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 → +3%</w:t>
            </w:r>
            <w:r>
              <w:rPr>
                <w:rFonts w:ascii="Calibri" w:hAnsi="Calibri" w:eastAsia="Yu Gothic" w:cs="Calibri"/>
                <w:color w:val="1F2937"/>
                <w:sz w:val="18"/>
              </w:rPr>
              <w:t xml:space="preserve"> へ引き下げ（v0.5 末に再較正）。</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戦闘中も自軍前衛の後方15単位に留まり、代わりに射程が15単位伸びる。迂回した騎兵は敵前衛の裏へ位置ごと出る（§5.2）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b/>
          <w:color w:val="1F2937"/>
          <w:sz w:val="22"/>
        </w:rPr>
        <w:t>［重要な訂正 — v0.5 末］</w:t>
      </w:r>
      <w:r>
        <w:rPr>
          <w:rFonts w:ascii="Calibri" w:hAnsi="Calibri" w:eastAsia="Yu Gothic" w:cs="Calibri"/>
          <w:color w:val="1F2937"/>
          <w:sz w:val="22"/>
        </w:rPr>
        <w:t xml:space="preserve"> 当初ここには「2/2/2 に揃えると総当たりの幅が 55pt → 30pt へ縮む」と記録していたが、</w:t>
      </w:r>
      <w:r>
        <w:rPr>
          <w:rFonts w:ascii="Calibri" w:hAnsi="Calibri" w:eastAsia="Yu Gothic" w:cs="Calibri"/>
          <w:b/>
          <w:color w:val="1F2937"/>
          <w:sz w:val="22"/>
        </w:rPr>
        <w:t>その測定は陣形の固有効果が一切かかっていない条件で行われていた</w:t>
      </w:r>
      <w:r>
        <w:rPr>
          <w:rFonts w:ascii="Calibri" w:hAnsi="Calibri" w:eastAsia="Yu Gothic" w:cs="Calibri"/>
          <w:color w:val="1F2937"/>
          <w:sz w:val="22"/>
        </w:rPr>
        <w:t>。検証ハーネス `balance.formation_team` が `formation` キーを返しておらず、エンジンが効果表を引けていなかった。枠の配置だけを比べていたことになる。</w:t>
      </w:r>
    </w:p>
    <w:p>
      <w:pPr>
        <w:spacing w:before="0" w:after="120" w:line="300" w:lineRule="auto"/>
      </w:pPr>
      <w:r>
        <w:rPr>
          <w:rFonts w:ascii="Calibri" w:hAnsi="Calibri" w:eastAsia="Yu Gothic" w:cs="Calibri"/>
          <w:color w:val="1F2937"/>
          <w:sz w:val="22"/>
        </w:rPr>
        <w:t>効果を適用して測り直すと、</w:t>
      </w:r>
      <w:r>
        <w:rPr>
          <w:rFonts w:ascii="Calibri" w:hAnsi="Calibri" w:eastAsia="Yu Gothic" w:cs="Calibri"/>
          <w:b/>
          <w:color w:val="1F2937"/>
          <w:sz w:val="22"/>
        </w:rPr>
        <w:t>1/4/1 と 2/2/2 で結果が変わらない</w:t>
      </w:r>
      <w:r>
        <w:rPr>
          <w:rFonts w:ascii="Calibri" w:hAnsi="Calibri" w:eastAsia="Yu Gothic" w:cs="Calibri"/>
          <w:color w:val="1F2937"/>
          <w:sz w:val="22"/>
        </w:rPr>
        <w:t>（どちらも 幅100pt・極端セル8/18）。レーン人数の上限は設計として残すが、</w:t>
      </w:r>
      <w:r>
        <w:rPr>
          <w:rFonts w:ascii="Calibri" w:hAnsi="Calibri" w:eastAsia="Yu Gothic" w:cs="Calibri"/>
          <w:b/>
          <w:color w:val="1F2937"/>
          <w:sz w:val="22"/>
        </w:rPr>
        <w:t>margin を詰める効果は確認できていない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同じ理由で、その前の版の「陣形の固有効果を差し替えても総当たりの数字が1桁も動かなかった。極端さを作っているのは効果ではなくレーン構造である」という結論も</w:t>
      </w:r>
      <w:r>
        <w:rPr>
          <w:rFonts w:ascii="Calibri" w:hAnsi="Calibri" w:eastAsia="Yu Gothic" w:cs="Calibri"/>
          <w:b/>
          <w:color w:val="1F2937"/>
          <w:sz w:val="22"/>
        </w:rPr>
        <w:t>成り立たない</w:t>
      </w:r>
      <w:r>
        <w:rPr>
          <w:rFonts w:ascii="Calibri" w:hAnsi="Calibri" w:eastAsia="Yu Gothic" w:cs="Calibri"/>
          <w:color w:val="1F2937"/>
          <w:sz w:val="22"/>
        </w:rPr>
        <w:t>。効果が動かなかったのは効果が弱いからではなく、効果がかかっていなかったからである。実際に適用すると効果は効く（鶴翼の支援移動の係数を 20↔100 で振ると、方円との相性が 49%↔56% と動く）。</w:t>
      </w: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案も記録する。どちらもレーン構造の測定（効果なし）で悪化した。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
        <w:gridCol w:w="3120"/>
        <w:gridCol w:w="5304"/>
      </w:tblGrid>
      <w:tr>
        <w:trPr>
          <w:tblHeader w:val="true"/>
          <w:cantSplit/>
        </w:trPr>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r>
              <w:rPr>
                <w:rFonts w:ascii="Calibri" w:hAnsi="Calibri" w:eastAsia="Yu Gothic" w:cs="Calibri"/>
                <w:b/>
                <w:color w:val="1F2937"/>
                <w:sz w:val="18"/>
              </w:rPr>
              <w:t>［v0.5 末］現在の実装ではこの目標値を判定に使えない</w:t>
            </w:r>
            <w:r>
              <w:rPr>
                <w:rFonts w:ascii="Calibri" w:hAnsi="Calibri" w:eastAsia="Yu Gothic" w:cs="Calibri"/>
                <w:color w:val="1F2937"/>
                <w:sz w:val="18"/>
              </w:rPr>
              <w:t>（下記）。</w:t>
            </w:r>
          </w:p>
        </w:tc>
      </w:tr>
      <w:tr>
        <w:trPr>
          <w:cantSplit/>
        </w:trPr>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末］差し替え勝率は、いまの測り方では判定に使えない。  </w:t>
            </w:r>
            <w:r>
              <w:rPr>
                <w:rFonts w:ascii="Calibri" w:hAnsi="Calibri" w:eastAsia="Yu Gothic" w:cs="Calibri"/>
                <w:color w:val="1F2937"/>
                <w:sz w:val="21"/>
              </w:rPr>
              <w:t>目標帯 47–53% が意味を持つのは</w:t>
            </w:r>
            <w:r>
              <w:rPr>
                <w:rFonts w:ascii="Calibri" w:hAnsi="Calibri" w:eastAsia="Yu Gothic" w:cs="Calibri"/>
                <w:b/>
                <w:color w:val="1F2937"/>
                <w:sz w:val="21"/>
              </w:rPr>
              <w:t>基準編成そのものが50%のとき</w:t>
            </w:r>
            <w:r>
              <w:rPr>
                <w:rFonts w:ascii="Calibri" w:hAnsi="Calibri" w:eastAsia="Yu Gothic" w:cs="Calibri"/>
                <w:color w:val="1F2937"/>
                <w:sz w:val="21"/>
              </w:rPr>
              <w:t>だけである。実測すると基準編成の勝率は 低91% / 中58% / 高36% で、しかも6相手のうち4〜5マスが 0% か 100% に張り付いていた。  | | 基準編成の勝率 | 相手ごと | | --- | --- | --- | | 低コスト戦 | 91% | 100 / 100 / 48 / 100 / 100 / 100 | | 中コスト戦 | 58% | 100 / 50 / 0 / 100 / 100 / 0 | | 高コスト戦 | 36% | 18 / 0 / 0 / 0 / 100 / 100 |  この状態では、</w:t>
            </w:r>
            <w:r>
              <w:rPr>
                <w:rFonts w:ascii="Calibri" w:hAnsi="Calibri" w:eastAsia="Yu Gothic" w:cs="Calibri"/>
                <w:b/>
                <w:color w:val="1F2937"/>
                <w:sz w:val="21"/>
              </w:rPr>
              <w:t>どの札に差し替えても数字は基準編成の相性で決まり、札の釣り合いは見えない</w:t>
            </w:r>
            <w:r>
              <w:rPr>
                <w:rFonts w:ascii="Calibri" w:hAnsi="Calibri" w:eastAsia="Yu Gothic" w:cs="Calibri"/>
                <w:color w:val="1F2937"/>
                <w:sz w:val="21"/>
              </w:rPr>
              <w:t>。「帯から外れ 100% / 85% / 90%」という結果は、札が壊れていることを意味しない。後衛の位置と迂回の変更（§5.2）より前のエンジンでも 89% / 52% / 36% と同じ飽和が出ており、</w:t>
            </w:r>
            <w:r>
              <w:rPr>
                <w:rFonts w:ascii="Calibri" w:hAnsi="Calibri" w:eastAsia="Yu Gothic" w:cs="Calibri"/>
                <w:b/>
                <w:color w:val="1F2937"/>
                <w:sz w:val="21"/>
              </w:rPr>
              <w:t>この変更で壊れたのではなく最初から測れていなかった</w:t>
            </w:r>
            <w:r>
              <w:rPr>
                <w:rFonts w:ascii="Calibri" w:hAnsi="Calibri" w:eastAsia="Yu Gothic" w:cs="Calibri"/>
                <w:color w:val="1F2937"/>
                <w:sz w:val="21"/>
              </w:rPr>
              <w:t>。  直し方は §13 の事例10（実編成パネルの飽和）と同じで、(1) 統制した合成パネルを相手にする、(2) 絶対値ではなく</w:t>
            </w:r>
            <w:r>
              <w:rPr>
                <w:rFonts w:ascii="Calibri" w:hAnsi="Calibri" w:eastAsia="Yu Gothic" w:cs="Calibri"/>
                <w:b/>
                <w:color w:val="1F2937"/>
                <w:sz w:val="21"/>
              </w:rPr>
              <w:t>基準編成からの差分</w:t>
            </w:r>
            <w:r>
              <w:rPr>
                <w:rFonts w:ascii="Calibri" w:hAnsi="Calibri" w:eastAsia="Yu Gothic" w:cs="Calibri"/>
                <w:color w:val="1F2937"/>
                <w:sz w:val="21"/>
              </w:rPr>
              <w:t>で見る、のどちらか。差分で見ると現状は 低 −23〜+7pt / 中 −8〜+21pt / 高 −3〜+22pt で、いずれも幅30pt前後になる。ただし飽和したマスを通した差分なので、これも信用できない。</w:t>
            </w:r>
            <w:r>
              <w:rPr>
                <w:rFonts w:ascii="Calibri" w:hAnsi="Calibri" w:eastAsia="Yu Gothic" w:cs="Calibri"/>
                <w:b/>
                <w:color w:val="1F2937"/>
                <w:sz w:val="21"/>
              </w:rPr>
              <w:t>先に相手パネルを作り直すこと。</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総大将の前衛適性</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陣頭持ちを総大将にしたとき、前衛配置が後衛配置を上回る</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64"/>
        <w:gridCol w:w="2615"/>
        <w:gridCol w:w="4681"/>
      </w:tblGrid>
      <w:tr>
        <w:trPr>
          <w:tblHeader w:val="true"/>
          <w:cantSplit/>
        </w:trPr>
        <w:tc>
          <w:tcPr>
            <w:tcW w:type="dxa" w:w="20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6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68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戦闘中もこの線より前へ出ない。</w:t>
            </w:r>
            <w:r>
              <w:rPr>
                <w:rFonts w:ascii="Calibri" w:hAnsi="Calibri" w:eastAsia="Yu Gothic" w:cs="Calibri"/>
                <w:color w:val="1F2937"/>
                <w:sz w:val="18"/>
              </w:rPr>
              <w:t xml:space="preserve"> 前衛が撤退すると後衛が前衛位置へ前進する。</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後衛の射程延長</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自軍前衛が生きているあいだ +15単位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留まる代わりに前衛越しに届く。二列目が槍で戦う形（下記）。</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r>
        <w:rPr>
          <w:rFonts w:ascii="Calibri" w:hAnsi="Calibri" w:eastAsia="Yu Gothic" w:cs="Calibri"/>
          <w:b/>
          <w:color w:val="1F2937"/>
          <w:sz w:val="22"/>
        </w:rPr>
        <w:t>進む向きは標的の位置で決める。自軍がどちら側かで固定してはいけない。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末で修正］  </w:t>
            </w:r>
            <w:r>
              <w:rPr>
                <w:rFonts w:ascii="Calibri" w:hAnsi="Calibri" w:eastAsia="Yu Gothic" w:cs="Calibri"/>
                <w:color w:val="1F2937"/>
                <w:sz w:val="21"/>
              </w:rPr>
              <w:t>向きを側で固定していたため、敵に追い越されると永久に離れていく不具合があった。弓兵を追う味方が自分を追い越すと標的が背後に回り、そこから「近づくために」逆向きへ歩き続ける。実測では</w:t>
            </w:r>
            <w:r>
              <w:rPr>
                <w:rFonts w:ascii="Calibri" w:hAnsi="Calibri" w:eastAsia="Yu Gothic" w:cs="Calibri"/>
                <w:b/>
                <w:color w:val="1F2937"/>
                <w:sz w:val="21"/>
              </w:rPr>
              <w:t>1戦あたり2.8人が盤外へ出ており</w:t>
            </w:r>
            <w:r>
              <w:rPr>
                <w:rFonts w:ascii="Calibri" w:hAnsi="Calibri" w:eastAsia="Yu Gothic" w:cs="Calibri"/>
                <w:color w:val="1F2937"/>
                <w:sz w:val="21"/>
              </w:rPr>
              <w:t xml:space="preserve">、実カードでは盤面の幅130単位に対し852単位もはみ出していた。兵力を丸ごと残したまま戦線を離れるため、時間切れ決着の主因にもなっていた（修正で 22% → </w:t>
            </w:r>
            <w:r>
              <w:rPr>
                <w:rFonts w:ascii="Calibri" w:hAnsi="Calibri" w:eastAsia="Yu Gothic" w:cs="Calibri"/>
                <w:b/>
                <w:color w:val="1F2937"/>
                <w:sz w:val="21"/>
              </w:rPr>
              <w:t>4%</w:t>
            </w:r>
            <w:r>
              <w:rPr>
                <w:rFonts w:ascii="Calibri" w:hAnsi="Calibri" w:eastAsia="Yu Gothic" w:cs="Calibri"/>
                <w:color w:val="1F2937"/>
                <w:sz w:val="21"/>
              </w:rPr>
              <w:t xml:space="preserve">、総大将撤退 81% → 95%）。  </w:t>
            </w:r>
            <w:r>
              <w:rPr>
                <w:rFonts w:ascii="Calibri" w:hAnsi="Calibri" w:eastAsia="Yu Gothic" w:cs="Calibri"/>
                <w:b/>
                <w:color w:val="1F2937"/>
                <w:sz w:val="21"/>
              </w:rPr>
              <w:t>合成の単一兵種編成では一度も現れなかった。</w:t>
            </w:r>
            <w:r>
              <w:rPr>
                <w:rFonts w:ascii="Calibri" w:hAnsi="Calibri" w:eastAsia="Yu Gothic" w:cs="Calibri"/>
                <w:color w:val="1F2937"/>
                <w:sz w:val="21"/>
              </w:rPr>
              <w:t xml:space="preserve"> 全員が同じ移動速度なので追い越しが起きない。§5.3 の三すくみ測定も §7.5 の価格付けもこの条件で行っているため、どの指標にも出なかった。リプレイを見て初めて分かった（「許褚がどこかへ行っている」）。</w:t>
            </w:r>
            <w:r>
              <w:rPr>
                <w:rFonts w:ascii="Calibri" w:hAnsi="Calibri" w:eastAsia="Yu Gothic" w:cs="Calibri"/>
                <w:b/>
                <w:color w:val="1F2937"/>
                <w:sz w:val="21"/>
              </w:rPr>
              <w:t>単一兵種の検証は、移動に関する問題を構造的に隠す。</w:t>
            </w:r>
          </w:p>
        </w:tc>
      </w:tr>
    </w:tbl>
    <w:p>
      <w:pPr>
        <w:spacing w:after="120"/>
      </w:pPr>
    </w:p>
    <w:p>
      <w:pPr>
        <w:spacing w:before="0" w:after="80" w:line="300" w:lineRule="auto"/>
        <w:numPr>
          <w:ilvl w:val="0"/>
          <w:numId w:val="102"/>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2"/>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2"/>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2"/>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自レーンの敵が全員撤退した場合、隣接レーンへ支援移動する。移動先は「敵が多く残っているレーン」を優先し、同数なら中央を優先する。所要は25単位分の移動で、</w:t>
      </w:r>
      <w:r>
        <w:rPr>
          <w:rFonts w:ascii="Calibri" w:hAnsi="Calibri" w:eastAsia="Yu Gothic" w:cs="Calibri"/>
          <w:b/>
          <w:color w:val="1F2937"/>
          <w:sz w:val="22"/>
        </w:rPr>
        <w:t>移動速度で割った時間</w:t>
      </w:r>
      <w:r>
        <w:rPr>
          <w:rFonts w:ascii="Calibri" w:hAnsi="Calibri" w:eastAsia="Yu Gothic" w:cs="Calibri"/>
          <w:color w:val="1F2937"/>
          <w:sz w:val="22"/>
        </w:rPr>
        <w:t>がかかる（騎兵21・歩兵31・弓兵36ティック）。</w:t>
      </w:r>
    </w:p>
    <w:p>
      <w:pPr>
        <w:spacing w:before="0" w:after="80" w:line="300" w:lineRule="auto"/>
        <w:numPr>
          <w:ilvl w:val="0"/>
          <w:numId w:val="102"/>
        </w:numPr>
      </w:pPr>
      <w:r>
        <w:rPr>
          <w:rFonts w:ascii="Calibri" w:hAnsi="Calibri" w:eastAsia="Yu Gothic" w:cs="Calibri"/>
          <w:color w:val="1F2937"/>
          <w:sz w:val="22"/>
        </w:rPr>
        <w:t>隣接レーンへ支援移動した武将は、そのレーンの標的選択規則に従う。元のレーンへは戻らない。</w:t>
      </w:r>
    </w:p>
    <w:p>
      <w:pPr>
        <w:spacing w:before="0" w:after="80" w:line="300" w:lineRule="auto"/>
        <w:numPr>
          <w:ilvl w:val="0"/>
          <w:numId w:val="102"/>
        </w:numPr>
      </w:pPr>
      <w:r>
        <w:rPr>
          <w:rFonts w:ascii="Calibri" w:hAnsi="Calibri" w:eastAsia="Yu Gothic" w:cs="Calibri"/>
          <w:b/>
          <w:color w:val="1F2937"/>
          <w:sz w:val="22"/>
        </w:rPr>
        <w:t>斜射</w:t>
      </w:r>
      <w:r>
        <w:rPr>
          <w:rFonts w:ascii="Calibri" w:hAnsi="Calibri" w:eastAsia="Yu Gothic" w:cs="Calibri"/>
          <w:color w:val="1F2937"/>
          <w:sz w:val="22"/>
        </w:rPr>
        <w:t>: 自レーンの敵が全員撤退した弓兵は、隣接レーンの敵が</w:t>
      </w:r>
      <w:r>
        <w:rPr>
          <w:rFonts w:ascii="Calibri" w:hAnsi="Calibri" w:eastAsia="Yu Gothic" w:cs="Calibri"/>
          <w:b/>
          <w:color w:val="1F2937"/>
          <w:sz w:val="22"/>
        </w:rPr>
        <w:t>射程内にいるあいだ</w:t>
      </w:r>
      <w:r>
        <w:rPr>
          <w:rFonts w:ascii="Calibri" w:hAnsi="Calibri" w:eastAsia="Yu Gothic" w:cs="Calibri"/>
          <w:color w:val="1F2937"/>
          <w:sz w:val="22"/>
        </w:rPr>
        <w:t>はその場に留まって撃つ（威力 −65%）。射程外なら 5 の支援移動へ回る。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末で修正］  </w:t>
            </w:r>
            <w:r>
              <w:rPr>
                <w:rFonts w:ascii="Calibri" w:hAnsi="Calibri" w:eastAsia="Yu Gothic" w:cs="Calibri"/>
                <w:color w:val="1F2937"/>
                <w:sz w:val="21"/>
              </w:rPr>
              <w:t>斜射の判定が「隣レーンに敵がいるか」だけを見ており、</w:t>
            </w:r>
            <w:r>
              <w:rPr>
                <w:rFonts w:ascii="Calibri" w:hAnsi="Calibri" w:eastAsia="Yu Gothic" w:cs="Calibri"/>
                <w:b/>
                <w:color w:val="1F2937"/>
                <w:sz w:val="21"/>
              </w:rPr>
              <w:t>射程内かを見ていなかった</w:t>
            </w:r>
            <w:r>
              <w:rPr>
                <w:rFonts w:ascii="Calibri" w:hAnsi="Calibri" w:eastAsia="Yu Gothic" w:cs="Calibri"/>
                <w:color w:val="1F2937"/>
                <w:sz w:val="21"/>
              </w:rPr>
              <w:t>。存在するだけで留まる扱いになるため、届かない相手を眺めたまま支援移動もしない弓兵が出ていた。実測では、後退射撃で自陣の端まで下がった黄忠（射程450）が隣レーンの敵まで717あるのに動かず、</w:t>
            </w:r>
            <w:r>
              <w:rPr>
                <w:rFonts w:ascii="Calibri" w:hAnsi="Calibri" w:eastAsia="Yu Gothic" w:cs="Calibri"/>
                <w:b/>
                <w:color w:val="1F2937"/>
                <w:sz w:val="21"/>
              </w:rPr>
              <w:t>5.7秒のあいだ一発も撃たずに立っていた</w:t>
            </w:r>
            <w:r>
              <w:rPr>
                <w:rFonts w:ascii="Calibri" w:hAnsi="Calibri" w:eastAsia="Yu Gothic" w:cs="Calibri"/>
                <w:color w:val="1F2937"/>
                <w:sz w:val="21"/>
              </w:rPr>
              <w:t>（修正後は棒立ち57→10ティック）。レーンが片付いた側の兵力が丸ごと遊ぶ形で、前進の向きを側で固定していた不具合（上の1）と同じ型である。</w:t>
            </w:r>
            <w:r>
              <w:rPr>
                <w:rFonts w:ascii="Calibri" w:hAnsi="Calibri" w:eastAsia="Yu Gothic" w:cs="Calibri"/>
                <w:b/>
                <w:color w:val="1F2937"/>
                <w:sz w:val="21"/>
              </w:rPr>
              <w:t>これもリプレイを見て見つかった。</w:t>
            </w:r>
            <w:r>
              <w:rPr>
                <w:rFonts w:ascii="Calibri" w:hAnsi="Calibri" w:eastAsia="Yu Gothic" w:cs="Calibri"/>
                <w:color w:val="1F2937"/>
                <w:sz w:val="21"/>
              </w:rPr>
              <w:t xml:space="preserve">  副次的に、</w:t>
            </w:r>
            <w:r>
              <w:rPr>
                <w:rFonts w:ascii="Calibri" w:hAnsi="Calibri" w:eastAsia="Yu Gothic" w:cs="Calibri"/>
                <w:b/>
                <w:color w:val="1F2937"/>
                <w:sz w:val="21"/>
              </w:rPr>
              <w:t>足の速さの見返りが一箇所増える</w:t>
            </w:r>
            <w:r>
              <w:rPr>
                <w:rFonts w:ascii="Calibri" w:hAnsi="Calibri" w:eastAsia="Yu Gothic" w:cs="Calibri"/>
                <w:color w:val="1F2937"/>
                <w:sz w:val="21"/>
              </w:rPr>
              <w:t>。届かない弓兵が支援へ回るぶん支援移動の発生が増え、移動は速度割りなので騎兵が得をする（§4.6 の `BEHAVIOR_PREMIUM` は騎兵0.90の理由に「隣レーン支援の時間短縮しかない」と書いている）。</w:t>
            </w:r>
          </w:p>
        </w:tc>
      </w:tr>
    </w:tbl>
    <w:p>
      <w:pPr>
        <w:spacing w:after="120"/>
      </w:pP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後衛は前衛の後方に留まる［v0.5 末で追加］</w:t>
      </w:r>
    </w:p>
    <w:p>
      <w:pPr>
        <w:spacing w:before="0" w:after="120" w:line="300" w:lineRule="auto"/>
      </w:pPr>
      <w:r>
        <w:rPr>
          <w:rFonts w:ascii="Calibri" w:hAnsi="Calibri" w:eastAsia="Yu Gothic" w:cs="Calibri"/>
          <w:color w:val="1F2937"/>
          <w:sz w:val="22"/>
        </w:rPr>
        <w:t>後衛は戦闘中も</w:t>
      </w:r>
      <w:r>
        <w:rPr>
          <w:rFonts w:ascii="Calibri" w:hAnsi="Calibri" w:eastAsia="Yu Gothic" w:cs="Calibri"/>
          <w:b/>
          <w:color w:val="1F2937"/>
          <w:sz w:val="22"/>
        </w:rPr>
        <w:t>自軍前衛の後方15単位より前へ出ない</w:t>
      </w:r>
      <w:r>
        <w:rPr>
          <w:rFonts w:ascii="Calibri" w:hAnsi="Calibri" w:eastAsia="Yu Gothic" w:cs="Calibri"/>
          <w:color w:val="1F2937"/>
          <w:sz w:val="22"/>
        </w:rPr>
        <w:t>。代わりに、自軍前衛が生きているあいだ</w:t>
      </w:r>
      <w:r>
        <w:rPr>
          <w:rFonts w:ascii="Calibri" w:hAnsi="Calibri" w:eastAsia="Yu Gothic" w:cs="Calibri"/>
          <w:b/>
          <w:color w:val="1F2937"/>
          <w:sz w:val="22"/>
        </w:rPr>
        <w:t>射程が15単位伸びる</w:t>
      </w:r>
      <w:r>
        <w:rPr>
          <w:rFonts w:ascii="Calibri" w:hAnsi="Calibri" w:eastAsia="Yu Gothic" w:cs="Calibri"/>
          <w:color w:val="1F2937"/>
          <w:sz w:val="22"/>
        </w:rPr>
        <w:t>。二列目が一列目の頭越しに槍で戦う形である。</w:t>
      </w:r>
    </w:p>
    <w:p>
      <w:pPr>
        <w:spacing w:before="0" w:after="120" w:line="300" w:lineRule="auto"/>
      </w:pPr>
      <w:r>
        <w:rPr>
          <w:rFonts w:ascii="Calibri" w:hAnsi="Calibri" w:eastAsia="Yu Gothic" w:cs="Calibri"/>
          <w:b/>
          <w:color w:val="1F2937"/>
          <w:sz w:val="22"/>
        </w:rPr>
        <w:t>射程を一律に上げても解決しない。</w:t>
      </w:r>
      <w:r>
        <w:rPr>
          <w:rFonts w:ascii="Calibri" w:hAnsi="Calibri" w:eastAsia="Yu Gothic" w:cs="Calibri"/>
          <w:color w:val="1F2937"/>
          <w:sz w:val="22"/>
        </w:rPr>
        <w:t xml:space="preserve"> 両軍の前衛は互いの射程Rで止まるので、自軍後衛から敵前衛までは常に </w:t>
      </w:r>
      <w:r>
        <w:rPr>
          <w:rFonts w:ascii="Calibri" w:hAnsi="Calibri" w:eastAsia="Yu Gothic" w:cs="Calibri"/>
          <w:b/>
          <w:color w:val="1F2937"/>
          <w:sz w:val="22"/>
        </w:rPr>
        <w:t>R + 15単位</w:t>
      </w:r>
      <w:r>
        <w:rPr>
          <w:rFonts w:ascii="Calibri" w:hAnsi="Calibri" w:eastAsia="Yu Gothic" w:cs="Calibri"/>
          <w:color w:val="1F2937"/>
          <w:sz w:val="22"/>
        </w:rPr>
        <w:t>になる。Rを上げれば敵前衛も遠ざかるだけで差は縮まらない。縮めるには後衛だけが長く届く必要がある。</w:t>
      </w:r>
    </w:p>
    <w:p>
      <w:pPr>
        <w:spacing w:before="0" w:after="120" w:line="300" w:lineRule="auto"/>
      </w:pPr>
      <w:r>
        <w:rPr>
          <w:rFonts w:ascii="Calibri" w:hAnsi="Calibri" w:eastAsia="Yu Gothic" w:cs="Calibri"/>
          <w:b/>
          <w:color w:val="1F2937"/>
          <w:sz w:val="22"/>
        </w:rPr>
        <w:t>この3つは一組で、単独では入れられない。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45"/>
        <w:gridCol w:w="5015"/>
      </w:tblGrid>
      <w:tr>
        <w:trPr>
          <w:tblHeader w:val="true"/>
          <w:cantSplit/>
        </w:trPr>
        <w:tc>
          <w:tcPr>
            <w:tcW w:type="dxa" w:w="43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入れたもの</w:t>
            </w:r>
          </w:p>
        </w:tc>
        <w:tc>
          <w:tcPr>
            <w:tcW w:type="dxa" w:w="50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歩→騎 / 騎→弓 / 弓→歩</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（変更前）</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 / 66 / 65</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留まるだけ</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 / 0 / 100</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射程延長だけ</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 / 56 / 59</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留まる＋射程延長</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 / 56 / 72</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＋迂回で裏へ出る</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 71 / 73</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 104→103</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61 / 65 / 67</w:t>
            </w:r>
          </w:p>
        </w:tc>
      </w:tr>
    </w:tbl>
    <w:p>
      <w:pPr>
        <w:spacing w:after="120"/>
      </w:pPr>
    </w:p>
    <w:p>
      <w:pPr>
        <w:spacing w:before="0" w:after="80" w:line="300" w:lineRule="auto"/>
        <w:numPr>
          <w:ilvl w:val="0"/>
          <w:numId w:val="41"/>
        </w:numPr>
      </w:pPr>
      <w:r>
        <w:rPr>
          <w:rFonts w:ascii="Calibri" w:hAnsi="Calibri" w:eastAsia="Yu Gothic" w:cs="Calibri"/>
          <w:color w:val="1F2937"/>
          <w:sz w:val="22"/>
        </w:rPr>
        <w:t>「留まるだけ」が壊れるのは、近接の後衛が射程10に対し敵まで25単位離れ、</w:t>
      </w:r>
      <w:r>
        <w:rPr>
          <w:rFonts w:ascii="Calibri" w:hAnsi="Calibri" w:eastAsia="Yu Gothic" w:cs="Calibri"/>
          <w:b/>
          <w:color w:val="1F2937"/>
          <w:sz w:val="22"/>
        </w:rPr>
        <w:t>一発も攻撃できなくなる</w:t>
      </w:r>
      <w:r>
        <w:rPr>
          <w:rFonts w:ascii="Calibri" w:hAnsi="Calibri" w:eastAsia="Yu Gothic" w:cs="Calibri"/>
          <w:color w:val="1F2937"/>
          <w:sz w:val="22"/>
        </w:rPr>
        <w:t>ため。6枚のうち3枚が遊ぶ。</w:t>
      </w:r>
    </w:p>
    <w:p>
      <w:pPr>
        <w:spacing w:before="0" w:after="80" w:line="300" w:lineRule="auto"/>
        <w:numPr>
          <w:ilvl w:val="0"/>
          <w:numId w:val="41"/>
        </w:numPr>
      </w:pPr>
      <w:r>
        <w:rPr>
          <w:rFonts w:ascii="Calibri" w:hAnsi="Calibri" w:eastAsia="Yu Gothic" w:cs="Calibri"/>
          <w:color w:val="1F2937"/>
          <w:sz w:val="22"/>
        </w:rPr>
        <w:t>「射程延長だけ」でもほぼ同じ位置になる。射程25の後衛は敵前衛の25手前で止まるので、留まる線と同じところに立つ。</w:t>
      </w:r>
      <w:r>
        <w:rPr>
          <w:rFonts w:ascii="Calibri" w:hAnsi="Calibri" w:eastAsia="Yu Gothic" w:cs="Calibri"/>
          <w:b/>
          <w:color w:val="1F2937"/>
          <w:sz w:val="22"/>
        </w:rPr>
        <w:t>位置の制限と射程延長は別の札ではない。</w:t>
      </w:r>
    </w:p>
    <w:p>
      <w:pPr>
        <w:spacing w:before="0" w:after="80" w:line="300" w:lineRule="auto"/>
        <w:numPr>
          <w:ilvl w:val="0"/>
          <w:numId w:val="41"/>
        </w:numPr>
      </w:pPr>
      <w:r>
        <w:rPr>
          <w:rFonts w:ascii="Calibri" w:hAnsi="Calibri" w:eastAsia="Yu Gothic" w:cs="Calibri"/>
          <w:color w:val="1F2937"/>
          <w:sz w:val="22"/>
        </w:rPr>
        <w:t>残る 88% は迂回で解く（下記）。</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末］この変更は「見え方の問題」から入って、盤面の意味を変えた。  </w:t>
            </w:r>
            <w:r>
              <w:rPr>
                <w:rFonts w:ascii="Calibri" w:hAnsi="Calibri" w:eastAsia="Yu Gothic" w:cs="Calibri"/>
                <w:color w:val="1F2937"/>
                <w:sz w:val="21"/>
              </w:rPr>
              <w:t>リプレイで「前衛がまだいるのに後衛同士が接敵して見える」ことに気付いたのが発端である。変更前は後衛が自軍前衛の位置まで詰めていて、両軍の4列が10単位の幅に固まっていた。仕様の「後方15単位」は開戦時の配置でしかなかった。</w:t>
            </w:r>
          </w:p>
        </w:tc>
      </w:tr>
    </w:tbl>
    <w:p>
      <w:pPr>
        <w:spacing w:after="120"/>
      </w:pP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b/>
          <w:color w:val="1F2937"/>
          <w:sz w:val="22"/>
        </w:rPr>
        <w:t>回り込みが終わったら位置も敵前衛の裏へ移す</w:t>
      </w:r>
      <w:r>
        <w:rPr>
          <w:rFonts w:ascii="Calibri" w:hAnsi="Calibri" w:eastAsia="Yu Gothic" w:cs="Calibri"/>
          <w:color w:val="1F2937"/>
          <w:sz w:val="22"/>
        </w:rPr>
        <w:t>（いちばん近い敵後衛を射程に捉える位置）。回り込むとは裏へ出ることなので、出た先に置く。</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b/>
          <w:color w:val="1F2937"/>
          <w:sz w:val="22"/>
        </w:rPr>
        <w:t>位置まで動かすことも要る［v0.5 末］。</w:t>
      </w:r>
      <w:r>
        <w:rPr>
          <w:rFonts w:ascii="Calibri" w:hAnsi="Calibri" w:eastAsia="Yu Gothic" w:cs="Calibri"/>
          <w:color w:val="1F2937"/>
          <w:sz w:val="22"/>
        </w:rPr>
        <w:t xml:space="preserve"> 以前の迂回は時間だけを払わせ、位置は動かさなかった。それでも成立していたのは、後衛が自軍前衛の位置まで詰めていて両軍の4列が10単位に固まっていたからで、回り込み終了時点で敵後衛はすでに射程内にいた。後衛を後方15単位に留めると敵後衛までが40単位になり、回り込むたびに15単位ぶん余計に歩く。</w:t>
      </w:r>
      <w:r>
        <w:rPr>
          <w:rFonts w:ascii="Calibri" w:hAnsi="Calibri" w:eastAsia="Yu Gothic" w:cs="Calibri"/>
          <w:b/>
          <w:color w:val="1F2937"/>
          <w:sz w:val="22"/>
        </w:rPr>
        <w:t>騎兵の勝ち筋は総大将のいる敵後衛を潰すことなので、この15単位がそのまま勝率に出た</w:t>
      </w:r>
      <w:r>
        <w:rPr>
          <w:rFonts w:ascii="Calibri" w:hAnsi="Calibri" w:eastAsia="Yu Gothic" w:cs="Calibri"/>
          <w:color w:val="1F2937"/>
          <w:sz w:val="22"/>
        </w:rPr>
        <w:t>（歩兵→騎兵 68% → 88%）。</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支援移動中の被攻撃可否、複数レーンが同時に空いた場合の優先順位。迂回距離40と孤立罰110%の確定（§13）。</w:t>
      </w:r>
      <w:r>
        <w:rPr>
          <w:rFonts w:ascii="Calibri" w:hAnsi="Calibri" w:eastAsia="Yu Gothic" w:cs="Calibri"/>
          <w:b/>
          <w:color w:val="1F2937"/>
          <w:sz w:val="22"/>
        </w:rPr>
        <w:t>孤立罰は二値の札なので触らないこと</w:t>
      </w:r>
      <w:r>
        <w:rPr>
          <w:rFonts w:ascii="Calibri" w:hAnsi="Calibri" w:eastAsia="Yu Gothic" w:cs="Calibri"/>
          <w:color w:val="1F2937"/>
          <w:sz w:val="22"/>
        </w:rPr>
        <w:t>（200 で 88%、160 で 2% と反転する）。</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+4%／v0.5 末に再較正: +4% → +3%］</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spacing w:before="0" w:after="120" w:line="300" w:lineRule="auto"/>
      </w:pPr>
      <w:r>
        <w:rPr>
          <w:rFonts w:ascii="Calibri" w:hAnsi="Calibri" w:eastAsia="Yu Gothic" w:cs="Calibri"/>
          <w:b/>
          <w:color w:val="1F2937"/>
          <w:sz w:val="22"/>
        </w:rPr>
        <w:t>［v0.5 末］+3% へ下げた。</w:t>
      </w:r>
      <w:r>
        <w:rPr>
          <w:rFonts w:ascii="Calibri" w:hAnsi="Calibri" w:eastAsia="Yu Gothic" w:cs="Calibri"/>
          <w:color w:val="1F2937"/>
          <w:sz w:val="22"/>
        </w:rPr>
        <w:t xml:space="preserve"> 後衛が前衛の後方に留まるようになり、迂回が位置まで届けるようになったぶん三すくみが鋭くなったため（+4% のままで 65 / 71 / 73、弓兵→歩兵が上端を超える）。役割を混ぜた編成での実測。</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78"/>
        <w:gridCol w:w="2127"/>
        <w:gridCol w:w="2127"/>
        <w:gridCol w:w="2128"/>
      </w:tblGrid>
      <w:tr>
        <w:trPr>
          <w:tblHeader w:val="true"/>
          <w:cantSplit/>
        </w:trPr>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+3%（採用）</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61%</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65%</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bl>
    <w:p>
      <w:pPr>
        <w:spacing w:after="120"/>
      </w:pPr>
    </w:p>
    <w:p>
      <w:pPr>
        <w:spacing w:before="0" w:after="120" w:line="300" w:lineRule="auto"/>
      </w:pPr>
      <w:r>
        <w:rPr>
          <w:rFonts w:ascii="Calibri" w:hAnsi="Calibri" w:eastAsia="Yu Gothic" w:cs="Calibri"/>
          <w:b/>
          <w:color w:val="1F2937"/>
          <w:sz w:val="22"/>
        </w:rPr>
        <w:t>三本まとめて 50% へ寄せる札はこれしかない。</w:t>
      </w:r>
      <w:r>
        <w:rPr>
          <w:rFonts w:ascii="Calibri" w:hAnsi="Calibri" w:eastAsia="Yu Gothic" w:cs="Calibri"/>
          <w:color w:val="1F2937"/>
          <w:sz w:val="22"/>
        </w:rPr>
        <w:t xml:space="preserve"> 帯を外れていた2つ（騎兵→弓兵と弓兵→歩兵）は逆向きに動くので、弓兵の強さを直接いじると片方が直って片方が悪化する。弓兵を弱めれば弓兵→歩兵は下がるが騎兵→弓兵は上がる。</w:t>
      </w:r>
      <w:r>
        <w:rPr>
          <w:rFonts w:ascii="Calibri" w:hAnsi="Calibri" w:eastAsia="Yu Gothic" w:cs="Calibri"/>
          <w:b/>
          <w:color w:val="1F2937"/>
          <w:sz w:val="22"/>
        </w:rPr>
        <w:t>個別の相性が外れているのではなく、三すくみ全体の鋭さが1段階ぶん過剰だった。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spacing w:before="0" w:after="120" w:line="300" w:lineRule="auto"/>
      </w:pPr>
      <w:r>
        <w:rPr>
          <w:rFonts w:ascii="Calibri" w:hAnsi="Calibri" w:eastAsia="Yu Gothic" w:cs="Calibri"/>
          <w:color w:val="1F2937"/>
          <w:sz w:val="22"/>
        </w:rPr>
        <w:t>上表は +4% 時点の記録である。</w:t>
      </w:r>
      <w:r>
        <w:rPr>
          <w:rFonts w:ascii="Calibri" w:hAnsi="Calibri" w:eastAsia="Yu Gothic" w:cs="Calibri"/>
          <w:b/>
          <w:color w:val="1F2937"/>
          <w:sz w:val="22"/>
        </w:rPr>
        <w:t>v0.5 末（+3%・後衛の位置と迂回の変更後）の均衡役は 47% / 87% / 43%</w:t>
      </w:r>
      <w:r>
        <w:rPr>
          <w:rFonts w:ascii="Calibri" w:hAnsi="Calibri" w:eastAsia="Yu Gothic" w:cs="Calibri"/>
          <w:color w:val="1F2937"/>
          <w:sz w:val="22"/>
        </w:rPr>
        <w:t xml:space="preserve"> で、帯を外れる。役割を揃えた測定を本番の指標にしないのはこのためで（下の「測定方法の注意」）、本番の指標である混成役では 60% / 67% / 64% に収まる。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3"/>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4"/>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5"/>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b/>
          <w:color w:val="1F2937"/>
          <w:sz w:val="22"/>
        </w:rPr>
        <w:t>［v0.5 末］後衛の位置と迂回の変更後も係数は据え置いた。</w:t>
      </w:r>
      <w:r>
        <w:rPr>
          <w:rFonts w:ascii="Calibri" w:hAnsi="Calibri" w:eastAsia="Yu Gothic" w:cs="Calibri"/>
          <w:color w:val="1F2937"/>
          <w:sz w:val="22"/>
        </w:rPr>
        <w:t xml:space="preserve"> 三すくみは 60 / 67 / 64 へ動いたが、兵種ごとの平均勝率は 歩兵48.0% / 騎兵53.5% / 弓兵48.5%、幅5.5pt で、2σ（平均をとるので約10pt）に埋もれる。</w:t>
      </w:r>
      <w:r>
        <w:rPr>
          <w:rFonts w:ascii="Calibri" w:hAnsi="Calibri" w:eastAsia="Yu Gothic" w:cs="Calibri"/>
          <w:b/>
          <w:color w:val="1F2937"/>
          <w:sz w:val="22"/>
        </w:rPr>
        <w:t>幅が誤差の中にあるうちは動かさない</w:t>
      </w:r>
      <w:r>
        <w:rPr>
          <w:rFonts w:ascii="Calibri" w:hAnsi="Calibri" w:eastAsia="Yu Gothic" w:cs="Calibri"/>
          <w:color w:val="1F2937"/>
          <w:sz w:val="22"/>
        </w:rPr>
        <w:t>（事例11ののこぎり波と同じ理由で、誤差を追うと配分が入れ替わるだけになる）。</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6"/>
        </w:numPr>
      </w:pPr>
      <w:r>
        <w:rPr>
          <w:rFonts w:ascii="Calibri" w:hAnsi="Calibri" w:eastAsia="Yu Gothic" w:cs="Calibri"/>
          <w:color w:val="1F2937"/>
          <w:sz w:val="22"/>
        </w:rPr>
        <w:t>ゲージ到達が早いティックの武将から発動。</w:t>
      </w:r>
    </w:p>
    <w:p>
      <w:pPr>
        <w:spacing w:before="0" w:after="80" w:line="300" w:lineRule="auto"/>
        <w:numPr>
          <w:ilvl w:val="0"/>
          <w:numId w:val="106"/>
        </w:numPr>
      </w:pPr>
      <w:r>
        <w:rPr>
          <w:rFonts w:ascii="Calibri" w:hAnsi="Calibri" w:eastAsia="Yu Gothic" w:cs="Calibri"/>
          <w:color w:val="1F2937"/>
          <w:sz w:val="22"/>
        </w:rPr>
        <w:t>同一ティックなら、移動速度の高い順。</w:t>
      </w:r>
    </w:p>
    <w:p>
      <w:pPr>
        <w:spacing w:before="0" w:after="80" w:line="300" w:lineRule="auto"/>
        <w:numPr>
          <w:ilvl w:val="0"/>
          <w:numId w:val="106"/>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6"/>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7"/>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7"/>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7"/>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7"/>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7"/>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7"/>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7"/>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7"/>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7"/>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7"/>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7"/>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7"/>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末］総大将撤退が、コストを部隊単位で通分できなくしている。  </w:t>
            </w:r>
            <w:r>
              <w:rPr>
                <w:rFonts w:ascii="Calibri" w:hAnsi="Calibri" w:eastAsia="Yu Gothic" w:cs="Calibri"/>
                <w:color w:val="1F2937"/>
                <w:sz w:val="21"/>
              </w:rPr>
              <w:t>これが v0.5 の最大の発見である。  総コスト30を固定し、</w:t>
            </w:r>
            <w:r>
              <w:rPr>
                <w:rFonts w:ascii="Calibri" w:hAnsi="Calibri" w:eastAsia="Yu Gothic" w:cs="Calibri"/>
                <w:b/>
                <w:color w:val="1F2937"/>
                <w:sz w:val="21"/>
              </w:rPr>
              <w:t>前衛どうしでコストを移す</w:t>
            </w:r>
            <w:r>
              <w:rPr>
                <w:rFonts w:ascii="Calibri" w:hAnsi="Calibri" w:eastAsia="Yu Gothic" w:cs="Calibri"/>
                <w:color w:val="1F2937"/>
                <w:sz w:val="21"/>
              </w:rPr>
              <w:t xml:space="preserve">（枠0 前衛レーン0 → 枠1 前衛レーン1）実測。全員 歩兵・均衡役、600戦、2σ=8.2pt。  | 総大将の位置 | 6/4 | 7/3 | 9/1 | | --- | --- | --- | --- | | 薄くする側のレーン（枠4・既定） | 28.5% | 10.7% | </w:t>
            </w:r>
            <w:r>
              <w:rPr>
                <w:rFonts w:ascii="Calibri" w:hAnsi="Calibri" w:eastAsia="Yu Gothic" w:cs="Calibri"/>
                <w:b/>
                <w:color w:val="1F2937"/>
                <w:sz w:val="21"/>
              </w:rPr>
              <w:t>0.3%</w:t>
            </w:r>
            <w:r>
              <w:rPr>
                <w:rFonts w:ascii="Calibri" w:hAnsi="Calibri" w:eastAsia="Yu Gothic" w:cs="Calibri"/>
                <w:color w:val="1F2937"/>
                <w:sz w:val="21"/>
              </w:rPr>
              <w:t xml:space="preserve"> | | 厚くする側のレーン（枠3） | 71.6% | 82.0% | </w:t>
            </w:r>
            <w:r>
              <w:rPr>
                <w:rFonts w:ascii="Calibri" w:hAnsi="Calibri" w:eastAsia="Yu Gothic" w:cs="Calibri"/>
                <w:b/>
                <w:color w:val="1F2937"/>
                <w:sz w:val="21"/>
              </w:rPr>
              <w:t>93.8%</w:t>
            </w:r>
            <w:r>
              <w:rPr>
                <w:rFonts w:ascii="Calibri" w:hAnsi="Calibri" w:eastAsia="Yu Gothic" w:cs="Calibri"/>
                <w:color w:val="1F2937"/>
                <w:sz w:val="21"/>
              </w:rPr>
              <w:t xml:space="preserve"> | | 無関係なレーン（枠5） | 50.8% | 48.9% | </w:t>
            </w:r>
            <w:r>
              <w:rPr>
                <w:rFonts w:ascii="Calibri" w:hAnsi="Calibri" w:eastAsia="Yu Gothic" w:cs="Calibri"/>
                <w:b/>
                <w:color w:val="1F2937"/>
                <w:sz w:val="21"/>
              </w:rPr>
              <w:t>45.2%</w:t>
            </w:r>
            <w:r>
              <w:rPr>
                <w:rFonts w:ascii="Calibri" w:hAnsi="Calibri" w:eastAsia="Yu Gothic" w:cs="Calibri"/>
                <w:color w:val="1F2937"/>
                <w:sz w:val="21"/>
              </w:rPr>
              <w:t xml:space="preserve"> |  </w:t>
            </w:r>
            <w:r>
              <w:rPr>
                <w:rFonts w:ascii="Calibri" w:hAnsi="Calibri" w:eastAsia="Yu Gothic" w:cs="Calibri"/>
                <w:b/>
                <w:color w:val="1F2937"/>
                <w:sz w:val="21"/>
              </w:rPr>
              <w:t>まったく同じ操作が、総大将の位置だけで 0.3% にも 93.8% にもなる。</w:t>
            </w:r>
            <w:r>
              <w:rPr>
                <w:rFonts w:ascii="Calibri" w:hAnsi="Calibri" w:eastAsia="Yu Gothic" w:cs="Calibri"/>
                <w:color w:val="1F2937"/>
                <w:sz w:val="21"/>
              </w:rPr>
              <w:t xml:space="preserve"> 総大将が単一の生死点なので、</w:t>
            </w:r>
            <w:r>
              <w:rPr>
                <w:rFonts w:ascii="Calibri" w:hAnsi="Calibri" w:eastAsia="Yu Gothic" w:cs="Calibri"/>
                <w:b/>
                <w:color w:val="1F2937"/>
                <w:sz w:val="21"/>
              </w:rPr>
              <w:t>総大将のいるレーンだけが他の2レーンと価値が違う</w:t>
            </w:r>
            <w:r>
              <w:rPr>
                <w:rFonts w:ascii="Calibri" w:hAnsi="Calibri" w:eastAsia="Yu Gothic" w:cs="Calibri"/>
                <w:color w:val="1F2937"/>
                <w:sz w:val="21"/>
              </w:rPr>
              <w:t xml:space="preserve">。部隊全体で1つの値段を書けるはずがない。  </w:t>
            </w:r>
            <w:r>
              <w:rPr>
                <w:rFonts w:ascii="Calibri" w:hAnsi="Calibri" w:eastAsia="Yu Gothic" w:cs="Calibri"/>
                <w:b/>
                <w:color w:val="1F2937"/>
                <w:sz w:val="21"/>
              </w:rPr>
              <w:t>レーン構造は無罪である。</w:t>
            </w:r>
            <w:r>
              <w:rPr>
                <w:rFonts w:ascii="Calibri" w:hAnsi="Calibri" w:eastAsia="Yu Gothic" w:cs="Calibri"/>
                <w:color w:val="1F2937"/>
                <w:sz w:val="21"/>
              </w:rPr>
              <w:t xml:space="preserve"> 総大将が無関係なレーンにいれば、レーンをまたぐ移動でも 45〜51% で平ら。同一レーン内（前衛↔後衛）は総大将の位置によらず常に平ら（47〜53%）。3レーンは残してよい。  潰した候補（いずれも効かなかった）:  | 試したこと | 結果 | | --- | --- | | レーン間の攻撃を開く（全兵種・罰なし） | 32/14/1.4%。ほぼ動かない | | 前衛の盾（reachable）を外す | </w:t>
            </w:r>
            <w:r>
              <w:rPr>
                <w:rFonts w:ascii="Calibri" w:hAnsi="Calibri" w:eastAsia="Yu Gothic" w:cs="Calibri"/>
                <w:b/>
                <w:color w:val="1F2937"/>
                <w:sz w:val="21"/>
              </w:rPr>
              <w:t>数字が1つも動かない。</w:t>
            </w:r>
            <w:r>
              <w:rPr>
                <w:rFonts w:ascii="Calibri" w:hAnsi="Calibri" w:eastAsia="Yu Gothic" w:cs="Calibri"/>
                <w:color w:val="1F2937"/>
                <w:sz w:val="21"/>
              </w:rPr>
              <w:t xml:space="preserve"> 後衛は盾ではなく</w:t>
            </w:r>
            <w:r>
              <w:rPr>
                <w:rFonts w:ascii="Calibri" w:hAnsi="Calibri" w:eastAsia="Yu Gothic" w:cs="Calibri"/>
                <w:b/>
                <w:color w:val="1F2937"/>
                <w:sz w:val="21"/>
              </w:rPr>
              <w:t>距離</w:t>
            </w:r>
            <w:r>
              <w:rPr>
                <w:rFonts w:ascii="Calibri" w:hAnsi="Calibri" w:eastAsia="Yu Gothic" w:cs="Calibri"/>
                <w:color w:val="1F2937"/>
                <w:sz w:val="21"/>
              </w:rPr>
              <w:t>で守られている（前衛の射程10に対し敵後衛まで25） | | 支援移動を切る | むしろ悪化（0.3% → 0.0%） | | 能力値の曲線を変える（兵力・攻撃力をそれぞれ1次式に） | Σ兵力・Σ攻撃力を完全に一致させても勝率は 49.5% と 1.3% に割れた |  差し替えるなら</w:t>
            </w:r>
            <w:r>
              <w:rPr>
                <w:rFonts w:ascii="Calibri" w:hAnsi="Calibri" w:eastAsia="Yu Gothic" w:cs="Calibri"/>
                <w:b/>
                <w:color w:val="1F2937"/>
                <w:sz w:val="21"/>
              </w:rPr>
              <w:t>和で書ける条件</w:t>
            </w:r>
            <w:r>
              <w:rPr>
                <w:rFonts w:ascii="Calibri" w:hAnsi="Calibri" w:eastAsia="Yu Gothic" w:cs="Calibri"/>
                <w:color w:val="1F2937"/>
                <w:sz w:val="21"/>
              </w:rPr>
              <w:t xml:space="preserve">にする（全滅、残存兵力率での潰走など）。和なら6枠の配分によらないので、通分が成立する見込みがある。  </w:t>
            </w:r>
            <w:r>
              <w:rPr>
                <w:rFonts w:ascii="Calibri" w:hAnsi="Calibri" w:eastAsia="Yu Gothic" w:cs="Calibri"/>
                <w:b/>
                <w:color w:val="1F2937"/>
                <w:sz w:val="21"/>
              </w:rPr>
              <w:t>［v0.5 末］差し替え候補を実測した。潰走20%で通分が成立する。</w:t>
            </w:r>
            <w:r>
              <w:rPr>
                <w:rFonts w:ascii="Calibri" w:hAnsi="Calibri" w:eastAsia="Yu Gothic" w:cs="Calibri"/>
                <w:color w:val="1F2937"/>
                <w:sz w:val="21"/>
              </w:rPr>
              <w:t xml:space="preserve">  | 勝敗条件 | レーンをまたぐ 6/4・7/3・9/1 | 同じレーン内 | 決着 | | --- | --- | --- | --- | | 総大将撤退（現行） | 28.2 / 10.5 / </w:t>
            </w:r>
            <w:r>
              <w:rPr>
                <w:rFonts w:ascii="Calibri" w:hAnsi="Calibri" w:eastAsia="Yu Gothic" w:cs="Calibri"/>
                <w:b/>
                <w:color w:val="1F2937"/>
                <w:sz w:val="21"/>
              </w:rPr>
              <w:t>0.2%</w:t>
            </w:r>
            <w:r>
              <w:rPr>
                <w:rFonts w:ascii="Calibri" w:hAnsi="Calibri" w:eastAsia="Yu Gothic" w:cs="Calibri"/>
                <w:color w:val="1F2937"/>
                <w:sz w:val="21"/>
              </w:rPr>
              <w:t xml:space="preserve"> | 47.2 / 50.3 / 50.5% | 89.0秒・総大将70% | | 全滅のみ | 48.7 / 48.8 / 49.7% | 43.8 / 46.7 / 41.5% | 89.9秒・</w:t>
            </w:r>
            <w:r>
              <w:rPr>
                <w:rFonts w:ascii="Calibri" w:hAnsi="Calibri" w:eastAsia="Yu Gothic" w:cs="Calibri"/>
                <w:b/>
                <w:color w:val="1F2937"/>
                <w:sz w:val="21"/>
              </w:rPr>
              <w:t>時間切れ91%</w:t>
            </w:r>
            <w:r>
              <w:rPr>
                <w:rFonts w:ascii="Calibri" w:hAnsi="Calibri" w:eastAsia="Yu Gothic" w:cs="Calibri"/>
                <w:color w:val="1F2937"/>
                <w:sz w:val="21"/>
              </w:rPr>
              <w:t xml:space="preserve"> | | </w:t>
            </w:r>
            <w:r>
              <w:rPr>
                <w:rFonts w:ascii="Calibri" w:hAnsi="Calibri" w:eastAsia="Yu Gothic" w:cs="Calibri"/>
                <w:b/>
                <w:color w:val="1F2937"/>
                <w:sz w:val="21"/>
              </w:rPr>
              <w:t>潰走 20%</w:t>
            </w:r>
            <w:r>
              <w:rPr>
                <w:rFonts w:ascii="Calibri" w:hAnsi="Calibri" w:eastAsia="Yu Gothic" w:cs="Calibri"/>
                <w:color w:val="1F2937"/>
                <w:sz w:val="21"/>
              </w:rPr>
              <w:t xml:space="preserve"> | </w:t>
            </w:r>
            <w:r>
              <w:rPr>
                <w:rFonts w:ascii="Calibri" w:hAnsi="Calibri" w:eastAsia="Yu Gothic" w:cs="Calibri"/>
                <w:b/>
                <w:color w:val="1F2937"/>
                <w:sz w:val="21"/>
              </w:rPr>
              <w:t>50.6 / 44.9 / 45.2%</w:t>
            </w:r>
            <w:r>
              <w:rPr>
                <w:rFonts w:ascii="Calibri" w:hAnsi="Calibri" w:eastAsia="Yu Gothic" w:cs="Calibri"/>
                <w:color w:val="1F2937"/>
                <w:sz w:val="21"/>
              </w:rPr>
              <w:t xml:space="preserve"> | </w:t>
            </w:r>
            <w:r>
              <w:rPr>
                <w:rFonts w:ascii="Calibri" w:hAnsi="Calibri" w:eastAsia="Yu Gothic" w:cs="Calibri"/>
                <w:b/>
                <w:color w:val="1F2937"/>
                <w:sz w:val="21"/>
              </w:rPr>
              <w:t>50.3 / 44.9 / 45.5%</w:t>
            </w:r>
            <w:r>
              <w:rPr>
                <w:rFonts w:ascii="Calibri" w:hAnsi="Calibri" w:eastAsia="Yu Gothic" w:cs="Calibri"/>
                <w:color w:val="1F2937"/>
                <w:sz w:val="21"/>
              </w:rPr>
              <w:t xml:space="preserve"> | 77.9秒・潰走86% | | 潰走 35% | 50.1 / 40.4 / 35.1% | 56.6 / 57.1 / 63.7% | 67.2秒・潰走92% | | 潰走 50% | 46.8 / 40.0 / 28.7% | 48.7 / 41.5 / 33.6% | 56.1秒・潰走79% |  </w:t>
            </w:r>
            <w:r>
              <w:rPr>
                <w:rFonts w:ascii="Calibri" w:hAnsi="Calibri" w:eastAsia="Yu Gothic" w:cs="Calibri"/>
                <w:b/>
                <w:color w:val="1F2937"/>
                <w:sz w:val="21"/>
              </w:rPr>
              <w:t>潰走20%は、レーンをまたごうが同じレーン内だろうが同じ値になる。どこへコストを移しても結果が変わらない。</w:t>
            </w:r>
            <w:r>
              <w:rPr>
                <w:rFonts w:ascii="Calibri" w:hAnsi="Calibri" w:eastAsia="Yu Gothic" w:cs="Calibri"/>
                <w:color w:val="1F2937"/>
                <w:sz w:val="21"/>
              </w:rPr>
              <w:t xml:space="preserve"> これが加法性の署名である。  注意: 1. </w:t>
            </w:r>
            <w:r>
              <w:rPr>
                <w:rFonts w:ascii="Calibri" w:hAnsi="Calibri" w:eastAsia="Yu Gothic" w:cs="Calibri"/>
                <w:b/>
                <w:color w:val="1F2937"/>
                <w:sz w:val="21"/>
              </w:rPr>
              <w:t>早く決着させるほど加法性は壊れる</w:t>
            </w:r>
            <w:r>
              <w:rPr>
                <w:rFonts w:ascii="Calibri" w:hAnsi="Calibri" w:eastAsia="Yu Gothic" w:cs="Calibri"/>
                <w:color w:val="1F2937"/>
                <w:sz w:val="21"/>
              </w:rPr>
              <w:t>（潰走50%は56秒で終わるが 28.7% まで落ちる）。攻防が均される前に決まるためで、</w:t>
            </w:r>
            <w:r>
              <w:rPr>
                <w:rFonts w:ascii="Calibri" w:hAnsi="Calibri" w:eastAsia="Yu Gothic" w:cs="Calibri"/>
                <w:b/>
                <w:color w:val="1F2937"/>
                <w:sz w:val="21"/>
              </w:rPr>
              <w:t>決着の速さと通分は直接のトレードオフ</w:t>
            </w:r>
            <w:r>
              <w:rPr>
                <w:rFonts w:ascii="Calibri" w:hAnsi="Calibri" w:eastAsia="Yu Gothic" w:cs="Calibri"/>
                <w:color w:val="1F2937"/>
                <w:sz w:val="21"/>
              </w:rPr>
              <w:t xml:space="preserve">である。 2. 同時成立（引き分け）が13%。双方が同じティックで閾値を割る。詰める必要がある。 3. </w:t>
            </w:r>
            <w:r>
              <w:rPr>
                <w:rFonts w:ascii="Calibri" w:hAnsi="Calibri" w:eastAsia="Yu Gothic" w:cs="Calibri"/>
                <w:b/>
                <w:color w:val="1F2937"/>
                <w:sz w:val="21"/>
              </w:rPr>
              <w:t>この測定は必殺技も特性も無い一様なカードによる。</w:t>
            </w:r>
            <w:r>
              <w:rPr>
                <w:rFonts w:ascii="Calibri" w:hAnsi="Calibri" w:eastAsia="Yu Gothic" w:cs="Calibri"/>
                <w:color w:val="1F2937"/>
                <w:sz w:val="21"/>
              </w:rPr>
              <w:t xml:space="preserve"> 実カードなら決着は60秒台なので、閾値の再較正が要る。  総大将を外すと巻き込む範囲: §4.2 の「陣頭」特性、`COMMANDER_HP_BONUS`、`COMMANDER_GAUGE_BONUS`、§4.5 の余剰ゲージ、そして「誰を総大将にするか」という選択の層。陣頭は「前衛に立つ将」へ作り替えられるが、選択の層は代替が要る。</w:t>
            </w:r>
          </w:p>
        </w:tc>
      </w:tr>
    </w:tbl>
    <w:p>
      <w:pPr>
        <w:spacing w:after="120"/>
      </w:pP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432"/>
        <w:gridCol w:w="516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4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51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80枚すべてを固有にした（v0.5 末）。</w:t>
            </w:r>
            <w:r>
              <w:rPr>
                <w:rFonts w:ascii="Calibri" w:hAnsi="Calibri" w:eastAsia="Yu Gothic" w:cs="Calibri"/>
                <w:color w:val="1F2937"/>
                <w:sz w:val="18"/>
              </w:rPr>
              <w:t xml:space="preserve"> ひな型の使い回しをやめ、各カードが機構・対象・数値・消費ゲージを自分で持つ。価格は §7.5 の式で出す（反復では回らない。1反復で80回の測定になるため）。固有特性も</w:t>
            </w:r>
            <w:r>
              <w:rPr>
                <w:rFonts w:ascii="Calibri" w:hAnsi="Calibri" w:eastAsia="Yu Gothic" w:cs="Calibri"/>
                <w:b/>
                <w:color w:val="1F2937"/>
                <w:sz w:val="18"/>
              </w:rPr>
              <w:t>1人1つ</w:t>
            </w:r>
            <w:r>
              <w:rPr>
                <w:rFonts w:ascii="Calibri" w:hAnsi="Calibri" w:eastAsia="Yu Gothic" w:cs="Calibri"/>
                <w:color w:val="1F2937"/>
                <w:sz w:val="18"/>
              </w:rPr>
              <w:t>へ揃え、対抗能力もこの枠に数える。特性は19種で、`balance.py traits` の反復で価格付けした（幅52pt→23pt）。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必殺技の価格式の精度</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式の残差は最大5.9%（総合値）で、反復の測定誤差（2σで3.5pt）よりまだ大きい。80枚を式だけで最終決定はできず、</w:t>
            </w:r>
            <w:r>
              <w:rPr>
                <w:rFonts w:ascii="Calibri" w:hAnsi="Calibri" w:eastAsia="Yu Gothic" w:cs="Calibri"/>
                <w:b/>
                <w:color w:val="1F2937"/>
                <w:sz w:val="18"/>
              </w:rPr>
              <w:t>採用率（§4.6）と攻略探索が実カードでの最終確認になる</w:t>
            </w:r>
            <w:r>
              <w:rPr>
                <w:rFonts w:ascii="Calibri" w:hAnsi="Calibri" w:eastAsia="Yu Gothic" w:cs="Calibri"/>
                <w:color w:val="1F2937"/>
                <w:sz w:val="18"/>
              </w:rPr>
              <w:t>。残差の大きい機構（速度デバフ・ゲージ付与・単体効果）から詰める。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margin（未解決へ戻す）</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一度「レーン人数の上限で対処した」と記録したが、その測定は陣形の効果を適用していなかった</w:t>
            </w:r>
            <w:r>
              <w:rPr>
                <w:rFonts w:ascii="Calibri" w:hAnsi="Calibri" w:eastAsia="Yu Gothic" w:cs="Calibri"/>
                <w:color w:val="1F2937"/>
                <w:sz w:val="18"/>
              </w:rPr>
              <w:t>（§13 の事例13）。効果を適用して測り直すと、レーン人数を 1/4/1 と 2/2/2 のどちらにしても 幅100pt・極端セル8/18 で変わらない。上限そのものは設計として残すが、</w:t>
            </w:r>
            <w:r>
              <w:rPr>
                <w:rFonts w:ascii="Calibri" w:hAnsi="Calibri" w:eastAsia="Yu Gothic" w:cs="Calibri"/>
                <w:b/>
                <w:color w:val="1F2937"/>
                <w:sz w:val="18"/>
              </w:rPr>
              <w:t>margin は詰まっていない</w:t>
            </w:r>
            <w:r>
              <w:rPr>
                <w:rFonts w:ascii="Calibri" w:hAnsi="Calibri" w:eastAsia="Yu Gothic" w:cs="Calibri"/>
                <w:color w:val="1F2937"/>
                <w:sz w:val="18"/>
              </w:rPr>
              <w:t>。効果が効くこと自体は確認できた（鶴翼の支援移動を 20↔100 で振ると方円との相性が 49%↔56%）ので、次は</w:t>
            </w:r>
            <w:r>
              <w:rPr>
                <w:rFonts w:ascii="Calibri" w:hAnsi="Calibri" w:eastAsia="Yu Gothic" w:cs="Calibri"/>
                <w:b/>
                <w:color w:val="1F2937"/>
                <w:sz w:val="18"/>
              </w:rPr>
              <w:t>効果の設計</w:t>
            </w:r>
            <w:r>
              <w:rPr>
                <w:rFonts w:ascii="Calibri" w:hAnsi="Calibri" w:eastAsia="Yu Gothic" w:cs="Calibri"/>
                <w:color w:val="1F2937"/>
                <w:sz w:val="18"/>
              </w:rPr>
              <w:t>で詰める余地がある。ただし迂回の値段を陣形で変えるのは不可（`DETOUR_MAX_TICKS` の閾値で二値的に反転し、鶴翼に +30% を与えたら対魚鱗が 6%→81% へ跳ねた）。旧記述: レーンあたりの人数上限を2に揃えて対処した。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総大将撤退という決着条件を差し替えるか決める</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コストを部隊単位で通分できない原因が総大将だと特定できた</w:t>
            </w:r>
            <w:r>
              <w:rPr>
                <w:rFonts w:ascii="Calibri" w:hAnsi="Calibri" w:eastAsia="Yu Gothic" w:cs="Calibri"/>
                <w:color w:val="1F2937"/>
                <w:sz w:val="18"/>
              </w:rPr>
              <w:t>（§8.2）。総大将が単一の生死点なので、そのレーンだけが他の2レーンと価値が違い、同じコスト移動が総大将の位置次第で 0.3% にも 93.8% にもなる。レーン構造・増幅・能力値の曲線・前衛の盾・支援移動はいずれも無罪だった（すべて実測で否定）。差し替えるなら</w:t>
            </w:r>
            <w:r>
              <w:rPr>
                <w:rFonts w:ascii="Calibri" w:hAnsi="Calibri" w:eastAsia="Yu Gothic" w:cs="Calibri"/>
                <w:b/>
                <w:color w:val="1F2937"/>
                <w:sz w:val="18"/>
              </w:rPr>
              <w:t>和で書ける条件</w:t>
            </w:r>
            <w:r>
              <w:rPr>
                <w:rFonts w:ascii="Calibri" w:hAnsi="Calibri" w:eastAsia="Yu Gothic" w:cs="Calibri"/>
                <w:color w:val="1F2937"/>
                <w:sz w:val="18"/>
              </w:rPr>
              <w:t>（全滅、残存兵力率での潰走）。ただし総大将は §4.2 の「陣頭」特性・§4.5 の余剰ゲージ・実況の締まりに直結しているので、外すなら影響範囲は広い。</w:t>
            </w:r>
            <w:r>
              <w:rPr>
                <w:rFonts w:ascii="Calibri" w:hAnsi="Calibri" w:eastAsia="Yu Gothic" w:cs="Calibri"/>
                <w:b/>
                <w:color w:val="1F2937"/>
                <w:sz w:val="18"/>
              </w:rPr>
              <w:t>決めるまで、カード単位の価格付けは意味を持たない。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差し替え勝率が測れていない</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の指標のうち差し替え勝率は、基準編成が 低91% / 中58% / 高36% で6相手のうち4〜5マスが飽和しており、</w:t>
            </w:r>
            <w:r>
              <w:rPr>
                <w:rFonts w:ascii="Calibri" w:hAnsi="Calibri" w:eastAsia="Yu Gothic" w:cs="Calibri"/>
                <w:b/>
                <w:color w:val="1F2937"/>
                <w:sz w:val="18"/>
              </w:rPr>
              <w:t>目標帯 47–53% を判定に使えない</w:t>
            </w:r>
            <w:r>
              <w:rPr>
                <w:rFonts w:ascii="Calibri" w:hAnsi="Calibri" w:eastAsia="Yu Gothic" w:cs="Calibri"/>
                <w:color w:val="1F2937"/>
                <w:sz w:val="18"/>
              </w:rPr>
              <w:t>（事例16）。エンジンの変更前から同じで、新たに壊れたわけではない。相手パネルを統制した合成編成に置き換えるか、基準編成からの差分で見るかの二択。</w:t>
            </w:r>
            <w:r>
              <w:rPr>
                <w:rFonts w:ascii="Calibri" w:hAnsi="Calibri" w:eastAsia="Yu Gothic" w:cs="Calibri"/>
                <w:b/>
                <w:color w:val="1F2937"/>
                <w:sz w:val="18"/>
              </w:rPr>
              <w:t>採用率（`meta`）も同じ実編成サンプラを使っているので、あわせて飽和を確かめること。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中コスト戦で総大将を後衛に置くと勝率が1桁</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の総大将配置で、陣頭を持たない関羽を後衛へ置くと 1%（前衛は56%）になる。他の2レギュレーションは 79-84% / 70-72% で正常なので、</w:t>
            </w:r>
            <w:r>
              <w:rPr>
                <w:rFonts w:ascii="Calibri" w:hAnsi="Calibri" w:eastAsia="Yu Gothic" w:cs="Calibri"/>
                <w:b/>
                <w:color w:val="1F2937"/>
                <w:sz w:val="18"/>
              </w:rPr>
              <w:t>中コスト戦のこの編成だけの偏り</w:t>
            </w:r>
            <w:r>
              <w:rPr>
                <w:rFonts w:ascii="Calibri" w:hAnsi="Calibri" w:eastAsia="Yu Gothic" w:cs="Calibri"/>
                <w:color w:val="1F2937"/>
                <w:sz w:val="18"/>
              </w:rPr>
              <w:t>である。後衛の位置と迂回の変更（§5.2）より前から出ており（当時 3%）、その変更とは無関係。関羽を後衛へ動かすと前衛が誰になるかで決まっているとみられる。同一編成で1枚だけ動かす測り方が、実際には2枚ぶんの入れ替えになっていないかを確かめること。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4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51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実カード80枚での採用率（§4.6）。168編成を組み、上位42編成の採用率を見る。</w:t>
      </w:r>
      <w:r>
        <w:rPr>
          <w:rFonts w:ascii="Calibri" w:hAnsi="Calibri" w:eastAsia="Yu Gothic" w:cs="Calibri"/>
          <w:b/>
          <w:color w:val="1F2937"/>
          <w:sz w:val="22"/>
        </w:rPr>
        <w:t>80枚すべてに固有の必殺技と固有特性を1つずつ持たせた後の測定である。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40"/>
        <w:gridCol w:w="2080"/>
        <w:gridCol w:w="4576"/>
        <w:gridCol w:w="1664"/>
      </w:tblGrid>
      <w:tr>
        <w:trPr>
          <w:tblHeader w:val="true"/>
          <w:cantSplit/>
        </w:trPr>
        <w:tc>
          <w:tcPr>
            <w:tcW w:type="dxa" w:w="1040"/>
            <w:shd w:fill="E8EEF5" w:val="clear"/>
            <w:vAlign w:val="center"/>
            <w:tcMar>
              <w:top w:w="80" w:type="dxa"/>
              <w:start w:w="120" w:type="dxa"/>
              <w:bottom w:w="80" w:type="dxa"/>
              <w:end w:w="120" w:type="dxa"/>
            </w:tcMar>
          </w:tcPr>
          <w:p>
            <w:pPr>
              <w:spacing w:before="0" w:after="0" w:line="276" w:lineRule="auto"/>
              <w:jc w:val="left"/>
            </w:pP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45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34枚（うち32枚は上限的に組み込めない札）</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bl>
    <w:p>
      <w:pPr>
        <w:spacing w:after="120"/>
      </w:pPr>
    </w:p>
    <w:p>
      <w:pPr>
        <w:spacing w:before="0" w:after="120" w:line="300" w:lineRule="auto"/>
      </w:pPr>
      <w:r>
        <w:rPr>
          <w:rFonts w:ascii="Calibri" w:hAnsi="Calibri" w:eastAsia="Yu Gothic" w:cs="Calibri"/>
          <w:b/>
          <w:color w:val="1F2937"/>
          <w:sz w:val="22"/>
        </w:rPr>
        <w:t>中コスト戦と高コスト戦は上限超過が0枚</w:t>
      </w:r>
      <w:r>
        <w:rPr>
          <w:rFonts w:ascii="Calibri" w:hAnsi="Calibri" w:eastAsia="Yu Gothic" w:cs="Calibri"/>
          <w:color w:val="1F2937"/>
          <w:sz w:val="22"/>
        </w:rPr>
        <w:t>で、下限割れも偶然の期待値をわずかに超える程度に収まっている。とくに高コスト戦は、以前は弓兵の高コスト札3枚が上限超過（諸葛亮56%・周瑜40%・龐統33%）だったが、最高でも周瑜21%になった。ただし</w:t>
      </w:r>
      <w:r>
        <w:rPr>
          <w:rFonts w:ascii="Calibri" w:hAnsi="Calibri" w:eastAsia="Yu Gothic" w:cs="Calibri"/>
          <w:b/>
          <w:color w:val="1F2937"/>
          <w:sz w:val="22"/>
        </w:rPr>
        <w:t>この比較は厳密ではない</w:t>
      </w:r>
      <w:r>
        <w:rPr>
          <w:rFonts w:ascii="Calibri" w:hAnsi="Calibri" w:eastAsia="Yu Gothic" w:cs="Calibri"/>
          <w:color w:val="1F2937"/>
          <w:sz w:val="22"/>
        </w:rPr>
        <w:t>。上の数字は 168編成/上位42 で測っており、旧記録は 120編成/上位30 だったため、母数が違う。</w:t>
      </w:r>
    </w:p>
    <w:p>
      <w:pPr>
        <w:spacing w:before="0" w:after="120" w:line="300" w:lineRule="auto"/>
      </w:pPr>
      <w:r>
        <w:rPr>
          <w:rFonts w:ascii="Calibri" w:hAnsi="Calibri" w:eastAsia="Yu Gothic" w:cs="Calibri"/>
          <w:color w:val="1F2937"/>
          <w:sz w:val="22"/>
        </w:rPr>
        <w:t>低コスト戦の上限超過4枚はすべてコスト1の札（全琮38%・糜竺38%・田豫35%・孫乾33%）である。これは強さではなく、</w:t>
      </w:r>
      <w:r>
        <w:rPr>
          <w:rFonts w:ascii="Calibri" w:hAnsi="Calibri" w:eastAsia="Yu Gothic" w:cs="Calibri"/>
          <w:b/>
          <w:color w:val="1F2937"/>
          <w:sz w:val="22"/>
        </w:rPr>
        <w:t>上限18を6枠で埋めるには安い札が要るのにコスト1が8枚しかない</w:t>
      </w:r>
      <w:r>
        <w:rPr>
          <w:rFonts w:ascii="Calibri" w:hAnsi="Calibri" w:eastAsia="Yu Gothic" w:cs="Calibri"/>
          <w:color w:val="1F2937"/>
          <w:sz w:val="22"/>
        </w:rPr>
        <w:t>ためで、§4.4 の配置枚数の問題である。</w:t>
      </w:r>
    </w:p>
    <w:p>
      <w:pPr>
        <w:spacing w:before="0" w:after="120" w:line="300" w:lineRule="auto"/>
      </w:pPr>
      <w:r>
        <w:rPr>
          <w:rFonts w:ascii="Calibri" w:hAnsi="Calibri" w:eastAsia="Yu Gothic" w:cs="Calibri"/>
          <w:color w:val="1F2937"/>
          <w:sz w:val="22"/>
        </w:rPr>
        <w:t>##### 外れ値の直し方</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式で付けた価格の外れ値を見つける道具</w:t>
      </w:r>
      <w:r>
        <w:rPr>
          <w:rFonts w:ascii="Calibri" w:hAnsi="Calibri" w:eastAsia="Yu Gothic" w:cs="Calibri"/>
          <w:color w:val="1F2937"/>
          <w:sz w:val="22"/>
        </w:rPr>
        <w:t>として使う。式の残差は最大5.9%（総合値）あり、反復の測定誤差より大きいので、80枚を式だけで決めきることはできない。</w:t>
      </w:r>
    </w:p>
    <w:p>
      <w:pPr>
        <w:spacing w:before="0" w:after="120" w:line="300" w:lineRule="auto"/>
      </w:pPr>
      <w:r>
        <w:rPr>
          <w:rFonts w:ascii="Calibri" w:hAnsi="Calibri" w:eastAsia="Yu Gothic" w:cs="Calibri"/>
          <w:color w:val="1F2937"/>
          <w:sz w:val="22"/>
        </w:rPr>
        <w:t>最初の測定では顔良〔河北の驍〕が3レギュレーションとも下限割れだった。消費150%の大技を持ちながら、初期ゲージでも獲得速度でも補っていない唯一の札で、発動が0.76回しかない。初期ゲージ20%を与えて0.95回にした。</w:t>
      </w:r>
      <w:r>
        <w:rPr>
          <w:rFonts w:ascii="Calibri" w:hAnsi="Calibri" w:eastAsia="Yu Gothic" w:cs="Calibri"/>
          <w:b/>
          <w:color w:val="1F2937"/>
          <w:sz w:val="22"/>
        </w:rPr>
        <w:t>同じ消費150%でも、関羽・黄忠は下限割れしていない</w:t>
      </w:r>
      <w:r>
        <w:rPr>
          <w:rFonts w:ascii="Calibri" w:hAnsi="Calibri" w:eastAsia="Yu Gothic" w:cs="Calibri"/>
          <w:color w:val="1F2937"/>
          <w:sz w:val="22"/>
        </w:rPr>
        <w:t>ので、原因は消費量そのものではなく「補いのない大技を、耐久の薄い瞬発役に、低めのコストで載せた」組み合わせである。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8"/>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9"/>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10"/>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全17件のうち、原因が「実プレイと条件が違う」ものが7件、「道具が測れる範囲の外」が5件、「道具は正しいが読み方を誤った」ものが5件である。</w:t>
      </w:r>
    </w:p>
    <w:p>
      <w:pPr>
        <w:spacing w:before="0" w:after="120" w:line="300" w:lineRule="auto"/>
      </w:pPr>
      <w:r>
        <w:rPr>
          <w:rFonts w:ascii="Calibri" w:hAnsi="Calibri" w:eastAsia="Yu Gothic" w:cs="Calibri"/>
          <w:b/>
          <w:color w:val="1F2937"/>
          <w:sz w:val="22"/>
        </w:rPr>
        <w:t>事例10と16は同じ形（実編成パネルの飽和）で、別の指標に再発した。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31"/>
        <w:gridCol w:w="526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3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26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単一兵種の検証が移動のバグを隠した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前進の向きを「側」で固定していたため、敵に追い越された武将が永久に離れていった（1戦あたり2.8人が盤外へ）。</w:t>
            </w:r>
            <w:r>
              <w:rPr>
                <w:rFonts w:ascii="Calibri" w:hAnsi="Calibri" w:eastAsia="Yu Gothic" w:cs="Calibri"/>
                <w:b/>
                <w:color w:val="1F2937"/>
                <w:sz w:val="18"/>
              </w:rPr>
              <w:t>合成の単一兵種編成では全員が同速で追い越しが起きないため、三すくみにも価格付けにも一度も現れなかった。</w:t>
            </w:r>
            <w:r>
              <w:rPr>
                <w:rFonts w:ascii="Calibri" w:hAnsi="Calibri" w:eastAsia="Yu Gothic" w:cs="Calibri"/>
                <w:color w:val="1F2937"/>
                <w:sz w:val="18"/>
              </w:rPr>
              <w:t xml:space="preserve"> 指標ではなくリプレイを見て見つかった。事例1（単一役割の検証が問題を隠していた）と同じ形が、役割ではなく兵種で再発している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検証ハーネスが効果を渡していなかった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`balance.formation_team` が `formation` キーを返しておらず、</w:t>
            </w:r>
            <w:r>
              <w:rPr>
                <w:rFonts w:ascii="Calibri" w:hAnsi="Calibri" w:eastAsia="Yu Gothic" w:cs="Calibri"/>
                <w:b/>
                <w:color w:val="1F2937"/>
                <w:sz w:val="18"/>
              </w:rPr>
              <w:t>陣形の総当たりで固有効果が一切かかっていなかった</w:t>
            </w:r>
            <w:r>
              <w:rPr>
                <w:rFonts w:ascii="Calibri" w:hAnsi="Calibri" w:eastAsia="Yu Gothic" w:cs="Calibri"/>
                <w:color w:val="1F2937"/>
                <w:sz w:val="18"/>
              </w:rPr>
              <w:t>。枠の配置だけを測っていたことになる。この状態で「効果量を差し替えても数字が動かない → 原因はレーン構造」と結論し、レーン人数の上限で 55pt→30pt に縮んだと記録した。効果を適用して測り直すと、レーン人数を変えても結果は変わらない（どちらも幅100pt）。</w:t>
            </w:r>
            <w:r>
              <w:rPr>
                <w:rFonts w:ascii="Calibri" w:hAnsi="Calibri" w:eastAsia="Yu Gothic" w:cs="Calibri"/>
                <w:b/>
                <w:color w:val="1F2937"/>
                <w:sz w:val="18"/>
              </w:rPr>
              <w:t>2つの結論が続けて同じ穴から出ていた。</w:t>
            </w:r>
            <w:r>
              <w:rPr>
                <w:rFonts w:ascii="Calibri" w:hAnsi="Calibri" w:eastAsia="Yu Gothic" w:cs="Calibri"/>
                <w:color w:val="1F2937"/>
                <w:sz w:val="18"/>
              </w:rPr>
              <w:t xml:space="preserve"> 検証用の編成を組む関数が、本番と同じ情報をエンジンへ渡しているかを確かめること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理屈を3回続けて外した（総大将の件）</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①「増幅があるから値段付けは原理的に無理」→ 6対6固定なので二乗則は効かない。②「戦力 = (Σ兵力)×(Σ攻撃力) だから、兵力と攻撃力をそれぞれ1次式にすれば直る」→ Σを完全に一致させたのに勝率が 49.5% と 1.3% に割れた。③「勘定の単位はレーン」→ 総大将を無関係なレーンへ移すとレーンをまたいでも平らになる。</w:t>
            </w:r>
            <w:r>
              <w:rPr>
                <w:rFonts w:ascii="Calibri" w:hAnsi="Calibri" w:eastAsia="Yu Gothic" w:cs="Calibri"/>
                <w:b/>
                <w:color w:val="1F2937"/>
                <w:sz w:val="18"/>
              </w:rPr>
              <w:t>3回とも、1つの測定に合う説明を見つけて次の測定で壊された。</w:t>
            </w:r>
            <w:r>
              <w:rPr>
                <w:rFonts w:ascii="Calibri" w:hAnsi="Calibri" w:eastAsia="Yu Gothic" w:cs="Calibri"/>
                <w:color w:val="1F2937"/>
                <w:sz w:val="18"/>
              </w:rPr>
              <w:t xml:space="preserve"> 一方で毎回きちんと否定できたのは、測る前に「完全に均衡なら何が出るか」を置いていたからである。</w:t>
            </w:r>
            <w:r>
              <w:rPr>
                <w:rFonts w:ascii="Calibri" w:hAnsi="Calibri" w:eastAsia="Yu Gothic" w:cs="Calibri"/>
                <w:b/>
                <w:color w:val="1F2937"/>
                <w:sz w:val="18"/>
              </w:rPr>
              <w:t>説明が当たったと思ったら、その説明が外れるはずの条件を作って測る。</w:t>
            </w:r>
            <w:r>
              <w:rPr>
                <w:rFonts w:ascii="Calibri" w:hAnsi="Calibri" w:eastAsia="Yu Gothic" w:cs="Calibri"/>
                <w:color w:val="1F2937"/>
                <w:sz w:val="18"/>
              </w:rPr>
              <w:t xml:space="preserve"> ②は理屈を信じてコードまで変えた（444f41d → c07b744 で撤回）。対照実験（変更前でも同じか）を先にやっていれば、変更せずに済んだ</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差し替え勝率でも実編成パネルが飽和していた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事例10と同じ形の再発。目標帯 47–53% は</w:t>
            </w:r>
            <w:r>
              <w:rPr>
                <w:rFonts w:ascii="Calibri" w:hAnsi="Calibri" w:eastAsia="Yu Gothic" w:cs="Calibri"/>
                <w:b/>
                <w:color w:val="1F2937"/>
                <w:sz w:val="18"/>
              </w:rPr>
              <w:t>基準編成が50%のとき</w:t>
            </w:r>
            <w:r>
              <w:rPr>
                <w:rFonts w:ascii="Calibri" w:hAnsi="Calibri" w:eastAsia="Yu Gothic" w:cs="Calibri"/>
                <w:color w:val="1F2937"/>
                <w:sz w:val="18"/>
              </w:rPr>
              <w:t>にしか意味を持たないのに、実測すると基準編成が 低91% / 中58% / 高36% で、6相手のうち4〜5マスが 0% か 100% に張り付いていた。「帯から外れ 100% / 85% / 90%」という結果は札の不均衡ではなく、基準編成の相性を測っていた。</w:t>
            </w:r>
            <w:r>
              <w:rPr>
                <w:rFonts w:ascii="Calibri" w:hAnsi="Calibri" w:eastAsia="Yu Gothic" w:cs="Calibri"/>
                <w:b/>
                <w:color w:val="1F2937"/>
                <w:sz w:val="18"/>
              </w:rPr>
              <w:t>基準を測らずに基準からのずれを測っていた。</w:t>
            </w:r>
            <w:r>
              <w:rPr>
                <w:rFonts w:ascii="Calibri" w:hAnsi="Calibri" w:eastAsia="Yu Gothic" w:cs="Calibri"/>
                <w:color w:val="1F2937"/>
                <w:sz w:val="18"/>
              </w:rPr>
              <w:t xml:space="preserve"> 事例10を勢力の測定で踏んだあと、同じ道具立ての別の指標を見直していなかった。</w:t>
            </w:r>
            <w:r>
              <w:rPr>
                <w:rFonts w:ascii="Calibri" w:hAnsi="Calibri" w:eastAsia="Yu Gothic" w:cs="Calibri"/>
                <w:b/>
                <w:color w:val="1F2937"/>
                <w:sz w:val="18"/>
              </w:rPr>
              <w:t>飽和は指標ごとに確かめること。1つで見つけたら、同じ形の指標を全部洗う。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仕組みを確かめずに札を回した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後衛を前衛の後方に留めたら 歩兵→騎兵 が 68%→88% になった件で、原因を</w:t>
            </w:r>
            <w:r>
              <w:rPr>
                <w:rFonts w:ascii="Calibri" w:hAnsi="Calibri" w:eastAsia="Yu Gothic" w:cs="Calibri"/>
                <w:b/>
                <w:color w:val="1F2937"/>
                <w:sz w:val="18"/>
              </w:rPr>
              <w:t>位置と時間で説明しようとして4回外した</w:t>
            </w:r>
            <w:r>
              <w:rPr>
                <w:rFonts w:ascii="Calibri" w:hAnsi="Calibri" w:eastAsia="Yu Gothic" w:cs="Calibri"/>
                <w:color w:val="1F2937"/>
                <w:sz w:val="18"/>
              </w:rPr>
              <w:t>。迂回の開始位置・詰め寄る時間（0.6秒）・迂回後の余分な移動（1.25秒）・布陣を深くして時間を返す、いずれも仮説どおりに動かなかった。どれも「1秒未満の差が20ptになる」ことを暗に仮定しており、</w:t>
            </w:r>
            <w:r>
              <w:rPr>
                <w:rFonts w:ascii="Calibri" w:hAnsi="Calibri" w:eastAsia="Yu Gothic" w:cs="Calibri"/>
                <w:b/>
                <w:color w:val="1F2937"/>
                <w:sz w:val="18"/>
              </w:rPr>
              <w:t>検算していれば先に捨てられた</w:t>
            </w:r>
            <w:r>
              <w:rPr>
                <w:rFonts w:ascii="Calibri" w:hAnsi="Calibri" w:eastAsia="Yu Gothic" w:cs="Calibri"/>
                <w:color w:val="1F2937"/>
                <w:sz w:val="18"/>
              </w:rPr>
              <w:t>。</w:t>
            </w:r>
            <w:r>
              <w:rPr>
                <w:rFonts w:ascii="Calibri" w:hAnsi="Calibri" w:eastAsia="Yu Gothic" w:cs="Calibri"/>
                <w:b/>
                <w:color w:val="1F2937"/>
                <w:sz w:val="18"/>
              </w:rPr>
              <w:t>行ごとの撤退率</w:t>
            </w:r>
            <w:r>
              <w:rPr>
                <w:rFonts w:ascii="Calibri" w:hAnsi="Calibri" w:eastAsia="Yu Gothic" w:cs="Calibri"/>
                <w:color w:val="1F2937"/>
                <w:sz w:val="18"/>
              </w:rPr>
              <w:t>を見たら一目で分かった（敵後衛の撤退率 10%→6%）。騎兵の勝ち筋は総大将のいる敵後衛を潰すことなので、勝ち筋が15単位遠のいたことがそのまま出ていた。</w:t>
            </w:r>
            <w:r>
              <w:rPr>
                <w:rFonts w:ascii="Calibri" w:hAnsi="Calibri" w:eastAsia="Yu Gothic" w:cs="Calibri"/>
                <w:b/>
                <w:color w:val="1F2937"/>
                <w:sz w:val="18"/>
              </w:rPr>
              <w:t>「どこが何単位ずれたか」ではなく「この編成は何を落として勝つのか」から見る。</w:t>
            </w:r>
            <w:r>
              <w:rPr>
                <w:rFonts w:ascii="Calibri" w:hAnsi="Calibri" w:eastAsia="Yu Gothic" w:cs="Calibri"/>
                <w:color w:val="1F2937"/>
                <w:sz w:val="18"/>
              </w:rPr>
              <w:t xml:space="preserve"> なお、原因を特定する前に 突撃130＋迂回距離800 で帯へ戻す組み合わせを見つけていたが、これは</w:t>
            </w:r>
            <w:r>
              <w:rPr>
                <w:rFonts w:ascii="Calibri" w:hAnsi="Calibri" w:eastAsia="Yu Gothic" w:cs="Calibri"/>
                <w:b/>
                <w:color w:val="1F2937"/>
                <w:sz w:val="18"/>
              </w:rPr>
              <w:t>症状に蓋をするだけの較正</w:t>
            </w:r>
            <w:r>
              <w:rPr>
                <w:rFonts w:ascii="Calibri" w:hAnsi="Calibri" w:eastAsia="Yu Gothic" w:cs="Calibri"/>
                <w:color w:val="1F2937"/>
                <w:sz w:val="18"/>
              </w:rPr>
              <w:t>で、隣の値（迂回距離700）では 55/80/65 へ跳ねる崖の上に乗っていた</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15 は「原因が分かる前に、帯へ戻す定数の組み合わせが先に見つかってしまう」形</w:t>
      </w:r>
      <w:r>
        <w:rPr>
          <w:rFonts w:ascii="Calibri" w:hAnsi="Calibri" w:eastAsia="Yu Gothic" w:cs="Calibri"/>
          <w:color w:val="1F2937"/>
          <w:sz w:val="22"/>
        </w:rPr>
        <w:t>である。格子を掃けば帯に入る点はたいてい見つかるが、それは原因を直したことにならない。</w:t>
      </w:r>
      <w:r>
        <w:rPr>
          <w:rFonts w:ascii="Calibri" w:hAnsi="Calibri" w:eastAsia="Yu Gothic" w:cs="Calibri"/>
          <w:b/>
          <w:color w:val="1F2937"/>
          <w:sz w:val="22"/>
        </w:rPr>
        <w:t>帯に入った点の隣を見て、崖の上でないことを確かめること。</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1"/>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1"/>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2"/>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80" w:line="300" w:lineRule="auto"/>
        <w:numPr>
          <w:ilvl w:val="0"/>
          <w:numId w:val="113"/>
        </w:numPr>
      </w:pPr>
      <w:r>
        <w:rPr>
          <w:rFonts w:ascii="Calibri" w:hAnsi="Calibri" w:eastAsia="Yu Gothic" w:cs="Calibri"/>
          <w:b/>
          <w:color w:val="1F2937"/>
          <w:sz w:val="22"/>
        </w:rPr>
        <w:t>［v0.5 末］後衛を前衛の後方に留め、迂回を位置まで届かせた（§5.2）。</w:t>
      </w:r>
      <w:r>
        <w:rPr>
          <w:rFonts w:ascii="Calibri" w:hAnsi="Calibri" w:eastAsia="Yu Gothic" w:cs="Calibri"/>
          <w:color w:val="1F2937"/>
          <w:sz w:val="22"/>
        </w:rPr>
        <w:t xml:space="preserve"> リプレイで「前衛がまだいるのに後衛同士が接敵して見える」ことに気付いたのが発端で、変更前は後衛が自軍前衛の位置まで詰め、両軍の4列が10単位に固まっていた。留める・射程を伸ばす・迂回で裏へ出す・兵種有利を1段下げる、の</w:t>
      </w:r>
      <w:r>
        <w:rPr>
          <w:rFonts w:ascii="Calibri" w:hAnsi="Calibri" w:eastAsia="Yu Gothic" w:cs="Calibri"/>
          <w:b/>
          <w:color w:val="1F2937"/>
          <w:sz w:val="22"/>
        </w:rPr>
        <w:t>4つで一組</w:t>
      </w:r>
      <w:r>
        <w:rPr>
          <w:rFonts w:ascii="Calibri" w:hAnsi="Calibri" w:eastAsia="Yu Gothic" w:cs="Calibri"/>
          <w:color w:val="1F2937"/>
          <w:sz w:val="22"/>
        </w:rPr>
        <w:t>になる（分解した実測は §5.2）。三すくみは 60 / 67 / 64 で3方向とも帯内。</w:t>
      </w:r>
    </w:p>
    <w:p>
      <w:pPr>
        <w:spacing w:before="0" w:after="120" w:line="300" w:lineRule="auto"/>
      </w:pPr>
      <w:r>
        <w:rPr>
          <w:rFonts w:ascii="Calibri" w:hAnsi="Calibri" w:eastAsia="Yu Gothic" w:cs="Calibri"/>
          <w:color w:val="1F2937"/>
          <w:sz w:val="22"/>
        </w:rPr>
        <w:t>健全性は維持（決定論 OK・決着 60.9秒・時間切れ 3%・総大将撤退 96%）。総大将の配置も</w:t>
      </w:r>
      <w:r>
        <w:rPr>
          <w:rFonts w:ascii="Calibri" w:hAnsi="Calibri" w:eastAsia="Yu Gothic" w:cs="Calibri"/>
          <w:b/>
          <w:color w:val="1F2937"/>
          <w:sz w:val="22"/>
        </w:rPr>
        <w:t>陣頭が3レギュレーションとも前衛有利を維持</w:t>
      </w:r>
      <w:r>
        <w:rPr>
          <w:rFonts w:ascii="Calibri" w:hAnsi="Calibri" w:eastAsia="Yu Gothic" w:cs="Calibri"/>
          <w:color w:val="1F2937"/>
          <w:sz w:val="22"/>
        </w:rPr>
        <w:t xml:space="preserve">（+8 / +24 / +10pt、変更前は +9 / +26 / +11pt）。低コスト戦の陣頭なしは +1pt（拮抗）から </w:t>
      </w:r>
      <w:r>
        <w:rPr>
          <w:rFonts w:ascii="Calibri" w:hAnsi="Calibri" w:eastAsia="Yu Gothic" w:cs="Calibri"/>
          <w:b/>
          <w:color w:val="1F2937"/>
          <w:sz w:val="22"/>
        </w:rPr>
        <w:t>−27pt（後衛有利）</w:t>
      </w:r>
      <w:r>
        <w:rPr>
          <w:rFonts w:ascii="Calibri" w:hAnsi="Calibri" w:eastAsia="Yu Gothic" w:cs="Calibri"/>
          <w:color w:val="1F2937"/>
          <w:sz w:val="22"/>
        </w:rPr>
        <w:t>へ動き、§4.2 の「陣頭がなければ後衛が安全」という前提にむしろ近づいた。中コスト戦の陣頭なし後衛 1% は</w:t>
      </w:r>
      <w:r>
        <w:rPr>
          <w:rFonts w:ascii="Calibri" w:hAnsi="Calibri" w:eastAsia="Yu Gothic" w:cs="Calibri"/>
          <w:b/>
          <w:color w:val="1F2937"/>
          <w:sz w:val="22"/>
        </w:rPr>
        <w:t>変更前から 3%</w:t>
      </w:r>
      <w:r>
        <w:rPr>
          <w:rFonts w:ascii="Calibri" w:hAnsi="Calibri" w:eastAsia="Yu Gothic" w:cs="Calibri"/>
          <w:color w:val="1F2937"/>
          <w:sz w:val="22"/>
        </w:rPr>
        <w:t xml:space="preserve"> であり、この変更とは無関係の既存の偏り（§13 へ）。</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見え方の指摘から入って、盤面の意味が変わった。</w:t>
            </w:r>
            <w:r>
              <w:rPr>
                <w:rFonts w:ascii="Calibri" w:hAnsi="Calibri" w:eastAsia="Yu Gothic" w:cs="Calibri"/>
                <w:b/>
                <w:color w:val="1F2937"/>
                <w:sz w:val="21"/>
              </w:rPr>
              <w:t>リプレイは2回続けて、どの指標にも出ない問題を出した</w:t>
            </w:r>
            <w:r>
              <w:rPr>
                <w:rFonts w:ascii="Calibri" w:hAnsi="Calibri" w:eastAsia="Yu Gothic" w:cs="Calibri"/>
                <w:color w:val="1F2937"/>
                <w:sz w:val="21"/>
              </w:rPr>
              <w:t>（§13 の事例14・15）。合成パネルは条件を揃えるための道具であって、盤面が意図どおり動いているかは映さない。</w:t>
            </w:r>
          </w:p>
        </w:tc>
      </w:tr>
    </w:tbl>
    <w:p>
      <w:pPr>
        <w:spacing w:after="120"/>
      </w:pPr>
    </w:p>
    <w:p>
      <w:pPr>
        <w:spacing w:before="0" w:after="120" w:line="300" w:lineRule="auto"/>
      </w:pPr>
      <w:r>
        <w:rPr>
          <w:rFonts w:ascii="Calibri" w:hAnsi="Calibri" w:eastAsia="Yu Gothic" w:cs="Calibri"/>
          <w:b/>
          <w:color w:val="1F2937"/>
          <w:sz w:val="22"/>
        </w:rPr>
        <w:t>この件で4回、原因を取り違えている（事例15）。</w:t>
      </w:r>
      <w:r>
        <w:rPr>
          <w:rFonts w:ascii="Calibri" w:hAnsi="Calibri" w:eastAsia="Yu Gothic" w:cs="Calibri"/>
          <w:color w:val="1F2937"/>
          <w:sz w:val="22"/>
        </w:rPr>
        <w:t xml:space="preserve"> 位置と時間で説明しようとしたのが誤りで、どの仮説も「1秒未満の差が20ptになる」ことを暗に仮定していた。</w:t>
      </w:r>
      <w:r>
        <w:rPr>
          <w:rFonts w:ascii="Calibri" w:hAnsi="Calibri" w:eastAsia="Yu Gothic" w:cs="Calibri"/>
          <w:b/>
          <w:color w:val="1F2937"/>
          <w:sz w:val="22"/>
        </w:rPr>
        <w:t>行ごとの撤退率</w:t>
      </w:r>
      <w:r>
        <w:rPr>
          <w:rFonts w:ascii="Calibri" w:hAnsi="Calibri" w:eastAsia="Yu Gothic" w:cs="Calibri"/>
          <w:color w:val="1F2937"/>
          <w:sz w:val="22"/>
        </w:rPr>
        <w:t>を見たら一目だった（敵後衛 10%→6%）。騎兵の勝ち筋は総大将のいる敵後衛を潰すことなので、勝ち筋が15単位遠のいたことがそのまま勝率に出ていた。</w:t>
      </w:r>
      <w:r>
        <w:rPr>
          <w:rFonts w:ascii="Calibri" w:hAnsi="Calibri" w:eastAsia="Yu Gothic" w:cs="Calibri"/>
          <w:b/>
          <w:color w:val="1F2937"/>
          <w:sz w:val="22"/>
        </w:rPr>
        <w:t>「どこが何単位ずれたか」ではなく「この編成は何を落として勝つのか」から見る。</w:t>
      </w:r>
    </w:p>
    <w:p>
      <w:pPr>
        <w:spacing w:before="0" w:after="120" w:line="300" w:lineRule="auto"/>
      </w:pPr>
      <w:r>
        <w:rPr>
          <w:rFonts w:ascii="Calibri" w:hAnsi="Calibri" w:eastAsia="Yu Gothic" w:cs="Calibri"/>
          <w:color w:val="1F2937"/>
          <w:sz w:val="22"/>
        </w:rPr>
        <w:t>さらに、</w:t>
      </w:r>
      <w:r>
        <w:rPr>
          <w:rFonts w:ascii="Calibri" w:hAnsi="Calibri" w:eastAsia="Yu Gothic" w:cs="Calibri"/>
          <w:b/>
          <w:color w:val="1F2937"/>
          <w:sz w:val="22"/>
        </w:rPr>
        <w:t>原因を特定する前に帯へ戻す定数の組み合わせが先に見つかった</w:t>
      </w:r>
      <w:r>
        <w:rPr>
          <w:rFonts w:ascii="Calibri" w:hAnsi="Calibri" w:eastAsia="Yu Gothic" w:cs="Calibri"/>
          <w:color w:val="1F2937"/>
          <w:sz w:val="22"/>
        </w:rPr>
        <w:t>（突撃130＋迂回距離800 で 71/65/65）。格子を掃けば帯に入る点はたいてい見つかるが、隣の値（迂回距離700）では 55/80/65 へ跳ねる崖の上だった。</w:t>
      </w:r>
      <w:r>
        <w:rPr>
          <w:rFonts w:ascii="Calibri" w:hAnsi="Calibri" w:eastAsia="Yu Gothic" w:cs="Calibri"/>
          <w:b/>
          <w:color w:val="1F2937"/>
          <w:sz w:val="22"/>
        </w:rPr>
        <w:t>帯に入った点の隣を見ること。</w:t>
      </w: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12">
    <w:abstractNumId w:val="42"/>
    <w:lvlOverride w:ilvl="0">
      <w:startOverride w:val="1"/>
    </w:lvlOverride>
  </w:num>
  <w:num w:numId="113">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