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C2FEB" w14:textId="053FC8E7" w:rsidR="00257B84" w:rsidRDefault="00257B84">
      <w:r>
        <w:rPr>
          <w:rFonts w:hint="eastAsia"/>
        </w:rPr>
        <w:t>1，概述</w:t>
      </w:r>
    </w:p>
    <w:p w14:paraId="28E984C1" w14:textId="3A2B6D47" w:rsidR="001948A3" w:rsidRDefault="00257B84" w:rsidP="00257B84">
      <w:pPr>
        <w:ind w:left="420" w:firstLine="420"/>
      </w:pPr>
      <w:r w:rsidRPr="00257B84">
        <w:t>ICMP（Internet Control Message Protocol）Internet控制报文协议。它是TCP/IP协议簇的一个子协议，用于在IP主机、路由器之间传递控制消息。控制消息是指网络通不通、主机是否可达、路由是否可用等网络本身的消息。这些控制消息虽然并不传输用户数据，但是对于用户数据的传递起着重要的作用。</w:t>
      </w:r>
    </w:p>
    <w:p w14:paraId="40817D9B" w14:textId="42BC6ADE" w:rsidR="00257B84" w:rsidRDefault="00257B84" w:rsidP="00257B84"/>
    <w:p w14:paraId="515C8C08" w14:textId="7F6DDA6D" w:rsidR="00257B84" w:rsidRDefault="00257B84" w:rsidP="00257B84">
      <w:r>
        <w:rPr>
          <w:rFonts w:hint="eastAsia"/>
        </w:rPr>
        <w:t>2，简介</w:t>
      </w:r>
    </w:p>
    <w:p w14:paraId="683F25A7" w14:textId="3E6A68B7" w:rsidR="00257B84" w:rsidRDefault="00257B84" w:rsidP="00257B84">
      <w:pPr>
        <w:ind w:left="420" w:firstLine="420"/>
      </w:pPr>
      <w:r>
        <w:t>ICMP协议是一种</w:t>
      </w:r>
      <w:r w:rsidRPr="007D7D67">
        <w:rPr>
          <w:b/>
          <w:bCs w:val="0"/>
        </w:rPr>
        <w:t>面向无连接的协议</w:t>
      </w:r>
      <w:r>
        <w:t>，</w:t>
      </w:r>
      <w:r w:rsidRPr="007D7D67">
        <w:rPr>
          <w:b/>
          <w:bCs w:val="0"/>
        </w:rPr>
        <w:t>用于传输出错报告控制信息</w:t>
      </w:r>
      <w:r>
        <w:t>。它是一个非常重要的协议，它对于网络安全具有极其重要的意义。 [3]  它</w:t>
      </w:r>
      <w:r w:rsidRPr="007D7D67">
        <w:rPr>
          <w:b/>
          <w:bCs w:val="0"/>
        </w:rPr>
        <w:t>属于网络层协议</w:t>
      </w:r>
      <w:r>
        <w:t>，</w:t>
      </w:r>
      <w:r w:rsidRPr="007D7D67">
        <w:rPr>
          <w:b/>
          <w:bCs w:val="0"/>
        </w:rPr>
        <w:t>主要用于在主机与路由器之间传递控制信息</w:t>
      </w:r>
      <w:r>
        <w:t>，包括报告错误、交换受限控制和状态信息等。当遇到IP数据无法访问目标、IP路由器无法按当前的传输速率转发数据包等情况时，会自动发送ICMP消息。</w:t>
      </w:r>
    </w:p>
    <w:p w14:paraId="59947698" w14:textId="77777777" w:rsidR="00257B84" w:rsidRDefault="00257B84" w:rsidP="00257B84">
      <w:pPr>
        <w:ind w:left="420" w:firstLine="420"/>
      </w:pPr>
      <w:r>
        <w:t xml:space="preserve">ICMP 是 TCP/IP 模型中网络层的重要成员，与 IP 协议、ARP 协议、RARP 协议及 IGMP 协议共同构成 TCP/IP 模型中的网络层。ping 和 tracert是两个常用网络管理命令，ping 用来测试网络可达性，tracert 用来显示到达目的主机的路径。ping和 tracert 都利用 ICMP 协议来实现网络功能，它们是把网络协议应用到日常网络管理的典型实例。 [1] </w:t>
      </w:r>
    </w:p>
    <w:p w14:paraId="2F9699E2" w14:textId="77777777" w:rsidR="00257B84" w:rsidRDefault="00257B84" w:rsidP="00257B84">
      <w:pPr>
        <w:ind w:left="420" w:firstLine="420"/>
      </w:pPr>
      <w:r w:rsidRPr="007D7D67">
        <w:rPr>
          <w:rFonts w:hint="eastAsia"/>
          <w:b/>
          <w:bCs w:val="0"/>
        </w:rPr>
        <w:t>从技术角度来说，</w:t>
      </w:r>
      <w:r w:rsidRPr="007D7D67">
        <w:rPr>
          <w:b/>
          <w:bCs w:val="0"/>
        </w:rPr>
        <w:t>ICMP就是一个“错误侦测与回报机制”</w:t>
      </w:r>
      <w:r>
        <w:t>，其目的就是让我们能够检测网路的连线状况﹐也能确保连线的准确性。当路由器在处理一个数据包的过程中发生了意外，可以通过ICMP向数据包的源端报告有关事件。</w:t>
      </w:r>
    </w:p>
    <w:p w14:paraId="3F9A45D3" w14:textId="77777777" w:rsidR="00257B84" w:rsidRDefault="00257B84" w:rsidP="00257B84">
      <w:pPr>
        <w:ind w:left="420" w:firstLine="420"/>
      </w:pPr>
      <w:r>
        <w:rPr>
          <w:rFonts w:hint="eastAsia"/>
        </w:rPr>
        <w:t>其功能主要有：侦测远端主机是否存在，建立及维护路由资料，重导资料传送路径（</w:t>
      </w:r>
      <w:r>
        <w:t>ICMP重定向），资料流量控制。ICMP在沟通之中，主要是透过不同的类别(Type)与代码(Code) 让机器来识别不同的连线状况。</w:t>
      </w:r>
    </w:p>
    <w:p w14:paraId="346184CE" w14:textId="23D45467" w:rsidR="00257B84" w:rsidRDefault="00257B84" w:rsidP="00257B84">
      <w:pPr>
        <w:ind w:left="420" w:firstLine="420"/>
      </w:pPr>
      <w:r>
        <w:t>ICMP 是个非常有用的协议﹐尤其是当我们要对网路连接状况进行判断的时候。</w:t>
      </w:r>
    </w:p>
    <w:p w14:paraId="1952ED70" w14:textId="1D6B96BD" w:rsidR="007D7D67" w:rsidRDefault="007D7D67" w:rsidP="007D7D67"/>
    <w:p w14:paraId="43829B37" w14:textId="5A80A431" w:rsidR="007D7D67" w:rsidRDefault="007D7D67" w:rsidP="007D7D67">
      <w:r>
        <w:rPr>
          <w:rFonts w:hint="eastAsia"/>
        </w:rPr>
        <w:t>3，数据报格式</w:t>
      </w:r>
    </w:p>
    <w:p w14:paraId="1427CC3D" w14:textId="4B6917AE" w:rsidR="007D7D67" w:rsidRDefault="007D7D67" w:rsidP="007D7D67">
      <w:pPr>
        <w:jc w:val="center"/>
      </w:pPr>
      <w:r>
        <w:rPr>
          <w:noProof/>
        </w:rPr>
        <w:drawing>
          <wp:inline distT="0" distB="0" distL="0" distR="0" wp14:anchorId="2A947118" wp14:editId="6A409A37">
            <wp:extent cx="3111690" cy="195820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409" cy="196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E570A" w14:textId="3CEB9845" w:rsidR="007D7D67" w:rsidRDefault="007D7D67" w:rsidP="007D7D67">
      <w:pPr>
        <w:jc w:val="center"/>
      </w:pPr>
      <w:r>
        <w:rPr>
          <w:rFonts w:hint="eastAsia"/>
        </w:rPr>
        <w:t>数据报文结构</w:t>
      </w:r>
    </w:p>
    <w:p w14:paraId="2BFD00E2" w14:textId="2417A210" w:rsidR="00B926DC" w:rsidRDefault="00B926DC" w:rsidP="007D7D67">
      <w:pPr>
        <w:jc w:val="center"/>
      </w:pPr>
    </w:p>
    <w:p w14:paraId="39B10FFD" w14:textId="4EB89C0D" w:rsidR="00B926DC" w:rsidRDefault="00B926DC" w:rsidP="007D7D67">
      <w:pPr>
        <w:jc w:val="center"/>
      </w:pPr>
      <w:r w:rsidRPr="00B926DC">
        <w:rPr>
          <w:rFonts w:hint="eastAsia"/>
          <w:b/>
          <w:bCs w:val="0"/>
        </w:rPr>
        <w:t>类型：</w:t>
      </w:r>
      <w:r>
        <w:rPr>
          <w:rFonts w:hint="eastAsia"/>
        </w:rPr>
        <w:t>占一字节，</w:t>
      </w:r>
      <w:r w:rsidRPr="00B926DC">
        <w:rPr>
          <w:rFonts w:hint="eastAsia"/>
        </w:rPr>
        <w:t>标识</w:t>
      </w:r>
      <w:r w:rsidRPr="00B926DC">
        <w:t>ICMP报文的类型，从类型值来看ICMP报文可以分为两大类。第一类是取值为1~127的差错报文，第2类是取值128以上的信息报文</w:t>
      </w:r>
      <w:r>
        <w:rPr>
          <w:rFonts w:hint="eastAsia"/>
        </w:rPr>
        <w:t>；</w:t>
      </w:r>
    </w:p>
    <w:p w14:paraId="1B478647" w14:textId="77777777" w:rsidR="00B926DC" w:rsidRDefault="00B926DC" w:rsidP="007D7D67">
      <w:pPr>
        <w:jc w:val="center"/>
        <w:rPr>
          <w:rFonts w:hint="eastAsia"/>
        </w:rPr>
      </w:pPr>
    </w:p>
    <w:p w14:paraId="0E07A565" w14:textId="21F70652" w:rsidR="00B926DC" w:rsidRDefault="00B926DC" w:rsidP="007D7D67">
      <w:pPr>
        <w:jc w:val="center"/>
      </w:pPr>
      <w:r w:rsidRPr="00B926DC">
        <w:rPr>
          <w:rFonts w:hint="eastAsia"/>
          <w:b/>
          <w:bCs w:val="0"/>
        </w:rPr>
        <w:t>代码：</w:t>
      </w:r>
      <w:r w:rsidRPr="00B926DC">
        <w:rPr>
          <w:rFonts w:hint="eastAsia"/>
        </w:rPr>
        <w:t>占一字节，标识对应</w:t>
      </w:r>
      <w:r w:rsidRPr="00B926DC">
        <w:t>ICMP报文的代码。它与类型字段一起共同标识了ICMP报文的详细类型</w:t>
      </w:r>
      <w:r>
        <w:rPr>
          <w:rFonts w:hint="eastAsia"/>
        </w:rPr>
        <w:t>；</w:t>
      </w:r>
    </w:p>
    <w:p w14:paraId="1CBA37EE" w14:textId="77777777" w:rsidR="00B926DC" w:rsidRDefault="00B926DC" w:rsidP="007D7D67">
      <w:pPr>
        <w:jc w:val="center"/>
        <w:rPr>
          <w:rFonts w:hint="eastAsia"/>
        </w:rPr>
      </w:pPr>
    </w:p>
    <w:p w14:paraId="17EA7FA7" w14:textId="5E6FDEB5" w:rsidR="00B926DC" w:rsidRDefault="00B926DC" w:rsidP="007D7D67">
      <w:pPr>
        <w:jc w:val="center"/>
        <w:rPr>
          <w:rFonts w:hint="eastAsia"/>
        </w:rPr>
      </w:pPr>
      <w:r w:rsidRPr="00B926DC">
        <w:rPr>
          <w:rFonts w:hint="eastAsia"/>
          <w:b/>
          <w:bCs w:val="0"/>
        </w:rPr>
        <w:lastRenderedPageBreak/>
        <w:t>校验和：</w:t>
      </w:r>
      <w:r w:rsidRPr="00B926DC">
        <w:rPr>
          <w:rFonts w:hint="eastAsia"/>
        </w:rPr>
        <w:t>这是对包括</w:t>
      </w:r>
      <w:r w:rsidRPr="00B926DC">
        <w:t>ICMP报文数据部分在内的整个ICMP数据报的校验和，以检验报文在传输过程中是否出现了差错（其计算方法与在我们介绍IP报头中的校验和计算方法是一样的）</w:t>
      </w:r>
    </w:p>
    <w:p w14:paraId="23A07B3E" w14:textId="5DB02EFC" w:rsidR="007D7D67" w:rsidRDefault="007D7D67" w:rsidP="007D7D67">
      <w:pPr>
        <w:jc w:val="center"/>
      </w:pPr>
      <w:r>
        <w:rPr>
          <w:noProof/>
        </w:rPr>
        <w:drawing>
          <wp:inline distT="0" distB="0" distL="0" distR="0" wp14:anchorId="61C6BFD8" wp14:editId="6ECE80D9">
            <wp:extent cx="5274310" cy="4746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C0FB4D" wp14:editId="265D2063">
            <wp:extent cx="5274310" cy="27038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5C27" w14:textId="75349704" w:rsidR="007D7D67" w:rsidRDefault="007D7D67" w:rsidP="007D7D67">
      <w:pPr>
        <w:jc w:val="center"/>
      </w:pPr>
      <w:r>
        <w:rPr>
          <w:rFonts w:hint="eastAsia"/>
        </w:rPr>
        <w:t>ICMP类型</w:t>
      </w:r>
    </w:p>
    <w:p w14:paraId="7D926A3D" w14:textId="750294AD" w:rsidR="00B926DC" w:rsidRDefault="00B926DC" w:rsidP="00B926DC"/>
    <w:p w14:paraId="7F0EAE0D" w14:textId="3FC79738" w:rsidR="00B926DC" w:rsidRDefault="00E220DD" w:rsidP="00B926DC">
      <w:pPr>
        <w:rPr>
          <w:rFonts w:hint="eastAsia"/>
        </w:rPr>
      </w:pPr>
      <w:r>
        <w:t>4</w:t>
      </w:r>
      <w:r>
        <w:rPr>
          <w:rFonts w:hint="eastAsia"/>
        </w:rPr>
        <w:t>，ping和t</w:t>
      </w:r>
      <w:r>
        <w:t>arcert</w:t>
      </w:r>
    </w:p>
    <w:sectPr w:rsidR="00B92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96EEA" w14:textId="77777777" w:rsidR="006858BE" w:rsidRDefault="006858BE" w:rsidP="00257B84">
      <w:r>
        <w:separator/>
      </w:r>
    </w:p>
  </w:endnote>
  <w:endnote w:type="continuationSeparator" w:id="0">
    <w:p w14:paraId="44C0F4A3" w14:textId="77777777" w:rsidR="006858BE" w:rsidRDefault="006858BE" w:rsidP="00257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941EB" w14:textId="77777777" w:rsidR="006858BE" w:rsidRDefault="006858BE" w:rsidP="00257B84">
      <w:r>
        <w:separator/>
      </w:r>
    </w:p>
  </w:footnote>
  <w:footnote w:type="continuationSeparator" w:id="0">
    <w:p w14:paraId="747EF4B3" w14:textId="77777777" w:rsidR="006858BE" w:rsidRDefault="006858BE" w:rsidP="00257B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20"/>
    <w:rsid w:val="001948A3"/>
    <w:rsid w:val="00257B84"/>
    <w:rsid w:val="006858BE"/>
    <w:rsid w:val="007D7D67"/>
    <w:rsid w:val="00962D20"/>
    <w:rsid w:val="00B926DC"/>
    <w:rsid w:val="00E2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01499"/>
  <w15:chartTrackingRefBased/>
  <w15:docId w15:val="{D6C8BC0F-5DE2-4AFA-8FAD-06DEED83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="Times New Roman"/>
        <w:bCs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7B8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7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7B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0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23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272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61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33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子逸 马</dc:creator>
  <cp:keywords/>
  <dc:description/>
  <cp:lastModifiedBy>子逸 马</cp:lastModifiedBy>
  <cp:revision>4</cp:revision>
  <dcterms:created xsi:type="dcterms:W3CDTF">2021-08-09T08:48:00Z</dcterms:created>
  <dcterms:modified xsi:type="dcterms:W3CDTF">2021-08-09T09:22:00Z</dcterms:modified>
</cp:coreProperties>
</file>