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E667" w14:textId="1878F068" w:rsidR="00FF29E1" w:rsidRPr="00FF29E1" w:rsidRDefault="00FF29E1" w:rsidP="00FF29E1">
      <w:pPr>
        <w:keepNext/>
        <w:keepLines/>
        <w:spacing w:before="340" w:after="330" w:line="360" w:lineRule="auto"/>
        <w:jc w:val="center"/>
        <w:outlineLvl w:val="0"/>
        <w:rPr>
          <w:rFonts w:ascii="黑体" w:eastAsia="黑体" w:hAnsi="Times New Roman"/>
          <w:b/>
          <w:kern w:val="44"/>
          <w:sz w:val="32"/>
          <w:szCs w:val="32"/>
        </w:rPr>
      </w:pPr>
      <w:bookmarkStart w:id="0" w:name="_Toc22827939"/>
      <w:r w:rsidRPr="00FF29E1">
        <w:rPr>
          <w:rFonts w:ascii="黑体" w:eastAsia="黑体" w:hAnsi="Times New Roman" w:hint="eastAsia"/>
          <w:b/>
          <w:kern w:val="44"/>
          <w:sz w:val="32"/>
          <w:szCs w:val="32"/>
        </w:rPr>
        <w:t xml:space="preserve"> </w:t>
      </w:r>
      <w:r w:rsidR="00A12C1F">
        <w:rPr>
          <w:rFonts w:ascii="黑体" w:eastAsia="黑体" w:hAnsi="Times New Roman" w:hint="eastAsia"/>
          <w:b/>
          <w:kern w:val="44"/>
          <w:sz w:val="32"/>
          <w:szCs w:val="32"/>
        </w:rPr>
        <w:t>ICMP隧道通讯</w:t>
      </w:r>
      <w:r w:rsidRPr="00FF29E1">
        <w:rPr>
          <w:rFonts w:ascii="黑体" w:eastAsia="黑体" w:hAnsi="Times New Roman" w:hint="eastAsia"/>
          <w:b/>
          <w:kern w:val="44"/>
          <w:sz w:val="32"/>
          <w:szCs w:val="32"/>
        </w:rPr>
        <w:t>实验报告</w:t>
      </w:r>
      <w:bookmarkEnd w:id="0"/>
    </w:p>
    <w:tbl>
      <w:tblPr>
        <w:tblpPr w:leftFromText="180" w:rightFromText="180" w:vertAnchor="text" w:horzAnchor="margin" w:tblpY="105"/>
        <w:tblW w:w="8325" w:type="dxa"/>
        <w:tblLayout w:type="fixed"/>
        <w:tblLook w:val="04A0" w:firstRow="1" w:lastRow="0" w:firstColumn="1" w:lastColumn="0" w:noHBand="0" w:noVBand="1"/>
      </w:tblPr>
      <w:tblGrid>
        <w:gridCol w:w="3083"/>
        <w:gridCol w:w="2409"/>
        <w:gridCol w:w="2833"/>
      </w:tblGrid>
      <w:tr w:rsidR="00FF29E1" w:rsidRPr="00FF29E1" w14:paraId="012439D1" w14:textId="77777777" w:rsidTr="00A12C1F">
        <w:trPr>
          <w:cantSplit/>
        </w:trPr>
        <w:tc>
          <w:tcPr>
            <w:tcW w:w="3083" w:type="dxa"/>
            <w:hideMark/>
          </w:tcPr>
          <w:p w14:paraId="44E1AFBD" w14:textId="72AB7270" w:rsidR="00FF29E1" w:rsidRPr="00FF29E1" w:rsidRDefault="00FF29E1" w:rsidP="00FF29E1">
            <w:pPr>
              <w:spacing w:line="312" w:lineRule="auto"/>
              <w:rPr>
                <w:rFonts w:ascii="Times New Roman" w:hAnsi="Times New Roman"/>
                <w:kern w:val="2"/>
                <w:sz w:val="21"/>
                <w:szCs w:val="24"/>
              </w:rPr>
            </w:pPr>
            <w:r w:rsidRPr="00FF29E1">
              <w:rPr>
                <w:rFonts w:ascii="Times New Roman" w:hAnsi="Times New Roman"/>
                <w:bCs w:val="0"/>
                <w:noProof/>
                <w:kern w:val="2"/>
                <w:sz w:val="2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58BEF1" wp14:editId="53A218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221615</wp:posOffset>
                      </wp:positionV>
                      <wp:extent cx="5285740" cy="0"/>
                      <wp:effectExtent l="19050" t="21590" r="19685" b="16510"/>
                      <wp:wrapNone/>
                      <wp:docPr id="2" name="直线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857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B416B" id="直线 6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45pt" to="416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" strokeweight="2.25pt"/>
                  </w:pict>
                </mc:Fallback>
              </mc:AlternateContent>
            </w:r>
          </w:p>
        </w:tc>
        <w:tc>
          <w:tcPr>
            <w:tcW w:w="2409" w:type="dxa"/>
            <w:hideMark/>
          </w:tcPr>
          <w:p w14:paraId="211FC3FF" w14:textId="3652166B" w:rsidR="00FF29E1" w:rsidRPr="00FF29E1" w:rsidRDefault="00FF29E1" w:rsidP="00FF29E1">
            <w:pPr>
              <w:spacing w:line="312" w:lineRule="auto"/>
              <w:rPr>
                <w:rFonts w:ascii="Times New Roman" w:hAnsi="Times New Roman"/>
                <w:b/>
                <w:bCs w:val="0"/>
                <w:kern w:val="2"/>
                <w:sz w:val="21"/>
                <w:szCs w:val="24"/>
              </w:rPr>
            </w:pPr>
          </w:p>
        </w:tc>
        <w:tc>
          <w:tcPr>
            <w:tcW w:w="2833" w:type="dxa"/>
            <w:hideMark/>
          </w:tcPr>
          <w:p w14:paraId="5AAEDB69" w14:textId="5C18CF06" w:rsidR="00FF29E1" w:rsidRPr="00FF29E1" w:rsidRDefault="00FF29E1" w:rsidP="00FF29E1">
            <w:pPr>
              <w:spacing w:line="312" w:lineRule="auto"/>
              <w:rPr>
                <w:rFonts w:ascii="Times New Roman" w:hAnsi="Times New Roman"/>
                <w:kern w:val="2"/>
                <w:sz w:val="21"/>
                <w:szCs w:val="24"/>
              </w:rPr>
            </w:pPr>
            <w:r w:rsidRPr="00FF29E1">
              <w:rPr>
                <w:rFonts w:ascii="Times New Roman" w:hAnsi="Times New Roman" w:hint="eastAsia"/>
                <w:b/>
                <w:kern w:val="2"/>
                <w:sz w:val="21"/>
                <w:szCs w:val="24"/>
              </w:rPr>
              <w:t>实验时间</w:t>
            </w:r>
            <w:r w:rsidRPr="00FF29E1">
              <w:rPr>
                <w:rFonts w:ascii="Times New Roman" w:hAnsi="Times New Roman" w:hint="eastAsia"/>
                <w:bCs w:val="0"/>
                <w:kern w:val="2"/>
                <w:sz w:val="21"/>
                <w:szCs w:val="24"/>
              </w:rPr>
              <w:t>：</w:t>
            </w:r>
            <w:r w:rsidRPr="00FF29E1">
              <w:rPr>
                <w:rFonts w:ascii="Times New Roman" w:hAnsi="Times New Roman"/>
                <w:bCs w:val="0"/>
                <w:kern w:val="2"/>
                <w:sz w:val="21"/>
                <w:szCs w:val="24"/>
              </w:rPr>
              <w:t>20</w:t>
            </w:r>
            <w:r w:rsidR="00A12C1F">
              <w:rPr>
                <w:rFonts w:ascii="Times New Roman" w:hAnsi="Times New Roman"/>
                <w:bCs w:val="0"/>
                <w:kern w:val="2"/>
                <w:sz w:val="21"/>
                <w:szCs w:val="24"/>
              </w:rPr>
              <w:t>21</w:t>
            </w:r>
            <w:r w:rsidRPr="00FF29E1">
              <w:rPr>
                <w:rFonts w:ascii="Times New Roman" w:hAnsi="Times New Roman"/>
                <w:bCs w:val="0"/>
                <w:kern w:val="2"/>
                <w:sz w:val="21"/>
                <w:szCs w:val="24"/>
              </w:rPr>
              <w:t>/</w:t>
            </w:r>
            <w:r w:rsidR="00A12C1F">
              <w:rPr>
                <w:rFonts w:ascii="Times New Roman" w:hAnsi="Times New Roman"/>
                <w:bCs w:val="0"/>
                <w:kern w:val="2"/>
                <w:sz w:val="21"/>
                <w:szCs w:val="24"/>
              </w:rPr>
              <w:t>8</w:t>
            </w:r>
            <w:r w:rsidRPr="00FF29E1">
              <w:rPr>
                <w:rFonts w:ascii="Times New Roman" w:hAnsi="Times New Roman"/>
                <w:bCs w:val="0"/>
                <w:kern w:val="2"/>
                <w:sz w:val="21"/>
                <w:szCs w:val="24"/>
              </w:rPr>
              <w:t>/</w:t>
            </w:r>
            <w:r w:rsidR="00A12C1F">
              <w:rPr>
                <w:rFonts w:ascii="Times New Roman" w:hAnsi="Times New Roman"/>
                <w:bCs w:val="0"/>
                <w:kern w:val="2"/>
                <w:sz w:val="21"/>
                <w:szCs w:val="24"/>
              </w:rPr>
              <w:t>11</w:t>
            </w:r>
          </w:p>
        </w:tc>
      </w:tr>
    </w:tbl>
    <w:p w14:paraId="65CAC544" w14:textId="77777777" w:rsidR="00FF29E1" w:rsidRPr="00FF29E1" w:rsidRDefault="00FF29E1" w:rsidP="00FF29E1">
      <w:pPr>
        <w:rPr>
          <w:rFonts w:ascii="Times New Roman" w:hAnsi="Times New Roman"/>
          <w:bCs w:val="0"/>
          <w:kern w:val="2"/>
          <w:sz w:val="21"/>
          <w:szCs w:val="24"/>
        </w:rPr>
      </w:pPr>
    </w:p>
    <w:p w14:paraId="2EFEA057" w14:textId="6C7591FB" w:rsidR="00FF29E1" w:rsidRPr="00FF29E1" w:rsidRDefault="00FF29E1" w:rsidP="00FF29E1">
      <w:pPr>
        <w:spacing w:before="60" w:after="60"/>
        <w:rPr>
          <w:rFonts w:ascii="Times New Roman" w:hAnsi="Times New Roman"/>
          <w:b/>
          <w:bCs w:val="0"/>
          <w:kern w:val="2"/>
          <w:sz w:val="21"/>
          <w:szCs w:val="24"/>
        </w:rPr>
      </w:pPr>
      <w:r w:rsidRPr="00FF29E1">
        <w:rPr>
          <w:rFonts w:ascii="Times New Roman" w:hAnsi="Times New Roman" w:hint="eastAsia"/>
          <w:b/>
          <w:bCs w:val="0"/>
          <w:kern w:val="2"/>
          <w:sz w:val="21"/>
          <w:szCs w:val="24"/>
        </w:rPr>
        <w:t>一、实验目的</w:t>
      </w:r>
    </w:p>
    <w:p w14:paraId="71F3584C" w14:textId="39DB3488" w:rsidR="0092089C" w:rsidRDefault="00716D3F" w:rsidP="00A12C1F">
      <w:pPr>
        <w:rPr>
          <w:bCs w:val="0"/>
        </w:rPr>
      </w:pPr>
      <w:r>
        <w:rPr>
          <w:bCs w:val="0"/>
        </w:rPr>
        <w:tab/>
      </w:r>
      <w:r w:rsidR="00A12C1F">
        <w:rPr>
          <w:rFonts w:hint="eastAsia"/>
          <w:bCs w:val="0"/>
        </w:rPr>
        <w:t>实践学习ICMP隧道通讯原理</w:t>
      </w:r>
    </w:p>
    <w:p w14:paraId="297B0D7D" w14:textId="77777777" w:rsidR="00EE26BF" w:rsidRPr="00FF29E1" w:rsidRDefault="00EE26BF" w:rsidP="00A12C1F">
      <w:pPr>
        <w:rPr>
          <w:rFonts w:hint="eastAsia"/>
          <w:bCs w:val="0"/>
        </w:rPr>
      </w:pPr>
    </w:p>
    <w:p w14:paraId="1D6533B7" w14:textId="77777777" w:rsidR="00FF29E1" w:rsidRPr="00FF29E1" w:rsidRDefault="00FF29E1" w:rsidP="00FF29E1">
      <w:pPr>
        <w:spacing w:before="60" w:after="60"/>
        <w:rPr>
          <w:rFonts w:ascii="Times New Roman" w:hAnsi="Times New Roman"/>
          <w:b/>
          <w:bCs w:val="0"/>
          <w:kern w:val="2"/>
          <w:sz w:val="21"/>
          <w:szCs w:val="24"/>
        </w:rPr>
      </w:pPr>
      <w:r w:rsidRPr="00FF29E1">
        <w:rPr>
          <w:rFonts w:ascii="Times New Roman" w:hAnsi="Times New Roman" w:hint="eastAsia"/>
          <w:b/>
          <w:bCs w:val="0"/>
          <w:kern w:val="2"/>
          <w:sz w:val="21"/>
          <w:szCs w:val="24"/>
        </w:rPr>
        <w:t>二、实验内容与实验步骤</w:t>
      </w:r>
    </w:p>
    <w:p w14:paraId="4A450A8C" w14:textId="4D834882" w:rsidR="002B478F" w:rsidRDefault="00FF29E1" w:rsidP="00A12C1F">
      <w:pPr>
        <w:jc w:val="left"/>
        <w:rPr>
          <w:bCs w:val="0"/>
        </w:rPr>
      </w:pPr>
      <w:r>
        <w:rPr>
          <w:bCs w:val="0"/>
        </w:rPr>
        <w:tab/>
      </w:r>
      <w:r w:rsidR="004864F4">
        <w:rPr>
          <w:bCs w:val="0"/>
        </w:rPr>
        <w:t>1</w:t>
      </w:r>
      <w:r w:rsidR="004864F4">
        <w:rPr>
          <w:rFonts w:hint="eastAsia"/>
          <w:bCs w:val="0"/>
        </w:rPr>
        <w:t>，发送端对消息文件进行Base</w:t>
      </w:r>
      <w:r w:rsidR="004864F4">
        <w:rPr>
          <w:bCs w:val="0"/>
        </w:rPr>
        <w:t>64</w:t>
      </w:r>
      <w:r w:rsidR="004864F4">
        <w:rPr>
          <w:rFonts w:hint="eastAsia"/>
          <w:bCs w:val="0"/>
        </w:rPr>
        <w:t>编码</w:t>
      </w:r>
    </w:p>
    <w:p w14:paraId="31AEFFEA" w14:textId="49B33BE8" w:rsidR="004864F4" w:rsidRDefault="004864F4" w:rsidP="00A12C1F">
      <w:pPr>
        <w:jc w:val="left"/>
        <w:rPr>
          <w:bCs w:val="0"/>
        </w:rPr>
      </w:pPr>
      <w:r>
        <w:rPr>
          <w:bCs w:val="0"/>
        </w:rPr>
        <w:tab/>
        <w:t>2</w:t>
      </w:r>
      <w:r>
        <w:rPr>
          <w:rFonts w:hint="eastAsia"/>
          <w:bCs w:val="0"/>
        </w:rPr>
        <w:t>，接收端抓取ICMP包</w:t>
      </w:r>
    </w:p>
    <w:p w14:paraId="7C0E0746" w14:textId="68B11609" w:rsidR="004864F4" w:rsidRDefault="004864F4" w:rsidP="00A12C1F">
      <w:pPr>
        <w:jc w:val="left"/>
        <w:rPr>
          <w:bCs w:val="0"/>
        </w:rPr>
      </w:pPr>
      <w:r>
        <w:rPr>
          <w:bCs w:val="0"/>
        </w:rPr>
        <w:tab/>
        <w:t>3</w:t>
      </w:r>
      <w:r>
        <w:rPr>
          <w:rFonts w:hint="eastAsia"/>
          <w:bCs w:val="0"/>
        </w:rPr>
        <w:t>，发送端使用I</w:t>
      </w:r>
      <w:r>
        <w:rPr>
          <w:bCs w:val="0"/>
        </w:rPr>
        <w:t>CMP</w:t>
      </w:r>
      <w:r>
        <w:rPr>
          <w:rFonts w:hint="eastAsia"/>
          <w:bCs w:val="0"/>
        </w:rPr>
        <w:t>隧道发送编码后的消息</w:t>
      </w:r>
    </w:p>
    <w:p w14:paraId="6CA74064" w14:textId="38E0CE89" w:rsidR="004864F4" w:rsidRDefault="004864F4" w:rsidP="00A12C1F">
      <w:pPr>
        <w:jc w:val="left"/>
        <w:rPr>
          <w:bCs w:val="0"/>
        </w:rPr>
      </w:pPr>
      <w:r>
        <w:rPr>
          <w:bCs w:val="0"/>
        </w:rPr>
        <w:tab/>
        <w:t>4</w:t>
      </w:r>
      <w:r>
        <w:rPr>
          <w:rFonts w:hint="eastAsia"/>
          <w:bCs w:val="0"/>
        </w:rPr>
        <w:t>，接收端</w:t>
      </w:r>
      <w:r w:rsidR="00994C05">
        <w:rPr>
          <w:rFonts w:hint="eastAsia"/>
          <w:bCs w:val="0"/>
        </w:rPr>
        <w:t>将抓取到的内容进行B</w:t>
      </w:r>
      <w:r w:rsidR="00994C05">
        <w:rPr>
          <w:bCs w:val="0"/>
        </w:rPr>
        <w:t>ase64</w:t>
      </w:r>
      <w:r w:rsidR="00994C05">
        <w:rPr>
          <w:rFonts w:hint="eastAsia"/>
          <w:bCs w:val="0"/>
        </w:rPr>
        <w:t>解码</w:t>
      </w:r>
    </w:p>
    <w:p w14:paraId="236020E8" w14:textId="77777777" w:rsidR="00EE26BF" w:rsidRPr="002B478F" w:rsidRDefault="00EE26BF" w:rsidP="00A12C1F">
      <w:pPr>
        <w:jc w:val="left"/>
        <w:rPr>
          <w:rFonts w:hint="eastAsia"/>
          <w:b/>
        </w:rPr>
      </w:pPr>
    </w:p>
    <w:p w14:paraId="452ECFCC" w14:textId="77777777" w:rsidR="00FF29E1" w:rsidRPr="00FF29E1" w:rsidRDefault="00FF29E1" w:rsidP="00FF29E1">
      <w:pPr>
        <w:spacing w:before="60" w:after="60"/>
        <w:rPr>
          <w:rFonts w:ascii="Times New Roman" w:hAnsi="Times New Roman"/>
          <w:b/>
          <w:bCs w:val="0"/>
          <w:kern w:val="2"/>
          <w:sz w:val="21"/>
          <w:szCs w:val="24"/>
        </w:rPr>
      </w:pPr>
      <w:r w:rsidRPr="00FF29E1">
        <w:rPr>
          <w:rFonts w:ascii="Times New Roman" w:hAnsi="Times New Roman" w:hint="eastAsia"/>
          <w:b/>
          <w:bCs w:val="0"/>
          <w:kern w:val="2"/>
          <w:sz w:val="21"/>
          <w:szCs w:val="24"/>
        </w:rPr>
        <w:t>三、实验环境</w:t>
      </w:r>
    </w:p>
    <w:p w14:paraId="5815F882" w14:textId="5DEB77C7" w:rsidR="00AA7F03" w:rsidRPr="00EE26BF" w:rsidRDefault="00AA7F03" w:rsidP="00AA7F03">
      <w:pPr>
        <w:suppressAutoHyphens/>
        <w:ind w:firstLine="420"/>
        <w:jc w:val="left"/>
        <w:rPr>
          <w:rFonts w:ascii="Times New Roman" w:eastAsia="楷体_GB2312" w:hAnsi="Times New Roman"/>
          <w:bCs w:val="0"/>
          <w:sz w:val="24"/>
          <w:szCs w:val="24"/>
        </w:rPr>
      </w:pPr>
      <w:r w:rsidRPr="00EE26BF">
        <w:rPr>
          <w:rFonts w:ascii="Times New Roman" w:eastAsia="楷体_GB2312" w:hAnsi="Times New Roman"/>
          <w:bCs w:val="0"/>
          <w:sz w:val="24"/>
          <w:szCs w:val="24"/>
        </w:rPr>
        <w:t xml:space="preserve">Linux version 5.10.0-kali3-amd64 </w:t>
      </w:r>
    </w:p>
    <w:p w14:paraId="006B3ED4" w14:textId="219F71EE" w:rsidR="00FF29E1" w:rsidRPr="00EE26BF" w:rsidRDefault="00AA7F03" w:rsidP="00AA7F03">
      <w:pPr>
        <w:suppressAutoHyphens/>
        <w:ind w:firstLine="420"/>
        <w:jc w:val="left"/>
        <w:rPr>
          <w:rFonts w:ascii="Times New Roman" w:eastAsia="楷体_GB2312" w:hAnsi="Times New Roman"/>
          <w:bCs w:val="0"/>
          <w:sz w:val="24"/>
          <w:szCs w:val="24"/>
        </w:rPr>
      </w:pPr>
      <w:r w:rsidRPr="00EE26BF">
        <w:rPr>
          <w:rFonts w:ascii="Times New Roman" w:eastAsia="楷体_GB2312" w:hAnsi="Times New Roman"/>
          <w:bCs w:val="0"/>
          <w:sz w:val="24"/>
          <w:szCs w:val="24"/>
        </w:rPr>
        <w:t>SMP Debian 5.10.13-1kali1</w:t>
      </w:r>
    </w:p>
    <w:p w14:paraId="7CE27E57" w14:textId="70C14435" w:rsidR="00AA7F03" w:rsidRDefault="00AA7F03" w:rsidP="00AA7F03">
      <w:pPr>
        <w:suppressAutoHyphens/>
        <w:ind w:firstLine="420"/>
        <w:jc w:val="left"/>
        <w:rPr>
          <w:rFonts w:ascii="Times New Roman" w:eastAsia="楷体_GB2312" w:hAnsi="Times New Roman"/>
          <w:bCs w:val="0"/>
          <w:sz w:val="24"/>
          <w:szCs w:val="24"/>
        </w:rPr>
      </w:pPr>
      <w:r w:rsidRPr="00EE26BF">
        <w:rPr>
          <w:rFonts w:ascii="Times New Roman" w:eastAsia="楷体_GB2312" w:hAnsi="Times New Roman"/>
          <w:bCs w:val="0"/>
          <w:sz w:val="24"/>
          <w:szCs w:val="24"/>
        </w:rPr>
        <w:t xml:space="preserve">Microsoft Windows 10 </w:t>
      </w:r>
      <w:r w:rsidRPr="00EE26BF">
        <w:rPr>
          <w:rFonts w:ascii="Times New Roman" w:eastAsia="楷体_GB2312" w:hAnsi="Times New Roman"/>
          <w:bCs w:val="0"/>
          <w:sz w:val="24"/>
          <w:szCs w:val="24"/>
        </w:rPr>
        <w:t>家庭中文版</w:t>
      </w:r>
      <w:r w:rsidRPr="00EE26BF">
        <w:rPr>
          <w:rFonts w:ascii="Times New Roman" w:eastAsia="楷体_GB2312" w:hAnsi="Times New Roman"/>
          <w:bCs w:val="0"/>
          <w:sz w:val="24"/>
          <w:szCs w:val="24"/>
        </w:rPr>
        <w:t>10.0.19042</w:t>
      </w:r>
    </w:p>
    <w:p w14:paraId="41629040" w14:textId="77777777" w:rsidR="00EE26BF" w:rsidRPr="00EE26BF" w:rsidRDefault="00EE26BF" w:rsidP="00AA7F03">
      <w:pPr>
        <w:suppressAutoHyphens/>
        <w:ind w:firstLine="420"/>
        <w:jc w:val="left"/>
        <w:rPr>
          <w:rFonts w:ascii="Times New Roman" w:eastAsia="楷体_GB2312" w:hAnsi="Times New Roman"/>
          <w:bCs w:val="0"/>
          <w:sz w:val="24"/>
          <w:szCs w:val="24"/>
        </w:rPr>
      </w:pPr>
    </w:p>
    <w:p w14:paraId="53E3C7AE" w14:textId="3F5F707B" w:rsidR="00EE26BF" w:rsidRDefault="005B4EB6" w:rsidP="00A12C1F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 w:hint="eastAsia"/>
          <w:b/>
          <w:bCs w:val="0"/>
          <w:kern w:val="2"/>
          <w:sz w:val="21"/>
          <w:szCs w:val="24"/>
        </w:rPr>
        <w:t>四</w:t>
      </w:r>
      <w:r w:rsidR="00FF29E1" w:rsidRPr="00FF29E1">
        <w:rPr>
          <w:rFonts w:ascii="Times New Roman" w:hAnsi="Times New Roman" w:hint="eastAsia"/>
          <w:b/>
          <w:bCs w:val="0"/>
          <w:kern w:val="2"/>
          <w:sz w:val="21"/>
          <w:szCs w:val="24"/>
        </w:rPr>
        <w:t>、</w:t>
      </w:r>
      <w:r w:rsidR="001768BB" w:rsidRPr="001768BB">
        <w:rPr>
          <w:rFonts w:ascii="Times New Roman" w:hAnsi="Times New Roman" w:hint="eastAsia"/>
          <w:b/>
          <w:bCs w:val="0"/>
          <w:kern w:val="2"/>
          <w:sz w:val="21"/>
          <w:szCs w:val="24"/>
        </w:rPr>
        <w:t>实验过程分析</w:t>
      </w:r>
      <w:r w:rsidR="00AA0856">
        <w:rPr>
          <w:rFonts w:ascii="Times New Roman" w:hAnsi="Times New Roman"/>
          <w:b/>
          <w:bCs w:val="0"/>
          <w:kern w:val="2"/>
          <w:sz w:val="21"/>
          <w:szCs w:val="24"/>
        </w:rPr>
        <w:br/>
        <w:t xml:space="preserve">    </w:t>
      </w:r>
      <w:r w:rsidR="00EE26BF">
        <w:rPr>
          <w:rFonts w:ascii="Times New Roman" w:hAnsi="Times New Roman"/>
          <w:kern w:val="2"/>
          <w:sz w:val="21"/>
          <w:szCs w:val="24"/>
        </w:rPr>
        <w:t>1</w:t>
      </w:r>
      <w:r w:rsidR="00EE26BF">
        <w:rPr>
          <w:rFonts w:ascii="Times New Roman" w:hAnsi="Times New Roman" w:hint="eastAsia"/>
          <w:kern w:val="2"/>
          <w:sz w:val="21"/>
          <w:szCs w:val="24"/>
        </w:rPr>
        <w:t>，</w:t>
      </w:r>
      <w:r w:rsidR="001245DE">
        <w:rPr>
          <w:rFonts w:ascii="Times New Roman" w:hAnsi="Times New Roman" w:hint="eastAsia"/>
          <w:kern w:val="2"/>
          <w:sz w:val="21"/>
          <w:szCs w:val="24"/>
        </w:rPr>
        <w:t>新建消息文件</w:t>
      </w:r>
    </w:p>
    <w:p w14:paraId="4B6B00D7" w14:textId="08CD6179" w:rsidR="001245DE" w:rsidRDefault="001245DE" w:rsidP="001245DE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330536A5" wp14:editId="6ABA514A">
            <wp:extent cx="3811219" cy="3068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894" cy="30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0D6A" w14:textId="462164A3" w:rsidR="001245DE" w:rsidRDefault="001245DE" w:rsidP="001245DE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  <w:t>2</w:t>
      </w:r>
      <w:r>
        <w:rPr>
          <w:rFonts w:ascii="Times New Roman" w:hAnsi="Times New Roman" w:hint="eastAsia"/>
          <w:kern w:val="2"/>
          <w:sz w:val="21"/>
          <w:szCs w:val="24"/>
        </w:rPr>
        <w:t>，使用</w:t>
      </w:r>
      <w:r>
        <w:rPr>
          <w:rFonts w:ascii="Times New Roman" w:hAnsi="Times New Roman" w:hint="eastAsia"/>
          <w:kern w:val="2"/>
          <w:sz w:val="21"/>
          <w:szCs w:val="24"/>
        </w:rPr>
        <w:t>ba</w:t>
      </w:r>
      <w:r>
        <w:rPr>
          <w:rFonts w:ascii="Times New Roman" w:hAnsi="Times New Roman"/>
          <w:kern w:val="2"/>
          <w:sz w:val="21"/>
          <w:szCs w:val="24"/>
        </w:rPr>
        <w:t>se64</w:t>
      </w:r>
      <w:r>
        <w:rPr>
          <w:rFonts w:ascii="Times New Roman" w:hAnsi="Times New Roman" w:hint="eastAsia"/>
          <w:kern w:val="2"/>
          <w:sz w:val="21"/>
          <w:szCs w:val="24"/>
        </w:rPr>
        <w:t>对文件进行编码</w:t>
      </w:r>
    </w:p>
    <w:p w14:paraId="0A1E8973" w14:textId="66FFE564" w:rsidR="001245DE" w:rsidRDefault="001245DE" w:rsidP="001245DE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7275A6CA" wp14:editId="268C7923">
            <wp:extent cx="2523809" cy="38095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9A5" w14:textId="3F5E6522" w:rsidR="006F5FC2" w:rsidRDefault="006F5FC2" w:rsidP="001245DE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 w:hint="eastAsia"/>
          <w:kern w:val="2"/>
          <w:sz w:val="21"/>
          <w:szCs w:val="24"/>
        </w:rPr>
        <w:lastRenderedPageBreak/>
        <w:t>编码结果</w:t>
      </w:r>
    </w:p>
    <w:p w14:paraId="235AB147" w14:textId="4A30712C" w:rsidR="006F5FC2" w:rsidRDefault="006F5FC2" w:rsidP="001245DE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1B851A17" wp14:editId="04E116B3">
            <wp:extent cx="3686861" cy="29531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335" cy="29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BE7" w14:textId="77777777" w:rsidR="006F5FC2" w:rsidRDefault="006F5FC2" w:rsidP="006F5FC2">
      <w:pPr>
        <w:spacing w:before="60" w:after="60"/>
        <w:rPr>
          <w:rFonts w:ascii="Times New Roman" w:hAnsi="Times New Roman" w:hint="eastAsia"/>
          <w:kern w:val="2"/>
          <w:sz w:val="21"/>
          <w:szCs w:val="24"/>
        </w:rPr>
      </w:pPr>
    </w:p>
    <w:p w14:paraId="590F8D0D" w14:textId="1D24E635" w:rsidR="001245DE" w:rsidRDefault="001245DE" w:rsidP="001245DE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  <w:t>3</w:t>
      </w:r>
      <w:r>
        <w:rPr>
          <w:rFonts w:ascii="Times New Roman" w:hAnsi="Times New Roman" w:hint="eastAsia"/>
          <w:kern w:val="2"/>
          <w:sz w:val="21"/>
          <w:szCs w:val="24"/>
        </w:rPr>
        <w:t>，</w:t>
      </w:r>
      <w:r w:rsidR="004B107F">
        <w:rPr>
          <w:rFonts w:ascii="Times New Roman" w:hAnsi="Times New Roman" w:hint="eastAsia"/>
          <w:kern w:val="2"/>
          <w:sz w:val="21"/>
          <w:szCs w:val="24"/>
        </w:rPr>
        <w:t>ping</w:t>
      </w:r>
      <w:r w:rsidR="004B107F">
        <w:rPr>
          <w:rFonts w:ascii="Times New Roman" w:hAnsi="Times New Roman" w:hint="eastAsia"/>
          <w:kern w:val="2"/>
          <w:sz w:val="21"/>
          <w:szCs w:val="24"/>
        </w:rPr>
        <w:t>接收方</w:t>
      </w:r>
      <w:proofErr w:type="spellStart"/>
      <w:r w:rsidR="004B107F">
        <w:rPr>
          <w:rFonts w:ascii="Times New Roman" w:hAnsi="Times New Roman" w:hint="eastAsia"/>
          <w:kern w:val="2"/>
          <w:sz w:val="21"/>
          <w:szCs w:val="24"/>
        </w:rPr>
        <w:t>ip</w:t>
      </w:r>
      <w:proofErr w:type="spellEnd"/>
      <w:r w:rsidR="004B107F">
        <w:rPr>
          <w:rFonts w:ascii="Times New Roman" w:hAnsi="Times New Roman" w:hint="eastAsia"/>
          <w:kern w:val="2"/>
          <w:sz w:val="21"/>
          <w:szCs w:val="24"/>
        </w:rPr>
        <w:t>地址，测试是否存在通路</w:t>
      </w:r>
    </w:p>
    <w:p w14:paraId="2BA04829" w14:textId="47B52B21" w:rsidR="004B107F" w:rsidRDefault="004B107F" w:rsidP="004B107F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065351B2" wp14:editId="242FD945">
            <wp:extent cx="4447641" cy="215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946" cy="21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6A3" w14:textId="5AAEF126" w:rsidR="004B107F" w:rsidRDefault="004B107F" w:rsidP="004B107F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</w:p>
    <w:p w14:paraId="04662AC8" w14:textId="6638068D" w:rsidR="004B107F" w:rsidRDefault="004B107F" w:rsidP="004B107F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  <w:t>4</w:t>
      </w:r>
      <w:r>
        <w:rPr>
          <w:rFonts w:ascii="Times New Roman" w:hAnsi="Times New Roman" w:hint="eastAsia"/>
          <w:kern w:val="2"/>
          <w:sz w:val="21"/>
          <w:szCs w:val="24"/>
        </w:rPr>
        <w:t>，在</w:t>
      </w:r>
      <w:proofErr w:type="spellStart"/>
      <w:r>
        <w:rPr>
          <w:rFonts w:ascii="Times New Roman" w:hAnsi="Times New Roman" w:hint="eastAsia"/>
          <w:kern w:val="2"/>
          <w:sz w:val="21"/>
          <w:szCs w:val="24"/>
        </w:rPr>
        <w:t>i</w:t>
      </w:r>
      <w:r>
        <w:rPr>
          <w:rFonts w:ascii="Times New Roman" w:hAnsi="Times New Roman"/>
          <w:kern w:val="2"/>
          <w:sz w:val="21"/>
          <w:szCs w:val="24"/>
        </w:rPr>
        <w:t>cmp</w:t>
      </w:r>
      <w:proofErr w:type="spellEnd"/>
      <w:r>
        <w:rPr>
          <w:rFonts w:ascii="Times New Roman" w:hAnsi="Times New Roman" w:hint="eastAsia"/>
          <w:kern w:val="2"/>
          <w:sz w:val="21"/>
          <w:szCs w:val="24"/>
        </w:rPr>
        <w:t>包载荷中放入编码后的消息</w:t>
      </w:r>
    </w:p>
    <w:p w14:paraId="0E603C8C" w14:textId="2634A8E7" w:rsidR="004B107F" w:rsidRDefault="004B107F" w:rsidP="004B107F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5CF82D80" wp14:editId="37F666BC">
            <wp:extent cx="5200000" cy="419048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14A" w14:textId="0C7665B0" w:rsidR="004B107F" w:rsidRDefault="004B107F" w:rsidP="000E40B1">
      <w:pPr>
        <w:spacing w:before="60" w:after="60"/>
        <w:ind w:left="420" w:firstLine="42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 xml:space="preserve">Hping3 </w:t>
      </w:r>
      <w:proofErr w:type="spellStart"/>
      <w:r>
        <w:rPr>
          <w:rFonts w:ascii="Times New Roman" w:hAnsi="Times New Roman"/>
          <w:kern w:val="2"/>
          <w:sz w:val="21"/>
          <w:szCs w:val="24"/>
        </w:rPr>
        <w:t>xx.xx.xx.xx</w:t>
      </w:r>
      <w:proofErr w:type="spellEnd"/>
      <w:r>
        <w:rPr>
          <w:rFonts w:ascii="Times New Roman" w:hAnsi="Times New Roman"/>
          <w:kern w:val="2"/>
          <w:sz w:val="21"/>
          <w:szCs w:val="24"/>
        </w:rPr>
        <w:t xml:space="preserve"> –</w:t>
      </w:r>
      <w:proofErr w:type="spellStart"/>
      <w:r>
        <w:rPr>
          <w:rFonts w:ascii="Times New Roman" w:hAnsi="Times New Roman"/>
          <w:kern w:val="2"/>
          <w:sz w:val="21"/>
          <w:szCs w:val="24"/>
        </w:rPr>
        <w:t>icmp</w:t>
      </w:r>
      <w:proofErr w:type="spellEnd"/>
      <w:r>
        <w:rPr>
          <w:rFonts w:ascii="Times New Roman" w:hAnsi="Times New Roman"/>
          <w:kern w:val="2"/>
          <w:sz w:val="21"/>
          <w:szCs w:val="24"/>
        </w:rPr>
        <w:t xml:space="preserve"> -d 1024 –sign Martin –file test -u</w:t>
      </w:r>
    </w:p>
    <w:p w14:paraId="3527CC95" w14:textId="0B18E58C" w:rsidR="004B107F" w:rsidRDefault="004B107F" w:rsidP="000E40B1">
      <w:pPr>
        <w:spacing w:before="60" w:after="60"/>
        <w:ind w:left="420" w:firstLine="420"/>
        <w:rPr>
          <w:rFonts w:ascii="Times New Roman" w:hAnsi="Times New Roman"/>
          <w:kern w:val="2"/>
          <w:sz w:val="21"/>
          <w:szCs w:val="24"/>
        </w:rPr>
      </w:pPr>
      <w:proofErr w:type="spellStart"/>
      <w:r>
        <w:rPr>
          <w:rFonts w:ascii="Times New Roman" w:hAnsi="Times New Roman" w:hint="eastAsia"/>
          <w:kern w:val="2"/>
          <w:sz w:val="21"/>
          <w:szCs w:val="24"/>
        </w:rPr>
        <w:t>x</w:t>
      </w:r>
      <w:r>
        <w:rPr>
          <w:rFonts w:ascii="Times New Roman" w:hAnsi="Times New Roman"/>
          <w:kern w:val="2"/>
          <w:sz w:val="21"/>
          <w:szCs w:val="24"/>
        </w:rPr>
        <w:t>x.xx.xx.xx</w:t>
      </w:r>
      <w:proofErr w:type="spellEnd"/>
      <w:r>
        <w:rPr>
          <w:rFonts w:ascii="Times New Roman" w:hAnsi="Times New Roman"/>
          <w:kern w:val="2"/>
          <w:sz w:val="21"/>
          <w:szCs w:val="24"/>
        </w:rPr>
        <w:t>:</w:t>
      </w:r>
      <w:r>
        <w:rPr>
          <w:rFonts w:ascii="Times New Roman" w:hAnsi="Times New Roman" w:hint="eastAsia"/>
          <w:kern w:val="2"/>
          <w:sz w:val="21"/>
          <w:szCs w:val="24"/>
        </w:rPr>
        <w:t>目标</w:t>
      </w:r>
      <w:proofErr w:type="spellStart"/>
      <w:r>
        <w:rPr>
          <w:rFonts w:ascii="Times New Roman" w:hAnsi="Times New Roman" w:hint="eastAsia"/>
          <w:kern w:val="2"/>
          <w:sz w:val="21"/>
          <w:szCs w:val="24"/>
        </w:rPr>
        <w:t>ip</w:t>
      </w:r>
      <w:proofErr w:type="spellEnd"/>
      <w:r>
        <w:rPr>
          <w:rFonts w:ascii="Times New Roman" w:hAnsi="Times New Roman" w:hint="eastAsia"/>
          <w:kern w:val="2"/>
          <w:sz w:val="21"/>
          <w:szCs w:val="24"/>
        </w:rPr>
        <w:t>地址</w:t>
      </w:r>
    </w:p>
    <w:p w14:paraId="552ADA64" w14:textId="6BF7A5D7" w:rsidR="004B107F" w:rsidRDefault="004B107F" w:rsidP="000E40B1">
      <w:pPr>
        <w:spacing w:before="60" w:after="60"/>
        <w:ind w:left="420" w:firstLine="42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 w:hint="eastAsia"/>
          <w:kern w:val="2"/>
          <w:sz w:val="21"/>
          <w:szCs w:val="24"/>
        </w:rPr>
        <w:t>-</w:t>
      </w:r>
      <w:proofErr w:type="spellStart"/>
      <w:r>
        <w:rPr>
          <w:rFonts w:ascii="Times New Roman" w:hAnsi="Times New Roman"/>
          <w:kern w:val="2"/>
          <w:sz w:val="21"/>
          <w:szCs w:val="24"/>
        </w:rPr>
        <w:t>icmp</w:t>
      </w:r>
      <w:proofErr w:type="spellEnd"/>
      <w:r>
        <w:rPr>
          <w:rFonts w:ascii="Times New Roman" w:hAnsi="Times New Roman"/>
          <w:kern w:val="2"/>
          <w:sz w:val="21"/>
          <w:szCs w:val="24"/>
        </w:rPr>
        <w:t>:</w:t>
      </w:r>
      <w:r>
        <w:rPr>
          <w:rFonts w:ascii="Times New Roman" w:hAnsi="Times New Roman" w:hint="eastAsia"/>
          <w:kern w:val="2"/>
          <w:sz w:val="21"/>
          <w:szCs w:val="24"/>
        </w:rPr>
        <w:t>选择的通讯协议</w:t>
      </w:r>
    </w:p>
    <w:p w14:paraId="16A20B0A" w14:textId="59178F3B" w:rsidR="004B107F" w:rsidRDefault="004B107F" w:rsidP="000E40B1">
      <w:pPr>
        <w:spacing w:before="60" w:after="60"/>
        <w:ind w:left="420" w:firstLine="42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 w:hint="eastAsia"/>
          <w:kern w:val="2"/>
          <w:sz w:val="21"/>
          <w:szCs w:val="24"/>
        </w:rPr>
        <w:t>-</w:t>
      </w:r>
      <w:r>
        <w:rPr>
          <w:rFonts w:ascii="Times New Roman" w:hAnsi="Times New Roman"/>
          <w:kern w:val="2"/>
          <w:sz w:val="21"/>
          <w:szCs w:val="24"/>
        </w:rPr>
        <w:t>d</w:t>
      </w:r>
      <w:r>
        <w:rPr>
          <w:rFonts w:ascii="Times New Roman" w:hAnsi="Times New Roman" w:hint="eastAsia"/>
          <w:kern w:val="2"/>
          <w:sz w:val="21"/>
          <w:szCs w:val="24"/>
        </w:rPr>
        <w:t>:</w:t>
      </w:r>
      <w:r>
        <w:rPr>
          <w:rFonts w:ascii="Times New Roman" w:hAnsi="Times New Roman" w:hint="eastAsia"/>
          <w:kern w:val="2"/>
          <w:sz w:val="21"/>
          <w:szCs w:val="24"/>
        </w:rPr>
        <w:t>载荷大小</w:t>
      </w:r>
    </w:p>
    <w:p w14:paraId="77DEBD98" w14:textId="1828273C" w:rsidR="004B107F" w:rsidRDefault="004B107F" w:rsidP="000E40B1">
      <w:pPr>
        <w:spacing w:before="60" w:after="60"/>
        <w:ind w:left="420" w:firstLine="42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 w:hint="eastAsia"/>
          <w:kern w:val="2"/>
          <w:sz w:val="21"/>
          <w:szCs w:val="24"/>
        </w:rPr>
        <w:t>-</w:t>
      </w:r>
      <w:r>
        <w:rPr>
          <w:rFonts w:ascii="Times New Roman" w:hAnsi="Times New Roman"/>
          <w:kern w:val="2"/>
          <w:sz w:val="21"/>
          <w:szCs w:val="24"/>
        </w:rPr>
        <w:t>-sign:</w:t>
      </w:r>
      <w:r>
        <w:rPr>
          <w:rFonts w:ascii="Times New Roman" w:hAnsi="Times New Roman" w:hint="eastAsia"/>
          <w:kern w:val="2"/>
          <w:sz w:val="21"/>
          <w:szCs w:val="24"/>
        </w:rPr>
        <w:t>标志，会在载荷中加入标志，标志后的内容就是我们的消息载荷</w:t>
      </w:r>
    </w:p>
    <w:p w14:paraId="5775F24D" w14:textId="4D6346B3" w:rsidR="004B107F" w:rsidRDefault="004B107F" w:rsidP="000E40B1">
      <w:pPr>
        <w:spacing w:before="60" w:after="60"/>
        <w:ind w:left="420" w:firstLine="420"/>
        <w:rPr>
          <w:rFonts w:ascii="Times New Roman" w:hAnsi="Times New Roman" w:hint="eastAsia"/>
          <w:kern w:val="2"/>
          <w:sz w:val="21"/>
          <w:szCs w:val="24"/>
        </w:rPr>
      </w:pPr>
      <w:r>
        <w:rPr>
          <w:rFonts w:ascii="Times New Roman" w:hAnsi="Times New Roman" w:hint="eastAsia"/>
          <w:kern w:val="2"/>
          <w:sz w:val="21"/>
          <w:szCs w:val="24"/>
        </w:rPr>
        <w:t>-</w:t>
      </w:r>
      <w:r>
        <w:rPr>
          <w:rFonts w:ascii="Times New Roman" w:hAnsi="Times New Roman"/>
          <w:kern w:val="2"/>
          <w:sz w:val="21"/>
          <w:szCs w:val="24"/>
        </w:rPr>
        <w:t>-file:</w:t>
      </w:r>
      <w:r>
        <w:rPr>
          <w:rFonts w:ascii="Times New Roman" w:hAnsi="Times New Roman" w:hint="eastAsia"/>
          <w:kern w:val="2"/>
          <w:sz w:val="21"/>
          <w:szCs w:val="24"/>
        </w:rPr>
        <w:t>选择文件</w:t>
      </w:r>
    </w:p>
    <w:p w14:paraId="0A0326C8" w14:textId="675BE8DD" w:rsidR="001245DE" w:rsidRDefault="000E40B1" w:rsidP="00A12C1F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</w:r>
    </w:p>
    <w:p w14:paraId="4C014332" w14:textId="0030BD0F" w:rsidR="000E40B1" w:rsidRDefault="000E40B1" w:rsidP="00A12C1F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lastRenderedPageBreak/>
        <w:tab/>
        <w:t>5</w:t>
      </w:r>
      <w:r>
        <w:rPr>
          <w:rFonts w:ascii="Times New Roman" w:hAnsi="Times New Roman" w:hint="eastAsia"/>
          <w:kern w:val="2"/>
          <w:sz w:val="21"/>
          <w:szCs w:val="24"/>
        </w:rPr>
        <w:t>，接收方使用</w:t>
      </w:r>
      <w:proofErr w:type="spellStart"/>
      <w:r>
        <w:rPr>
          <w:rFonts w:ascii="Times New Roman" w:hAnsi="Times New Roman" w:hint="eastAsia"/>
          <w:kern w:val="2"/>
          <w:sz w:val="21"/>
          <w:szCs w:val="24"/>
        </w:rPr>
        <w:t>w</w:t>
      </w:r>
      <w:r>
        <w:rPr>
          <w:rFonts w:ascii="Times New Roman" w:hAnsi="Times New Roman"/>
          <w:kern w:val="2"/>
          <w:sz w:val="21"/>
          <w:szCs w:val="24"/>
        </w:rPr>
        <w:t>ireShark</w:t>
      </w:r>
      <w:proofErr w:type="spellEnd"/>
      <w:r>
        <w:rPr>
          <w:rFonts w:ascii="Times New Roman" w:hAnsi="Times New Roman" w:hint="eastAsia"/>
          <w:kern w:val="2"/>
          <w:sz w:val="21"/>
          <w:szCs w:val="24"/>
        </w:rPr>
        <w:t>进行抓包，过滤器使用</w:t>
      </w:r>
      <w:proofErr w:type="spellStart"/>
      <w:r>
        <w:rPr>
          <w:rFonts w:ascii="Times New Roman" w:hAnsi="Times New Roman"/>
          <w:kern w:val="2"/>
          <w:sz w:val="21"/>
          <w:szCs w:val="24"/>
        </w:rPr>
        <w:t>icmp</w:t>
      </w:r>
      <w:proofErr w:type="spellEnd"/>
    </w:p>
    <w:p w14:paraId="68D1A6B6" w14:textId="1492BC12" w:rsidR="000E40B1" w:rsidRDefault="000E40B1" w:rsidP="000E40B1">
      <w:pPr>
        <w:spacing w:before="60" w:after="60"/>
        <w:jc w:val="center"/>
        <w:rPr>
          <w:rFonts w:ascii="Times New Roman" w:hAnsi="Times New Roman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325FE518" wp14:editId="23E4A01D">
            <wp:extent cx="2542857" cy="30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AC78" w14:textId="37DEDE87" w:rsidR="000E40B1" w:rsidRDefault="000E40B1" w:rsidP="000E40B1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</w:p>
    <w:p w14:paraId="7C0BC585" w14:textId="32897CA3" w:rsidR="000E40B1" w:rsidRDefault="000E40B1" w:rsidP="000E40B1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  <w:t>6</w:t>
      </w:r>
      <w:r>
        <w:rPr>
          <w:rFonts w:ascii="Times New Roman" w:hAnsi="Times New Roman" w:hint="eastAsia"/>
          <w:kern w:val="2"/>
          <w:sz w:val="21"/>
          <w:szCs w:val="24"/>
        </w:rPr>
        <w:t>，使用</w:t>
      </w:r>
      <w:proofErr w:type="spellStart"/>
      <w:r>
        <w:rPr>
          <w:rFonts w:ascii="Times New Roman" w:hAnsi="Times New Roman" w:hint="eastAsia"/>
          <w:kern w:val="2"/>
          <w:sz w:val="21"/>
          <w:szCs w:val="24"/>
        </w:rPr>
        <w:t>cer</w:t>
      </w:r>
      <w:r>
        <w:rPr>
          <w:rFonts w:ascii="Times New Roman" w:hAnsi="Times New Roman"/>
          <w:kern w:val="2"/>
          <w:sz w:val="21"/>
          <w:szCs w:val="24"/>
        </w:rPr>
        <w:t>tutil</w:t>
      </w:r>
      <w:proofErr w:type="spellEnd"/>
      <w:r>
        <w:rPr>
          <w:rFonts w:ascii="Times New Roman" w:hAnsi="Times New Roman"/>
          <w:kern w:val="2"/>
          <w:sz w:val="21"/>
          <w:szCs w:val="24"/>
        </w:rPr>
        <w:t xml:space="preserve"> -decode</w:t>
      </w:r>
      <w:r>
        <w:rPr>
          <w:rFonts w:ascii="Times New Roman" w:hAnsi="Times New Roman" w:hint="eastAsia"/>
          <w:kern w:val="2"/>
          <w:sz w:val="21"/>
          <w:szCs w:val="24"/>
        </w:rPr>
        <w:t>进行解码</w:t>
      </w:r>
      <w:r w:rsidR="00F25618">
        <w:rPr>
          <w:rFonts w:ascii="Times New Roman" w:hAnsi="Times New Roman" w:hint="eastAsia"/>
          <w:kern w:val="2"/>
          <w:sz w:val="21"/>
          <w:szCs w:val="24"/>
        </w:rPr>
        <w:t>，恢复原始信息</w:t>
      </w:r>
    </w:p>
    <w:p w14:paraId="5F7F5141" w14:textId="7E4C9890" w:rsidR="004C7909" w:rsidRDefault="004C7909" w:rsidP="004C7909">
      <w:pPr>
        <w:spacing w:before="60" w:after="60"/>
        <w:jc w:val="center"/>
        <w:rPr>
          <w:rFonts w:ascii="Times New Roman" w:hAnsi="Times New Roman" w:hint="eastAsia"/>
          <w:kern w:val="2"/>
          <w:sz w:val="21"/>
          <w:szCs w:val="24"/>
        </w:rPr>
      </w:pPr>
      <w:r>
        <w:rPr>
          <w:noProof/>
        </w:rPr>
        <w:drawing>
          <wp:inline distT="0" distB="0" distL="0" distR="0" wp14:anchorId="5B85B7E8" wp14:editId="2CBD6010">
            <wp:extent cx="3796589" cy="280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472" cy="28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548A" w14:textId="77777777" w:rsidR="000E40B1" w:rsidRPr="00E86607" w:rsidRDefault="000E40B1" w:rsidP="00A12C1F">
      <w:pPr>
        <w:spacing w:before="60" w:after="60"/>
        <w:rPr>
          <w:rFonts w:ascii="Times New Roman" w:hAnsi="Times New Roman" w:hint="eastAsia"/>
          <w:kern w:val="2"/>
          <w:sz w:val="21"/>
          <w:szCs w:val="24"/>
        </w:rPr>
      </w:pPr>
    </w:p>
    <w:p w14:paraId="1DB34E6A" w14:textId="69C39EEB" w:rsidR="001768BB" w:rsidRDefault="001768BB" w:rsidP="00FF29E1">
      <w:pPr>
        <w:spacing w:before="60" w:after="60"/>
        <w:rPr>
          <w:rFonts w:ascii="Times New Roman" w:hAnsi="Times New Roman"/>
          <w:b/>
          <w:bCs w:val="0"/>
          <w:kern w:val="2"/>
          <w:sz w:val="21"/>
          <w:szCs w:val="24"/>
        </w:rPr>
      </w:pPr>
      <w:r>
        <w:rPr>
          <w:rFonts w:ascii="Times New Roman" w:hAnsi="Times New Roman" w:hint="eastAsia"/>
          <w:b/>
          <w:bCs w:val="0"/>
          <w:kern w:val="2"/>
          <w:sz w:val="21"/>
          <w:szCs w:val="24"/>
        </w:rPr>
        <w:t>五、</w:t>
      </w:r>
      <w:r w:rsidRPr="001768BB">
        <w:rPr>
          <w:rFonts w:ascii="Times New Roman" w:hAnsi="Times New Roman" w:hint="eastAsia"/>
          <w:b/>
          <w:bCs w:val="0"/>
          <w:kern w:val="2"/>
          <w:sz w:val="21"/>
          <w:szCs w:val="24"/>
        </w:rPr>
        <w:t>实验结果总结</w:t>
      </w:r>
    </w:p>
    <w:p w14:paraId="10B483BA" w14:textId="5B98216D" w:rsidR="00A12C1F" w:rsidRDefault="00A12C1F" w:rsidP="00FF29E1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b/>
          <w:bCs w:val="0"/>
          <w:kern w:val="2"/>
          <w:sz w:val="21"/>
          <w:szCs w:val="24"/>
        </w:rPr>
        <w:tab/>
      </w:r>
      <w:r w:rsidR="004C7909">
        <w:rPr>
          <w:rFonts w:ascii="Times New Roman" w:hAnsi="Times New Roman" w:hint="eastAsia"/>
          <w:kern w:val="2"/>
          <w:sz w:val="21"/>
          <w:szCs w:val="24"/>
        </w:rPr>
        <w:t>1</w:t>
      </w:r>
      <w:r w:rsidR="004C7909">
        <w:rPr>
          <w:rFonts w:ascii="Times New Roman" w:hAnsi="Times New Roman" w:hint="eastAsia"/>
          <w:kern w:val="2"/>
          <w:sz w:val="21"/>
          <w:szCs w:val="24"/>
        </w:rPr>
        <w:t>，</w:t>
      </w:r>
      <w:r w:rsidR="004C7909">
        <w:rPr>
          <w:rFonts w:ascii="Times New Roman" w:hAnsi="Times New Roman" w:hint="eastAsia"/>
          <w:kern w:val="2"/>
          <w:sz w:val="21"/>
          <w:szCs w:val="24"/>
        </w:rPr>
        <w:t>ICMP</w:t>
      </w:r>
      <w:r w:rsidR="004C7909">
        <w:rPr>
          <w:rFonts w:ascii="Times New Roman" w:hAnsi="Times New Roman" w:hint="eastAsia"/>
          <w:kern w:val="2"/>
          <w:sz w:val="21"/>
          <w:szCs w:val="24"/>
        </w:rPr>
        <w:t>隧道技术操作比较便捷，而且逻辑也很简单，非常容易上手</w:t>
      </w:r>
    </w:p>
    <w:p w14:paraId="76472C8C" w14:textId="5CCBA910" w:rsidR="004C7909" w:rsidRDefault="004C7909" w:rsidP="00FF29E1">
      <w:pPr>
        <w:spacing w:before="60" w:after="60"/>
        <w:rPr>
          <w:rFonts w:ascii="Times New Roman" w:hAnsi="Times New Roman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  <w:t>2</w:t>
      </w:r>
      <w:r>
        <w:rPr>
          <w:rFonts w:ascii="Times New Roman" w:hAnsi="Times New Roman" w:hint="eastAsia"/>
          <w:kern w:val="2"/>
          <w:sz w:val="21"/>
          <w:szCs w:val="24"/>
        </w:rPr>
        <w:t>，在</w:t>
      </w:r>
      <w:proofErr w:type="spellStart"/>
      <w:r>
        <w:rPr>
          <w:rFonts w:ascii="Times New Roman" w:hAnsi="Times New Roman" w:hint="eastAsia"/>
          <w:kern w:val="2"/>
          <w:sz w:val="21"/>
          <w:szCs w:val="24"/>
        </w:rPr>
        <w:t>w</w:t>
      </w:r>
      <w:r>
        <w:rPr>
          <w:rFonts w:ascii="Times New Roman" w:hAnsi="Times New Roman"/>
          <w:kern w:val="2"/>
          <w:sz w:val="21"/>
          <w:szCs w:val="24"/>
        </w:rPr>
        <w:t>ireShark</w:t>
      </w:r>
      <w:proofErr w:type="spellEnd"/>
      <w:r>
        <w:rPr>
          <w:rFonts w:ascii="Times New Roman" w:hAnsi="Times New Roman" w:hint="eastAsia"/>
          <w:kern w:val="2"/>
          <w:sz w:val="21"/>
          <w:szCs w:val="24"/>
        </w:rPr>
        <w:t>进行抓包的时候切记选择好抓</w:t>
      </w:r>
      <w:proofErr w:type="gramStart"/>
      <w:r>
        <w:rPr>
          <w:rFonts w:ascii="Times New Roman" w:hAnsi="Times New Roman" w:hint="eastAsia"/>
          <w:kern w:val="2"/>
          <w:sz w:val="21"/>
          <w:szCs w:val="24"/>
        </w:rPr>
        <w:t>包使用</w:t>
      </w:r>
      <w:proofErr w:type="gramEnd"/>
      <w:r>
        <w:rPr>
          <w:rFonts w:ascii="Times New Roman" w:hAnsi="Times New Roman" w:hint="eastAsia"/>
          <w:kern w:val="2"/>
          <w:sz w:val="21"/>
          <w:szCs w:val="24"/>
        </w:rPr>
        <w:t>的网卡，否则会出现抓</w:t>
      </w:r>
      <w:proofErr w:type="gramStart"/>
      <w:r>
        <w:rPr>
          <w:rFonts w:ascii="Times New Roman" w:hAnsi="Times New Roman" w:hint="eastAsia"/>
          <w:kern w:val="2"/>
          <w:sz w:val="21"/>
          <w:szCs w:val="24"/>
        </w:rPr>
        <w:t>不到包的</w:t>
      </w:r>
      <w:proofErr w:type="gramEnd"/>
      <w:r>
        <w:rPr>
          <w:rFonts w:ascii="Times New Roman" w:hAnsi="Times New Roman" w:hint="eastAsia"/>
          <w:kern w:val="2"/>
          <w:sz w:val="21"/>
          <w:szCs w:val="24"/>
        </w:rPr>
        <w:t>尴尬情况</w:t>
      </w:r>
    </w:p>
    <w:p w14:paraId="0C21A016" w14:textId="71DC4CCC" w:rsidR="004C7909" w:rsidRDefault="004C7909" w:rsidP="00FF29E1">
      <w:pPr>
        <w:spacing w:before="60" w:after="60"/>
        <w:rPr>
          <w:rFonts w:ascii="Times New Roman" w:hAnsi="Times New Roman" w:hint="eastAsia"/>
          <w:kern w:val="2"/>
          <w:sz w:val="21"/>
          <w:szCs w:val="24"/>
        </w:rPr>
      </w:pPr>
      <w:r>
        <w:rPr>
          <w:rFonts w:ascii="Times New Roman" w:hAnsi="Times New Roman"/>
          <w:kern w:val="2"/>
          <w:sz w:val="21"/>
          <w:szCs w:val="24"/>
        </w:rPr>
        <w:tab/>
        <w:t>3</w:t>
      </w:r>
      <w:r>
        <w:rPr>
          <w:rFonts w:ascii="Times New Roman" w:hAnsi="Times New Roman" w:hint="eastAsia"/>
          <w:kern w:val="2"/>
          <w:sz w:val="21"/>
          <w:szCs w:val="24"/>
        </w:rPr>
        <w:t>，在</w:t>
      </w:r>
      <w:r w:rsidR="00BF0341">
        <w:rPr>
          <w:rFonts w:ascii="Times New Roman" w:hAnsi="Times New Roman" w:hint="eastAsia"/>
          <w:kern w:val="2"/>
          <w:sz w:val="21"/>
          <w:szCs w:val="24"/>
        </w:rPr>
        <w:t>设置载荷的时候不可大于</w:t>
      </w:r>
      <w:r w:rsidR="00BF0341">
        <w:rPr>
          <w:rFonts w:ascii="Times New Roman" w:hAnsi="Times New Roman" w:hint="eastAsia"/>
          <w:kern w:val="2"/>
          <w:sz w:val="21"/>
          <w:szCs w:val="24"/>
        </w:rPr>
        <w:t>1</w:t>
      </w:r>
      <w:r w:rsidR="00BF0341">
        <w:rPr>
          <w:rFonts w:ascii="Times New Roman" w:hAnsi="Times New Roman"/>
          <w:kern w:val="2"/>
          <w:sz w:val="21"/>
          <w:szCs w:val="24"/>
        </w:rPr>
        <w:t>472</w:t>
      </w:r>
      <w:r w:rsidR="00BF0341">
        <w:rPr>
          <w:rFonts w:ascii="Times New Roman" w:hAnsi="Times New Roman" w:hint="eastAsia"/>
          <w:kern w:val="2"/>
          <w:sz w:val="21"/>
          <w:szCs w:val="24"/>
        </w:rPr>
        <w:t>，为</w:t>
      </w:r>
      <w:r w:rsidR="00BF0341">
        <w:rPr>
          <w:rFonts w:ascii="Times New Roman" w:hAnsi="Times New Roman" w:hint="eastAsia"/>
          <w:kern w:val="2"/>
          <w:sz w:val="21"/>
          <w:szCs w:val="24"/>
        </w:rPr>
        <w:t>ICMP</w:t>
      </w:r>
      <w:r w:rsidR="00BF0341">
        <w:rPr>
          <w:rFonts w:ascii="Times New Roman" w:hAnsi="Times New Roman" w:hint="eastAsia"/>
          <w:kern w:val="2"/>
          <w:sz w:val="21"/>
          <w:szCs w:val="24"/>
        </w:rPr>
        <w:t>报文最大载荷</w:t>
      </w:r>
    </w:p>
    <w:p w14:paraId="4ABFFA7B" w14:textId="77777777" w:rsidR="004C7909" w:rsidRPr="004C7909" w:rsidRDefault="004C7909" w:rsidP="00FF29E1">
      <w:pPr>
        <w:spacing w:before="60" w:after="60"/>
        <w:rPr>
          <w:rFonts w:ascii="Times New Roman" w:hAnsi="Times New Roman" w:hint="eastAsia"/>
          <w:kern w:val="2"/>
          <w:sz w:val="21"/>
          <w:szCs w:val="24"/>
        </w:rPr>
      </w:pPr>
    </w:p>
    <w:p w14:paraId="1CCE8E88" w14:textId="4E60BFD4" w:rsidR="001768BB" w:rsidRDefault="001768BB" w:rsidP="00FF29E1">
      <w:pPr>
        <w:spacing w:before="60" w:after="60"/>
        <w:rPr>
          <w:rFonts w:ascii="Times New Roman" w:hAnsi="Times New Roman"/>
          <w:b/>
          <w:bCs w:val="0"/>
          <w:kern w:val="2"/>
          <w:sz w:val="21"/>
          <w:szCs w:val="24"/>
        </w:rPr>
      </w:pPr>
      <w:r>
        <w:rPr>
          <w:rFonts w:ascii="Times New Roman" w:hAnsi="Times New Roman" w:hint="eastAsia"/>
          <w:b/>
          <w:bCs w:val="0"/>
          <w:kern w:val="2"/>
          <w:sz w:val="21"/>
          <w:szCs w:val="24"/>
        </w:rPr>
        <w:t>六、附录</w:t>
      </w:r>
    </w:p>
    <w:p w14:paraId="70AC12F0" w14:textId="145F6E36" w:rsidR="00F50169" w:rsidRDefault="00F50169" w:rsidP="00FF29E1">
      <w:pPr>
        <w:spacing w:before="60" w:after="60"/>
        <w:rPr>
          <w:rFonts w:ascii="Times New Roman" w:hAnsi="Times New Roman"/>
          <w:b/>
          <w:bCs w:val="0"/>
          <w:kern w:val="2"/>
          <w:sz w:val="21"/>
          <w:szCs w:val="24"/>
        </w:rPr>
      </w:pPr>
    </w:p>
    <w:p w14:paraId="2C13CC2F" w14:textId="0E8CF441" w:rsidR="00F50169" w:rsidRPr="00FF29E1" w:rsidRDefault="00F50169" w:rsidP="00FF29E1">
      <w:pPr>
        <w:spacing w:before="60" w:after="60"/>
        <w:rPr>
          <w:rFonts w:ascii="Times New Roman" w:hAnsi="Times New Roman" w:hint="eastAsia"/>
          <w:b/>
          <w:bCs w:val="0"/>
          <w:kern w:val="2"/>
          <w:sz w:val="21"/>
          <w:szCs w:val="24"/>
        </w:rPr>
      </w:pPr>
      <w:r>
        <w:rPr>
          <w:rFonts w:ascii="Times New Roman" w:hAnsi="Times New Roman"/>
          <w:b/>
          <w:bCs w:val="0"/>
          <w:kern w:val="2"/>
          <w:sz w:val="21"/>
          <w:szCs w:val="24"/>
        </w:rPr>
        <w:tab/>
      </w:r>
    </w:p>
    <w:sectPr w:rsidR="00F50169" w:rsidRPr="00FF2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9856" w14:textId="77777777" w:rsidR="001B5934" w:rsidRDefault="001B5934" w:rsidP="000E7181">
      <w:r>
        <w:separator/>
      </w:r>
    </w:p>
  </w:endnote>
  <w:endnote w:type="continuationSeparator" w:id="0">
    <w:p w14:paraId="0D6879CD" w14:textId="77777777" w:rsidR="001B5934" w:rsidRDefault="001B5934" w:rsidP="000E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04E98" w14:textId="77777777" w:rsidR="001B5934" w:rsidRDefault="001B5934" w:rsidP="000E7181">
      <w:r>
        <w:separator/>
      </w:r>
    </w:p>
  </w:footnote>
  <w:footnote w:type="continuationSeparator" w:id="0">
    <w:p w14:paraId="28F6BABE" w14:textId="77777777" w:rsidR="001B5934" w:rsidRDefault="001B5934" w:rsidP="000E7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052EC"/>
    <w:multiLevelType w:val="hybridMultilevel"/>
    <w:tmpl w:val="8C867804"/>
    <w:lvl w:ilvl="0" w:tplc="FF0C09C0">
      <w:start w:val="1"/>
      <w:numFmt w:val="upperLetter"/>
      <w:lvlText w:val="%1，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380C6B15"/>
    <w:multiLevelType w:val="hybridMultilevel"/>
    <w:tmpl w:val="CDEC5B4A"/>
    <w:lvl w:ilvl="0" w:tplc="EA8A3874">
      <w:start w:val="2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88D85576">
      <w:start w:val="1"/>
      <w:numFmt w:val="upperLetter"/>
      <w:lvlText w:val="%2，"/>
      <w:lvlJc w:val="left"/>
      <w:pPr>
        <w:ind w:left="12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6DD0B97"/>
    <w:multiLevelType w:val="multilevel"/>
    <w:tmpl w:val="C0262712"/>
    <w:lvl w:ilvl="0">
      <w:start w:val="1"/>
      <w:numFmt w:val="decimal"/>
      <w:lvlText w:val="%1，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，%2、"/>
      <w:lvlJc w:val="left"/>
      <w:pPr>
        <w:ind w:left="1164" w:hanging="720"/>
      </w:pPr>
      <w:rPr>
        <w:rFonts w:hint="default"/>
      </w:rPr>
    </w:lvl>
    <w:lvl w:ilvl="2">
      <w:start w:val="1"/>
      <w:numFmt w:val="decimal"/>
      <w:lvlText w:val="%1，%2、%3."/>
      <w:lvlJc w:val="left"/>
      <w:pPr>
        <w:ind w:left="1968" w:hanging="1080"/>
      </w:pPr>
      <w:rPr>
        <w:rFonts w:hint="default"/>
      </w:rPr>
    </w:lvl>
    <w:lvl w:ilvl="3">
      <w:start w:val="1"/>
      <w:numFmt w:val="decimal"/>
      <w:lvlText w:val="%1，%2、%3.%4."/>
      <w:lvlJc w:val="left"/>
      <w:pPr>
        <w:ind w:left="2772" w:hanging="1440"/>
      </w:pPr>
      <w:rPr>
        <w:rFonts w:hint="default"/>
      </w:rPr>
    </w:lvl>
    <w:lvl w:ilvl="4">
      <w:start w:val="1"/>
      <w:numFmt w:val="decimal"/>
      <w:lvlText w:val="%1，%2、%3.%4.%5."/>
      <w:lvlJc w:val="left"/>
      <w:pPr>
        <w:ind w:left="3216" w:hanging="1440"/>
      </w:pPr>
      <w:rPr>
        <w:rFonts w:hint="default"/>
      </w:rPr>
    </w:lvl>
    <w:lvl w:ilvl="5">
      <w:start w:val="1"/>
      <w:numFmt w:val="decimal"/>
      <w:lvlText w:val="%1，%2、%3.%4.%5.%6."/>
      <w:lvlJc w:val="left"/>
      <w:pPr>
        <w:ind w:left="4020" w:hanging="1800"/>
      </w:pPr>
      <w:rPr>
        <w:rFonts w:hint="default"/>
      </w:rPr>
    </w:lvl>
    <w:lvl w:ilvl="6">
      <w:start w:val="1"/>
      <w:numFmt w:val="decimal"/>
      <w:lvlText w:val="%1，%2、%3.%4.%5.%6.%7.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lvlText w:val="%1，%2、%3.%4.%5.%6.%7.%8."/>
      <w:lvlJc w:val="left"/>
      <w:pPr>
        <w:ind w:left="5268" w:hanging="2160"/>
      </w:pPr>
      <w:rPr>
        <w:rFonts w:hint="default"/>
      </w:rPr>
    </w:lvl>
    <w:lvl w:ilvl="8">
      <w:start w:val="1"/>
      <w:numFmt w:val="decimal"/>
      <w:lvlText w:val="%1，%2、%3.%4.%5.%6.%7.%8.%9."/>
      <w:lvlJc w:val="left"/>
      <w:pPr>
        <w:ind w:left="6072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32"/>
    <w:rsid w:val="000B5DD6"/>
    <w:rsid w:val="000E40B1"/>
    <w:rsid w:val="000E7181"/>
    <w:rsid w:val="000F2316"/>
    <w:rsid w:val="000F6AD8"/>
    <w:rsid w:val="00115E3E"/>
    <w:rsid w:val="001245DE"/>
    <w:rsid w:val="00153D9A"/>
    <w:rsid w:val="001768BB"/>
    <w:rsid w:val="00183BF5"/>
    <w:rsid w:val="001948A3"/>
    <w:rsid w:val="001B5934"/>
    <w:rsid w:val="001E46E8"/>
    <w:rsid w:val="00214B4D"/>
    <w:rsid w:val="00290000"/>
    <w:rsid w:val="002B478F"/>
    <w:rsid w:val="0031542F"/>
    <w:rsid w:val="00335036"/>
    <w:rsid w:val="00383411"/>
    <w:rsid w:val="00385750"/>
    <w:rsid w:val="00387EAD"/>
    <w:rsid w:val="003E4CF6"/>
    <w:rsid w:val="004864F4"/>
    <w:rsid w:val="0048655B"/>
    <w:rsid w:val="004B107F"/>
    <w:rsid w:val="004C7909"/>
    <w:rsid w:val="004D2350"/>
    <w:rsid w:val="00554BF0"/>
    <w:rsid w:val="00567A30"/>
    <w:rsid w:val="005B4EB6"/>
    <w:rsid w:val="005D083A"/>
    <w:rsid w:val="005E31CC"/>
    <w:rsid w:val="00601134"/>
    <w:rsid w:val="006F14BE"/>
    <w:rsid w:val="006F5FC2"/>
    <w:rsid w:val="00706317"/>
    <w:rsid w:val="00716D3F"/>
    <w:rsid w:val="00733832"/>
    <w:rsid w:val="00737529"/>
    <w:rsid w:val="00784DE7"/>
    <w:rsid w:val="00842E2B"/>
    <w:rsid w:val="0085234B"/>
    <w:rsid w:val="008534E0"/>
    <w:rsid w:val="00890CFC"/>
    <w:rsid w:val="0092089C"/>
    <w:rsid w:val="00994C05"/>
    <w:rsid w:val="00A12C1F"/>
    <w:rsid w:val="00A436E7"/>
    <w:rsid w:val="00AA0856"/>
    <w:rsid w:val="00AA7F03"/>
    <w:rsid w:val="00AF4782"/>
    <w:rsid w:val="00BF0341"/>
    <w:rsid w:val="00D306E7"/>
    <w:rsid w:val="00DD32E9"/>
    <w:rsid w:val="00DF758A"/>
    <w:rsid w:val="00E07BEC"/>
    <w:rsid w:val="00E415D1"/>
    <w:rsid w:val="00E52E39"/>
    <w:rsid w:val="00E70688"/>
    <w:rsid w:val="00E86607"/>
    <w:rsid w:val="00EB528C"/>
    <w:rsid w:val="00ED2F75"/>
    <w:rsid w:val="00EE26BF"/>
    <w:rsid w:val="00EF0BA3"/>
    <w:rsid w:val="00F25618"/>
    <w:rsid w:val="00F4254C"/>
    <w:rsid w:val="00F50169"/>
    <w:rsid w:val="00F61F4D"/>
    <w:rsid w:val="00F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BE7CD"/>
  <w15:chartTrackingRefBased/>
  <w15:docId w15:val="{4BACAFE3-45F0-4CF1-837F-47DB2646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Times New Roman"/>
        <w:bCs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A3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E7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71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7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718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083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83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8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83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83A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子逸 马</dc:creator>
  <cp:keywords/>
  <dc:description/>
  <cp:lastModifiedBy>子逸 马</cp:lastModifiedBy>
  <cp:revision>36</cp:revision>
  <dcterms:created xsi:type="dcterms:W3CDTF">2019-11-19T05:40:00Z</dcterms:created>
  <dcterms:modified xsi:type="dcterms:W3CDTF">2021-08-11T07:01:00Z</dcterms:modified>
</cp:coreProperties>
</file>