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E8462A" w14:textId="77777777" w:rsidR="00AD1E99" w:rsidRDefault="00F94981" w:rsidP="00CE0C90">
      <w:r>
        <w:rPr>
          <w:rFonts w:hint="eastAsia"/>
        </w:rPr>
        <w:t>首先是前端主機，例如我們中心的</w:t>
      </w:r>
      <w:r>
        <w:rPr>
          <w:rFonts w:hint="eastAsia"/>
        </w:rPr>
        <w:t>ETF</w:t>
      </w:r>
      <w:r>
        <w:rPr>
          <w:rFonts w:hint="eastAsia"/>
        </w:rPr>
        <w:t>訊息中心網站、市場訊息中心網站還有</w:t>
      </w:r>
      <w:proofErr w:type="gramStart"/>
      <w:r>
        <w:rPr>
          <w:rFonts w:hint="eastAsia"/>
        </w:rPr>
        <w:t>新版官網</w:t>
      </w:r>
      <w:proofErr w:type="gramEnd"/>
      <w:r>
        <w:rPr>
          <w:rFonts w:hint="eastAsia"/>
        </w:rPr>
        <w:t>，另外集保</w:t>
      </w:r>
      <w:r>
        <w:rPr>
          <w:rFonts w:hint="eastAsia"/>
        </w:rPr>
        <w:t>ETF</w:t>
      </w:r>
      <w:r>
        <w:rPr>
          <w:rFonts w:hint="eastAsia"/>
        </w:rPr>
        <w:t>觀測站也會來我們的後端拿資料。</w:t>
      </w:r>
    </w:p>
    <w:p w14:paraId="513AC0B1" w14:textId="77777777" w:rsidR="00AD1E99" w:rsidRDefault="00F94981" w:rsidP="00CE0C90">
      <w:r>
        <w:rPr>
          <w:rFonts w:hint="eastAsia"/>
        </w:rPr>
        <w:t>接下來是後端主機，後端主機會去跟資料庫、</w:t>
      </w:r>
      <w:r>
        <w:rPr>
          <w:rFonts w:hint="eastAsia"/>
        </w:rPr>
        <w:t>NAS</w:t>
      </w:r>
      <w:r>
        <w:rPr>
          <w:rFonts w:hint="eastAsia"/>
        </w:rPr>
        <w:t>或是排程主機拿資料，來去回應前端主機發送過來的請求。</w:t>
      </w:r>
    </w:p>
    <w:p w14:paraId="29ADC0A9" w14:textId="68D868D6" w:rsidR="00B3649F" w:rsidRDefault="00F94981" w:rsidP="00CE0C90">
      <w:r>
        <w:rPr>
          <w:rFonts w:hint="eastAsia"/>
        </w:rPr>
        <w:t>後端的程式有分成系統組開發的</w:t>
      </w:r>
      <w:proofErr w:type="gramStart"/>
      <w:r>
        <w:rPr>
          <w:rFonts w:hint="eastAsia"/>
        </w:rPr>
        <w:t>以及英科公司</w:t>
      </w:r>
      <w:proofErr w:type="gramEnd"/>
      <w:r>
        <w:rPr>
          <w:rFonts w:hint="eastAsia"/>
        </w:rPr>
        <w:t>開發的，系統組開發的</w:t>
      </w:r>
      <w:r>
        <w:rPr>
          <w:rFonts w:hint="eastAsia"/>
        </w:rPr>
        <w:t>S</w:t>
      </w:r>
      <w:r>
        <w:t>ervlet</w:t>
      </w:r>
      <w:r>
        <w:rPr>
          <w:rFonts w:hint="eastAsia"/>
        </w:rPr>
        <w:t>程式這四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網站都有服務到，</w:t>
      </w:r>
      <w:proofErr w:type="gramStart"/>
      <w:r>
        <w:rPr>
          <w:rFonts w:hint="eastAsia"/>
        </w:rPr>
        <w:t>英科公司</w:t>
      </w:r>
      <w:proofErr w:type="gramEnd"/>
      <w:r>
        <w:rPr>
          <w:rFonts w:hint="eastAsia"/>
        </w:rPr>
        <w:t>開發的</w:t>
      </w:r>
      <w:r>
        <w:rPr>
          <w:rFonts w:hint="eastAsia"/>
        </w:rPr>
        <w:t>Se</w:t>
      </w:r>
      <w:r>
        <w:t>rvlet</w:t>
      </w:r>
      <w:r>
        <w:rPr>
          <w:rFonts w:hint="eastAsia"/>
        </w:rPr>
        <w:t>就是服務</w:t>
      </w:r>
      <w:proofErr w:type="gramStart"/>
      <w:r>
        <w:rPr>
          <w:rFonts w:hint="eastAsia"/>
        </w:rPr>
        <w:t>新版官網</w:t>
      </w:r>
      <w:proofErr w:type="gramEnd"/>
      <w:r w:rsidR="00C230F3">
        <w:rPr>
          <w:rFonts w:hint="eastAsia"/>
        </w:rPr>
        <w:t>，</w:t>
      </w:r>
      <w:proofErr w:type="gramStart"/>
      <w:r w:rsidR="00C230F3">
        <w:rPr>
          <w:rFonts w:hint="eastAsia"/>
        </w:rPr>
        <w:t>然後</w:t>
      </w:r>
      <w:r w:rsidR="00C230F3">
        <w:rPr>
          <w:rFonts w:hint="eastAsia"/>
        </w:rPr>
        <w:t>英科公司</w:t>
      </w:r>
      <w:proofErr w:type="gramEnd"/>
      <w:r w:rsidR="00C230F3">
        <w:rPr>
          <w:rFonts w:hint="eastAsia"/>
        </w:rPr>
        <w:t>開發的</w:t>
      </w:r>
      <w:r w:rsidR="00C230F3">
        <w:rPr>
          <w:rFonts w:hint="eastAsia"/>
        </w:rPr>
        <w:t>Se</w:t>
      </w:r>
      <w:r w:rsidR="00C230F3">
        <w:t>rvlet</w:t>
      </w:r>
      <w:r w:rsidR="00C230F3">
        <w:rPr>
          <w:rFonts w:hint="eastAsia"/>
        </w:rPr>
        <w:t>與債券系統之間有</w:t>
      </w:r>
      <w:r w:rsidR="00C230F3">
        <w:rPr>
          <w:rFonts w:hint="eastAsia"/>
        </w:rPr>
        <w:t>TCP</w:t>
      </w:r>
      <w:r w:rsidR="00C230F3">
        <w:rPr>
          <w:rFonts w:hint="eastAsia"/>
        </w:rPr>
        <w:t>的溝通來達成債券</w:t>
      </w:r>
      <w:proofErr w:type="gramStart"/>
      <w:r w:rsidR="00C230F3">
        <w:rPr>
          <w:rFonts w:hint="eastAsia"/>
        </w:rPr>
        <w:t>殖</w:t>
      </w:r>
      <w:proofErr w:type="gramEnd"/>
      <w:r w:rsidR="00C230F3">
        <w:rPr>
          <w:rFonts w:hint="eastAsia"/>
        </w:rPr>
        <w:t>利率</w:t>
      </w:r>
      <w:proofErr w:type="gramStart"/>
      <w:r w:rsidR="00C230F3">
        <w:rPr>
          <w:rFonts w:hint="eastAsia"/>
        </w:rPr>
        <w:t>百元價試算</w:t>
      </w:r>
      <w:proofErr w:type="gramEnd"/>
      <w:r w:rsidR="00C230F3">
        <w:rPr>
          <w:rFonts w:hint="eastAsia"/>
        </w:rPr>
        <w:t>以及債券附條件試算</w:t>
      </w:r>
      <w:r>
        <w:rPr>
          <w:rFonts w:hint="eastAsia"/>
        </w:rPr>
        <w:t>。</w:t>
      </w:r>
    </w:p>
    <w:p w14:paraId="5DDA4180" w14:textId="19C1879D" w:rsidR="00B3649F" w:rsidRDefault="00F94981" w:rsidP="00CE0C90">
      <w:pPr>
        <w:rPr>
          <w:rFonts w:hint="eastAsia"/>
        </w:rPr>
      </w:pPr>
      <w:r>
        <w:rPr>
          <w:rFonts w:hint="eastAsia"/>
        </w:rPr>
        <w:t>----------------------------------------------------------------------------</w:t>
      </w:r>
    </w:p>
    <w:p w14:paraId="03E44A0D" w14:textId="09C4CC32" w:rsidR="00B61AC4" w:rsidRDefault="00410CB5" w:rsidP="00CE0C90">
      <w:r>
        <w:rPr>
          <w:rFonts w:hint="eastAsia"/>
        </w:rPr>
        <w:t>DMZ:</w:t>
      </w:r>
      <w:r w:rsidR="003553AF">
        <w:rPr>
          <w:rFonts w:hint="eastAsia"/>
        </w:rPr>
        <w:t xml:space="preserve"> </w:t>
      </w:r>
      <w:r w:rsidR="003553AF" w:rsidRPr="003553AF">
        <w:rPr>
          <w:rFonts w:hint="eastAsia"/>
        </w:rPr>
        <w:t>非軍事區，用來保護內部網路組織抵禦外部威脅，位於公司內部網絡和</w:t>
      </w:r>
      <w:r w:rsidR="003553AF" w:rsidRPr="003553AF">
        <w:rPr>
          <w:rFonts w:hint="eastAsia"/>
        </w:rPr>
        <w:t xml:space="preserve"> Internet </w:t>
      </w:r>
      <w:r w:rsidR="003553AF" w:rsidRPr="003553AF">
        <w:rPr>
          <w:rFonts w:hint="eastAsia"/>
        </w:rPr>
        <w:t>之間的小型子網，充當兩者之間的緩衝區。</w:t>
      </w:r>
    </w:p>
    <w:p w14:paraId="37983A6C" w14:textId="2888AE53" w:rsidR="00D131B1" w:rsidRDefault="00D131B1" w:rsidP="00CE0C90">
      <w:r w:rsidRPr="00D131B1">
        <w:t>隱藏後端服務：通過將</w:t>
      </w:r>
      <w:r w:rsidRPr="00D131B1">
        <w:t xml:space="preserve"> Tomcat </w:t>
      </w:r>
      <w:r w:rsidRPr="00D131B1">
        <w:t>置於內部網絡，外部用戶無法直接訪問，減少了直接攻擊的可能性。</w:t>
      </w:r>
    </w:p>
    <w:p w14:paraId="71B760FF" w14:textId="322C178E" w:rsidR="00B61AC4" w:rsidRDefault="00B61AC4" w:rsidP="00CE0C90">
      <w:r>
        <w:rPr>
          <w:rFonts w:hint="eastAsia"/>
        </w:rPr>
        <w:t>----------------------------------------------------------------------------</w:t>
      </w:r>
    </w:p>
    <w:p w14:paraId="57132BC6" w14:textId="158330AF" w:rsidR="003553AF" w:rsidRDefault="005F0BFF" w:rsidP="00CE0C90">
      <w:r>
        <w:rPr>
          <w:rFonts w:hint="eastAsia"/>
        </w:rPr>
        <w:t>Nginx:</w:t>
      </w:r>
    </w:p>
    <w:p w14:paraId="119D7ACA" w14:textId="5BBE080B" w:rsidR="00CE0C90" w:rsidRDefault="003553AF" w:rsidP="00CE0C90">
      <w:r w:rsidRPr="003553AF">
        <w:rPr>
          <w:rFonts w:hint="eastAsia"/>
        </w:rPr>
        <w:t>靜態</w:t>
      </w:r>
      <w:r w:rsidRPr="003553AF">
        <w:rPr>
          <w:rFonts w:hint="eastAsia"/>
        </w:rPr>
        <w:t>HTTP</w:t>
      </w:r>
      <w:r w:rsidRPr="003553AF">
        <w:rPr>
          <w:rFonts w:hint="eastAsia"/>
        </w:rPr>
        <w:t>伺服器，</w:t>
      </w:r>
      <w:r w:rsidR="00974AE7" w:rsidRPr="00974AE7">
        <w:rPr>
          <w:rFonts w:hint="eastAsia"/>
        </w:rPr>
        <w:t>前端的</w:t>
      </w:r>
      <w:proofErr w:type="gramStart"/>
      <w:r w:rsidR="00974AE7" w:rsidRPr="00974AE7">
        <w:rPr>
          <w:rFonts w:hint="eastAsia"/>
        </w:rPr>
        <w:t>的</w:t>
      </w:r>
      <w:proofErr w:type="gramEnd"/>
      <w:r w:rsidR="00974AE7" w:rsidRPr="00974AE7">
        <w:rPr>
          <w:rFonts w:hint="eastAsia"/>
        </w:rPr>
        <w:t>靜態資源</w:t>
      </w:r>
      <w:r w:rsidR="00974AE7">
        <w:rPr>
          <w:rFonts w:hint="eastAsia"/>
        </w:rPr>
        <w:t>(HTML/CSS/</w:t>
      </w:r>
      <w:r w:rsidR="00974AE7">
        <w:rPr>
          <w:rFonts w:hint="eastAsia"/>
        </w:rPr>
        <w:t>圖片</w:t>
      </w:r>
      <w:r w:rsidR="00974AE7">
        <w:rPr>
          <w:rFonts w:hint="eastAsia"/>
        </w:rPr>
        <w:t>)</w:t>
      </w:r>
      <w:r w:rsidR="00974AE7" w:rsidRPr="00974AE7">
        <w:rPr>
          <w:rFonts w:hint="eastAsia"/>
        </w:rPr>
        <w:t>會放到</w:t>
      </w:r>
      <w:r w:rsidR="00974AE7" w:rsidRPr="00974AE7">
        <w:rPr>
          <w:rFonts w:hint="eastAsia"/>
        </w:rPr>
        <w:t>Nginx</w:t>
      </w:r>
      <w:r w:rsidR="00974AE7" w:rsidRPr="00974AE7">
        <w:rPr>
          <w:rFonts w:hint="eastAsia"/>
        </w:rPr>
        <w:t>裡面</w:t>
      </w:r>
      <w:r w:rsidR="00973CA6">
        <w:rPr>
          <w:rFonts w:hint="eastAsia"/>
        </w:rPr>
        <w:t>，</w:t>
      </w:r>
      <w:r w:rsidR="00973CA6" w:rsidRPr="00973CA6">
        <w:rPr>
          <w:rFonts w:hint="eastAsia"/>
        </w:rPr>
        <w:t>當</w:t>
      </w:r>
      <w:r w:rsidR="00973CA6" w:rsidRPr="00973CA6">
        <w:rPr>
          <w:rFonts w:hint="eastAsia"/>
        </w:rPr>
        <w:t>request path</w:t>
      </w:r>
      <w:r w:rsidR="00973CA6" w:rsidRPr="00973CA6">
        <w:rPr>
          <w:rFonts w:hint="eastAsia"/>
        </w:rPr>
        <w:t>有對到對應的設定，就會到指定的位置取得靜態資源。</w:t>
      </w:r>
    </w:p>
    <w:p w14:paraId="56A0FE42" w14:textId="260C30E8" w:rsidR="00CE0C90" w:rsidRDefault="00CE0C90" w:rsidP="00CE0C90">
      <w:r>
        <w:rPr>
          <w:rFonts w:hint="eastAsia"/>
        </w:rPr>
        <w:t>------------------------------------------------------------------------------</w:t>
      </w:r>
    </w:p>
    <w:p w14:paraId="60541185" w14:textId="77777777" w:rsidR="00335C7A" w:rsidRPr="00335C7A" w:rsidRDefault="00335C7A" w:rsidP="00335C7A">
      <w:r w:rsidRPr="00335C7A">
        <w:rPr>
          <w:rFonts w:hint="eastAsia"/>
        </w:rPr>
        <w:t xml:space="preserve">Tomcat: </w:t>
      </w:r>
      <w:r w:rsidRPr="00335C7A">
        <w:rPr>
          <w:rFonts w:hint="eastAsia"/>
        </w:rPr>
        <w:t>一個開源的</w:t>
      </w:r>
      <w:r w:rsidRPr="00335C7A">
        <w:rPr>
          <w:rFonts w:hint="eastAsia"/>
        </w:rPr>
        <w:t>Web</w:t>
      </w:r>
      <w:r w:rsidRPr="00335C7A">
        <w:rPr>
          <w:rFonts w:hint="eastAsia"/>
        </w:rPr>
        <w:t>容器，他允許開發者部署和運行基於</w:t>
      </w:r>
      <w:r w:rsidRPr="00335C7A">
        <w:rPr>
          <w:rFonts w:hint="eastAsia"/>
        </w:rPr>
        <w:t>Java</w:t>
      </w:r>
      <w:r w:rsidRPr="00335C7A">
        <w:rPr>
          <w:rFonts w:hint="eastAsia"/>
        </w:rPr>
        <w:t>的</w:t>
      </w:r>
      <w:r w:rsidRPr="00335C7A">
        <w:rPr>
          <w:rFonts w:hint="eastAsia"/>
        </w:rPr>
        <w:t>Web</w:t>
      </w:r>
      <w:r w:rsidRPr="00335C7A">
        <w:rPr>
          <w:rFonts w:hint="eastAsia"/>
        </w:rPr>
        <w:t>應用程式。</w:t>
      </w:r>
    </w:p>
    <w:p w14:paraId="1430F8FB" w14:textId="77777777" w:rsidR="00335C7A" w:rsidRPr="00335C7A" w:rsidRDefault="00335C7A" w:rsidP="00335C7A">
      <w:r w:rsidRPr="00335C7A">
        <w:rPr>
          <w:rFonts w:hint="eastAsia"/>
        </w:rPr>
        <w:t xml:space="preserve">Java Servlet: </w:t>
      </w:r>
      <w:r w:rsidRPr="00335C7A">
        <w:rPr>
          <w:rFonts w:hint="eastAsia"/>
        </w:rPr>
        <w:t>用</w:t>
      </w:r>
      <w:r w:rsidRPr="00335C7A">
        <w:rPr>
          <w:rFonts w:hint="eastAsia"/>
        </w:rPr>
        <w:t>Java</w:t>
      </w:r>
      <w:r w:rsidRPr="00335C7A">
        <w:rPr>
          <w:rFonts w:hint="eastAsia"/>
        </w:rPr>
        <w:t>編寫的伺服器端程式，主要功能是接收</w:t>
      </w:r>
      <w:r w:rsidRPr="00335C7A">
        <w:rPr>
          <w:rFonts w:hint="eastAsia"/>
        </w:rPr>
        <w:t>client</w:t>
      </w:r>
      <w:r w:rsidRPr="00335C7A">
        <w:rPr>
          <w:rFonts w:hint="eastAsia"/>
        </w:rPr>
        <w:t>發送來的請求，生成需要的數據，並將其返回給客戶端。</w:t>
      </w:r>
    </w:p>
    <w:p w14:paraId="35CC6A9C" w14:textId="77777777" w:rsidR="00335C7A" w:rsidRPr="00335C7A" w:rsidRDefault="00335C7A" w:rsidP="00335C7A">
      <w:r w:rsidRPr="00335C7A">
        <w:rPr>
          <w:rFonts w:hint="eastAsia"/>
        </w:rPr>
        <w:t xml:space="preserve">API server: </w:t>
      </w:r>
      <w:r w:rsidRPr="00335C7A">
        <w:rPr>
          <w:rFonts w:hint="eastAsia"/>
        </w:rPr>
        <w:t>提供應用程式介面</w:t>
      </w:r>
      <w:r w:rsidRPr="00335C7A">
        <w:rPr>
          <w:rFonts w:hint="eastAsia"/>
        </w:rPr>
        <w:t>(API)</w:t>
      </w:r>
      <w:r w:rsidRPr="00335C7A">
        <w:rPr>
          <w:rFonts w:hint="eastAsia"/>
        </w:rPr>
        <w:t>服務的伺服器，</w:t>
      </w:r>
      <w:proofErr w:type="gramStart"/>
      <w:r w:rsidRPr="00335C7A">
        <w:rPr>
          <w:rFonts w:hint="eastAsia"/>
        </w:rPr>
        <w:t>提供官網</w:t>
      </w:r>
      <w:proofErr w:type="gramEnd"/>
      <w:r w:rsidRPr="00335C7A">
        <w:rPr>
          <w:rFonts w:hint="eastAsia"/>
        </w:rPr>
        <w:t>、</w:t>
      </w:r>
      <w:r w:rsidRPr="00335C7A">
        <w:rPr>
          <w:rFonts w:hint="eastAsia"/>
        </w:rPr>
        <w:t>ETF</w:t>
      </w:r>
      <w:r w:rsidRPr="00335C7A">
        <w:rPr>
          <w:rFonts w:hint="eastAsia"/>
        </w:rPr>
        <w:t>訊息中心網站、集保</w:t>
      </w:r>
      <w:r w:rsidRPr="00335C7A">
        <w:rPr>
          <w:rFonts w:hint="eastAsia"/>
        </w:rPr>
        <w:t>ETF</w:t>
      </w:r>
      <w:r w:rsidRPr="00335C7A">
        <w:rPr>
          <w:rFonts w:hint="eastAsia"/>
        </w:rPr>
        <w:t>觀測站</w:t>
      </w:r>
      <w:r w:rsidRPr="00335C7A">
        <w:rPr>
          <w:rFonts w:hint="eastAsia"/>
        </w:rPr>
        <w:t>API</w:t>
      </w:r>
      <w:r w:rsidRPr="00335C7A">
        <w:rPr>
          <w:rFonts w:hint="eastAsia"/>
        </w:rPr>
        <w:t>服務。</w:t>
      </w:r>
    </w:p>
    <w:p w14:paraId="7DC8FBFF" w14:textId="6402BA6A" w:rsidR="00973CA6" w:rsidRDefault="00526D9A" w:rsidP="00CE0C90">
      <w:r>
        <w:rPr>
          <w:rFonts w:hint="eastAsia"/>
        </w:rPr>
        <w:t>------</w:t>
      </w:r>
      <w:r w:rsidR="00335C7A">
        <w:rPr>
          <w:rFonts w:hint="eastAsia"/>
        </w:rPr>
        <w:t>-------------------------------------------------------------------------</w:t>
      </w:r>
    </w:p>
    <w:p w14:paraId="30F58356" w14:textId="1FECA926" w:rsidR="0070602E" w:rsidRPr="0070602E" w:rsidRDefault="00C56FA5" w:rsidP="0070602E">
      <w:r>
        <w:rPr>
          <w:rFonts w:hint="eastAsia"/>
        </w:rPr>
        <w:t>NAS:</w:t>
      </w:r>
      <w:r w:rsidR="0070602E">
        <w:rPr>
          <w:rFonts w:hint="eastAsia"/>
        </w:rPr>
        <w:t xml:space="preserve"> </w:t>
      </w:r>
      <w:r w:rsidR="0070602E" w:rsidRPr="0070602E">
        <w:rPr>
          <w:rFonts w:hint="eastAsia"/>
        </w:rPr>
        <w:t>儲存資料供</w:t>
      </w:r>
      <w:r w:rsidR="0070602E" w:rsidRPr="0070602E">
        <w:rPr>
          <w:rFonts w:hint="eastAsia"/>
        </w:rPr>
        <w:t>Tomcat</w:t>
      </w:r>
      <w:r w:rsidR="0070602E" w:rsidRPr="0070602E">
        <w:rPr>
          <w:rFonts w:hint="eastAsia"/>
        </w:rPr>
        <w:t>伺服器讀取，例如</w:t>
      </w:r>
      <w:r w:rsidR="0070602E" w:rsidRPr="0070602E">
        <w:rPr>
          <w:rFonts w:hint="eastAsia"/>
        </w:rPr>
        <w:t xml:space="preserve">: </w:t>
      </w:r>
      <w:r w:rsidR="0070602E" w:rsidRPr="0070602E">
        <w:rPr>
          <w:rFonts w:hint="eastAsia"/>
        </w:rPr>
        <w:t>盤後報表</w:t>
      </w:r>
      <w:r w:rsidR="0070602E" w:rsidRPr="0070602E">
        <w:rPr>
          <w:rFonts w:hint="eastAsia"/>
        </w:rPr>
        <w:t>CSV</w:t>
      </w:r>
      <w:r w:rsidR="0070602E" w:rsidRPr="0070602E">
        <w:rPr>
          <w:rFonts w:hint="eastAsia"/>
        </w:rPr>
        <w:t>、</w:t>
      </w:r>
      <w:r w:rsidR="0070602E" w:rsidRPr="0070602E">
        <w:rPr>
          <w:rFonts w:hint="eastAsia"/>
        </w:rPr>
        <w:br/>
      </w:r>
      <w:proofErr w:type="gramStart"/>
      <w:r w:rsidR="0070602E" w:rsidRPr="0070602E">
        <w:rPr>
          <w:rFonts w:hint="eastAsia"/>
        </w:rPr>
        <w:t>興櫃即時</w:t>
      </w:r>
      <w:proofErr w:type="gramEnd"/>
      <w:r w:rsidR="0070602E" w:rsidRPr="0070602E">
        <w:rPr>
          <w:rFonts w:hint="eastAsia"/>
        </w:rPr>
        <w:t>行情、債券即時行情</w:t>
      </w:r>
    </w:p>
    <w:p w14:paraId="1296028D" w14:textId="77777777" w:rsidR="0070602E" w:rsidRDefault="0070602E" w:rsidP="0070602E">
      <w:r>
        <w:rPr>
          <w:rFonts w:hint="eastAsia"/>
        </w:rPr>
        <w:lastRenderedPageBreak/>
        <w:t>-------------------------------------------------------------------------------</w:t>
      </w:r>
    </w:p>
    <w:p w14:paraId="3B851F63" w14:textId="77777777" w:rsidR="00B61AC4" w:rsidRDefault="00B61AC4" w:rsidP="00CE0C90"/>
    <w:p w14:paraId="7C0C3900" w14:textId="5637F37E" w:rsidR="00C56FA5" w:rsidRDefault="00C56FA5" w:rsidP="00CE0C90">
      <w:r>
        <w:rPr>
          <w:rFonts w:hint="eastAsia"/>
        </w:rPr>
        <w:t>排程主機</w:t>
      </w:r>
      <w:r>
        <w:rPr>
          <w:rFonts w:hint="eastAsia"/>
        </w:rPr>
        <w:t>:</w:t>
      </w:r>
    </w:p>
    <w:p w14:paraId="1863192D" w14:textId="77777777" w:rsidR="00984C94" w:rsidRDefault="00984C94" w:rsidP="00984C94">
      <w:r>
        <w:rPr>
          <w:rFonts w:hint="eastAsia"/>
        </w:rPr>
        <w:t>-------------------------------------------------------------------------------</w:t>
      </w:r>
    </w:p>
    <w:p w14:paraId="60D39A93" w14:textId="77777777" w:rsidR="00B61AC4" w:rsidRDefault="00B61AC4" w:rsidP="00CE0C90"/>
    <w:p w14:paraId="22457B13" w14:textId="77777777" w:rsidR="00B61AC4" w:rsidRDefault="00B61AC4" w:rsidP="00CE0C90">
      <w:r>
        <w:rPr>
          <w:rFonts w:hint="eastAsia"/>
        </w:rPr>
        <w:t>網站後台</w:t>
      </w:r>
      <w:r>
        <w:rPr>
          <w:rFonts w:hint="eastAsia"/>
        </w:rPr>
        <w:t xml:space="preserve">:  </w:t>
      </w:r>
      <w:r>
        <w:rPr>
          <w:rFonts w:hint="eastAsia"/>
        </w:rPr>
        <w:t>、</w:t>
      </w:r>
      <w:r>
        <w:rPr>
          <w:rFonts w:hint="eastAsia"/>
        </w:rPr>
        <w:t xml:space="preserve"> SQL </w:t>
      </w:r>
      <w:r>
        <w:t>s</w:t>
      </w:r>
      <w:r>
        <w:rPr>
          <w:rFonts w:hint="eastAsia"/>
        </w:rPr>
        <w:t>erver:</w:t>
      </w:r>
    </w:p>
    <w:p w14:paraId="5901AE4A" w14:textId="4887F822" w:rsidR="00B61AC4" w:rsidRDefault="00984C94" w:rsidP="00CE0C90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</w:t>
      </w:r>
    </w:p>
    <w:p w14:paraId="1C20F242" w14:textId="312054CB" w:rsidR="000C409F" w:rsidRDefault="001F1C95" w:rsidP="00CE0C90">
      <w:r>
        <w:rPr>
          <w:rFonts w:hint="eastAsia"/>
        </w:rPr>
        <w:t>一站式架構</w:t>
      </w:r>
      <w:r>
        <w:rPr>
          <w:rFonts w:hint="eastAsia"/>
        </w:rPr>
        <w:t>(</w:t>
      </w:r>
      <w:r>
        <w:rPr>
          <w:rFonts w:hint="eastAsia"/>
        </w:rPr>
        <w:t>舊架構</w:t>
      </w:r>
      <w:r>
        <w:rPr>
          <w:rFonts w:hint="eastAsia"/>
        </w:rPr>
        <w:t>):</w:t>
      </w:r>
    </w:p>
    <w:p w14:paraId="4061AF36" w14:textId="47A5FCD4" w:rsidR="00984C94" w:rsidRDefault="00984C94" w:rsidP="00CE0C90">
      <w:r w:rsidRPr="00984C94">
        <w:rPr>
          <w:rStyle w:val="a4"/>
          <w:b w:val="0"/>
        </w:rPr>
        <w:t>前後端不分離</w:t>
      </w:r>
      <w:r>
        <w:t>：前端（如</w:t>
      </w:r>
      <w:r>
        <w:t xml:space="preserve"> HTML</w:t>
      </w:r>
      <w:r>
        <w:t>、</w:t>
      </w:r>
      <w:r>
        <w:t>CSS</w:t>
      </w:r>
      <w:r>
        <w:t>、</w:t>
      </w:r>
      <w:r>
        <w:t>JavaScript</w:t>
      </w:r>
      <w:r>
        <w:t>）和後端（如數據庫、業務邏輯）都由同一</w:t>
      </w:r>
      <w:proofErr w:type="gramStart"/>
      <w:r>
        <w:t>個</w:t>
      </w:r>
      <w:proofErr w:type="gramEnd"/>
      <w:r>
        <w:t>項目或同一套服務器進行處理。前端的頁面通常由後端服務器渲染和生成。</w:t>
      </w:r>
    </w:p>
    <w:p w14:paraId="45E12263" w14:textId="061424D9" w:rsidR="00984C94" w:rsidRDefault="00984C94" w:rsidP="00CE0C90">
      <w:r>
        <w:rPr>
          <w:rFonts w:hint="eastAsia"/>
        </w:rPr>
        <w:t>技術實現</w:t>
      </w:r>
      <w:r>
        <w:rPr>
          <w:rFonts w:hint="eastAsia"/>
        </w:rPr>
        <w:t xml:space="preserve">: </w:t>
      </w:r>
      <w:r>
        <w:rPr>
          <w:rFonts w:hint="eastAsia"/>
        </w:rPr>
        <w:t>舊</w:t>
      </w:r>
      <w:r>
        <w:t>架構使用</w:t>
      </w:r>
      <w:r>
        <w:t xml:space="preserve"> PHP</w:t>
      </w:r>
      <w:r>
        <w:t>後端</w:t>
      </w:r>
      <w:r>
        <w:rPr>
          <w:rFonts w:hint="eastAsia"/>
        </w:rPr>
        <w:t>語言</w:t>
      </w:r>
      <w:r>
        <w:t>來渲染頁面。</w:t>
      </w:r>
    </w:p>
    <w:p w14:paraId="4DD64E41" w14:textId="34BB9523" w:rsidR="00984C94" w:rsidRPr="00984C94" w:rsidRDefault="00984C94" w:rsidP="00CE0C90">
      <w:pPr>
        <w:rPr>
          <w:rFonts w:hint="eastAsia"/>
        </w:rPr>
      </w:pPr>
      <w:r>
        <w:t>前端和後端</w:t>
      </w:r>
      <w:r>
        <w:rPr>
          <w:rFonts w:hint="eastAsia"/>
        </w:rPr>
        <w:t>程式</w:t>
      </w:r>
      <w:r>
        <w:t>碼共存於一個應用中，後端直接生成完整的</w:t>
      </w:r>
      <w:r>
        <w:t xml:space="preserve"> HTML </w:t>
      </w:r>
      <w:r>
        <w:t>頁面並返回給客戶端</w:t>
      </w:r>
      <w:r w:rsidR="008D1189">
        <w:rPr>
          <w:rFonts w:hint="eastAsia"/>
        </w:rPr>
        <w:t>。</w:t>
      </w:r>
    </w:p>
    <w:p w14:paraId="2C756FA4" w14:textId="7CD698F5" w:rsidR="00B61AC4" w:rsidRPr="000C409F" w:rsidRDefault="00984C94" w:rsidP="00CE0C90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</w:t>
      </w:r>
    </w:p>
    <w:p w14:paraId="489ACAEA" w14:textId="06401B5B" w:rsidR="00410CB5" w:rsidRDefault="005100ED" w:rsidP="00CE0C90">
      <w:r>
        <w:rPr>
          <w:rFonts w:hint="eastAsia"/>
        </w:rPr>
        <w:t>前後端分離</w:t>
      </w:r>
      <w:r>
        <w:rPr>
          <w:rFonts w:hint="eastAsia"/>
        </w:rPr>
        <w:t>(</w:t>
      </w:r>
      <w:r>
        <w:rPr>
          <w:rFonts w:hint="eastAsia"/>
        </w:rPr>
        <w:t>新架構</w:t>
      </w:r>
      <w:r>
        <w:rPr>
          <w:rFonts w:hint="eastAsia"/>
        </w:rPr>
        <w:t>):</w:t>
      </w:r>
    </w:p>
    <w:p w14:paraId="64662D66" w14:textId="1C782166" w:rsidR="00984C94" w:rsidRDefault="00984C94" w:rsidP="00CE0C90">
      <w:r w:rsidRPr="00984C94">
        <w:rPr>
          <w:rStyle w:val="a4"/>
          <w:b w:val="0"/>
        </w:rPr>
        <w:t>前後端分離</w:t>
      </w:r>
      <w:r>
        <w:t>：前端和</w:t>
      </w:r>
      <w:proofErr w:type="gramStart"/>
      <w:r>
        <w:t>後端被分開</w:t>
      </w:r>
      <w:proofErr w:type="gramEnd"/>
      <w:r>
        <w:t>成獨立的模塊或應用程序，前端通常是單頁應用（</w:t>
      </w:r>
      <w:r>
        <w:t>SPA</w:t>
      </w:r>
      <w:r>
        <w:t>）或多頁應用，通過</w:t>
      </w:r>
      <w:r>
        <w:t xml:space="preserve"> API</w:t>
      </w:r>
      <w:r>
        <w:t>（例如</w:t>
      </w:r>
      <w:r>
        <w:t xml:space="preserve"> REST API </w:t>
      </w:r>
      <w:r>
        <w:t>或</w:t>
      </w:r>
      <w:r>
        <w:t xml:space="preserve"> </w:t>
      </w:r>
      <w:proofErr w:type="spellStart"/>
      <w:r>
        <w:t>GraphQL</w:t>
      </w:r>
      <w:proofErr w:type="spellEnd"/>
      <w:r>
        <w:t>）與後端進行通信</w:t>
      </w:r>
    </w:p>
    <w:p w14:paraId="39604616" w14:textId="77777777" w:rsidR="00984C94" w:rsidRDefault="00984C94" w:rsidP="00984C94">
      <w:r>
        <w:rPr>
          <w:rFonts w:hint="eastAsia"/>
        </w:rPr>
        <w:t>-------------------------------------------------------------------------------</w:t>
      </w:r>
    </w:p>
    <w:p w14:paraId="09CEEB6F" w14:textId="77777777" w:rsidR="00B61AC4" w:rsidRDefault="00B61AC4" w:rsidP="00CE0C90"/>
    <w:p w14:paraId="191B3A10" w14:textId="2B1C4A47" w:rsidR="00410CB5" w:rsidRDefault="005100ED" w:rsidP="00CE0C90">
      <w:r>
        <w:rPr>
          <w:rFonts w:hint="eastAsia"/>
        </w:rPr>
        <w:t>前後端分離優點</w:t>
      </w:r>
      <w:r>
        <w:rPr>
          <w:rFonts w:hint="eastAsia"/>
        </w:rPr>
        <w:t>:</w:t>
      </w:r>
    </w:p>
    <w:p w14:paraId="3D6D9CAC" w14:textId="77777777" w:rsidR="00984C94" w:rsidRDefault="00984C94" w:rsidP="00984C94">
      <w:r>
        <w:rPr>
          <w:rFonts w:hint="eastAsia"/>
        </w:rPr>
        <w:t>-------------------------------------------------------------------------------</w:t>
      </w:r>
    </w:p>
    <w:p w14:paraId="1C4D04FA" w14:textId="77777777" w:rsidR="00B61AC4" w:rsidRDefault="00B61AC4" w:rsidP="00CE0C90"/>
    <w:p w14:paraId="47705A08" w14:textId="7889AF56" w:rsidR="00410CB5" w:rsidRDefault="005100ED" w:rsidP="00CE0C90">
      <w:r>
        <w:rPr>
          <w:rFonts w:hint="eastAsia"/>
        </w:rPr>
        <w:t>Nginx</w:t>
      </w:r>
      <w:r>
        <w:rPr>
          <w:rFonts w:hint="eastAsia"/>
        </w:rPr>
        <w:t>反向代理</w:t>
      </w:r>
      <w:r>
        <w:rPr>
          <w:rFonts w:hint="eastAsia"/>
        </w:rPr>
        <w:t>:</w:t>
      </w:r>
    </w:p>
    <w:p w14:paraId="1EE32C1B" w14:textId="77777777" w:rsidR="00B61AC4" w:rsidRDefault="00B61AC4" w:rsidP="00CE0C90"/>
    <w:p w14:paraId="27B57774" w14:textId="1031E876" w:rsidR="005100ED" w:rsidRDefault="005100ED" w:rsidP="00CE0C90">
      <w:r>
        <w:rPr>
          <w:rFonts w:hint="eastAsia"/>
        </w:rPr>
        <w:t>反向代理好處</w:t>
      </w:r>
      <w:r>
        <w:rPr>
          <w:rFonts w:hint="eastAsia"/>
        </w:rPr>
        <w:t>:</w:t>
      </w:r>
    </w:p>
    <w:p w14:paraId="6F1274D7" w14:textId="77777777" w:rsidR="00B61AC4" w:rsidRDefault="00B61AC4" w:rsidP="00CE0C90"/>
    <w:p w14:paraId="212C2C5D" w14:textId="2012B840" w:rsidR="005100ED" w:rsidRDefault="005100ED" w:rsidP="00CE0C90">
      <w:r>
        <w:rPr>
          <w:rFonts w:hint="eastAsia"/>
        </w:rPr>
        <w:t>後續辦理事項</w:t>
      </w:r>
      <w:r>
        <w:rPr>
          <w:rFonts w:hint="eastAsia"/>
        </w:rPr>
        <w:t>:</w:t>
      </w:r>
    </w:p>
    <w:p w14:paraId="6B858F8D" w14:textId="77777777" w:rsidR="00B61AC4" w:rsidRDefault="00B61AC4" w:rsidP="00CE0C90"/>
    <w:p w14:paraId="09830E5A" w14:textId="4DE81BDF" w:rsidR="005100ED" w:rsidRDefault="005100ED" w:rsidP="00CE0C90">
      <w:r>
        <w:rPr>
          <w:rFonts w:hint="eastAsia"/>
        </w:rPr>
        <w:t>工作職掌</w:t>
      </w:r>
      <w:r>
        <w:rPr>
          <w:rFonts w:hint="eastAsia"/>
        </w:rPr>
        <w:t>:</w:t>
      </w:r>
    </w:p>
    <w:p w14:paraId="5C821D24" w14:textId="06A4D3D6" w:rsidR="001372E0" w:rsidRDefault="001372E0" w:rsidP="00CE0C90"/>
    <w:p w14:paraId="7C5F5F7A" w14:textId="71DEC800" w:rsidR="001372E0" w:rsidRDefault="001372E0" w:rsidP="00CE0C90"/>
    <w:p w14:paraId="07E71C04" w14:textId="77777777" w:rsidR="001372E0" w:rsidRPr="001372E0" w:rsidRDefault="001372E0" w:rsidP="001372E0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372E0">
        <w:rPr>
          <w:rFonts w:ascii="新細明體" w:eastAsia="新細明體" w:hAnsi="新細明體" w:cs="新細明體"/>
          <w:kern w:val="0"/>
          <w14:ligatures w14:val="none"/>
        </w:rPr>
        <w:t>前後端不分離和前後端分離是兩種不同的網頁應用架構設計方式，它們在實現方式、技術選擇、維護性、性能和開發流程上有顯著差異。以下是它們的主要區別：</w:t>
      </w:r>
    </w:p>
    <w:p w14:paraId="482A7A6D" w14:textId="77777777" w:rsidR="001372E0" w:rsidRPr="001372E0" w:rsidRDefault="001372E0" w:rsidP="001372E0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1372E0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1. 定義</w:t>
      </w:r>
    </w:p>
    <w:p w14:paraId="20A7918C" w14:textId="77777777" w:rsidR="001372E0" w:rsidRPr="001372E0" w:rsidRDefault="001372E0" w:rsidP="001372E0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372E0">
        <w:rPr>
          <w:rFonts w:ascii="新細明體" w:eastAsia="新細明體" w:hAnsi="新細明體" w:cs="新細明體"/>
          <w:b/>
          <w:bCs/>
          <w:kern w:val="0"/>
          <w14:ligatures w14:val="none"/>
        </w:rPr>
        <w:t>前後端不分離</w:t>
      </w:r>
      <w:r w:rsidRPr="001372E0">
        <w:rPr>
          <w:rFonts w:ascii="新細明體" w:eastAsia="新細明體" w:hAnsi="新細明體" w:cs="新細明體"/>
          <w:kern w:val="0"/>
          <w14:ligatures w14:val="none"/>
        </w:rPr>
        <w:t>：前端（如 HTML、CSS、JavaScript）和後端（如數據庫、業務邏輯）都由同一</w:t>
      </w:r>
      <w:proofErr w:type="gramStart"/>
      <w:r w:rsidRPr="001372E0">
        <w:rPr>
          <w:rFonts w:ascii="新細明體" w:eastAsia="新細明體" w:hAnsi="新細明體" w:cs="新細明體"/>
          <w:kern w:val="0"/>
          <w14:ligatures w14:val="none"/>
        </w:rPr>
        <w:t>個</w:t>
      </w:r>
      <w:proofErr w:type="gramEnd"/>
      <w:r w:rsidRPr="001372E0">
        <w:rPr>
          <w:rFonts w:ascii="新細明體" w:eastAsia="新細明體" w:hAnsi="新細明體" w:cs="新細明體"/>
          <w:kern w:val="0"/>
          <w14:ligatures w14:val="none"/>
        </w:rPr>
        <w:t>項目或同一套服務器進行處理。前端的頁面通常由後端服務器渲染和生成。</w:t>
      </w:r>
    </w:p>
    <w:p w14:paraId="57877B8E" w14:textId="77777777" w:rsidR="001372E0" w:rsidRPr="001372E0" w:rsidRDefault="001372E0" w:rsidP="001372E0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372E0">
        <w:rPr>
          <w:rFonts w:ascii="新細明體" w:eastAsia="新細明體" w:hAnsi="新細明體" w:cs="新細明體"/>
          <w:b/>
          <w:bCs/>
          <w:kern w:val="0"/>
          <w14:ligatures w14:val="none"/>
        </w:rPr>
        <w:t>前後端分離</w:t>
      </w:r>
      <w:r w:rsidRPr="001372E0">
        <w:rPr>
          <w:rFonts w:ascii="新細明體" w:eastAsia="新細明體" w:hAnsi="新細明體" w:cs="新細明體"/>
          <w:kern w:val="0"/>
          <w14:ligatures w14:val="none"/>
        </w:rPr>
        <w:t>：前端和</w:t>
      </w:r>
      <w:proofErr w:type="gramStart"/>
      <w:r w:rsidRPr="001372E0">
        <w:rPr>
          <w:rFonts w:ascii="新細明體" w:eastAsia="新細明體" w:hAnsi="新細明體" w:cs="新細明體"/>
          <w:kern w:val="0"/>
          <w14:ligatures w14:val="none"/>
        </w:rPr>
        <w:t>後端被分開</w:t>
      </w:r>
      <w:proofErr w:type="gramEnd"/>
      <w:r w:rsidRPr="001372E0">
        <w:rPr>
          <w:rFonts w:ascii="新細明體" w:eastAsia="新細明體" w:hAnsi="新細明體" w:cs="新細明體"/>
          <w:kern w:val="0"/>
          <w14:ligatures w14:val="none"/>
        </w:rPr>
        <w:t xml:space="preserve">成獨立的模塊或應用程序，前端通常是單頁應用（SPA）或多頁應用，通過 API（例如 REST API 或 </w:t>
      </w:r>
      <w:proofErr w:type="spellStart"/>
      <w:r w:rsidRPr="001372E0">
        <w:rPr>
          <w:rFonts w:ascii="新細明體" w:eastAsia="新細明體" w:hAnsi="新細明體" w:cs="新細明體"/>
          <w:kern w:val="0"/>
          <w14:ligatures w14:val="none"/>
        </w:rPr>
        <w:t>GraphQL</w:t>
      </w:r>
      <w:proofErr w:type="spellEnd"/>
      <w:r w:rsidRPr="001372E0">
        <w:rPr>
          <w:rFonts w:ascii="新細明體" w:eastAsia="新細明體" w:hAnsi="新細明體" w:cs="新細明體"/>
          <w:kern w:val="0"/>
          <w14:ligatures w14:val="none"/>
        </w:rPr>
        <w:t>）與後端進行通信。</w:t>
      </w:r>
    </w:p>
    <w:p w14:paraId="039BCC4F" w14:textId="77777777" w:rsidR="001372E0" w:rsidRPr="001372E0" w:rsidRDefault="001372E0" w:rsidP="001372E0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1372E0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2. 技術實現</w:t>
      </w:r>
    </w:p>
    <w:p w14:paraId="0AF99E63" w14:textId="77777777" w:rsidR="001372E0" w:rsidRPr="001372E0" w:rsidRDefault="001372E0" w:rsidP="001372E0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372E0">
        <w:rPr>
          <w:rFonts w:ascii="新細明體" w:eastAsia="新細明體" w:hAnsi="新細明體" w:cs="新細明體"/>
          <w:b/>
          <w:bCs/>
          <w:kern w:val="0"/>
          <w14:ligatures w14:val="none"/>
        </w:rPr>
        <w:t>前後端不分離</w:t>
      </w:r>
      <w:r w:rsidRPr="001372E0">
        <w:rPr>
          <w:rFonts w:ascii="新細明體" w:eastAsia="新細明體" w:hAnsi="新細明體" w:cs="新細明體"/>
          <w:kern w:val="0"/>
          <w14:ligatures w14:val="none"/>
        </w:rPr>
        <w:t>：</w:t>
      </w:r>
    </w:p>
    <w:p w14:paraId="253DEB79" w14:textId="77777777" w:rsidR="001372E0" w:rsidRPr="001372E0" w:rsidRDefault="001372E0" w:rsidP="001372E0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372E0">
        <w:rPr>
          <w:rFonts w:ascii="新細明體" w:eastAsia="新細明體" w:hAnsi="新細明體" w:cs="新細明體"/>
          <w:kern w:val="0"/>
          <w14:ligatures w14:val="none"/>
        </w:rPr>
        <w:t>典型的架構會使用像 PHP、JSP、ASP.NET 等後端技術來渲染頁面。</w:t>
      </w:r>
    </w:p>
    <w:p w14:paraId="537F3A93" w14:textId="77777777" w:rsidR="001372E0" w:rsidRPr="001372E0" w:rsidRDefault="001372E0" w:rsidP="001372E0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372E0">
        <w:rPr>
          <w:rFonts w:ascii="新細明體" w:eastAsia="新細明體" w:hAnsi="新細明體" w:cs="新細明體"/>
          <w:kern w:val="0"/>
          <w14:ligatures w14:val="none"/>
        </w:rPr>
        <w:t>前端和後端代碼共存於一個應用中，後端直接生成完整的 HTML 頁面並返回給客戶端。</w:t>
      </w:r>
    </w:p>
    <w:p w14:paraId="52F70D64" w14:textId="77777777" w:rsidR="001372E0" w:rsidRPr="001372E0" w:rsidRDefault="001372E0" w:rsidP="001372E0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372E0">
        <w:rPr>
          <w:rFonts w:ascii="新細明體" w:eastAsia="新細明體" w:hAnsi="新細明體" w:cs="新細明體"/>
          <w:b/>
          <w:bCs/>
          <w:kern w:val="0"/>
          <w14:ligatures w14:val="none"/>
        </w:rPr>
        <w:t>前後端分離</w:t>
      </w:r>
      <w:r w:rsidRPr="001372E0">
        <w:rPr>
          <w:rFonts w:ascii="新細明體" w:eastAsia="新細明體" w:hAnsi="新細明體" w:cs="新細明體"/>
          <w:kern w:val="0"/>
          <w14:ligatures w14:val="none"/>
        </w:rPr>
        <w:t>：</w:t>
      </w:r>
    </w:p>
    <w:p w14:paraId="6AC9960F" w14:textId="77777777" w:rsidR="001372E0" w:rsidRPr="001372E0" w:rsidRDefault="001372E0" w:rsidP="001372E0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372E0">
        <w:rPr>
          <w:rFonts w:ascii="新細明體" w:eastAsia="新細明體" w:hAnsi="新細明體" w:cs="新細明體"/>
          <w:kern w:val="0"/>
          <w14:ligatures w14:val="none"/>
        </w:rPr>
        <w:t>前端和後端通常使用不同的技術</w:t>
      </w:r>
      <w:proofErr w:type="gramStart"/>
      <w:r w:rsidRPr="001372E0">
        <w:rPr>
          <w:rFonts w:ascii="新細明體" w:eastAsia="新細明體" w:hAnsi="新細明體" w:cs="新細明體"/>
          <w:kern w:val="0"/>
          <w14:ligatures w14:val="none"/>
        </w:rPr>
        <w:t>棧</w:t>
      </w:r>
      <w:proofErr w:type="gramEnd"/>
      <w:r w:rsidRPr="001372E0">
        <w:rPr>
          <w:rFonts w:ascii="新細明體" w:eastAsia="新細明體" w:hAnsi="新細明體" w:cs="新細明體"/>
          <w:kern w:val="0"/>
          <w14:ligatures w14:val="none"/>
        </w:rPr>
        <w:t>。前端可以使用框架如 React、</w:t>
      </w:r>
      <w:proofErr w:type="spellStart"/>
      <w:r w:rsidRPr="001372E0">
        <w:rPr>
          <w:rFonts w:ascii="新細明體" w:eastAsia="新細明體" w:hAnsi="新細明體" w:cs="新細明體"/>
          <w:kern w:val="0"/>
          <w14:ligatures w14:val="none"/>
        </w:rPr>
        <w:t>Vue</w:t>
      </w:r>
      <w:proofErr w:type="spellEnd"/>
      <w:r w:rsidRPr="001372E0">
        <w:rPr>
          <w:rFonts w:ascii="新細明體" w:eastAsia="新細明體" w:hAnsi="新細明體" w:cs="新細明體"/>
          <w:kern w:val="0"/>
          <w14:ligatures w14:val="none"/>
        </w:rPr>
        <w:t>、Angular，後端可以使用 Node.js、Django、Spring 等。</w:t>
      </w:r>
    </w:p>
    <w:p w14:paraId="528EAA65" w14:textId="77777777" w:rsidR="001372E0" w:rsidRPr="001372E0" w:rsidRDefault="001372E0" w:rsidP="001372E0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372E0">
        <w:rPr>
          <w:rFonts w:ascii="新細明體" w:eastAsia="新細明體" w:hAnsi="新細明體" w:cs="新細明體"/>
          <w:kern w:val="0"/>
          <w14:ligatures w14:val="none"/>
        </w:rPr>
        <w:t>前端通過 HTTP 請求與後端進行數據交互，</w:t>
      </w:r>
      <w:proofErr w:type="gramStart"/>
      <w:r w:rsidRPr="001372E0">
        <w:rPr>
          <w:rFonts w:ascii="新細明體" w:eastAsia="新細明體" w:hAnsi="新細明體" w:cs="新細明體"/>
          <w:kern w:val="0"/>
          <w14:ligatures w14:val="none"/>
        </w:rPr>
        <w:t>後端僅負責</w:t>
      </w:r>
      <w:proofErr w:type="gramEnd"/>
      <w:r w:rsidRPr="001372E0">
        <w:rPr>
          <w:rFonts w:ascii="新細明體" w:eastAsia="新細明體" w:hAnsi="新細明體" w:cs="新細明體"/>
          <w:kern w:val="0"/>
          <w14:ligatures w14:val="none"/>
        </w:rPr>
        <w:t>提供數據和業務邏輯，前端自己渲染 UI。</w:t>
      </w:r>
    </w:p>
    <w:p w14:paraId="462BC2BA" w14:textId="77777777" w:rsidR="001372E0" w:rsidRPr="001372E0" w:rsidRDefault="001372E0" w:rsidP="001372E0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1372E0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lastRenderedPageBreak/>
        <w:t>3. 數據交換方式</w:t>
      </w:r>
    </w:p>
    <w:p w14:paraId="17DA31D7" w14:textId="77777777" w:rsidR="001372E0" w:rsidRPr="001372E0" w:rsidRDefault="001372E0" w:rsidP="001372E0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372E0">
        <w:rPr>
          <w:rFonts w:ascii="新細明體" w:eastAsia="新細明體" w:hAnsi="新細明體" w:cs="新細明體"/>
          <w:b/>
          <w:bCs/>
          <w:kern w:val="0"/>
          <w14:ligatures w14:val="none"/>
        </w:rPr>
        <w:t>前後端不分離</w:t>
      </w:r>
      <w:r w:rsidRPr="001372E0">
        <w:rPr>
          <w:rFonts w:ascii="新細明體" w:eastAsia="新細明體" w:hAnsi="新細明體" w:cs="新細明體"/>
          <w:kern w:val="0"/>
          <w14:ligatures w14:val="none"/>
        </w:rPr>
        <w:t>：</w:t>
      </w:r>
    </w:p>
    <w:p w14:paraId="28B6B789" w14:textId="77777777" w:rsidR="001372E0" w:rsidRPr="001372E0" w:rsidRDefault="001372E0" w:rsidP="001372E0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372E0">
        <w:rPr>
          <w:rFonts w:ascii="新細明體" w:eastAsia="新細明體" w:hAnsi="新細明體" w:cs="新細明體"/>
          <w:kern w:val="0"/>
          <w14:ligatures w14:val="none"/>
        </w:rPr>
        <w:t>主要通過後端模板引擎將數據嵌入到 HTML 中，再返回給瀏覽器。</w:t>
      </w:r>
    </w:p>
    <w:p w14:paraId="04ABBF9E" w14:textId="77777777" w:rsidR="001372E0" w:rsidRPr="001372E0" w:rsidRDefault="001372E0" w:rsidP="001372E0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372E0">
        <w:rPr>
          <w:rFonts w:ascii="新細明體" w:eastAsia="新細明體" w:hAnsi="新細明體" w:cs="新細明體"/>
          <w:kern w:val="0"/>
          <w14:ligatures w14:val="none"/>
        </w:rPr>
        <w:t>數據和視圖緊密耦合。</w:t>
      </w:r>
    </w:p>
    <w:p w14:paraId="4BE2B064" w14:textId="77777777" w:rsidR="001372E0" w:rsidRPr="001372E0" w:rsidRDefault="001372E0" w:rsidP="001372E0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372E0">
        <w:rPr>
          <w:rFonts w:ascii="新細明體" w:eastAsia="新細明體" w:hAnsi="新細明體" w:cs="新細明體"/>
          <w:b/>
          <w:bCs/>
          <w:kern w:val="0"/>
          <w14:ligatures w14:val="none"/>
        </w:rPr>
        <w:t>前後端分離</w:t>
      </w:r>
      <w:r w:rsidRPr="001372E0">
        <w:rPr>
          <w:rFonts w:ascii="新細明體" w:eastAsia="新細明體" w:hAnsi="新細明體" w:cs="新細明體"/>
          <w:kern w:val="0"/>
          <w14:ligatures w14:val="none"/>
        </w:rPr>
        <w:t>：</w:t>
      </w:r>
    </w:p>
    <w:p w14:paraId="5295DBAC" w14:textId="77777777" w:rsidR="001372E0" w:rsidRPr="001372E0" w:rsidRDefault="001372E0" w:rsidP="001372E0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372E0">
        <w:rPr>
          <w:rFonts w:ascii="新細明體" w:eastAsia="新細明體" w:hAnsi="新細明體" w:cs="新細明體"/>
          <w:kern w:val="0"/>
          <w14:ligatures w14:val="none"/>
        </w:rPr>
        <w:t>通常通過 API 以 JSON 或 XML 格式交換數據。</w:t>
      </w:r>
    </w:p>
    <w:p w14:paraId="5A192C2D" w14:textId="77777777" w:rsidR="001372E0" w:rsidRPr="001372E0" w:rsidRDefault="001372E0" w:rsidP="001372E0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372E0">
        <w:rPr>
          <w:rFonts w:ascii="新細明體" w:eastAsia="新細明體" w:hAnsi="新細明體" w:cs="新細明體"/>
          <w:kern w:val="0"/>
          <w14:ligatures w14:val="none"/>
        </w:rPr>
        <w:t>視圖渲染和數據請求分開進行。</w:t>
      </w:r>
    </w:p>
    <w:p w14:paraId="12C09A42" w14:textId="77777777" w:rsidR="001372E0" w:rsidRPr="001372E0" w:rsidRDefault="001372E0" w:rsidP="001372E0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1372E0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4. 開發模式</w:t>
      </w:r>
    </w:p>
    <w:p w14:paraId="01EA9CA3" w14:textId="77777777" w:rsidR="001372E0" w:rsidRPr="001372E0" w:rsidRDefault="001372E0" w:rsidP="001372E0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372E0">
        <w:rPr>
          <w:rFonts w:ascii="新細明體" w:eastAsia="新細明體" w:hAnsi="新細明體" w:cs="新細明體"/>
          <w:b/>
          <w:bCs/>
          <w:kern w:val="0"/>
          <w14:ligatures w14:val="none"/>
        </w:rPr>
        <w:t>前後端不分離</w:t>
      </w:r>
      <w:r w:rsidRPr="001372E0">
        <w:rPr>
          <w:rFonts w:ascii="新細明體" w:eastAsia="新細明體" w:hAnsi="新細明體" w:cs="新細明體"/>
          <w:kern w:val="0"/>
          <w14:ligatures w14:val="none"/>
        </w:rPr>
        <w:t>：</w:t>
      </w:r>
    </w:p>
    <w:p w14:paraId="2087D7B5" w14:textId="77777777" w:rsidR="001372E0" w:rsidRPr="001372E0" w:rsidRDefault="001372E0" w:rsidP="001372E0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372E0">
        <w:rPr>
          <w:rFonts w:ascii="新細明體" w:eastAsia="新細明體" w:hAnsi="新細明體" w:cs="新細明體"/>
          <w:kern w:val="0"/>
          <w14:ligatures w14:val="none"/>
        </w:rPr>
        <w:t>開發者往往需要同時處理前端和後端邏輯，開發者需要具備前後端的綜合技能。</w:t>
      </w:r>
    </w:p>
    <w:p w14:paraId="166B00F8" w14:textId="77777777" w:rsidR="001372E0" w:rsidRPr="001372E0" w:rsidRDefault="001372E0" w:rsidP="001372E0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372E0">
        <w:rPr>
          <w:rFonts w:ascii="新細明體" w:eastAsia="新細明體" w:hAnsi="新細明體" w:cs="新細明體"/>
          <w:kern w:val="0"/>
          <w14:ligatures w14:val="none"/>
        </w:rPr>
        <w:t>版本迭代時，修改界面設計或業務邏輯可能需要同時修改後端的代碼。</w:t>
      </w:r>
    </w:p>
    <w:p w14:paraId="2210D5C7" w14:textId="77777777" w:rsidR="001372E0" w:rsidRPr="001372E0" w:rsidRDefault="001372E0" w:rsidP="001372E0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372E0">
        <w:rPr>
          <w:rFonts w:ascii="新細明體" w:eastAsia="新細明體" w:hAnsi="新細明體" w:cs="新細明體"/>
          <w:b/>
          <w:bCs/>
          <w:kern w:val="0"/>
          <w14:ligatures w14:val="none"/>
        </w:rPr>
        <w:t>前後端分離</w:t>
      </w:r>
      <w:r w:rsidRPr="001372E0">
        <w:rPr>
          <w:rFonts w:ascii="新細明體" w:eastAsia="新細明體" w:hAnsi="新細明體" w:cs="新細明體"/>
          <w:kern w:val="0"/>
          <w14:ligatures w14:val="none"/>
        </w:rPr>
        <w:t>：</w:t>
      </w:r>
    </w:p>
    <w:p w14:paraId="7AE60928" w14:textId="77777777" w:rsidR="001372E0" w:rsidRPr="001372E0" w:rsidRDefault="001372E0" w:rsidP="001372E0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372E0">
        <w:rPr>
          <w:rFonts w:ascii="新細明體" w:eastAsia="新細明體" w:hAnsi="新細明體" w:cs="新細明體"/>
          <w:kern w:val="0"/>
          <w14:ligatures w14:val="none"/>
        </w:rPr>
        <w:t>前端和後端可以分別由不同的團隊負責，專業化程度更高。</w:t>
      </w:r>
    </w:p>
    <w:p w14:paraId="65FA49E0" w14:textId="77777777" w:rsidR="001372E0" w:rsidRPr="001372E0" w:rsidRDefault="001372E0" w:rsidP="001372E0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372E0">
        <w:rPr>
          <w:rFonts w:ascii="新細明體" w:eastAsia="新細明體" w:hAnsi="新細明體" w:cs="新細明體"/>
          <w:kern w:val="0"/>
          <w14:ligatures w14:val="none"/>
        </w:rPr>
        <w:t>開發者可以專注於各自領域，前端開發者專注於用戶界面和體驗設計，後端開發者專注於數據和業務邏輯。</w:t>
      </w:r>
    </w:p>
    <w:p w14:paraId="4DF10A70" w14:textId="77777777" w:rsidR="001372E0" w:rsidRPr="001372E0" w:rsidRDefault="001372E0" w:rsidP="001372E0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1372E0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5. 性能</w:t>
      </w:r>
    </w:p>
    <w:p w14:paraId="332A5264" w14:textId="77777777" w:rsidR="001372E0" w:rsidRPr="001372E0" w:rsidRDefault="001372E0" w:rsidP="001372E0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372E0">
        <w:rPr>
          <w:rFonts w:ascii="新細明體" w:eastAsia="新細明體" w:hAnsi="新細明體" w:cs="新細明體"/>
          <w:b/>
          <w:bCs/>
          <w:kern w:val="0"/>
          <w14:ligatures w14:val="none"/>
        </w:rPr>
        <w:t>前後端不分離</w:t>
      </w:r>
      <w:r w:rsidRPr="001372E0">
        <w:rPr>
          <w:rFonts w:ascii="新細明體" w:eastAsia="新細明體" w:hAnsi="新細明體" w:cs="新細明體"/>
          <w:kern w:val="0"/>
          <w14:ligatures w14:val="none"/>
        </w:rPr>
        <w:t>：</w:t>
      </w:r>
    </w:p>
    <w:p w14:paraId="79A788C9" w14:textId="77777777" w:rsidR="001372E0" w:rsidRPr="001372E0" w:rsidRDefault="001372E0" w:rsidP="001372E0">
      <w:pPr>
        <w:widowControl/>
        <w:numPr>
          <w:ilvl w:val="1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372E0">
        <w:rPr>
          <w:rFonts w:ascii="新細明體" w:eastAsia="新細明體" w:hAnsi="新細明體" w:cs="新細明體"/>
          <w:kern w:val="0"/>
          <w14:ligatures w14:val="none"/>
        </w:rPr>
        <w:t>對於簡單的網站來說，不分離架構可以更容易實現且性能足夠，因為不需要頻繁的 API 調用。</w:t>
      </w:r>
    </w:p>
    <w:p w14:paraId="2B378BA5" w14:textId="77777777" w:rsidR="001372E0" w:rsidRPr="001372E0" w:rsidRDefault="001372E0" w:rsidP="001372E0">
      <w:pPr>
        <w:widowControl/>
        <w:numPr>
          <w:ilvl w:val="1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372E0">
        <w:rPr>
          <w:rFonts w:ascii="新細明體" w:eastAsia="新細明體" w:hAnsi="新細明體" w:cs="新細明體"/>
          <w:kern w:val="0"/>
          <w14:ligatures w14:val="none"/>
        </w:rPr>
        <w:t>不過，當應用規模增大時，後端需要負責渲染和業務邏輯，可能會導致性能瓶頸。</w:t>
      </w:r>
    </w:p>
    <w:p w14:paraId="0CF4FFE7" w14:textId="77777777" w:rsidR="001372E0" w:rsidRPr="001372E0" w:rsidRDefault="001372E0" w:rsidP="001372E0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372E0">
        <w:rPr>
          <w:rFonts w:ascii="新細明體" w:eastAsia="新細明體" w:hAnsi="新細明體" w:cs="新細明體"/>
          <w:b/>
          <w:bCs/>
          <w:kern w:val="0"/>
          <w14:ligatures w14:val="none"/>
        </w:rPr>
        <w:t>前後端分離</w:t>
      </w:r>
      <w:r w:rsidRPr="001372E0">
        <w:rPr>
          <w:rFonts w:ascii="新細明體" w:eastAsia="新細明體" w:hAnsi="新細明體" w:cs="新細明體"/>
          <w:kern w:val="0"/>
          <w14:ligatures w14:val="none"/>
        </w:rPr>
        <w:t>：</w:t>
      </w:r>
    </w:p>
    <w:p w14:paraId="2E09F4EB" w14:textId="77777777" w:rsidR="001372E0" w:rsidRPr="001372E0" w:rsidRDefault="001372E0" w:rsidP="001372E0">
      <w:pPr>
        <w:widowControl/>
        <w:numPr>
          <w:ilvl w:val="1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372E0">
        <w:rPr>
          <w:rFonts w:ascii="新細明體" w:eastAsia="新細明體" w:hAnsi="新細明體" w:cs="新細明體"/>
          <w:kern w:val="0"/>
          <w14:ligatures w14:val="none"/>
        </w:rPr>
        <w:t>在大型應用中，前後端分離可以提高性能，前端可以實現更快的響應速度（因為 API 請求比完整頁面刷新更輕量）。</w:t>
      </w:r>
    </w:p>
    <w:p w14:paraId="4F05B775" w14:textId="77777777" w:rsidR="001372E0" w:rsidRPr="001372E0" w:rsidRDefault="001372E0" w:rsidP="001372E0">
      <w:pPr>
        <w:widowControl/>
        <w:numPr>
          <w:ilvl w:val="1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372E0">
        <w:rPr>
          <w:rFonts w:ascii="新細明體" w:eastAsia="新細明體" w:hAnsi="新細明體" w:cs="新細明體"/>
          <w:kern w:val="0"/>
          <w14:ligatures w14:val="none"/>
        </w:rPr>
        <w:t>前端可以利用瀏覽器</w:t>
      </w:r>
      <w:proofErr w:type="gramStart"/>
      <w:r w:rsidRPr="001372E0">
        <w:rPr>
          <w:rFonts w:ascii="新細明體" w:eastAsia="新細明體" w:hAnsi="新細明體" w:cs="新細明體"/>
          <w:kern w:val="0"/>
          <w14:ligatures w14:val="none"/>
        </w:rPr>
        <w:t>的緩存和異步加載</w:t>
      </w:r>
      <w:proofErr w:type="gramEnd"/>
      <w:r w:rsidRPr="001372E0">
        <w:rPr>
          <w:rFonts w:ascii="新細明體" w:eastAsia="新細明體" w:hAnsi="新細明體" w:cs="新細明體"/>
          <w:kern w:val="0"/>
          <w14:ligatures w14:val="none"/>
        </w:rPr>
        <w:t>來提高用戶體驗。</w:t>
      </w:r>
    </w:p>
    <w:p w14:paraId="295BE669" w14:textId="77777777" w:rsidR="001372E0" w:rsidRPr="001372E0" w:rsidRDefault="001372E0" w:rsidP="001372E0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1372E0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6. 維護性與可擴展性</w:t>
      </w:r>
    </w:p>
    <w:p w14:paraId="45A31AFE" w14:textId="77777777" w:rsidR="001372E0" w:rsidRPr="001372E0" w:rsidRDefault="001372E0" w:rsidP="001372E0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372E0">
        <w:rPr>
          <w:rFonts w:ascii="新細明體" w:eastAsia="新細明體" w:hAnsi="新細明體" w:cs="新細明體"/>
          <w:b/>
          <w:bCs/>
          <w:kern w:val="0"/>
          <w14:ligatures w14:val="none"/>
        </w:rPr>
        <w:t>前後端不分離</w:t>
      </w:r>
      <w:r w:rsidRPr="001372E0">
        <w:rPr>
          <w:rFonts w:ascii="新細明體" w:eastAsia="新細明體" w:hAnsi="新細明體" w:cs="新細明體"/>
          <w:kern w:val="0"/>
          <w14:ligatures w14:val="none"/>
        </w:rPr>
        <w:t>：</w:t>
      </w:r>
    </w:p>
    <w:p w14:paraId="1D4F5BBE" w14:textId="77777777" w:rsidR="001372E0" w:rsidRPr="001372E0" w:rsidRDefault="001372E0" w:rsidP="001372E0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372E0">
        <w:rPr>
          <w:rFonts w:ascii="新細明體" w:eastAsia="新細明體" w:hAnsi="新細明體" w:cs="新細明體"/>
          <w:kern w:val="0"/>
          <w14:ligatures w14:val="none"/>
        </w:rPr>
        <w:t>當前後端代碼高度耦合時，維護起來比較困難，任何改動都可能影響到整個應用的其他部分。</w:t>
      </w:r>
    </w:p>
    <w:p w14:paraId="087F36DB" w14:textId="77777777" w:rsidR="001372E0" w:rsidRPr="001372E0" w:rsidRDefault="001372E0" w:rsidP="001372E0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372E0">
        <w:rPr>
          <w:rFonts w:ascii="新細明體" w:eastAsia="新細明體" w:hAnsi="新細明體" w:cs="新細明體"/>
          <w:kern w:val="0"/>
          <w14:ligatures w14:val="none"/>
        </w:rPr>
        <w:t>隨著項目的複雜性增加，代碼會變得難以擴展和維護。</w:t>
      </w:r>
    </w:p>
    <w:p w14:paraId="13683731" w14:textId="77777777" w:rsidR="001372E0" w:rsidRPr="001372E0" w:rsidRDefault="001372E0" w:rsidP="001372E0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372E0">
        <w:rPr>
          <w:rFonts w:ascii="新細明體" w:eastAsia="新細明體" w:hAnsi="新細明體" w:cs="新細明體"/>
          <w:b/>
          <w:bCs/>
          <w:kern w:val="0"/>
          <w14:ligatures w14:val="none"/>
        </w:rPr>
        <w:lastRenderedPageBreak/>
        <w:t>前後端分離</w:t>
      </w:r>
      <w:r w:rsidRPr="001372E0">
        <w:rPr>
          <w:rFonts w:ascii="新細明體" w:eastAsia="新細明體" w:hAnsi="新細明體" w:cs="新細明體"/>
          <w:kern w:val="0"/>
          <w14:ligatures w14:val="none"/>
        </w:rPr>
        <w:t>：</w:t>
      </w:r>
    </w:p>
    <w:p w14:paraId="201A1F28" w14:textId="77777777" w:rsidR="001372E0" w:rsidRPr="001372E0" w:rsidRDefault="001372E0" w:rsidP="001372E0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372E0">
        <w:rPr>
          <w:rFonts w:ascii="新細明體" w:eastAsia="新細明體" w:hAnsi="新細明體" w:cs="新細明體"/>
          <w:kern w:val="0"/>
          <w14:ligatures w14:val="none"/>
        </w:rPr>
        <w:t>前端和後端是獨立的模塊，維護起來更靈活，改動其中一端通常不會影響到另一端。</w:t>
      </w:r>
    </w:p>
    <w:p w14:paraId="2529F888" w14:textId="77777777" w:rsidR="001372E0" w:rsidRPr="001372E0" w:rsidRDefault="001372E0" w:rsidP="001372E0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372E0">
        <w:rPr>
          <w:rFonts w:ascii="新細明體" w:eastAsia="新細明體" w:hAnsi="新細明體" w:cs="新細明體"/>
          <w:kern w:val="0"/>
          <w14:ligatures w14:val="none"/>
        </w:rPr>
        <w:t>更容易擴展，因為前後端可以獨立進行性能優化或技術更新。</w:t>
      </w:r>
    </w:p>
    <w:p w14:paraId="56303952" w14:textId="77777777" w:rsidR="001372E0" w:rsidRPr="001372E0" w:rsidRDefault="001372E0" w:rsidP="001372E0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1372E0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7. SEO（搜尋引擎優化）</w:t>
      </w:r>
    </w:p>
    <w:p w14:paraId="1313D64F" w14:textId="77777777" w:rsidR="001372E0" w:rsidRPr="001372E0" w:rsidRDefault="001372E0" w:rsidP="001372E0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372E0">
        <w:rPr>
          <w:rFonts w:ascii="新細明體" w:eastAsia="新細明體" w:hAnsi="新細明體" w:cs="新細明體"/>
          <w:b/>
          <w:bCs/>
          <w:kern w:val="0"/>
          <w14:ligatures w14:val="none"/>
        </w:rPr>
        <w:t>前後端不分離</w:t>
      </w:r>
      <w:r w:rsidRPr="001372E0">
        <w:rPr>
          <w:rFonts w:ascii="新細明體" w:eastAsia="新細明體" w:hAnsi="新細明體" w:cs="新細明體"/>
          <w:kern w:val="0"/>
          <w14:ligatures w14:val="none"/>
        </w:rPr>
        <w:t>：</w:t>
      </w:r>
    </w:p>
    <w:p w14:paraId="7B114E2A" w14:textId="77777777" w:rsidR="001372E0" w:rsidRPr="001372E0" w:rsidRDefault="001372E0" w:rsidP="001372E0">
      <w:pPr>
        <w:widowControl/>
        <w:numPr>
          <w:ilvl w:val="1"/>
          <w:numId w:val="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372E0">
        <w:rPr>
          <w:rFonts w:ascii="新細明體" w:eastAsia="新細明體" w:hAnsi="新細明體" w:cs="新細明體"/>
          <w:kern w:val="0"/>
          <w14:ligatures w14:val="none"/>
        </w:rPr>
        <w:t>後端生成的靜態 HTML 更有利於 SEO，因為搜尋引擎可以輕鬆抓取和索引內容。</w:t>
      </w:r>
    </w:p>
    <w:p w14:paraId="61F0ADAC" w14:textId="77777777" w:rsidR="001372E0" w:rsidRPr="001372E0" w:rsidRDefault="001372E0" w:rsidP="001372E0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372E0">
        <w:rPr>
          <w:rFonts w:ascii="新細明體" w:eastAsia="新細明體" w:hAnsi="新細明體" w:cs="新細明體"/>
          <w:b/>
          <w:bCs/>
          <w:kern w:val="0"/>
          <w14:ligatures w14:val="none"/>
        </w:rPr>
        <w:t>前後端分離</w:t>
      </w:r>
      <w:r w:rsidRPr="001372E0">
        <w:rPr>
          <w:rFonts w:ascii="新細明體" w:eastAsia="新細明體" w:hAnsi="新細明體" w:cs="新細明體"/>
          <w:kern w:val="0"/>
          <w14:ligatures w14:val="none"/>
        </w:rPr>
        <w:t>：</w:t>
      </w:r>
    </w:p>
    <w:p w14:paraId="6943889B" w14:textId="77777777" w:rsidR="001372E0" w:rsidRPr="001372E0" w:rsidRDefault="001372E0" w:rsidP="001372E0">
      <w:pPr>
        <w:widowControl/>
        <w:numPr>
          <w:ilvl w:val="1"/>
          <w:numId w:val="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372E0">
        <w:rPr>
          <w:rFonts w:ascii="新細明體" w:eastAsia="新細明體" w:hAnsi="新細明體" w:cs="新細明體"/>
          <w:kern w:val="0"/>
          <w14:ligatures w14:val="none"/>
        </w:rPr>
        <w:t>單頁應用可能會遇到 SEO 的挑戰，因為內容是通過 JavaScript 動態渲染的，部分搜尋引擎可能無法有效索引這些內容。</w:t>
      </w:r>
    </w:p>
    <w:p w14:paraId="5EDC9C71" w14:textId="77777777" w:rsidR="001372E0" w:rsidRPr="001372E0" w:rsidRDefault="001372E0" w:rsidP="001372E0">
      <w:pPr>
        <w:widowControl/>
        <w:numPr>
          <w:ilvl w:val="1"/>
          <w:numId w:val="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372E0">
        <w:rPr>
          <w:rFonts w:ascii="新細明體" w:eastAsia="新細明體" w:hAnsi="新細明體" w:cs="新細明體"/>
          <w:kern w:val="0"/>
          <w14:ligatures w14:val="none"/>
        </w:rPr>
        <w:t>解決方案包括使用伺服器端渲染（SSR）或靜態網站生成器</w:t>
      </w:r>
      <w:proofErr w:type="gramStart"/>
      <w:r w:rsidRPr="001372E0">
        <w:rPr>
          <w:rFonts w:ascii="新細明體" w:eastAsia="新細明體" w:hAnsi="新細明體" w:cs="新細明體"/>
          <w:kern w:val="0"/>
          <w14:ligatures w14:val="none"/>
        </w:rPr>
        <w:t>（</w:t>
      </w:r>
      <w:proofErr w:type="gramEnd"/>
      <w:r w:rsidRPr="001372E0">
        <w:rPr>
          <w:rFonts w:ascii="新細明體" w:eastAsia="新細明體" w:hAnsi="新細明體" w:cs="新細明體"/>
          <w:kern w:val="0"/>
          <w14:ligatures w14:val="none"/>
        </w:rPr>
        <w:t>如 Next.js</w:t>
      </w:r>
      <w:proofErr w:type="gramStart"/>
      <w:r w:rsidRPr="001372E0">
        <w:rPr>
          <w:rFonts w:ascii="新細明體" w:eastAsia="新細明體" w:hAnsi="新細明體" w:cs="新細明體"/>
          <w:kern w:val="0"/>
          <w14:ligatures w14:val="none"/>
        </w:rPr>
        <w:t>）</w:t>
      </w:r>
      <w:proofErr w:type="gramEnd"/>
      <w:r w:rsidRPr="001372E0">
        <w:rPr>
          <w:rFonts w:ascii="新細明體" w:eastAsia="新細明體" w:hAnsi="新細明體" w:cs="新細明體"/>
          <w:kern w:val="0"/>
          <w14:ligatures w14:val="none"/>
        </w:rPr>
        <w:t>。</w:t>
      </w:r>
    </w:p>
    <w:p w14:paraId="506A77BD" w14:textId="77777777" w:rsidR="001372E0" w:rsidRPr="001372E0" w:rsidRDefault="001372E0" w:rsidP="001372E0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1372E0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總結</w:t>
      </w:r>
    </w:p>
    <w:p w14:paraId="1F805B96" w14:textId="77777777" w:rsidR="001372E0" w:rsidRPr="001372E0" w:rsidRDefault="001372E0" w:rsidP="001372E0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372E0">
        <w:rPr>
          <w:rFonts w:ascii="新細明體" w:eastAsia="新細明體" w:hAnsi="新細明體" w:cs="新細明體"/>
          <w:b/>
          <w:bCs/>
          <w:kern w:val="0"/>
          <w14:ligatures w14:val="none"/>
        </w:rPr>
        <w:t>前後端不分離</w:t>
      </w:r>
      <w:r w:rsidRPr="001372E0">
        <w:rPr>
          <w:rFonts w:ascii="新細明體" w:eastAsia="新細明體" w:hAnsi="新細明體" w:cs="新細明體"/>
          <w:kern w:val="0"/>
          <w14:ligatures w14:val="none"/>
        </w:rPr>
        <w:t>更適合小型或中型項目，特別是對開發人員較少、快速迭代的情況，實現起來更簡單。</w:t>
      </w:r>
    </w:p>
    <w:p w14:paraId="1A465FBD" w14:textId="77777777" w:rsidR="001372E0" w:rsidRPr="001372E0" w:rsidRDefault="001372E0" w:rsidP="001372E0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372E0">
        <w:rPr>
          <w:rFonts w:ascii="新細明體" w:eastAsia="新細明體" w:hAnsi="新細明體" w:cs="新細明體"/>
          <w:b/>
          <w:bCs/>
          <w:kern w:val="0"/>
          <w14:ligatures w14:val="none"/>
        </w:rPr>
        <w:t>前後端分離</w:t>
      </w:r>
      <w:r w:rsidRPr="001372E0">
        <w:rPr>
          <w:rFonts w:ascii="新細明體" w:eastAsia="新細明體" w:hAnsi="新細明體" w:cs="新細明體"/>
          <w:kern w:val="0"/>
          <w14:ligatures w14:val="none"/>
        </w:rPr>
        <w:t>則更適合大型或複雜的項目，開發過程更靈活且專業化，前後端團隊可以獨立發展，提高可擴展性和維護性。</w:t>
      </w:r>
    </w:p>
    <w:p w14:paraId="0AAB8B6F" w14:textId="77777777" w:rsidR="001372E0" w:rsidRPr="001372E0" w:rsidRDefault="001372E0" w:rsidP="00CE0C90">
      <w:bookmarkStart w:id="0" w:name="_GoBack"/>
      <w:bookmarkEnd w:id="0"/>
    </w:p>
    <w:p w14:paraId="67E0B3D1" w14:textId="77777777" w:rsidR="005100ED" w:rsidRDefault="005100ED" w:rsidP="00CE0C90"/>
    <w:p w14:paraId="09CC53A3" w14:textId="77777777" w:rsidR="005100ED" w:rsidRDefault="005100ED" w:rsidP="00CE0C90"/>
    <w:sectPr w:rsidR="005100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9339A"/>
    <w:multiLevelType w:val="multilevel"/>
    <w:tmpl w:val="934E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27EC8"/>
    <w:multiLevelType w:val="multilevel"/>
    <w:tmpl w:val="1A54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870A6"/>
    <w:multiLevelType w:val="multilevel"/>
    <w:tmpl w:val="D7AC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2484A"/>
    <w:multiLevelType w:val="multilevel"/>
    <w:tmpl w:val="0CD6D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B2977"/>
    <w:multiLevelType w:val="multilevel"/>
    <w:tmpl w:val="EF22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9979B3"/>
    <w:multiLevelType w:val="multilevel"/>
    <w:tmpl w:val="3DDA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3240A7"/>
    <w:multiLevelType w:val="hybridMultilevel"/>
    <w:tmpl w:val="0748A262"/>
    <w:lvl w:ilvl="0" w:tplc="2CF86C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EED1A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3695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3081D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122D2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CCD0D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1E9E0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D60B3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7044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103536"/>
    <w:multiLevelType w:val="multilevel"/>
    <w:tmpl w:val="5194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801E57"/>
    <w:multiLevelType w:val="multilevel"/>
    <w:tmpl w:val="6706A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B912CE"/>
    <w:multiLevelType w:val="hybridMultilevel"/>
    <w:tmpl w:val="4154A80A"/>
    <w:lvl w:ilvl="0" w:tplc="FB30EEF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2E3AE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90FD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9C23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767AC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D455E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2A381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927F4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0018C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8"/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C46"/>
    <w:rsid w:val="000C409F"/>
    <w:rsid w:val="001372E0"/>
    <w:rsid w:val="001F1C95"/>
    <w:rsid w:val="00224E0B"/>
    <w:rsid w:val="002F0C46"/>
    <w:rsid w:val="00335C7A"/>
    <w:rsid w:val="00347183"/>
    <w:rsid w:val="003553AF"/>
    <w:rsid w:val="00410CB5"/>
    <w:rsid w:val="005012CE"/>
    <w:rsid w:val="005100ED"/>
    <w:rsid w:val="00526D9A"/>
    <w:rsid w:val="005F0BFF"/>
    <w:rsid w:val="0070602E"/>
    <w:rsid w:val="008D1189"/>
    <w:rsid w:val="00973CA6"/>
    <w:rsid w:val="00974AE7"/>
    <w:rsid w:val="00984C94"/>
    <w:rsid w:val="009862F3"/>
    <w:rsid w:val="00AD1E99"/>
    <w:rsid w:val="00B3649F"/>
    <w:rsid w:val="00B41A97"/>
    <w:rsid w:val="00B61AC4"/>
    <w:rsid w:val="00C230F3"/>
    <w:rsid w:val="00C56FA5"/>
    <w:rsid w:val="00CE0C90"/>
    <w:rsid w:val="00CF551D"/>
    <w:rsid w:val="00D131B1"/>
    <w:rsid w:val="00EE4970"/>
    <w:rsid w:val="00F0382B"/>
    <w:rsid w:val="00F9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267E6"/>
  <w15:chartTrackingRefBased/>
  <w15:docId w15:val="{85F4825B-370C-40E6-AF8F-4D513FCD0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1372E0"/>
    <w:pPr>
      <w:widowControl/>
      <w:spacing w:before="100" w:beforeAutospacing="1" w:after="100" w:afterAutospacing="1" w:line="240" w:lineRule="auto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02E"/>
    <w:pPr>
      <w:widowControl/>
      <w:spacing w:after="0" w:line="240" w:lineRule="auto"/>
      <w:ind w:leftChars="200" w:left="480"/>
    </w:pPr>
    <w:rPr>
      <w:rFonts w:ascii="新細明體" w:eastAsia="新細明體" w:hAnsi="新細明體" w:cs="新細明體"/>
      <w:kern w:val="0"/>
      <w14:ligatures w14:val="none"/>
    </w:rPr>
  </w:style>
  <w:style w:type="character" w:styleId="a4">
    <w:name w:val="Strong"/>
    <w:basedOn w:val="a0"/>
    <w:uiPriority w:val="22"/>
    <w:qFormat/>
    <w:rsid w:val="00984C94"/>
    <w:rPr>
      <w:b/>
      <w:bCs/>
    </w:rPr>
  </w:style>
  <w:style w:type="character" w:customStyle="1" w:styleId="30">
    <w:name w:val="標題 3 字元"/>
    <w:basedOn w:val="a0"/>
    <w:link w:val="3"/>
    <w:uiPriority w:val="9"/>
    <w:rsid w:val="001372E0"/>
    <w:rPr>
      <w:rFonts w:ascii="新細明體" w:eastAsia="新細明體" w:hAnsi="新細明體" w:cs="新細明體"/>
      <w:b/>
      <w:bCs/>
      <w:kern w:val="0"/>
      <w:sz w:val="27"/>
      <w:szCs w:val="27"/>
      <w14:ligatures w14:val="none"/>
    </w:rPr>
  </w:style>
  <w:style w:type="paragraph" w:styleId="Web">
    <w:name w:val="Normal (Web)"/>
    <w:basedOn w:val="a"/>
    <w:uiPriority w:val="99"/>
    <w:semiHidden/>
    <w:unhideWhenUsed/>
    <w:rsid w:val="001372E0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1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9877">
          <w:marLeft w:val="547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6270">
          <w:marLeft w:val="547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4051">
          <w:marLeft w:val="547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20216">
          <w:marLeft w:val="547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2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5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施詠舜</dc:creator>
  <cp:keywords/>
  <dc:description/>
  <cp:lastModifiedBy>Windows 使用者</cp:lastModifiedBy>
  <cp:revision>9</cp:revision>
  <dcterms:created xsi:type="dcterms:W3CDTF">2024-10-17T02:44:00Z</dcterms:created>
  <dcterms:modified xsi:type="dcterms:W3CDTF">2024-10-22T15:58:00Z</dcterms:modified>
</cp:coreProperties>
</file>