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Comparative Structural Analysis of Doctors in Bangladesh and India</w:t>
      </w:r>
    </w:p>
    <w:p>
      <w:pPr>
        <w:pStyle w:val="Heading1"/>
      </w:pPr>
      <w:r>
        <w:t>Abstract</w:t>
      </w:r>
    </w:p>
    <w:p>
      <w:r>
        <w:t>This document presents a comprehensive structural analysis of doctor profiles listed on a single online medical directory, sasthyaseba.com. Using a scraped dataset of publicly available profiles, the analysis explores degree accumulation, experience distribution, hospital concentration, specialization patterns, and country-level structural differences between Bangladesh and India. All findings are strictly descriptive and dataset-bound, reflecting platform-level representation rather than national healthcare realities.</w:t>
      </w:r>
    </w:p>
    <w:p>
      <w:pPr>
        <w:pStyle w:val="Heading1"/>
      </w:pPr>
      <w:r>
        <w:t>1. Methodology and Data Limitations</w:t>
      </w:r>
    </w:p>
    <w:p>
      <w:r>
        <w:t>The dataset consists of 2,623 doctor profiles scraped exclusively from http://sasthyaseba.com/, an online healthcare listing platform. Data was collected programmatically from publicly accessible profile pages.</w:t>
      </w:r>
    </w:p>
    <w:p>
      <w:r>
        <w:t>Variables Extracted</w:t>
        <w:br/>
        <w:t>- Doctor name</w:t>
        <w:br/>
        <w:t>- Primary specialty</w:t>
        <w:br/>
        <w:t>- Listed qualifications</w:t>
        <w:br/>
        <w:t>- Total years of professional experience</w:t>
        <w:br/>
        <w:t>- Hospital affiliation(s)</w:t>
        <w:br/>
        <w:t>- Location and country</w:t>
      </w:r>
    </w:p>
    <w:p>
      <w:r>
        <w:t>No external databases or government registries were used.</w:t>
      </w:r>
    </w:p>
    <w:p>
      <w:r>
        <w:t>Key Limitations</w:t>
        <w:br/>
        <w:t>- Single website source (platform-specific bias)</w:t>
        <w:br/>
        <w:t>- Over-representation of urban, private-sector hospitals</w:t>
        <w:br/>
        <w:t>- Under-representation of government, rural, and early-career doctors</w:t>
        <w:br/>
        <w:t>- Degree listings are self-reported and non-standardized</w:t>
        <w:br/>
        <w:t>- Hospital affiliations may include multiple listings per doctor</w:t>
        <w:br/>
        <w:t>- Location fields may contain mixed hospital and area text</w:t>
      </w:r>
    </w:p>
    <w:p>
      <w:r>
        <w:t>Accordingly, all results reflect structural tendencies within the scraped dataset, not definitive national-level conclusions.</w:t>
      </w:r>
    </w:p>
    <w:p>
      <w:pPr>
        <w:pStyle w:val="Heading1"/>
      </w:pPr>
      <w:r>
        <w:t>2. Variable Definitions</w:t>
      </w:r>
    </w:p>
    <w:p>
      <w:r>
        <w:t>To ensure clarity and analytical consistency, the following definitions are used:</w:t>
      </w:r>
    </w:p>
    <w:p>
      <w:r>
        <w:t>- Experience: Total years of professional practice as reported in the profile</w:t>
        <w:br/>
        <w:t>- Degree Count: Number of distinct academic and professional qualifications listed per profile</w:t>
        <w:br/>
        <w:t>- Hospital Affiliation: Any hospital explicitly mentioned in the profile (may include multiple affiliations)</w:t>
        <w:br/>
        <w:t>- Specialty: Primary specialty as listed; subspecialties may be embedded in text</w:t>
        <w:br/>
        <w:t>- Doctor Profile: A single publicly listed practitioner entry on sasthyaseba.com</w:t>
      </w:r>
    </w:p>
    <w:p>
      <w:pPr>
        <w:pStyle w:val="Heading1"/>
      </w:pPr>
      <w:r>
        <w:t>3. Overall Dataset Overview</w:t>
      </w:r>
    </w:p>
    <w:p>
      <w:r>
        <w:t>Total doctor profiles analyzed: 2,623</w:t>
        <w:br/>
        <w:t>Countries represented: Bangladesh and India</w:t>
      </w:r>
    </w:p>
    <w:p>
      <w:r>
        <w:t>The dataset is dominated by mid-career and senior practitioners, with limited visibility of junior or early-career doctors. Both general and highly specialized consultants are present, though representation is uneven across specialties and hospitals.</w:t>
      </w:r>
    </w:p>
    <w:p>
      <w:pPr>
        <w:pStyle w:val="Heading1"/>
      </w:pPr>
      <w:r>
        <w:t>4. Degree Distribution Analysis</w:t>
      </w:r>
    </w:p>
    <w:p>
      <w:r>
        <w:t>Doctors in the dataset display a wide range of academic qualifications.</w:t>
      </w:r>
    </w:p>
    <w:p>
      <w:r>
        <w:t>- Minimum observed degree count: 1 (typically MBBS)</w:t>
        <w:br/>
        <w:t>- Maximum observed degree count: 15</w:t>
      </w:r>
    </w:p>
    <w:p>
      <w:r>
        <w:t>Profiles with minimal degree counts often correspond to general or early-career practitioners. In contrast, profiles with very high degree counts frequently represent senior consultants, professors, or subspecialists, often combining postgraduate, fellowship, and international credentials.</w:t>
      </w:r>
    </w:p>
    <w:p>
      <w:r>
        <w:t>Degree accumulation patterns likely reflect profile completeness and academic self-presentation, rather than standardized credential comparison.</w:t>
      </w:r>
    </w:p>
    <w:p>
      <w:pPr>
        <w:pStyle w:val="Heading1"/>
      </w:pPr>
      <w:r>
        <w:t>5. Experience Distribution Analysis</w:t>
      </w:r>
    </w:p>
    <w:p>
      <w:r>
        <w:t>Experience range: Near zero to over 30 years</w:t>
        <w:br/>
        <w:t>Average experience: Approximately 20 years (dataset-level)</w:t>
      </w:r>
    </w:p>
    <w:p>
      <w:r>
        <w:t>The experience distribution is right-skewed, with a concentration of senior practitioners. High-experience profiles are commonly associated with subspecialized and surgical disciplines, while lower-experience profiles appear more frequently in general and outpatient-oriented specialties.</w:t>
      </w:r>
    </w:p>
    <w:p>
      <w:pPr>
        <w:pStyle w:val="Heading1"/>
      </w:pPr>
      <w:r>
        <w:t>6. Outliers and Extremes</w:t>
      </w:r>
    </w:p>
    <w:p>
      <w:r>
        <w:t>The dataset includes notable outliers in both experience and degree count.</w:t>
      </w:r>
    </w:p>
    <w:p>
      <w:r>
        <w:t>- High-degree and high-experience outliers significantly influence mean-based statistics</w:t>
        <w:br/>
        <w:t>- Median-based measures provide a more stable representation of central tendency</w:t>
      </w:r>
    </w:p>
    <w:p>
      <w:r>
        <w:t>These outliers likely correspond to academic leaders or senior consultants with long professional histories and extensive credentials.</w:t>
      </w:r>
    </w:p>
    <w:p>
      <w:pPr>
        <w:pStyle w:val="Heading1"/>
      </w:pPr>
      <w:r>
        <w:t>7. Specialty Distribution Analysis</w:t>
      </w:r>
    </w:p>
    <w:p>
      <w:r>
        <w:t>A small subset of specialties accounts for a disproportionately large share of listed doctors.</w:t>
      </w:r>
    </w:p>
    <w:p>
      <w:r>
        <w:t>- Core medical and surgical specialties dominate the dataset</w:t>
        <w:br/>
        <w:t>- Several niche or highly specialized fields appear infrequently or only once</w:t>
      </w:r>
    </w:p>
    <w:p>
      <w:r>
        <w:t>This long-tail distribution suggests uneven specialty representation driven by platform listing practices and scraping coverage rather than actual workforce composition.</w:t>
      </w:r>
    </w:p>
    <w:p>
      <w:pPr>
        <w:pStyle w:val="Heading1"/>
      </w:pPr>
      <w:r>
        <w:t>8. Hospital Affiliation and Concentration</w:t>
      </w:r>
    </w:p>
    <w:p>
      <w:r>
        <w:t>Hospital representation within the dataset is uneven.</w:t>
      </w:r>
    </w:p>
    <w:p>
      <w:r>
        <w:t>- A limited number of hospitals appear repeatedly across many profiles</w:t>
        <w:br/>
        <w:t>- These hospitals exhibit greater specialty diversity within the dataset</w:t>
        <w:br/>
        <w:t>- Many hospitals appear only once, forming a long tail of low-frequency entries</w:t>
      </w:r>
    </w:p>
    <w:p>
      <w:r>
        <w:t>This concentration effect reflects platform visibility and institutional listing practices, not hospital size or national capacity.</w:t>
      </w:r>
    </w:p>
    <w:p>
      <w:pPr>
        <w:pStyle w:val="Heading1"/>
      </w:pPr>
      <w:r>
        <w:t>9. Bangladesh-Only Structural Deep Dive</w:t>
      </w:r>
    </w:p>
    <w:p>
      <w:r>
        <w:t>Bangladesh accounts for approximately 1,541 doctor profiles within the scraped dataset.</w:t>
      </w:r>
    </w:p>
    <w:p>
      <w:r>
        <w:t>Observed Characteristics</w:t>
        <w:br/>
        <w:t>- Profiles frequently list multiple academic credentials</w:t>
        <w:br/>
        <w:t>- Strong emphasis on academic titles and professional recognition</w:t>
        <w:br/>
        <w:t>- Doctors often appear affiliated with multiple hospitals</w:t>
        <w:br/>
        <w:t>- Hospital clusters are moderate in size, with fewer large concentration nodes</w:t>
      </w:r>
    </w:p>
    <w:p>
      <w:r>
        <w:t>Within the dataset, Bangladeshi profiles emphasize individual professional identity and credential visibility.</w:t>
      </w:r>
    </w:p>
    <w:p>
      <w:pPr>
        <w:pStyle w:val="Heading1"/>
      </w:pPr>
      <w:r>
        <w:t>10. India-Only Structural Deep Dive</w:t>
      </w:r>
    </w:p>
    <w:p>
      <w:r>
        <w:t>India accounts for approximately 1,082 doctor profiles within the scraped dataset.</w:t>
      </w:r>
    </w:p>
    <w:p>
      <w:r>
        <w:t>Observed Characteristics</w:t>
        <w:br/>
        <w:t>- Slightly lower credential density per profile on average</w:t>
        <w:br/>
        <w:t>- Strong clustering within large, multi-specialty hospital systems</w:t>
        <w:br/>
        <w:t>- High specialty diversity within individual hospital listings</w:t>
        <w:br/>
        <w:t>- Greater emphasis on institutional branding over individual academic listing</w:t>
      </w:r>
    </w:p>
    <w:p>
      <w:r>
        <w:t>Indian profiles within the dataset reflect a more hospital-centric organizational structure.</w:t>
      </w:r>
    </w:p>
    <w:p>
      <w:pPr>
        <w:pStyle w:val="Heading1"/>
      </w:pPr>
      <w:r>
        <w:t>11. Bangladesh vs India Comparative Summary</w:t>
      </w:r>
    </w:p>
    <w:p>
      <w:r>
        <w:t>Within the confines of the scraped dataset from sasthyaseba.com:</w:t>
      </w:r>
    </w:p>
    <w:p>
      <w:r>
        <w:t>- Average experience levels appear comparable across both countries</w:t>
        <w:br/>
        <w:t>- Bangladeshi profiles tend to display higher credential density</w:t>
        <w:br/>
        <w:t>- Indian profiles show stronger institutional concentration</w:t>
        <w:br/>
        <w:t>- Large hospitals dominate profile visibility in both countries, particularly in India</w:t>
      </w:r>
    </w:p>
    <w:p>
      <w:r>
        <w:t>These differences are descriptive and structural, not evaluative.</w:t>
      </w:r>
    </w:p>
    <w:p>
      <w:pPr>
        <w:pStyle w:val="Heading1"/>
      </w:pPr>
      <w:r>
        <w:t>12. Visualization Methodology</w:t>
      </w:r>
    </w:p>
    <w:p>
      <w:r>
        <w:t>All analyses were conducted using interactive Tableau dashboards, including:</w:t>
      </w:r>
    </w:p>
    <w:p>
      <w:r>
        <w:t>- Bar charts (specialty and hospital distributions)</w:t>
        <w:br/>
        <w:t>- Histograms and boxplots (experience analysis)</w:t>
        <w:br/>
        <w:t>- Treemaps (hospital concentration)</w:t>
        <w:br/>
        <w:t>- Geographic maps (location-based exploration)</w:t>
        <w:br/>
        <w:t>- Filter-driven profile tables (detail inspection)</w:t>
      </w:r>
    </w:p>
    <w:p>
      <w:r>
        <w:t>Visual interactions enabled cross-sectional and country-level comparisons.</w:t>
      </w:r>
    </w:p>
    <w:p>
      <w:pPr>
        <w:pStyle w:val="Heading1"/>
      </w:pPr>
      <w:r>
        <w:t>13. Ethical Considerations</w:t>
      </w:r>
    </w:p>
    <w:p>
      <w:r>
        <w:t>- All data was publicly available on sasthyaseba.com</w:t>
        <w:br/>
        <w:t>- No private or sensitive information was accessed</w:t>
        <w:br/>
        <w:t>- Analysis was conducted at an aggregate level</w:t>
        <w:br/>
        <w:t>- No individual-level judgment or ranking was performed</w:t>
      </w:r>
    </w:p>
    <w:p>
      <w:pPr>
        <w:pStyle w:val="Heading1"/>
      </w:pPr>
      <w:r>
        <w:t>14. Conclusion</w:t>
      </w:r>
    </w:p>
    <w:p>
      <w:r>
        <w:t>This study provides a structured, dataset-bound comparison of doctor profiles in Bangladesh and India based solely on a single scraped platform, sasthyaseba.com. While limited in scope, the dataset reveals consistent patterns in degree accumulation, experience distribution, specialization dominance, and hospital concentration.</w:t>
      </w:r>
    </w:p>
    <w:p>
      <w:r>
        <w:t>All findings should be interpreted as indicative rather than definitive. Future work would benefit from multi-platform data integration, degree normalization, and statistical validation to strengthen generalizability.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