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MAT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i w:val="1"/>
          <w:sz w:val="32"/>
          <w:szCs w:val="32"/>
          <w:u w:val="single"/>
          <w:vertAlign w:val="baseline"/>
          <w:rtl w:val="0"/>
        </w:rPr>
        <w:t xml:space="preserve">Beta and Gamma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Evaluate in terms of gamma function: xii, xi </w:t>
      </w:r>
    </w:p>
    <w:p w:rsidR="00000000" w:rsidDel="00000000" w:rsidP="00000000" w:rsidRDefault="00000000" w:rsidRPr="00000000" w14:paraId="00000008">
      <w:pPr>
        <w:spacing w:line="480" w:lineRule="auto"/>
        <w:ind w:left="360" w:firstLine="0"/>
        <w:rPr/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/>
        <w:pict>
          <v:shape id="_x0000_s0" style="width:325pt;height:154pt;" type="#_x0000_t75">
            <v:imagedata r:id="rId1" o:title=""/>
          </v:shape>
          <o:OLEObject DrawAspect="Content" r:id="rId2" ObjectID="_1245740637" ProgID="Equation.3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xi ans milano,,, minuus issue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Evaluate in terms of beta function: viii, ix</w:t>
      </w:r>
    </w:p>
    <w:p w:rsidR="00000000" w:rsidDel="00000000" w:rsidP="00000000" w:rsidRDefault="00000000" w:rsidRPr="00000000" w14:paraId="0000000B">
      <w:pPr>
        <w:spacing w:line="480" w:lineRule="auto"/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1" style="width:260pt;height:152pt;" type="#_x0000_t75">
            <v:imagedata r:id="rId3" o:title=""/>
          </v:shape>
          <o:OLEObject DrawAspect="Content" r:id="rId4" ObjectID="_1309169313" ProgID="Equation.3" ShapeID="_x0000_s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360"/>
        <w:rPr/>
      </w:pPr>
      <w:r w:rsidDel="00000000" w:rsidR="00000000" w:rsidRPr="00000000">
        <w:rPr>
          <w:rtl w:val="0"/>
        </w:rPr>
        <w:t xml:space="preserve">viii, ix ans mila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Evaluate the following integrals: iii</w:t>
      </w:r>
    </w:p>
    <w:p w:rsidR="00000000" w:rsidDel="00000000" w:rsidP="00000000" w:rsidRDefault="00000000" w:rsidRPr="00000000" w14:paraId="0000000E">
      <w:pPr>
        <w:spacing w:line="480" w:lineRule="auto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  <w:r w:rsidDel="00000000" w:rsidR="00000000" w:rsidRPr="00000000">
        <w:rPr>
          <w:vertAlign w:val="baseline"/>
        </w:rPr>
        <w:pict>
          <v:shape id="_x0000_s2" style="width:262pt;height:114pt;" type="#_x0000_t75">
            <v:imagedata r:id="rId5" o:title=""/>
          </v:shape>
          <o:OLEObject DrawAspect="Content" r:id="rId6" ObjectID="_1245740682" ProgID="Equation.3" ShapeID="_x0000_s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60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</w:t>
      </w:r>
      <w:r w:rsidDel="00000000" w:rsidR="00000000" w:rsidRPr="00000000">
        <w:rPr>
          <w:vertAlign w:val="baseline"/>
        </w:rPr>
        <w:pict>
          <v:shape id="_x0000_s3" style="width:273pt;height:308pt;" type="#_x0000_t75">
            <v:imagedata r:id="rId7" o:title=""/>
          </v:shape>
          <o:OLEObject DrawAspect="Content" r:id="rId8" ObjectID="_1245741467" ProgID="Equation.3" ShapeID="_x0000_s3" Type="Embed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theme" Target="theme/theme1.xml"/><Relationship Id="rId14" Type="http://schemas.openxmlformats.org/officeDocument/2006/relationships/customXml" Target="../customXML/item1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Xn4zsqvpGU6SBQoq/tpd4qMnA==">AMUW2mWm+sVfLmcH/UHmRmEYTPeKSAy4/NUUnOSf/DxBC7796BI9kWJd3QBOUyNaowLiM+mVjS1hw7M9NLm2JNvj6B/sjDqgIock0bTZgSWYv0Ce/s2zUHw=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2012-02-16T04:24:00Z</dcterms:created>
  <dc:creator>flucky08</dc:creator>
</cp:coreProperties>
</file>