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7.2==14,15,16,17,19,22-27,29-35,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5.4== 29(a), 28, 30,36,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7.3==12,43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7.4== check== 3,5,7,19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do==27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5.3== check==31,34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do== 24,26,32-33,35-38,43-68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7.5== check==22,8,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do==all 1-34 except 32,15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6.4== check==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do== 3,7,27,29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6.5== check===3,all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do==all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7.8== check==7,19,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do==23,1(d),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