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0" w:before="4000"/>
        <w:jc w:val="center"/>
      </w:pPr>
      <w:r>
        <w:t xml:space="preserve">Integration Test Report</w:t>
      </w:r>
    </w:p>
    <w:p>
      <w:r>
        <w:br w:type="page"/>
      </w:r>
    </w:p>
    <w:p>
      <w:pPr>
        <w:pStyle w:val="Heading1"/>
        <w:spacing w:after="200" w:before="400"/>
      </w:pPr>
      <w:r>
        <w:t xml:space="preserve">Test Section</w:t>
      </w:r>
    </w:p>
    <w:p>
      <w:pPr>
        <w:spacing w:after="200"/>
      </w:pPr>
      <w:r>
        <w:t xml:space="preserve">This is a test section.</w:t>
      </w:r>
    </w:p>
    <w:p>
      <w:pPr>
        <w:spacing w:after="20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Integration Test Report</dc:title>
  <dc:creator>UltraWork Skill Executor</dc:creator>
  <cp:lastModifiedBy>Un-named</cp:lastModifiedBy>
  <cp:revision>1</cp:revision>
  <dcterms:created xsi:type="dcterms:W3CDTF">2026-03-20T19:53:33.824Z</dcterms:created>
  <dcterms:modified xsi:type="dcterms:W3CDTF">2026-03-20T19:53:33.825Z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