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Stage A Docx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Generated Document</dc:title>
  <dc:subject>Document created by skill executor</dc:subject>
  <dc:creator>UltraWork Skill Executor</dc:creator>
  <cp:lastModifiedBy>UltraWork Skill Executor</cp:lastModifiedBy>
  <cp:revision>1</cp:revision>
  <dcterms:created xsi:type="dcterms:W3CDTF">2026-03-20T19:53:14.950Z</dcterms:created>
  <dcterms:modified xsi:type="dcterms:W3CDTF">2026-03-20T19:53:14.951Z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