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氮及其化合物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第十四讲）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关于NO和NO₂的说法正确的是（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NO为红棕色气体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NO₂为无色气体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NO遇空气易被氧化为NO₂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二者均易溶于水且不反应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NH₃可形成喷泉实验，主要原因是（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NH₃密度小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NH₃极易溶于水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NH₃有刺激性气味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NH₃能燃烧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检验NH₄⁺的正确方法是（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加稀HCl观察气泡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加NaOH并加热，用湿润红色石蕊试纸检验气体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加BaCl₂观察沉淀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加AgNO₃观察沉淀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常温下Fe可用来运输浓HNO₃，原因是（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Fe不活泼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浓HNO₃无氧化性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Fe发生钝化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Fe与HNO₃不可能反应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实验室用NH₄Cl与Ca(OH)₂制取NH₃。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（1）写出反应方程式：________________________________。（2分）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（2）NH₃应采用向____排空气法收集，不能用排水法，原因是________________。（2分）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（3）检验NH₃可用湿润的____色石蕊试纸，现象为变____。（2分）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写出下列反应的化学方程式或离子方程式。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（1）NH₃催化氧化生成NO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（2）NH₄⁺与OH⁻共热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（3）Cu与浓HNO₃反应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1．C（2分） </w:t>
      </w:r>
      <w:r>
        <w:rPr>
          <w:rFonts w:ascii="宋体" w:hAnsi="宋体" w:eastAsia="宋体"/>
          <w:b w:val="0"/>
          <w:sz w:val="18"/>
        </w:rPr>
        <w:t>NO为无色气体，遇O₂迅速生成红棕色NO₂；NO₂能与水反应。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2．B（2分） </w:t>
      </w:r>
      <w:r>
        <w:rPr>
          <w:rFonts w:ascii="宋体" w:hAnsi="宋体" w:eastAsia="宋体"/>
          <w:b w:val="0"/>
          <w:sz w:val="18"/>
        </w:rPr>
        <w:t>NH₃极易溶于水，使烧瓶内压强迅速减小，形成喷泉。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3．B（2分） </w:t>
      </w:r>
      <w:r>
        <w:rPr>
          <w:rFonts w:ascii="宋体" w:hAnsi="宋体" w:eastAsia="宋体"/>
          <w:b w:val="0"/>
          <w:sz w:val="18"/>
        </w:rPr>
        <w:t>NH₄⁺与OH⁻加热生成NH₃，NH₃使湿润红色石蕊试纸变蓝。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4．C（2分） </w:t>
      </w:r>
      <w:r>
        <w:rPr>
          <w:rFonts w:ascii="宋体" w:hAnsi="宋体" w:eastAsia="宋体"/>
          <w:b w:val="0"/>
          <w:sz w:val="18"/>
        </w:rPr>
        <w:t>常温下浓HNO₃使Fe表面形成致密保护膜，发生钝化。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（1）2NH₄Cl + Ca(OH)₂ ──加热──→ CaCl₂ + 2NH₃↑ + 2H₂O。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（2）下；NH₃极易溶于水。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（3）红；蓝。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（1）4NH₃ + 5O₂ ──催化剂/加热──→ 4NO + 6H₂O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（2）NH₄⁺ + OH⁻ ──加热──→ NH₃↑ + H₂O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（3）Cu + 4HNO₃(浓) = Cu(NO₃)₂ + 2NO₂↑ + 2H₂O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评分建议：每式2分：物质和配平1分，必要条件及气体符号1分。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氮氧化物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1、6（1）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氨与铵盐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2、3、5、6（2）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硝酸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4、6（3）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重点观察：NO、NO₂颜色与转化；NH₃制备、收集和检验；浓硝酸钝化与氧化产物。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氮及其化合物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第十四讲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氮及其化合物 10分钟小测</dc:title>
  <dc:subject>高一化学第十四讲课后检测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