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271"/>
        <w:gridCol w:w="6521"/>
        <w:gridCol w:w="1224"/>
      </w:tblGrid>
      <w:tr w:rsidR="00417B81" w14:paraId="65448928" w14:textId="74168FB4" w:rsidTr="00450FD7">
        <w:tc>
          <w:tcPr>
            <w:tcW w:w="1271" w:type="dxa"/>
          </w:tcPr>
          <w:p w14:paraId="3AB33BFB" w14:textId="3BFDA80D" w:rsidR="00417B81" w:rsidRDefault="00417B81">
            <w:r w:rsidRPr="00417B81">
              <w:t>B240921</w:t>
            </w:r>
          </w:p>
        </w:tc>
        <w:tc>
          <w:tcPr>
            <w:tcW w:w="6521" w:type="dxa"/>
          </w:tcPr>
          <w:p w14:paraId="0910D192" w14:textId="599D0A73" w:rsidR="00417B81" w:rsidRPr="00DB2EFD" w:rsidRDefault="00DB2EFD">
            <w:pPr>
              <w:rPr>
                <w:lang w:val="en-GB"/>
              </w:rPr>
            </w:pPr>
            <w:r>
              <w:rPr>
                <w:lang w:val="en-GB"/>
              </w:rPr>
              <w:t>6</w:t>
            </w:r>
            <w:r w:rsidR="008F07BD">
              <w:rPr>
                <w:lang w:val="en-GB"/>
              </w:rPr>
              <w:t>2</w:t>
            </w:r>
          </w:p>
        </w:tc>
        <w:tc>
          <w:tcPr>
            <w:tcW w:w="1224" w:type="dxa"/>
          </w:tcPr>
          <w:p w14:paraId="2093DA2A" w14:textId="77777777" w:rsidR="00417B81" w:rsidRDefault="00417B81"/>
        </w:tc>
      </w:tr>
      <w:tr w:rsidR="00417B81" w14:paraId="15E6D7DD" w14:textId="632534C7" w:rsidTr="00450FD7">
        <w:tc>
          <w:tcPr>
            <w:tcW w:w="1271" w:type="dxa"/>
          </w:tcPr>
          <w:p w14:paraId="114EA970" w14:textId="413756F7" w:rsidR="00417B81" w:rsidRPr="00417B81" w:rsidRDefault="00417B81">
            <w:pPr>
              <w:rPr>
                <w:lang w:val="en-GB"/>
              </w:rPr>
            </w:pPr>
            <w:r>
              <w:rPr>
                <w:lang w:val="en-GB"/>
              </w:rPr>
              <w:t>Business Question</w:t>
            </w:r>
          </w:p>
        </w:tc>
        <w:tc>
          <w:tcPr>
            <w:tcW w:w="6521" w:type="dxa"/>
          </w:tcPr>
          <w:p w14:paraId="11C6E25E" w14:textId="2F29F024" w:rsidR="00417B81" w:rsidRDefault="008F07BD">
            <w:r w:rsidRPr="008F07BD">
              <w:t>The question is clearly defined and relates well to the data, offering reasonable answers and actionable suggestions. However, the supporting evidence could be more thoroughly presented, and the logic behind the argument isn't always clear.</w:t>
            </w:r>
          </w:p>
        </w:tc>
        <w:tc>
          <w:tcPr>
            <w:tcW w:w="1224" w:type="dxa"/>
          </w:tcPr>
          <w:p w14:paraId="2566A6FD" w14:textId="4C489B80" w:rsidR="00417B81" w:rsidRPr="00450FD7" w:rsidRDefault="008F07BD">
            <w:pPr>
              <w:rPr>
                <w:lang w:val="en-GB"/>
              </w:rPr>
            </w:pPr>
            <w:r>
              <w:rPr>
                <w:lang w:val="en-GB"/>
              </w:rPr>
              <w:t>Good</w:t>
            </w:r>
          </w:p>
        </w:tc>
      </w:tr>
      <w:tr w:rsidR="00417B81" w14:paraId="3C977DE4" w14:textId="6E20F294" w:rsidTr="00450FD7">
        <w:tc>
          <w:tcPr>
            <w:tcW w:w="1271" w:type="dxa"/>
          </w:tcPr>
          <w:p w14:paraId="53F3F71A" w14:textId="2D844726" w:rsidR="00417B81" w:rsidRPr="00417B81" w:rsidRDefault="00417B81">
            <w:pPr>
              <w:rPr>
                <w:lang w:val="en-GB"/>
              </w:rPr>
            </w:pPr>
            <w:r>
              <w:rPr>
                <w:lang w:val="en-GB"/>
              </w:rPr>
              <w:t>Data</w:t>
            </w:r>
          </w:p>
        </w:tc>
        <w:tc>
          <w:tcPr>
            <w:tcW w:w="6521" w:type="dxa"/>
          </w:tcPr>
          <w:p w14:paraId="515B74AA" w14:textId="0C3B0F09" w:rsidR="00417B81" w:rsidRDefault="00DB2EFD">
            <w:r w:rsidRPr="00DB2EFD">
              <w:t>Relevant data has been identified to answer the business question. A more systematic approach to data manipulation could enhance the clarity of the logic. Additionally, there's potential for further leveraging the data.</w:t>
            </w:r>
          </w:p>
        </w:tc>
        <w:tc>
          <w:tcPr>
            <w:tcW w:w="1224" w:type="dxa"/>
          </w:tcPr>
          <w:p w14:paraId="0106FA3A" w14:textId="2C459949" w:rsidR="00417B81" w:rsidRPr="006F72D1" w:rsidRDefault="006F72D1">
            <w:pPr>
              <w:rPr>
                <w:lang w:val="en-GB"/>
              </w:rPr>
            </w:pPr>
            <w:r>
              <w:rPr>
                <w:lang w:val="en-GB"/>
              </w:rPr>
              <w:t>Good</w:t>
            </w:r>
          </w:p>
        </w:tc>
      </w:tr>
      <w:tr w:rsidR="00417B81" w14:paraId="2EB76A9F" w14:textId="03BA2A43" w:rsidTr="00450FD7">
        <w:tc>
          <w:tcPr>
            <w:tcW w:w="1271" w:type="dxa"/>
          </w:tcPr>
          <w:p w14:paraId="1AC56F65" w14:textId="7007F2E8" w:rsidR="00417B81" w:rsidRPr="00417B81" w:rsidRDefault="00417B81">
            <w:pPr>
              <w:rPr>
                <w:lang w:val="en-GB"/>
              </w:rPr>
            </w:pPr>
            <w:r>
              <w:rPr>
                <w:lang w:val="en-GB"/>
              </w:rPr>
              <w:t>Visual</w:t>
            </w:r>
          </w:p>
        </w:tc>
        <w:tc>
          <w:tcPr>
            <w:tcW w:w="6521" w:type="dxa"/>
          </w:tcPr>
          <w:p w14:paraId="234F27D2" w14:textId="6C679527" w:rsidR="00417B81" w:rsidRPr="00417B81" w:rsidRDefault="00450FD7">
            <w:pPr>
              <w:rPr>
                <w:lang w:val="en-GB"/>
              </w:rPr>
            </w:pPr>
            <w:r w:rsidRPr="00450FD7">
              <w:t>Multiple graph types are utilized, with most being clearly labeled and providing meaningful insights into the business question, demonstrating proficiency with Matplotlib. However, the abundance of visuals may overwhelm the audience, and not all elements are thoroughly explained in the report. Some parts, such as the presented table, are less clear or not self-explanatory.</w:t>
            </w:r>
          </w:p>
        </w:tc>
        <w:tc>
          <w:tcPr>
            <w:tcW w:w="1224" w:type="dxa"/>
          </w:tcPr>
          <w:p w14:paraId="17F3FFBF" w14:textId="203730EB" w:rsidR="00417B81" w:rsidRPr="00417B81" w:rsidRDefault="006F72D1">
            <w:pPr>
              <w:rPr>
                <w:lang w:val="en-GB"/>
              </w:rPr>
            </w:pPr>
            <w:r>
              <w:rPr>
                <w:lang w:val="en-GB"/>
              </w:rPr>
              <w:t xml:space="preserve">Very </w:t>
            </w:r>
            <w:r w:rsidR="00417B81">
              <w:rPr>
                <w:lang w:val="en-GB"/>
              </w:rPr>
              <w:t>Good</w:t>
            </w:r>
          </w:p>
        </w:tc>
      </w:tr>
      <w:tr w:rsidR="00417B81" w14:paraId="1916132A" w14:textId="06A6F23A" w:rsidTr="00450FD7">
        <w:tc>
          <w:tcPr>
            <w:tcW w:w="1271" w:type="dxa"/>
          </w:tcPr>
          <w:p w14:paraId="4D822C9A" w14:textId="2433F1AA" w:rsidR="00417B81" w:rsidRPr="00417B81" w:rsidRDefault="00417B81">
            <w:pPr>
              <w:rPr>
                <w:lang w:val="en-GB"/>
              </w:rPr>
            </w:pPr>
            <w:r>
              <w:rPr>
                <w:lang w:val="en-GB"/>
              </w:rPr>
              <w:t>Code</w:t>
            </w:r>
          </w:p>
        </w:tc>
        <w:tc>
          <w:tcPr>
            <w:tcW w:w="6521" w:type="dxa"/>
          </w:tcPr>
          <w:p w14:paraId="15F5FDCB" w14:textId="7BA36EDD" w:rsidR="00417B81" w:rsidRPr="00417B81" w:rsidRDefault="006F72D1">
            <w:pPr>
              <w:rPr>
                <w:lang w:val="en-GB"/>
              </w:rPr>
            </w:pPr>
            <w:r w:rsidRPr="006F72D1">
              <w:t>The code contains errors that prevent execution. Although comments are proficient, they may not always be well-informed. The code's structure and naming conventions need improvement for better readability. Additionally, some sections are unnecessarily complicated and could be streamlined.</w:t>
            </w:r>
          </w:p>
        </w:tc>
        <w:tc>
          <w:tcPr>
            <w:tcW w:w="1224" w:type="dxa"/>
          </w:tcPr>
          <w:p w14:paraId="4DA7593E" w14:textId="7DDDAFBA" w:rsidR="00417B81" w:rsidRDefault="006F72D1">
            <w:pPr>
              <w:rPr>
                <w:lang w:val="en-GB"/>
              </w:rPr>
            </w:pPr>
            <w:r>
              <w:rPr>
                <w:lang w:val="en-GB"/>
              </w:rPr>
              <w:t>Good</w:t>
            </w:r>
          </w:p>
        </w:tc>
      </w:tr>
    </w:tbl>
    <w:p w14:paraId="5C87C5AE" w14:textId="77777777" w:rsidR="00417B81" w:rsidRDefault="00417B81">
      <w:pPr>
        <w:rPr>
          <w:lang w:val="en-GB"/>
        </w:rPr>
      </w:pPr>
    </w:p>
    <w:tbl>
      <w:tblPr>
        <w:tblStyle w:val="TableGrid"/>
        <w:tblW w:w="0" w:type="auto"/>
        <w:tblLook w:val="04A0" w:firstRow="1" w:lastRow="0" w:firstColumn="1" w:lastColumn="0" w:noHBand="0" w:noVBand="1"/>
      </w:tblPr>
      <w:tblGrid>
        <w:gridCol w:w="1271"/>
        <w:gridCol w:w="6521"/>
        <w:gridCol w:w="1224"/>
      </w:tblGrid>
      <w:tr w:rsidR="00DB2EFD" w14:paraId="6B351D8D" w14:textId="77777777" w:rsidTr="0084567F">
        <w:tc>
          <w:tcPr>
            <w:tcW w:w="1271" w:type="dxa"/>
          </w:tcPr>
          <w:p w14:paraId="57686682" w14:textId="527F65EC" w:rsidR="00DB2EFD" w:rsidRDefault="00DB2EFD" w:rsidP="0084567F">
            <w:r w:rsidRPr="00DB2EFD">
              <w:t>B261703</w:t>
            </w:r>
          </w:p>
        </w:tc>
        <w:tc>
          <w:tcPr>
            <w:tcW w:w="6521" w:type="dxa"/>
          </w:tcPr>
          <w:p w14:paraId="5B3167A3" w14:textId="7669B358" w:rsidR="00DB2EFD" w:rsidRPr="00DB2EFD" w:rsidRDefault="000C1641" w:rsidP="0084567F">
            <w:pPr>
              <w:rPr>
                <w:lang w:val="en-GB"/>
              </w:rPr>
            </w:pPr>
            <w:r>
              <w:rPr>
                <w:lang w:val="en-GB"/>
              </w:rPr>
              <w:t>6</w:t>
            </w:r>
            <w:r w:rsidR="00A35A52">
              <w:rPr>
                <w:lang w:val="en-GB"/>
              </w:rPr>
              <w:t>6</w:t>
            </w:r>
          </w:p>
        </w:tc>
        <w:tc>
          <w:tcPr>
            <w:tcW w:w="1224" w:type="dxa"/>
          </w:tcPr>
          <w:p w14:paraId="1161ACF6" w14:textId="77777777" w:rsidR="00DB2EFD" w:rsidRDefault="00DB2EFD" w:rsidP="0084567F"/>
        </w:tc>
      </w:tr>
      <w:tr w:rsidR="00DB2EFD" w14:paraId="7A339816" w14:textId="77777777" w:rsidTr="0084567F">
        <w:tc>
          <w:tcPr>
            <w:tcW w:w="1271" w:type="dxa"/>
          </w:tcPr>
          <w:p w14:paraId="6FBB8F4C" w14:textId="77777777" w:rsidR="00DB2EFD" w:rsidRPr="00417B81" w:rsidRDefault="00DB2EFD" w:rsidP="0084567F">
            <w:pPr>
              <w:rPr>
                <w:lang w:val="en-GB"/>
              </w:rPr>
            </w:pPr>
            <w:r>
              <w:rPr>
                <w:lang w:val="en-GB"/>
              </w:rPr>
              <w:t>Business Question</w:t>
            </w:r>
          </w:p>
        </w:tc>
        <w:tc>
          <w:tcPr>
            <w:tcW w:w="6521" w:type="dxa"/>
          </w:tcPr>
          <w:p w14:paraId="0975582A" w14:textId="12925296" w:rsidR="00DB2EFD" w:rsidRDefault="005750AA" w:rsidP="0084567F">
            <w:r w:rsidRPr="005750AA">
              <w:t>The question is clearly defined and related to the data, with insightful analysis that effectively identifies data-supported findings and addresses the question well.</w:t>
            </w:r>
          </w:p>
        </w:tc>
        <w:tc>
          <w:tcPr>
            <w:tcW w:w="1224" w:type="dxa"/>
          </w:tcPr>
          <w:p w14:paraId="75C3F8FA" w14:textId="77777777" w:rsidR="00DB2EFD" w:rsidRPr="00450FD7" w:rsidRDefault="00DB2EFD" w:rsidP="0084567F">
            <w:pPr>
              <w:rPr>
                <w:lang w:val="en-GB"/>
              </w:rPr>
            </w:pPr>
            <w:r>
              <w:rPr>
                <w:lang w:val="en-GB"/>
              </w:rPr>
              <w:t>Very good</w:t>
            </w:r>
          </w:p>
        </w:tc>
      </w:tr>
      <w:tr w:rsidR="00DB2EFD" w14:paraId="2703B223" w14:textId="77777777" w:rsidTr="0084567F">
        <w:tc>
          <w:tcPr>
            <w:tcW w:w="1271" w:type="dxa"/>
          </w:tcPr>
          <w:p w14:paraId="285E7B34" w14:textId="77777777" w:rsidR="00DB2EFD" w:rsidRPr="00417B81" w:rsidRDefault="00DB2EFD" w:rsidP="0084567F">
            <w:pPr>
              <w:rPr>
                <w:lang w:val="en-GB"/>
              </w:rPr>
            </w:pPr>
            <w:r>
              <w:rPr>
                <w:lang w:val="en-GB"/>
              </w:rPr>
              <w:t>Data</w:t>
            </w:r>
          </w:p>
        </w:tc>
        <w:tc>
          <w:tcPr>
            <w:tcW w:w="6521" w:type="dxa"/>
          </w:tcPr>
          <w:p w14:paraId="4BA9536E" w14:textId="6CC74F69" w:rsidR="00DB2EFD" w:rsidRDefault="00DB2EFD" w:rsidP="0084567F">
            <w:r w:rsidRPr="00DB2EFD">
              <w:t xml:space="preserve">Relevant data has been identified to answer the business question. </w:t>
            </w:r>
            <w:r w:rsidR="000C1641" w:rsidRPr="000C1641">
              <w:t>Data manipulation skills are at a basic level, yet efficient enough to answer the business questions effectively.</w:t>
            </w:r>
          </w:p>
        </w:tc>
        <w:tc>
          <w:tcPr>
            <w:tcW w:w="1224" w:type="dxa"/>
          </w:tcPr>
          <w:p w14:paraId="39F27F20" w14:textId="77777777" w:rsidR="00DB2EFD" w:rsidRPr="006F72D1" w:rsidRDefault="00DB2EFD" w:rsidP="0084567F">
            <w:pPr>
              <w:rPr>
                <w:lang w:val="en-GB"/>
              </w:rPr>
            </w:pPr>
            <w:r>
              <w:rPr>
                <w:lang w:val="en-GB"/>
              </w:rPr>
              <w:t>Good</w:t>
            </w:r>
          </w:p>
        </w:tc>
      </w:tr>
      <w:tr w:rsidR="00DB2EFD" w14:paraId="3B3824E4" w14:textId="77777777" w:rsidTr="0084567F">
        <w:tc>
          <w:tcPr>
            <w:tcW w:w="1271" w:type="dxa"/>
          </w:tcPr>
          <w:p w14:paraId="53D5B571" w14:textId="77777777" w:rsidR="00DB2EFD" w:rsidRPr="00417B81" w:rsidRDefault="00DB2EFD" w:rsidP="0084567F">
            <w:pPr>
              <w:rPr>
                <w:lang w:val="en-GB"/>
              </w:rPr>
            </w:pPr>
            <w:r>
              <w:rPr>
                <w:lang w:val="en-GB"/>
              </w:rPr>
              <w:t>Visual</w:t>
            </w:r>
          </w:p>
        </w:tc>
        <w:tc>
          <w:tcPr>
            <w:tcW w:w="6521" w:type="dxa"/>
          </w:tcPr>
          <w:p w14:paraId="489E89E4" w14:textId="368C82EF" w:rsidR="00DB2EFD" w:rsidRPr="005750AA" w:rsidRDefault="00915835" w:rsidP="0084567F">
            <w:pPr>
              <w:rPr>
                <w:lang w:val="en-GB"/>
              </w:rPr>
            </w:pPr>
            <w:r w:rsidRPr="00915835">
              <w:t xml:space="preserve">Meaningful visuals are presented, with most being clearly labeled and providing </w:t>
            </w:r>
            <w:r>
              <w:rPr>
                <w:lang w:val="en-GB"/>
              </w:rPr>
              <w:t>relevant information</w:t>
            </w:r>
            <w:r w:rsidRPr="00915835">
              <w:t xml:space="preserve"> to the business question. Improvements could include removing shadows from the pie chart for clarity. Additionally, data overlap in some graphs, especially the scatter plot where green dots nearly cover red </w:t>
            </w:r>
            <w:r>
              <w:rPr>
                <w:lang w:val="en-GB"/>
              </w:rPr>
              <w:t>ones</w:t>
            </w:r>
            <w:r w:rsidRPr="00915835">
              <w:t>, suggests that the choice of visual types could be improved.</w:t>
            </w:r>
          </w:p>
        </w:tc>
        <w:tc>
          <w:tcPr>
            <w:tcW w:w="1224" w:type="dxa"/>
          </w:tcPr>
          <w:p w14:paraId="051CC181" w14:textId="77777777" w:rsidR="00DB2EFD" w:rsidRPr="00417B81" w:rsidRDefault="00DB2EFD" w:rsidP="0084567F">
            <w:pPr>
              <w:rPr>
                <w:lang w:val="en-GB"/>
              </w:rPr>
            </w:pPr>
            <w:r>
              <w:rPr>
                <w:lang w:val="en-GB"/>
              </w:rPr>
              <w:t>Very Good</w:t>
            </w:r>
          </w:p>
        </w:tc>
      </w:tr>
      <w:tr w:rsidR="00DB2EFD" w14:paraId="66CE9F61" w14:textId="77777777" w:rsidTr="0084567F">
        <w:tc>
          <w:tcPr>
            <w:tcW w:w="1271" w:type="dxa"/>
          </w:tcPr>
          <w:p w14:paraId="73EC0D0D" w14:textId="77777777" w:rsidR="00DB2EFD" w:rsidRPr="00417B81" w:rsidRDefault="00DB2EFD" w:rsidP="0084567F">
            <w:pPr>
              <w:rPr>
                <w:lang w:val="en-GB"/>
              </w:rPr>
            </w:pPr>
            <w:r>
              <w:rPr>
                <w:lang w:val="en-GB"/>
              </w:rPr>
              <w:t>Code</w:t>
            </w:r>
          </w:p>
        </w:tc>
        <w:tc>
          <w:tcPr>
            <w:tcW w:w="6521" w:type="dxa"/>
          </w:tcPr>
          <w:p w14:paraId="41BD9DD7" w14:textId="37FF7817" w:rsidR="00DB2EFD" w:rsidRPr="00417B81" w:rsidRDefault="00915835" w:rsidP="0084567F">
            <w:pPr>
              <w:rPr>
                <w:lang w:val="en-GB"/>
              </w:rPr>
            </w:pPr>
            <w:r w:rsidRPr="00915835">
              <w:t>When using Jupyter Notebook for data analysis, it's recommended to divide the code into separate cells based on functionality to improve ease of follow. Although coding techniques are relatively basic, the overall readability is commendable, free of errors, and well-organized.</w:t>
            </w:r>
          </w:p>
        </w:tc>
        <w:tc>
          <w:tcPr>
            <w:tcW w:w="1224" w:type="dxa"/>
          </w:tcPr>
          <w:p w14:paraId="225D0D29" w14:textId="4CDD99F1" w:rsidR="00DB2EFD" w:rsidRDefault="00915835" w:rsidP="0084567F">
            <w:pPr>
              <w:rPr>
                <w:lang w:val="en-GB"/>
              </w:rPr>
            </w:pPr>
            <w:r>
              <w:rPr>
                <w:lang w:val="en-GB"/>
              </w:rPr>
              <w:t xml:space="preserve">Very </w:t>
            </w:r>
            <w:r w:rsidR="00DB2EFD">
              <w:rPr>
                <w:lang w:val="en-GB"/>
              </w:rPr>
              <w:t>Good</w:t>
            </w:r>
          </w:p>
        </w:tc>
      </w:tr>
    </w:tbl>
    <w:p w14:paraId="39323D5A" w14:textId="77777777" w:rsidR="00DB2EFD" w:rsidRDefault="00DB2EFD">
      <w:pPr>
        <w:rPr>
          <w:lang w:val="en-GB"/>
        </w:rPr>
      </w:pPr>
    </w:p>
    <w:tbl>
      <w:tblPr>
        <w:tblStyle w:val="TableGrid"/>
        <w:tblW w:w="0" w:type="auto"/>
        <w:tblLook w:val="04A0" w:firstRow="1" w:lastRow="0" w:firstColumn="1" w:lastColumn="0" w:noHBand="0" w:noVBand="1"/>
      </w:tblPr>
      <w:tblGrid>
        <w:gridCol w:w="1271"/>
        <w:gridCol w:w="6521"/>
        <w:gridCol w:w="1224"/>
      </w:tblGrid>
      <w:tr w:rsidR="00DA4A7C" w14:paraId="2A9209D5" w14:textId="77777777" w:rsidTr="0084567F">
        <w:tc>
          <w:tcPr>
            <w:tcW w:w="1271" w:type="dxa"/>
          </w:tcPr>
          <w:p w14:paraId="08A83FD0" w14:textId="795CFA2B" w:rsidR="00DA4A7C" w:rsidRDefault="00DA4A7C" w:rsidP="0084567F">
            <w:r w:rsidRPr="00DA4A7C">
              <w:lastRenderedPageBreak/>
              <w:t>B268426</w:t>
            </w:r>
          </w:p>
        </w:tc>
        <w:tc>
          <w:tcPr>
            <w:tcW w:w="6521" w:type="dxa"/>
          </w:tcPr>
          <w:p w14:paraId="39A4D479" w14:textId="6BFC3C34" w:rsidR="00DA4A7C" w:rsidRPr="00DB2EFD" w:rsidRDefault="00DA4A7C" w:rsidP="0084567F">
            <w:pPr>
              <w:rPr>
                <w:lang w:val="en-GB"/>
              </w:rPr>
            </w:pPr>
            <w:r>
              <w:rPr>
                <w:lang w:val="en-GB"/>
              </w:rPr>
              <w:t>60</w:t>
            </w:r>
          </w:p>
        </w:tc>
        <w:tc>
          <w:tcPr>
            <w:tcW w:w="1224" w:type="dxa"/>
          </w:tcPr>
          <w:p w14:paraId="0377EB7F" w14:textId="77777777" w:rsidR="00DA4A7C" w:rsidRDefault="00DA4A7C" w:rsidP="0084567F"/>
        </w:tc>
      </w:tr>
      <w:tr w:rsidR="00DA4A7C" w14:paraId="37B4C138" w14:textId="77777777" w:rsidTr="0084567F">
        <w:tc>
          <w:tcPr>
            <w:tcW w:w="1271" w:type="dxa"/>
          </w:tcPr>
          <w:p w14:paraId="3F8FE7AD" w14:textId="77777777" w:rsidR="00DA4A7C" w:rsidRPr="00417B81" w:rsidRDefault="00DA4A7C" w:rsidP="0084567F">
            <w:pPr>
              <w:rPr>
                <w:lang w:val="en-GB"/>
              </w:rPr>
            </w:pPr>
            <w:r>
              <w:rPr>
                <w:lang w:val="en-GB"/>
              </w:rPr>
              <w:t>Business Question</w:t>
            </w:r>
          </w:p>
        </w:tc>
        <w:tc>
          <w:tcPr>
            <w:tcW w:w="6521" w:type="dxa"/>
          </w:tcPr>
          <w:p w14:paraId="0EB7B3A3" w14:textId="21078F17" w:rsidR="00DA4A7C" w:rsidRDefault="004F18C9" w:rsidP="0084567F">
            <w:r w:rsidRPr="004F18C9">
              <w:t>A relevant question is identified, effectively explaining the context and the significance of answering it. Clear evidence is presented that not only addresses the question but also offers some insights, despite being based on a relatively simple analysis.</w:t>
            </w:r>
          </w:p>
        </w:tc>
        <w:tc>
          <w:tcPr>
            <w:tcW w:w="1224" w:type="dxa"/>
          </w:tcPr>
          <w:p w14:paraId="38733B3F" w14:textId="76F64E0E" w:rsidR="00DA4A7C" w:rsidRPr="00450FD7" w:rsidRDefault="00DA4A7C" w:rsidP="0084567F">
            <w:pPr>
              <w:rPr>
                <w:lang w:val="en-GB"/>
              </w:rPr>
            </w:pPr>
            <w:r>
              <w:rPr>
                <w:lang w:val="en-GB"/>
              </w:rPr>
              <w:t>Very good</w:t>
            </w:r>
          </w:p>
        </w:tc>
      </w:tr>
      <w:tr w:rsidR="00DA4A7C" w14:paraId="6CADE672" w14:textId="77777777" w:rsidTr="0084567F">
        <w:tc>
          <w:tcPr>
            <w:tcW w:w="1271" w:type="dxa"/>
          </w:tcPr>
          <w:p w14:paraId="2C655950" w14:textId="77777777" w:rsidR="00DA4A7C" w:rsidRPr="00417B81" w:rsidRDefault="00DA4A7C" w:rsidP="0084567F">
            <w:pPr>
              <w:rPr>
                <w:lang w:val="en-GB"/>
              </w:rPr>
            </w:pPr>
            <w:r>
              <w:rPr>
                <w:lang w:val="en-GB"/>
              </w:rPr>
              <w:t>Data</w:t>
            </w:r>
          </w:p>
        </w:tc>
        <w:tc>
          <w:tcPr>
            <w:tcW w:w="6521" w:type="dxa"/>
          </w:tcPr>
          <w:p w14:paraId="47200EFB" w14:textId="45DC9C93" w:rsidR="00DA4A7C" w:rsidRPr="00DA4A7C" w:rsidRDefault="004F18C9" w:rsidP="0084567F">
            <w:pPr>
              <w:rPr>
                <w:lang w:val="en-GB"/>
              </w:rPr>
            </w:pPr>
            <w:r w:rsidRPr="004F18C9">
              <w:t xml:space="preserve">Data selection is </w:t>
            </w:r>
            <w:r>
              <w:rPr>
                <w:lang w:val="en-GB"/>
              </w:rPr>
              <w:t>basic</w:t>
            </w:r>
            <w:r w:rsidRPr="004F18C9">
              <w:t xml:space="preserve"> yet effective. Appropriate data handling makes it suitable for descriptive analysis. While some commendable data filtering is conducted, the reasons for these choices are not provided.</w:t>
            </w:r>
          </w:p>
        </w:tc>
        <w:tc>
          <w:tcPr>
            <w:tcW w:w="1224" w:type="dxa"/>
          </w:tcPr>
          <w:p w14:paraId="33EB8083" w14:textId="736EA9EB" w:rsidR="00DA4A7C" w:rsidRPr="006F72D1" w:rsidRDefault="00DA4A7C" w:rsidP="0084567F">
            <w:pPr>
              <w:rPr>
                <w:lang w:val="en-GB"/>
              </w:rPr>
            </w:pPr>
            <w:r>
              <w:rPr>
                <w:lang w:val="en-GB"/>
              </w:rPr>
              <w:t>Good</w:t>
            </w:r>
          </w:p>
        </w:tc>
      </w:tr>
      <w:tr w:rsidR="00DA4A7C" w14:paraId="6BE919F6" w14:textId="77777777" w:rsidTr="0084567F">
        <w:tc>
          <w:tcPr>
            <w:tcW w:w="1271" w:type="dxa"/>
          </w:tcPr>
          <w:p w14:paraId="666EA0D8" w14:textId="77777777" w:rsidR="00DA4A7C" w:rsidRPr="00417B81" w:rsidRDefault="00DA4A7C" w:rsidP="0084567F">
            <w:pPr>
              <w:rPr>
                <w:lang w:val="en-GB"/>
              </w:rPr>
            </w:pPr>
            <w:r>
              <w:rPr>
                <w:lang w:val="en-GB"/>
              </w:rPr>
              <w:t>Visual</w:t>
            </w:r>
          </w:p>
        </w:tc>
        <w:tc>
          <w:tcPr>
            <w:tcW w:w="6521" w:type="dxa"/>
          </w:tcPr>
          <w:p w14:paraId="3D1D5B01" w14:textId="4069ED79" w:rsidR="00DA4A7C" w:rsidRPr="005750AA" w:rsidRDefault="004F18C9" w:rsidP="0084567F">
            <w:pPr>
              <w:rPr>
                <w:lang w:val="en-GB"/>
              </w:rPr>
            </w:pPr>
            <w:r w:rsidRPr="004F18C9">
              <w:t xml:space="preserve">An appropriate visual type was selected to present the data, with a clear title and labels. </w:t>
            </w:r>
            <w:r>
              <w:rPr>
                <w:lang w:val="en-GB"/>
              </w:rPr>
              <w:t>The</w:t>
            </w:r>
            <w:r w:rsidRPr="004F18C9">
              <w:t xml:space="preserve"> y-axis was labeled "upgrade frequency," which </w:t>
            </w:r>
            <w:r>
              <w:rPr>
                <w:lang w:val="en-GB"/>
              </w:rPr>
              <w:t>actually</w:t>
            </w:r>
            <w:r w:rsidRPr="004F18C9">
              <w:t xml:space="preserve"> reflect percentages. It would be better to display the numbers as percentages.</w:t>
            </w:r>
          </w:p>
        </w:tc>
        <w:tc>
          <w:tcPr>
            <w:tcW w:w="1224" w:type="dxa"/>
          </w:tcPr>
          <w:p w14:paraId="2A391BB8" w14:textId="4AEF39A6" w:rsidR="00DA4A7C" w:rsidRPr="00417B81" w:rsidRDefault="00DA4A7C" w:rsidP="0084567F">
            <w:pPr>
              <w:rPr>
                <w:lang w:val="en-GB"/>
              </w:rPr>
            </w:pPr>
            <w:r>
              <w:rPr>
                <w:lang w:val="en-GB"/>
              </w:rPr>
              <w:t xml:space="preserve">Good </w:t>
            </w:r>
          </w:p>
        </w:tc>
      </w:tr>
      <w:tr w:rsidR="00DA4A7C" w14:paraId="1F66DD86" w14:textId="77777777" w:rsidTr="0084567F">
        <w:tc>
          <w:tcPr>
            <w:tcW w:w="1271" w:type="dxa"/>
          </w:tcPr>
          <w:p w14:paraId="6895F471" w14:textId="77777777" w:rsidR="00DA4A7C" w:rsidRPr="00417B81" w:rsidRDefault="00DA4A7C" w:rsidP="0084567F">
            <w:pPr>
              <w:rPr>
                <w:lang w:val="en-GB"/>
              </w:rPr>
            </w:pPr>
            <w:r>
              <w:rPr>
                <w:lang w:val="en-GB"/>
              </w:rPr>
              <w:t>Code</w:t>
            </w:r>
          </w:p>
        </w:tc>
        <w:tc>
          <w:tcPr>
            <w:tcW w:w="6521" w:type="dxa"/>
          </w:tcPr>
          <w:p w14:paraId="5BCF797A" w14:textId="3E720C34" w:rsidR="00DA4A7C" w:rsidRPr="00417B81" w:rsidRDefault="004F18C9" w:rsidP="0084567F">
            <w:pPr>
              <w:rPr>
                <w:lang w:val="en-GB"/>
              </w:rPr>
            </w:pPr>
            <w:r w:rsidRPr="004F18C9">
              <w:t>The code is overall easy to follow and structured well. Comments are helpful but should be placed in the same code cell as the code they refer to. Exploratory code that doesn’t contribute to answering the business questions could be further streamlined.</w:t>
            </w:r>
          </w:p>
        </w:tc>
        <w:tc>
          <w:tcPr>
            <w:tcW w:w="1224" w:type="dxa"/>
          </w:tcPr>
          <w:p w14:paraId="417422C6" w14:textId="65882DF7" w:rsidR="00DA4A7C" w:rsidRDefault="00DA4A7C" w:rsidP="0084567F">
            <w:pPr>
              <w:rPr>
                <w:lang w:val="en-GB"/>
              </w:rPr>
            </w:pPr>
            <w:r>
              <w:rPr>
                <w:lang w:val="en-GB"/>
              </w:rPr>
              <w:t>goo</w:t>
            </w:r>
            <w:r w:rsidR="004F18C9">
              <w:rPr>
                <w:lang w:val="en-GB"/>
              </w:rPr>
              <w:t>d</w:t>
            </w:r>
          </w:p>
        </w:tc>
      </w:tr>
    </w:tbl>
    <w:p w14:paraId="56E0C9BD" w14:textId="77777777" w:rsidR="00DA4A7C" w:rsidRDefault="00DA4A7C">
      <w:pPr>
        <w:rPr>
          <w:lang w:val="en-GB"/>
        </w:rPr>
      </w:pPr>
    </w:p>
    <w:tbl>
      <w:tblPr>
        <w:tblStyle w:val="TableGrid"/>
        <w:tblW w:w="0" w:type="auto"/>
        <w:tblLook w:val="04A0" w:firstRow="1" w:lastRow="0" w:firstColumn="1" w:lastColumn="0" w:noHBand="0" w:noVBand="1"/>
      </w:tblPr>
      <w:tblGrid>
        <w:gridCol w:w="1271"/>
        <w:gridCol w:w="6521"/>
        <w:gridCol w:w="1224"/>
      </w:tblGrid>
      <w:tr w:rsidR="004F18C9" w14:paraId="4BB3C1A3" w14:textId="77777777" w:rsidTr="0084567F">
        <w:tc>
          <w:tcPr>
            <w:tcW w:w="1271" w:type="dxa"/>
          </w:tcPr>
          <w:p w14:paraId="130BF9EE" w14:textId="2B57F56A" w:rsidR="004F18C9" w:rsidRDefault="00BD6284" w:rsidP="0084567F">
            <w:r w:rsidRPr="00BD6284">
              <w:t>B241730</w:t>
            </w:r>
          </w:p>
        </w:tc>
        <w:tc>
          <w:tcPr>
            <w:tcW w:w="6521" w:type="dxa"/>
          </w:tcPr>
          <w:p w14:paraId="4D7FEA04" w14:textId="22E13109" w:rsidR="004F18C9" w:rsidRPr="00DB2EFD" w:rsidRDefault="002711FA" w:rsidP="0084567F">
            <w:pPr>
              <w:rPr>
                <w:lang w:val="en-GB"/>
              </w:rPr>
            </w:pPr>
            <w:r>
              <w:rPr>
                <w:lang w:val="en-GB"/>
              </w:rPr>
              <w:t>5</w:t>
            </w:r>
            <w:r w:rsidR="00750262">
              <w:rPr>
                <w:lang w:val="en-GB"/>
              </w:rPr>
              <w:t>4</w:t>
            </w:r>
          </w:p>
        </w:tc>
        <w:tc>
          <w:tcPr>
            <w:tcW w:w="1224" w:type="dxa"/>
          </w:tcPr>
          <w:p w14:paraId="3F416B07" w14:textId="77777777" w:rsidR="004F18C9" w:rsidRDefault="004F18C9" w:rsidP="0084567F"/>
        </w:tc>
      </w:tr>
      <w:tr w:rsidR="004F18C9" w14:paraId="0458D143" w14:textId="77777777" w:rsidTr="0084567F">
        <w:tc>
          <w:tcPr>
            <w:tcW w:w="1271" w:type="dxa"/>
          </w:tcPr>
          <w:p w14:paraId="4A1858BD" w14:textId="77777777" w:rsidR="004F18C9" w:rsidRPr="00417B81" w:rsidRDefault="004F18C9" w:rsidP="0084567F">
            <w:pPr>
              <w:rPr>
                <w:lang w:val="en-GB"/>
              </w:rPr>
            </w:pPr>
            <w:r>
              <w:rPr>
                <w:lang w:val="en-GB"/>
              </w:rPr>
              <w:t>Business Question</w:t>
            </w:r>
          </w:p>
        </w:tc>
        <w:tc>
          <w:tcPr>
            <w:tcW w:w="6521" w:type="dxa"/>
          </w:tcPr>
          <w:p w14:paraId="2311324A" w14:textId="2809F0A0" w:rsidR="004F18C9" w:rsidRDefault="002711FA" w:rsidP="0084567F">
            <w:r w:rsidRPr="002711FA">
              <w:t>The business question, while relevant, is somewhat simple and doesn't fully leverage the data's potential. Evidence is clearly presented with some insights, but the recommendation lacks thorough consideration and justifications.</w:t>
            </w:r>
          </w:p>
        </w:tc>
        <w:tc>
          <w:tcPr>
            <w:tcW w:w="1224" w:type="dxa"/>
          </w:tcPr>
          <w:p w14:paraId="65C2FC60" w14:textId="2EEC37E3" w:rsidR="004F18C9" w:rsidRPr="00450FD7" w:rsidRDefault="002711FA" w:rsidP="0084567F">
            <w:pPr>
              <w:rPr>
                <w:lang w:val="en-GB"/>
              </w:rPr>
            </w:pPr>
            <w:r>
              <w:rPr>
                <w:lang w:val="en-GB"/>
              </w:rPr>
              <w:t>Good</w:t>
            </w:r>
          </w:p>
        </w:tc>
      </w:tr>
      <w:tr w:rsidR="004F18C9" w14:paraId="7391B52A" w14:textId="77777777" w:rsidTr="0084567F">
        <w:tc>
          <w:tcPr>
            <w:tcW w:w="1271" w:type="dxa"/>
          </w:tcPr>
          <w:p w14:paraId="5E609768" w14:textId="77777777" w:rsidR="004F18C9" w:rsidRPr="00417B81" w:rsidRDefault="004F18C9" w:rsidP="0084567F">
            <w:pPr>
              <w:rPr>
                <w:lang w:val="en-GB"/>
              </w:rPr>
            </w:pPr>
            <w:r>
              <w:rPr>
                <w:lang w:val="en-GB"/>
              </w:rPr>
              <w:t>Data</w:t>
            </w:r>
          </w:p>
        </w:tc>
        <w:tc>
          <w:tcPr>
            <w:tcW w:w="6521" w:type="dxa"/>
          </w:tcPr>
          <w:p w14:paraId="3A9D6718" w14:textId="52B914BF" w:rsidR="004F18C9" w:rsidRPr="00DA4A7C" w:rsidRDefault="00750262" w:rsidP="0084567F">
            <w:pPr>
              <w:rPr>
                <w:lang w:val="en-GB"/>
              </w:rPr>
            </w:pPr>
            <w:r w:rsidRPr="00750262">
              <w:t>There is effective data handling and filtering, ensuring the data is mostly clean and ready for answering the business question. However, the depth of analysis is somewhat limited due to the choice of business question.</w:t>
            </w:r>
          </w:p>
        </w:tc>
        <w:tc>
          <w:tcPr>
            <w:tcW w:w="1224" w:type="dxa"/>
          </w:tcPr>
          <w:p w14:paraId="4388D64A" w14:textId="6C665F3C" w:rsidR="004F18C9" w:rsidRPr="006F72D1" w:rsidRDefault="00750262" w:rsidP="0084567F">
            <w:pPr>
              <w:rPr>
                <w:lang w:val="en-GB"/>
              </w:rPr>
            </w:pPr>
            <w:r>
              <w:rPr>
                <w:lang w:val="en-GB"/>
              </w:rPr>
              <w:t>Good</w:t>
            </w:r>
          </w:p>
        </w:tc>
      </w:tr>
      <w:tr w:rsidR="004F18C9" w14:paraId="5D38BC77" w14:textId="77777777" w:rsidTr="0084567F">
        <w:tc>
          <w:tcPr>
            <w:tcW w:w="1271" w:type="dxa"/>
          </w:tcPr>
          <w:p w14:paraId="37DFF5C2" w14:textId="77777777" w:rsidR="004F18C9" w:rsidRPr="00417B81" w:rsidRDefault="004F18C9" w:rsidP="0084567F">
            <w:pPr>
              <w:rPr>
                <w:lang w:val="en-GB"/>
              </w:rPr>
            </w:pPr>
            <w:r>
              <w:rPr>
                <w:lang w:val="en-GB"/>
              </w:rPr>
              <w:t>Visual</w:t>
            </w:r>
          </w:p>
        </w:tc>
        <w:tc>
          <w:tcPr>
            <w:tcW w:w="6521" w:type="dxa"/>
          </w:tcPr>
          <w:p w14:paraId="25E3E3BA" w14:textId="15A64D96" w:rsidR="004F18C9" w:rsidRPr="005750AA" w:rsidRDefault="002711FA" w:rsidP="0084567F">
            <w:pPr>
              <w:rPr>
                <w:lang w:val="en-GB"/>
              </w:rPr>
            </w:pPr>
            <w:r w:rsidRPr="002711FA">
              <w:t>A basic bar chart is generated with essential elements. However, the visual lacks focus, and the y-axis should display percentages for clarity.</w:t>
            </w:r>
          </w:p>
        </w:tc>
        <w:tc>
          <w:tcPr>
            <w:tcW w:w="1224" w:type="dxa"/>
          </w:tcPr>
          <w:p w14:paraId="32A41EA7" w14:textId="29FB562C" w:rsidR="004F18C9" w:rsidRPr="00417B81" w:rsidRDefault="002711FA" w:rsidP="0084567F">
            <w:pPr>
              <w:rPr>
                <w:lang w:val="en-GB"/>
              </w:rPr>
            </w:pPr>
            <w:r>
              <w:rPr>
                <w:lang w:val="en-GB"/>
              </w:rPr>
              <w:t xml:space="preserve">Pass </w:t>
            </w:r>
          </w:p>
        </w:tc>
      </w:tr>
      <w:tr w:rsidR="004F18C9" w14:paraId="5C9BF162" w14:textId="77777777" w:rsidTr="0084567F">
        <w:tc>
          <w:tcPr>
            <w:tcW w:w="1271" w:type="dxa"/>
          </w:tcPr>
          <w:p w14:paraId="64A30C3A" w14:textId="77777777" w:rsidR="004F18C9" w:rsidRPr="00417B81" w:rsidRDefault="004F18C9" w:rsidP="0084567F">
            <w:pPr>
              <w:rPr>
                <w:lang w:val="en-GB"/>
              </w:rPr>
            </w:pPr>
            <w:r>
              <w:rPr>
                <w:lang w:val="en-GB"/>
              </w:rPr>
              <w:t>Code</w:t>
            </w:r>
          </w:p>
        </w:tc>
        <w:tc>
          <w:tcPr>
            <w:tcW w:w="6521" w:type="dxa"/>
          </w:tcPr>
          <w:p w14:paraId="5E18F598" w14:textId="5000F9EA" w:rsidR="004F18C9" w:rsidRPr="00417B81" w:rsidRDefault="00750262" w:rsidP="0084567F">
            <w:pPr>
              <w:rPr>
                <w:lang w:val="en-GB"/>
              </w:rPr>
            </w:pPr>
            <w:r w:rsidRPr="00750262">
              <w:t>The code is error-free and straightforward. In Jupyter Notebook, it's recommended to divide the code into separate cells based on functionality to enhance structure. Additionally, including comments would improve clarity.</w:t>
            </w:r>
          </w:p>
        </w:tc>
        <w:tc>
          <w:tcPr>
            <w:tcW w:w="1224" w:type="dxa"/>
          </w:tcPr>
          <w:p w14:paraId="7E92B0F7" w14:textId="529BDD4B" w:rsidR="004F18C9" w:rsidRDefault="00BD6284" w:rsidP="0084567F">
            <w:pPr>
              <w:rPr>
                <w:lang w:val="en-GB"/>
              </w:rPr>
            </w:pPr>
            <w:r>
              <w:rPr>
                <w:lang w:val="en-GB"/>
              </w:rPr>
              <w:t>Pass</w:t>
            </w:r>
          </w:p>
        </w:tc>
      </w:tr>
    </w:tbl>
    <w:p w14:paraId="32842854" w14:textId="77777777" w:rsidR="004F18C9" w:rsidRPr="00DB2EFD" w:rsidRDefault="004F18C9">
      <w:pPr>
        <w:rPr>
          <w:lang w:val="en-GB"/>
        </w:rPr>
      </w:pPr>
    </w:p>
    <w:sectPr w:rsidR="004F18C9" w:rsidRPr="00DB2E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37C82" w14:textId="77777777" w:rsidR="007428A2" w:rsidRDefault="007428A2" w:rsidP="00A35A52">
      <w:pPr>
        <w:spacing w:after="0" w:line="240" w:lineRule="auto"/>
      </w:pPr>
      <w:r>
        <w:separator/>
      </w:r>
    </w:p>
  </w:endnote>
  <w:endnote w:type="continuationSeparator" w:id="0">
    <w:p w14:paraId="0702DAFF" w14:textId="77777777" w:rsidR="007428A2" w:rsidRDefault="007428A2" w:rsidP="00A3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5BFCE" w14:textId="77777777" w:rsidR="007428A2" w:rsidRDefault="007428A2" w:rsidP="00A35A52">
      <w:pPr>
        <w:spacing w:after="0" w:line="240" w:lineRule="auto"/>
      </w:pPr>
      <w:r>
        <w:separator/>
      </w:r>
    </w:p>
  </w:footnote>
  <w:footnote w:type="continuationSeparator" w:id="0">
    <w:p w14:paraId="37D12D13" w14:textId="77777777" w:rsidR="007428A2" w:rsidRDefault="007428A2" w:rsidP="00A35A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81"/>
    <w:rsid w:val="000C1641"/>
    <w:rsid w:val="002509B7"/>
    <w:rsid w:val="002711FA"/>
    <w:rsid w:val="00417B81"/>
    <w:rsid w:val="00450FD7"/>
    <w:rsid w:val="004F18C9"/>
    <w:rsid w:val="005750AA"/>
    <w:rsid w:val="006F72D1"/>
    <w:rsid w:val="007428A2"/>
    <w:rsid w:val="00750262"/>
    <w:rsid w:val="008F07BD"/>
    <w:rsid w:val="00915835"/>
    <w:rsid w:val="00A35A52"/>
    <w:rsid w:val="00BD6284"/>
    <w:rsid w:val="00DA4A7C"/>
    <w:rsid w:val="00DB2E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1217C"/>
  <w15:chartTrackingRefBased/>
  <w15:docId w15:val="{0D850F7E-6B37-4E3F-B1D7-541751A3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B81"/>
    <w:rPr>
      <w:rFonts w:eastAsiaTheme="majorEastAsia" w:cstheme="majorBidi"/>
      <w:color w:val="272727" w:themeColor="text1" w:themeTint="D8"/>
    </w:rPr>
  </w:style>
  <w:style w:type="paragraph" w:styleId="Title">
    <w:name w:val="Title"/>
    <w:basedOn w:val="Normal"/>
    <w:next w:val="Normal"/>
    <w:link w:val="TitleChar"/>
    <w:uiPriority w:val="10"/>
    <w:qFormat/>
    <w:rsid w:val="00417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B81"/>
    <w:pPr>
      <w:spacing w:before="160"/>
      <w:jc w:val="center"/>
    </w:pPr>
    <w:rPr>
      <w:i/>
      <w:iCs/>
      <w:color w:val="404040" w:themeColor="text1" w:themeTint="BF"/>
    </w:rPr>
  </w:style>
  <w:style w:type="character" w:customStyle="1" w:styleId="QuoteChar">
    <w:name w:val="Quote Char"/>
    <w:basedOn w:val="DefaultParagraphFont"/>
    <w:link w:val="Quote"/>
    <w:uiPriority w:val="29"/>
    <w:rsid w:val="00417B81"/>
    <w:rPr>
      <w:i/>
      <w:iCs/>
      <w:color w:val="404040" w:themeColor="text1" w:themeTint="BF"/>
    </w:rPr>
  </w:style>
  <w:style w:type="paragraph" w:styleId="ListParagraph">
    <w:name w:val="List Paragraph"/>
    <w:basedOn w:val="Normal"/>
    <w:uiPriority w:val="34"/>
    <w:qFormat/>
    <w:rsid w:val="00417B81"/>
    <w:pPr>
      <w:ind w:left="720"/>
      <w:contextualSpacing/>
    </w:pPr>
  </w:style>
  <w:style w:type="character" w:styleId="IntenseEmphasis">
    <w:name w:val="Intense Emphasis"/>
    <w:basedOn w:val="DefaultParagraphFont"/>
    <w:uiPriority w:val="21"/>
    <w:qFormat/>
    <w:rsid w:val="00417B81"/>
    <w:rPr>
      <w:i/>
      <w:iCs/>
      <w:color w:val="0F4761" w:themeColor="accent1" w:themeShade="BF"/>
    </w:rPr>
  </w:style>
  <w:style w:type="paragraph" w:styleId="IntenseQuote">
    <w:name w:val="Intense Quote"/>
    <w:basedOn w:val="Normal"/>
    <w:next w:val="Normal"/>
    <w:link w:val="IntenseQuoteChar"/>
    <w:uiPriority w:val="30"/>
    <w:qFormat/>
    <w:rsid w:val="00417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B81"/>
    <w:rPr>
      <w:i/>
      <w:iCs/>
      <w:color w:val="0F4761" w:themeColor="accent1" w:themeShade="BF"/>
    </w:rPr>
  </w:style>
  <w:style w:type="character" w:styleId="IntenseReference">
    <w:name w:val="Intense Reference"/>
    <w:basedOn w:val="DefaultParagraphFont"/>
    <w:uiPriority w:val="32"/>
    <w:qFormat/>
    <w:rsid w:val="00417B81"/>
    <w:rPr>
      <w:b/>
      <w:bCs/>
      <w:smallCaps/>
      <w:color w:val="0F4761" w:themeColor="accent1" w:themeShade="BF"/>
      <w:spacing w:val="5"/>
    </w:rPr>
  </w:style>
  <w:style w:type="table" w:styleId="TableGrid">
    <w:name w:val="Table Grid"/>
    <w:basedOn w:val="TableNormal"/>
    <w:uiPriority w:val="39"/>
    <w:rsid w:val="00417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A52"/>
  </w:style>
  <w:style w:type="paragraph" w:styleId="Footer">
    <w:name w:val="footer"/>
    <w:basedOn w:val="Normal"/>
    <w:link w:val="FooterChar"/>
    <w:uiPriority w:val="99"/>
    <w:unhideWhenUsed/>
    <w:rsid w:val="00A35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Ruini Qu</dc:creator>
  <cp:keywords/>
  <dc:description/>
  <cp:lastModifiedBy>Ruini Qu</cp:lastModifiedBy>
  <cp:revision>2</cp:revision>
  <dcterms:created xsi:type="dcterms:W3CDTF">2025-04-07T14:32:00Z</dcterms:created>
  <dcterms:modified xsi:type="dcterms:W3CDTF">2025-04-07T19:15:00Z</dcterms:modified>
</cp:coreProperties>
</file>