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               </w:t>
      </w:r>
      <w:r>
        <w:rPr>
          <w:rFonts w:hint="eastAsia"/>
          <w:sz w:val="32"/>
          <w:szCs w:val="32"/>
          <w:lang w:val="en-US" w:eastAsia="zh-CN"/>
        </w:rPr>
        <w:t>Html基础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WEB前端工作内容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html进行页面的结构排版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Css进行页面的整体布局与样式设计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JavaScript实现页面的交互效果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Ajax技术进行数据的请求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Html注释:   &lt;!--这是一段注释--&gt;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Html常用属性: id ,class, title,style, href ,src, algin</w:t>
      </w:r>
    </w:p>
    <w:p>
      <w:pPr>
        <w:ind w:firstLine="1920" w:firstLineChars="6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Html文本标签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&lt;br&gt;可插入一个简单的换行符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&lt;hr&gt;标签在html页面中创建一条水平线</w:t>
      </w:r>
    </w:p>
    <w:p>
      <w:pPr>
        <w:ind w:firstLine="1920" w:firstLineChars="6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Html列表标签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&lt;ol&gt;有序列表 常用属性start 规定列表的起始位置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&lt;ol Start=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1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&lt;li&gt;有序列表&lt;li&gt;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&lt;li&gt;有序列表&lt;li&gt;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&lt;li&gt;有序列表&lt;li&gt;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有序列表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有序列表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有序列表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&lt;ul&gt;无序列表   &lt;li&gt;列表项目可用在ol ul中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839" w:leftChars="171" w:hanging="4480" w:hangingChars="14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&lt;dl&gt;定义列表用于结合       &lt;dt&gt;定义列表中的项目&lt;dd&gt;描述列表中的项目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Html超级链接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&lt;a&gt; : a标签中的属性有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href 指定跳转地址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target=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_blank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在新窗口打开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连接跳转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相对路径:相对于当前文档路径进行跳转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绝对路径:从盘符开始的路径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往上一级查找: ../文件夹/文件名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同级查找:文件夹/文件名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图片标签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&lt;img src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地址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&gt;通过此标签,可向页面内引入图片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Img 中属性有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src 为文件的路径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all 为图片由于某种愿意无法展示的时候.提示信息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2560" w:firstLineChars="8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表单</w:t>
      </w:r>
    </w:p>
    <w:p>
      <w:pPr>
        <w:ind w:firstLine="1920" w:firstLineChars="6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表单标签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&lt;form&gt;&lt;/form&gt;表单的最外层的包裹元素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常用属性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action=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url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规定表单发送数据的路径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autocomplete=on/off 是否应该启用自动完成功能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method=post/get 属性规定如何发送表单数据(表单数据发送到action属性所规定的的页面)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target=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_blank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属性规定在何处打开 action  URL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960" w:firstLineChars="3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&lt;input&gt;标签用于搜集用户信息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常用属性type 规定input元素的类型(name属性定义input元素的名称  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text 文本域   password 密码框  button以按钮的形式显示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checkbox 复选框的形式显示      radio单选框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file 传递文件   hidden隐藏文本域   reset重置按钮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submit 提交按钮  value规定元素的初始值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checked规定元素是否为选中状态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Disabled 规定元素是否为可用状态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multiple规定输入字段可选择多个值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placeholder规定帮助用户填写输入字段的提示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readonly 规定输入字段为只读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&lt;lable&gt;元素不会向用户呈现任何特殊效果,不过它为了鼠标用户改进了可用性.如果您在lable元素内点击文本,就会触发此控制标签的for属性应当与相关元素的id属性相同. 如下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&lt;input id 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man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type=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radio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&lt;lable for=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man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&gt;&lt;/lable&gt;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select 元素可创建单选或多选菜单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&lt;select&gt;元素中的&lt;option&gt;标签用于定义列表中的可用选项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属性        值         描述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autofocus  autofocus  </w:t>
      </w:r>
      <w:r>
        <w:rPr>
          <w:rFonts w:hint="eastAsia"/>
          <w:sz w:val="28"/>
          <w:szCs w:val="28"/>
          <w:lang w:val="en-US" w:eastAsia="zh-CN"/>
        </w:rPr>
        <w:t>规定在页面加载后为本区域自动获得焦点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disabled   disabled   </w:t>
      </w:r>
      <w:r>
        <w:rPr>
          <w:rFonts w:hint="eastAsia"/>
          <w:sz w:val="28"/>
          <w:szCs w:val="28"/>
          <w:lang w:val="en-US" w:eastAsia="zh-CN"/>
        </w:rPr>
        <w:t>规定禁用该下拉列表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form      form-id    </w:t>
      </w:r>
      <w:r>
        <w:rPr>
          <w:rFonts w:hint="eastAsia"/>
          <w:sz w:val="28"/>
          <w:szCs w:val="28"/>
          <w:lang w:val="en-US" w:eastAsia="zh-CN"/>
        </w:rPr>
        <w:t>规定文本区域所属的一个或多个表单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muitiple     muitiple     规定可选择多个选项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name       name       规定下拉列表的名称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required    required     规定文本区域是必填的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size        number      规定下拉列表中可选项目的数量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&lt;textarea&gt;标签定义多行的文本输入控件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            值                 描述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autofocus     autofocus         </w:t>
      </w:r>
      <w:r>
        <w:rPr>
          <w:rFonts w:hint="eastAsia"/>
          <w:sz w:val="22"/>
          <w:szCs w:val="22"/>
          <w:lang w:val="en-US" w:eastAsia="zh-CN"/>
        </w:rPr>
        <w:t>规定在页面加载后为本区域自动获得焦点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cols          number           规定文本区域内的可见宽度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disabled      disabled           规定禁用该下拉列表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form         form              </w:t>
      </w:r>
      <w:r>
        <w:rPr>
          <w:rFonts w:hint="eastAsia"/>
          <w:sz w:val="24"/>
          <w:szCs w:val="24"/>
          <w:lang w:val="en-US" w:eastAsia="zh-CN"/>
        </w:rPr>
        <w:t>规定文本区域所属的一个或多个表单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maxlength     number           规定文本区域的最大字符数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name         name-of-textarea    规定文本区的名称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placeholder     text             规</w:t>
      </w:r>
      <w:r>
        <w:rPr>
          <w:rFonts w:hint="eastAsia"/>
          <w:sz w:val="24"/>
          <w:szCs w:val="24"/>
          <w:lang w:val="en-US" w:eastAsia="zh-CN"/>
        </w:rPr>
        <w:t>定描述文本区域预期值的简短提示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readonly       readonly          规定文本区域可读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required     required             规定文本区域是必填的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rows        number              规定文本区内的可见行数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wrap        hard/soft      </w:t>
      </w:r>
      <w:r>
        <w:rPr>
          <w:rFonts w:hint="eastAsia"/>
          <w:sz w:val="21"/>
          <w:szCs w:val="21"/>
          <w:lang w:val="en-US" w:eastAsia="zh-CN"/>
        </w:rPr>
        <w:t>规定当在表单中提交时,文本区域中的文本如何换行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</w:t>
      </w:r>
      <w:r>
        <w:rPr>
          <w:rFonts w:hint="eastAsia"/>
          <w:sz w:val="30"/>
          <w:szCs w:val="30"/>
          <w:lang w:val="en-US" w:eastAsia="zh-CN"/>
        </w:rPr>
        <w:t xml:space="preserve">     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30"/>
          <w:szCs w:val="30"/>
          <w:lang w:val="en-US" w:eastAsia="zh-CN"/>
        </w:rPr>
        <w:t xml:space="preserve"> 表格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表格由&lt;table&gt;标签定义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每个表格均有若干行(由tr标签定义)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每行被分为若干个单元格(由td标签定义)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标签td指表格数据,及表格单元格内容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数据单元格可以包含本文,图片,列表,段落,表单,水平线,表格等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表格的表头使用&lt;th&gt;标签定义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表格属性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&lt;table border=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&gt;单元格边框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&lt;table cellpadding=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&gt;单元格边距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&lt;table cellspacing=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&gt;单元格间距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&lt;table align=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center/right/left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&gt;表格显示方式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&lt;table width=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width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&gt;表格宽度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表格标签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&lt;thead&gt;标签定义表格的表头,该标签用于组合html表格的表头内容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&lt;tbody&gt;标签表格主体(正文).该标签用于组合html表格的主体内容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&lt;tfoot&gt;标签定义表格的页脚(脚注或表注)</w:t>
      </w:r>
      <w:r>
        <w:rPr>
          <w:rFonts w:hint="eastAsia"/>
          <w:sz w:val="28"/>
          <w:szCs w:val="28"/>
          <w:lang w:val="en-US" w:eastAsia="zh-CN"/>
        </w:rPr>
        <w:t>.</w:t>
      </w:r>
      <w:r>
        <w:rPr>
          <w:rFonts w:hint="eastAsia"/>
          <w:sz w:val="22"/>
          <w:szCs w:val="22"/>
          <w:lang w:val="en-US" w:eastAsia="zh-CN"/>
        </w:rPr>
        <w:t>该标签用于组合html表格中的表注内容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tfoot  元素应该与thead和tbody元素结合起来用</w:t>
      </w:r>
    </w:p>
    <w:p>
      <w:pPr>
        <w:ind w:firstLine="1680" w:firstLineChars="6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Html表格由俩类单元格</w:t>
      </w:r>
    </w:p>
    <w:p>
      <w:pPr>
        <w:ind w:firstLine="64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表头单元格--包含头部信息(由th元素创建)</w:t>
      </w:r>
    </w:p>
    <w:p>
      <w:pPr>
        <w:ind w:firstLine="64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标准单元格--包含数据(由td元素创建)</w:t>
      </w:r>
    </w:p>
    <w:p>
      <w:pPr>
        <w:ind w:firstLine="64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td元素中的文本一般显示为正常字体且左对齐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&lt;td colspan=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 打通列      &lt;td rowspan=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&gt;打通行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0F19B"/>
    <w:multiLevelType w:val="multilevel"/>
    <w:tmpl w:val="5BA0F1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EE2403"/>
    <w:rsid w:val="7AE3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2018-09-18T14:35:49Z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