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F38020"/>
          <w:sz w:val="40"/>
        </w:rPr>
        <w:t>【技術與維運手冊】Cloudflare Pages 完整部署架構與疑難排解指南</w:t>
      </w:r>
    </w:p>
    <w:p>
      <w:pPr>
        <w:jc w:val="center"/>
      </w:pPr>
      <w:r>
        <w:rPr>
          <w:rFonts w:ascii="微軟正黑體" w:hAnsi="微軟正黑體"/>
          <w:color w:val="646464"/>
          <w:sz w:val="20"/>
        </w:rPr>
        <w:t>適用對象：系統管理員 / 前端開發人員 | 涵蓋 GitHub 串接、自動化 CI/CD、PWA 上線與十大常見錯誤排除</w:t>
      </w:r>
    </w:p>
    <w:p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第一章：Cloudflare Pages 核心架構與優勢解析</w:t>
      </w:r>
    </w:p>
    <w:p>
      <w:r>
        <w:t>Cloudflare Pages 是全球領先的邊緣靜態網站託管與 Serverless 平台，直接架構在 Cloudflare 橫跨全球 300+ 個城市的 Anycast 邊緣網路上。對於台灣地區的應用，台北與高雄均具備直連邊緣節點，能實現極低的網路延遲與毫秒級秒開體驗。</w:t>
      </w:r>
    </w:p>
    <w:p>
      <w:r>
        <w:rPr>
          <w:b/>
          <w:color w:val="F38020"/>
        </w:rPr>
        <w:t>◆ 1. 真正的無限流量與頻寬 (100% 免費)：</w:t>
        <w:br/>
      </w:r>
      <w:r>
        <w:t>不同於 Netlify (100GB/月) 或 Firebase Hosting (10GB/月)，Cloudflare Pages 免費方案提供「無限制頻寬與請求數」，絕無超額停機或意外扣款風險。</w:t>
      </w:r>
    </w:p>
    <w:p>
      <w:r>
        <w:rPr>
          <w:b/>
          <w:color w:val="F38020"/>
        </w:rPr>
        <w:t>◆ 2. 全球 CDN 與自動 HTTPS/SSL 憑證：</w:t>
        <w:br/>
      </w:r>
      <w:r>
        <w:t>所有部署的站點皆自動配發免費 SSL 憑證（支援 TLS 1.3、HTTP/2 及 HTTP/3），並全自動處理憑證續期。</w:t>
      </w:r>
    </w:p>
    <w:p>
      <w:r>
        <w:rPr>
          <w:b/>
          <w:color w:val="F38020"/>
        </w:rPr>
        <w:t>◆ 3. GitHub 深度整合 (Git-Driven CI/CD)：</w:t>
        <w:br/>
      </w:r>
      <w:r>
        <w:t>每次執行 git push 至指定分支，Cloudflare 會在數秒內自動抓取變更、構建並發布至全球節點。</w:t>
      </w:r>
    </w:p>
    <w:p>
      <w:r>
        <w:rPr>
          <w:b/>
          <w:color w:val="F38020"/>
        </w:rPr>
        <w:t>◆ 4. PWA 獨立 App 與 Service Worker 完美支援：</w:t>
        <w:br/>
      </w:r>
      <w:r>
        <w:t>提供全域 HTTPS 環境，完美相容 manifest.json、Service Worker 離線快取與各端原生安裝特性。</w:t>
      </w:r>
    </w:p>
    <w:p>
      <w:pPr>
        <w:pStyle w:val="Heading1"/>
      </w:pPr>
      <w:r>
        <w:t>第二章：標準部署實作步驟 (以 GitHub 綁定為例)</w:t>
      </w:r>
    </w:p>
    <w:p>
      <w:r>
        <w:rPr>
          <w:b/>
          <w:color w:val="0066CC"/>
        </w:rPr>
        <w:t>【步驟 1：建立 Cloudflare 帳號並進入儀表板】</w:t>
        <w:br/>
      </w:r>
      <w:r>
        <w:t>前往 dash.cloudflare.com 註冊或登入帳號。在左側主選單中點擊「Workers 和 Pages (Workers &amp; Pages)」。</w:t>
      </w:r>
    </w:p>
    <w:p>
      <w:r>
        <w:rPr>
          <w:b/>
          <w:color w:val="0066CC"/>
        </w:rPr>
        <w:t>【步驟 2：建立 Pages 應用程式】</w:t>
        <w:br/>
      </w:r>
      <w:r>
        <w:t>點擊右上角「建立 (Create)」按鈕，切換至「Pages」標籤頁，選擇「連線至 Git (Connect to Git)」。</w:t>
      </w:r>
    </w:p>
    <w:p>
      <w:r>
        <w:rPr>
          <w:b/>
          <w:color w:val="0066CC"/>
        </w:rPr>
        <w:t>【步驟 3：授權並選擇 GitHub 儲存庫】</w:t>
        <w:br/>
      </w:r>
      <w:r>
        <w:t>首次使用時授權 Cloudflare 存取您的 GitHub 帳號，並從倉庫清單中選擇「shihwei0809/google-agent」。</w:t>
      </w:r>
    </w:p>
    <w:p>
      <w:r>
        <w:rPr>
          <w:b/>
          <w:color w:val="0066CC"/>
        </w:rPr>
        <w:t>【步驟 4：設定專案構建參數 (關鍵設定)】</w:t>
        <w:br/>
      </w:r>
      <w:r>
        <w:t>專案名稱 (Project Name)：填入「eshine-package」</w:t>
        <w:br/>
        <w:t>生產分支 (Production Branch)：設定為「main」</w:t>
        <w:br/>
        <w:t>架構預設值 (Framework Preset)：選擇「None (純靜態)」</w:t>
        <w:br/>
        <w:t>根目錄 (Root Directory)：設定為子專案路徑，例如「倉庫常用包材管理/2_PWA_App版」</w:t>
        <w:br/>
        <w:t>建置輸出目錄 (Build Output Directory)：填入「.」或留空。</w:t>
      </w:r>
    </w:p>
    <w:p>
      <w:r>
        <w:rPr>
          <w:b/>
          <w:color w:val="0066CC"/>
        </w:rPr>
        <w:t>【步驟 5：儲存並啟動部署】</w:t>
        <w:br/>
      </w:r>
      <w:r>
        <w:t>點擊「儲存並部署 (Save and Deploy)」。系統將在 10~20 秒內完成全球 CDN 部署，並配發正式網址：https://eshine-package.pages.dev。</w:t>
      </w:r>
    </w:p>
    <w:p>
      <w:pPr>
        <w:pStyle w:val="Heading1"/>
      </w:pPr>
      <w:r>
        <w:t>第三章：十大常見問題與除錯排除指南 (Troubleshooting)</w:t>
      </w:r>
    </w:p>
    <w:p>
      <w:r>
        <w:rPr>
          <w:b/>
          <w:color w:val="B42828"/>
        </w:rPr>
        <w:t>■ 1. 錯誤情境：開啟網頁出現 404 Page Not Found</w:t>
        <w:br/>
      </w:r>
      <w:r>
        <w:t>【原因剖析】：Cloudflare 在根目錄下找不到 index.html 或 Index.html。</w:t>
        <w:br/>
        <w:t>【排除步驟】：</w:t>
        <w:br/>
        <w:t>1. 檢查 Cloudflare 專案設定中的「根目錄 (Root directory)」是否拼寫正確（路徑包含中文時請確保大小寫與 Git 一致）。</w:t>
        <w:br/>
        <w:t>2. 確認建置輸出目錄 (Build output directory) 是否留空或為「.」。</w:t>
        <w:br/>
        <w:t>3. 確認資料夾內確實存在 index.html。</w:t>
      </w:r>
    </w:p>
    <w:p>
      <w:r>
        <w:rPr>
          <w:b/>
          <w:color w:val="B42828"/>
        </w:rPr>
        <w:t>■ 2. 錯誤情境：中文文字顯示為亂碼 (如：暾餃蝠ㄥ蝟餌紋)</w:t>
        <w:br/>
      </w:r>
      <w:r>
        <w:t>【原因剖析】：HTML 檔案缺少 UTF-8 編碼宣告，瀏覽器誤用系統 Big5 解碼。</w:t>
        <w:br/>
        <w:t>【排除步驟】：</w:t>
        <w:br/>
        <w:t>在 HTML 的 &lt;head&gt; 標籤內最上方加入：&lt;meta charset="UTF-8"&gt;，並確認檔案本身以 UTF-8 (無 BOM) 格式儲存。</w:t>
      </w:r>
    </w:p>
    <w:p>
      <w:r>
        <w:rPr>
          <w:b/>
          <w:color w:val="B42828"/>
        </w:rPr>
        <w:t>■ 3. 錯誤情境：Git Push 後 Cloudflare 沒有自動重新部署</w:t>
        <w:br/>
      </w:r>
      <w:r>
        <w:t>【原因剖析】：推送的分支與 Cloudflare Pages 監聽的「生產分支 (Production Branch)」不一致，或 GitHub Webhook 授權失效。</w:t>
        <w:br/>
        <w:t>【排除步驟】：</w:t>
        <w:br/>
        <w:t>1. 至 Cloudflare Pages 專案 -&gt; Settings -&gt; Builds &amp; deployments，檢查 Production branch 是否為 main。</w:t>
        <w:br/>
        <w:t>2. 至 GitHub 儲存庫 -&gt; Settings -&gt; Webhooks，確認 Cloudflare 的 Webhook 狀態是否為綠色打勾。</w:t>
      </w:r>
    </w:p>
    <w:p>
      <w:r>
        <w:rPr>
          <w:b/>
          <w:color w:val="B42828"/>
        </w:rPr>
        <w:t>■ 4. 錯誤情境：SPA 單頁應用或子頁面重整後 404 (URL Routing Issue)</w:t>
        <w:br/>
      </w:r>
      <w:r>
        <w:t>【原因剖析】：前端使用前端路由 (Vue/React/History API)，直接整理 /query 等子路徑時伺服器找不到對應實體檔案。</w:t>
        <w:br/>
        <w:t>【排除步驟】：</w:t>
        <w:br/>
        <w:t>在專案根目錄下新增「_redirects」檔案，內容寫入：/* /index.html 200，強制將所有路徑重導向至首頁交由前端處理。</w:t>
      </w:r>
    </w:p>
    <w:p>
      <w:r>
        <w:rPr>
          <w:b/>
          <w:color w:val="B42828"/>
        </w:rPr>
        <w:t>■ 5. 錯誤情境：PWA 無法在手機或電腦上彈出「安裝」按鈕</w:t>
        <w:br/>
      </w:r>
      <w:r>
        <w:t>【原因剖析】：manifest.json 格式錯誤、缺少必要尺寸圖示 (192x192 / 512x512)、或 Service Worker 註冊失敗。</w:t>
        <w:br/>
        <w:t>【排除步驟】：</w:t>
        <w:br/>
        <w:t>1. 在 Chrome 按 F12 開啟開發者工具 -&gt; 切換至「Application」標籤頁。</w:t>
        <w:br/>
        <w:t>2. 檢查 Manifest 是否顯示綠色正常，確認 display 為 standalone。</w:t>
        <w:br/>
        <w:t>3. 檢查 Service Workers 是否處於 active 狀態。</w:t>
      </w:r>
    </w:p>
    <w:p>
      <w:r>
        <w:rPr>
          <w:b/>
          <w:color w:val="B42828"/>
        </w:rPr>
        <w:t>■ 6. 錯誤情境：無法連線 Google Apps Script 抓取資料 (CORS 跨域錯誤)</w:t>
        <w:br/>
      </w:r>
      <w:r>
        <w:t>【原因剖析】：Google Apps Script 不支援跨域 OPTIONS 預檢請求，發送 application/json 會被瀏覽器攔截。</w:t>
        <w:br/>
        <w:t>【排除步驟】：</w:t>
        <w:br/>
        <w:t>前端 fetch 呼叫 GAS 時，headers 必須設定為：'Content-Type': 'text/plain;charset=utf-8'，以避開預檢請求；後端使用 JSON.parse(e.postData.contents) 解析。</w:t>
      </w:r>
    </w:p>
    <w:p>
      <w:r>
        <w:rPr>
          <w:b/>
          <w:color w:val="B42828"/>
        </w:rPr>
        <w:t>■ 7. 錯誤情境：更新程式碼後使用者看到舊畫面 (快取問題)</w:t>
        <w:br/>
      </w:r>
      <w:r>
        <w:t>【原因剖析】：Service Worker (sw.js) 快取了舊版本資產。</w:t>
        <w:br/>
        <w:t>【排除步驟】：</w:t>
        <w:br/>
        <w:t>1. 在 sw.js 中升級快取版本號（例如 const CACHE_NAME = 'eshine-v2'）。</w:t>
        <w:br/>
        <w:t>2. 使用者在瀏覽器按下 Ctrl + Shift + R 強制刷新，或在 Application 標籤點擊「Clear site data」。</w:t>
      </w:r>
    </w:p>
    <w:p>
      <w:r>
        <w:rPr>
          <w:b/>
          <w:color w:val="B42828"/>
        </w:rPr>
        <w:t>■ 8. 錯誤情境：Wrangler CLI 指令部署報錯 (Authentication Error)</w:t>
        <w:br/>
      </w:r>
      <w:r>
        <w:t>【原因剖析】：本機尚未登入 Cloudflare 帳號或 API Token 過期。</w:t>
        <w:br/>
        <w:t>【排除步驟】：</w:t>
        <w:br/>
        <w:t>在終端機執行：npx wrangler login，在跳出的瀏覽器視窗點擊「Allow」授權即可完成綁定。</w:t>
      </w:r>
    </w:p>
    <w:p>
      <w:r>
        <w:rPr>
          <w:b/>
          <w:color w:val="B42828"/>
        </w:rPr>
        <w:t>■ 9. 錯誤情境：建置日誌出現 Submodule 或 Git 巢狀資料夾錯誤</w:t>
        <w:br/>
      </w:r>
      <w:r>
        <w:t>【原因剖析】：子資料夾內殘留舊的 .git 隱藏目錄，導致 GitHub 誤判為 Submodule 模組。</w:t>
        <w:br/>
        <w:t>【排除步驟】：</w:t>
        <w:br/>
        <w:t>刪除子專案內的 .git 資料夾，在主倉庫根目錄執行 git rm --cached [子資料夾名稱]，重新 git add . 提交推送。</w:t>
      </w:r>
    </w:p>
    <w:p>
      <w:r>
        <w:rPr>
          <w:b/>
          <w:color w:val="B42828"/>
        </w:rPr>
        <w:t>■ 10. 錯誤情境：欲綁定公司自有網域 (Custom Domain)</w:t>
        <w:br/>
      </w:r>
      <w:r>
        <w:t>【操作步驟】：</w:t>
        <w:br/>
        <w:t>1. 進入 Cloudflare Pages 專案 -&gt;「Custom domains」標籤頁 -&gt; 點擊「Set up a custom domain」。</w:t>
        <w:br/>
        <w:t>2. 輸入您擁有的網域名稱（例如 package.eshine.com.tw）。</w:t>
        <w:br/>
        <w:t>3. 系統會自動引導新增 CNAME DNS 紀錄，並在數分鐘內完成 SSL 憑證簽發與綁定。</w:t>
      </w:r>
    </w:p>
    <w:p>
      <w:pPr>
        <w:pStyle w:val="Heading1"/>
      </w:pPr>
      <w:r>
        <w:t>第四章：Wrangler CLI 快速指令速查表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F38020"/>
          </w:tcPr>
          <w:p>
            <w:r>
              <w:rPr>
                <w:b/>
                <w:color w:val="FFFFFF"/>
              </w:rPr>
              <w:t>指令</w:t>
            </w:r>
          </w:p>
        </w:tc>
        <w:tc>
          <w:tcPr>
            <w:tcW w:type="dxa" w:w="3312"/>
            <w:shd w:val="clear" w:color="auto" w:fill="F38020"/>
          </w:tcPr>
          <w:p>
            <w:r>
              <w:rPr>
                <w:b/>
                <w:color w:val="FFFFFF"/>
              </w:rPr>
              <w:t>功能說明</w:t>
            </w:r>
          </w:p>
        </w:tc>
        <w:tc>
          <w:tcPr>
            <w:tcW w:type="dxa" w:w="3312"/>
            <w:shd w:val="clear" w:color="auto" w:fill="F38020"/>
          </w:tcPr>
          <w:p>
            <w:r>
              <w:rPr>
                <w:b/>
                <w:color w:val="FFFFFF"/>
              </w:rPr>
              <w:t>使用範例</w:t>
            </w:r>
          </w:p>
        </w:tc>
      </w:tr>
      <w:tr>
        <w:tc>
          <w:tcPr>
            <w:tcW w:type="dxa" w:w="3312"/>
            <w:shd w:val="clear" w:color="auto" w:fill="F9F9F9"/>
          </w:tcPr>
          <w:p>
            <w:r>
              <w:t>npx wrangler login</w:t>
            </w:r>
          </w:p>
        </w:tc>
        <w:tc>
          <w:tcPr>
            <w:tcW w:type="dxa" w:w="3312"/>
            <w:shd w:val="clear" w:color="auto" w:fill="F9F9F9"/>
          </w:tcPr>
          <w:p>
            <w:r>
              <w:t>授權本機登入 Cloudflare 帳號</w:t>
            </w:r>
          </w:p>
        </w:tc>
        <w:tc>
          <w:tcPr>
            <w:tcW w:type="dxa" w:w="3312"/>
            <w:shd w:val="clear" w:color="auto" w:fill="F9F9F9"/>
          </w:tcPr>
          <w:p>
            <w:r>
              <w:t>npx wrangler login</w:t>
            </w:r>
          </w:p>
        </w:tc>
      </w:tr>
      <w:tr>
        <w:tc>
          <w:tcPr>
            <w:tcW w:type="dxa" w:w="3312"/>
          </w:tcPr>
          <w:p>
            <w:r>
              <w:t>npx wrangler pages project list</w:t>
            </w:r>
          </w:p>
        </w:tc>
        <w:tc>
          <w:tcPr>
            <w:tcW w:type="dxa" w:w="3312"/>
          </w:tcPr>
          <w:p>
            <w:r>
              <w:t>列出帳號下所有 Pages 專案</w:t>
            </w:r>
          </w:p>
        </w:tc>
        <w:tc>
          <w:tcPr>
            <w:tcW w:type="dxa" w:w="3312"/>
          </w:tcPr>
          <w:p>
            <w:r>
              <w:t>npx wrangler pages project list</w:t>
            </w:r>
          </w:p>
        </w:tc>
      </w:tr>
      <w:tr>
        <w:tc>
          <w:tcPr>
            <w:tcW w:type="dxa" w:w="3312"/>
            <w:shd w:val="clear" w:color="auto" w:fill="F9F9F9"/>
          </w:tcPr>
          <w:p>
            <w:r>
              <w:t>npx wrangler pages deploy [目錄]</w:t>
            </w:r>
          </w:p>
        </w:tc>
        <w:tc>
          <w:tcPr>
            <w:tcW w:type="dxa" w:w="3312"/>
            <w:shd w:val="clear" w:color="auto" w:fill="F9F9F9"/>
          </w:tcPr>
          <w:p>
            <w:r>
              <w:t>手動直接上傳目錄發布至指定專案</w:t>
            </w:r>
          </w:p>
        </w:tc>
        <w:tc>
          <w:tcPr>
            <w:tcW w:type="dxa" w:w="3312"/>
            <w:shd w:val="clear" w:color="auto" w:fill="F9F9F9"/>
          </w:tcPr>
          <w:p>
            <w:r>
              <w:t>npx wrangler pages deploy . --project-name=eshine-package</w:t>
            </w:r>
          </w:p>
        </w:tc>
      </w:tr>
      <w:tr>
        <w:tc>
          <w:tcPr>
            <w:tcW w:type="dxa" w:w="3312"/>
          </w:tcPr>
          <w:p>
            <w:r>
              <w:t>npx wrangler pages deployment list</w:t>
            </w:r>
          </w:p>
        </w:tc>
        <w:tc>
          <w:tcPr>
            <w:tcW w:type="dxa" w:w="3312"/>
          </w:tcPr>
          <w:p>
            <w:r>
              <w:t>查看歷史部署紀錄與版本 Hash</w:t>
            </w:r>
          </w:p>
        </w:tc>
        <w:tc>
          <w:tcPr>
            <w:tcW w:type="dxa" w:w="3312"/>
          </w:tcPr>
          <w:p>
            <w:r>
              <w:t>npx wrangler pages deployment list --project-name=eshine-package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