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 w:after="200"/>
        <w:jc w:val="center"/>
      </w:pPr>
      <w:r>
        <w:rPr>
          <w:rFonts w:ascii="Microsoft JhengHei" w:hAnsi="Microsoft JhengHei" w:eastAsia="Microsoft JhengHei"/>
          <w:b/>
          <w:color w:val="17365D"/>
          <w:sz w:val="48"/>
        </w:rPr>
        <w:t>三合一單與單列生產履歷</w:t>
        <w:br/>
        <w:t>Chemical Lorry 自動產生器</w:t>
      </w:r>
    </w:p>
    <w:p>
      <w:pPr>
        <w:spacing w:after="640"/>
        <w:jc w:val="center"/>
      </w:pPr>
      <w:r>
        <w:rPr>
          <w:rFonts w:ascii="Microsoft JhengHei" w:hAnsi="Microsoft JhengHei" w:eastAsia="Microsoft JhengHei"/>
          <w:b/>
          <w:color w:val="2E7D32"/>
          <w:sz w:val="26"/>
        </w:rPr>
        <w:t>現場作業操作手冊  V5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 w:val="0"/>
          <w:sz w:val="21"/>
        </w:rPr>
        <w:t>本手冊依 2026 年 9 月 19 日實際啟動的主程式畫面與目前 main.py 行為重新編寫。適用於以排程資料建立三合一單，並選擇性輸出單列生產履歷與更新 COA 表單的作業人員。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 w:val="0"/>
          <w:sz w:val="21"/>
        </w:rPr>
        <w:t>使用前請先確認範本、地點代號對照表與必要的生產履歷檔案均由管理人員提供。手冊中的檔名、資料夾與欄位名稱以目前程式畫面為準。</w:t>
      </w:r>
    </w:p>
    <w:p>
      <w:r>
        <w:br w:type="page"/>
      </w:r>
    </w:p>
    <w:p>
      <w:pPr>
        <w:spacing w:before="240" w:after="100"/>
      </w:pPr>
      <w:r>
        <w:rPr>
          <w:rFonts w:ascii="Microsoft JhengHei" w:hAnsi="Microsoft JhengHei" w:eastAsia="Microsoft JhengHei"/>
          <w:b/>
          <w:color w:val="17365D"/>
          <w:sz w:val="30"/>
        </w:rPr>
        <w:t>1 先看懂主畫面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 w:val="0"/>
          <w:sz w:val="21"/>
        </w:rPr>
        <w:t>啟動後先從上到下確認系統狀態，再進行資料匯入。主要工作區由系統狀態、資料載入工具列、批次設定、報表勾選與資料列組成。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40714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main_u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71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/>
          <w:color w:val="666666"/>
          <w:sz w:val="18"/>
        </w:rPr>
        <w:t>圖 1 目前版本主畫面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587"/>
            <w:shd w:fill="17365D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區域</w:t>
            </w:r>
          </w:p>
        </w:tc>
        <w:tc>
          <w:tcPr>
            <w:tcW w:type="dxa" w:w="4025"/>
            <w:shd w:fill="17365D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4025"/>
            <w:shd w:fill="17365D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開始作業前要確認的事</w:t>
            </w:r>
          </w:p>
        </w:tc>
      </w:tr>
      <w:tr>
        <w:tc>
          <w:tcPr>
            <w:tcW w:type="dxa" w:w="158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系統狀態</w:t>
            </w:r>
          </w:p>
        </w:tc>
        <w:tc>
          <w:tcPr>
            <w:tcW w:type="dxa" w:w="402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確認範本、地點代號對照表與 Chemical Lorry 來源檔。</w:t>
            </w:r>
          </w:p>
        </w:tc>
        <w:tc>
          <w:tcPr>
            <w:tcW w:type="dxa" w:w="402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前兩項必須顯示已找到；若要產生生產履歷，先載入來源檔。</w:t>
            </w:r>
          </w:p>
        </w:tc>
      </w:tr>
      <w:tr>
        <w:tc>
          <w:tcPr>
            <w:tcW w:type="dxa" w:w="1587"/>
            <w:shd w:fill="F7FA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資料載入</w:t>
            </w:r>
          </w:p>
        </w:tc>
        <w:tc>
          <w:tcPr>
            <w:tcW w:type="dxa" w:w="4025"/>
            <w:shd w:fill="F7FA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匯入 Excel 排程、載入生產履歷、更新 COA 表單。</w:t>
            </w:r>
          </w:p>
        </w:tc>
        <w:tc>
          <w:tcPr>
            <w:tcW w:type="dxa" w:w="4025"/>
            <w:shd w:fill="F7FA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三種功能對應不同工作，不要混用為同一匯入動作。</w:t>
            </w:r>
          </w:p>
        </w:tc>
      </w:tr>
      <w:tr>
        <w:tc>
          <w:tcPr>
            <w:tcW w:type="dxa" w:w="158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批次設定</w:t>
            </w:r>
          </w:p>
        </w:tc>
        <w:tc>
          <w:tcPr>
            <w:tcW w:type="dxa" w:w="402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勾選資料列、設定共用出貨日期。</w:t>
            </w:r>
          </w:p>
        </w:tc>
        <w:tc>
          <w:tcPr>
            <w:tcW w:type="dxa" w:w="402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只會套用到已輸入批號的資料列。</w:t>
            </w:r>
          </w:p>
        </w:tc>
      </w:tr>
      <w:tr>
        <w:tc>
          <w:tcPr>
            <w:tcW w:type="dxa" w:w="1587"/>
            <w:shd w:fill="F7FA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資料列表</w:t>
            </w:r>
          </w:p>
        </w:tc>
        <w:tc>
          <w:tcPr>
            <w:tcW w:type="dxa" w:w="4025"/>
            <w:shd w:fill="F7FA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逐筆檢查批號、地點、出貨日期、採購單號。</w:t>
            </w:r>
          </w:p>
        </w:tc>
        <w:tc>
          <w:tcPr>
            <w:tcW w:type="dxa" w:w="4025"/>
            <w:shd w:fill="F7FA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批號必須剛好 10 碼；地點必須存在對照表。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40" w:after="100"/>
      </w:pPr>
      <w:r>
        <w:rPr>
          <w:rFonts w:ascii="Microsoft JhengHei" w:hAnsi="Microsoft JhengHei" w:eastAsia="Microsoft JhengHei"/>
          <w:b/>
          <w:color w:val="17365D"/>
          <w:sz w:val="30"/>
        </w:rPr>
        <w:t>2 啟動與開工檢查</w:t>
      </w:r>
    </w:p>
    <w:p>
      <w:pPr>
        <w:spacing w:before="160" w:after="100"/>
      </w:pPr>
      <w:r>
        <w:rPr>
          <w:rFonts w:ascii="Microsoft JhengHei" w:hAnsi="Microsoft JhengHei" w:eastAsia="Microsoft JhengHei"/>
          <w:b/>
          <w:color w:val="1F4E78"/>
          <w:sz w:val="24"/>
        </w:rPr>
        <w:t>2.1. 啟動程式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 w:val="0"/>
          <w:sz w:val="21"/>
        </w:rPr>
        <w:t>在程式資料夾中雙擊「啟動_三合一單產生器.bat」。啟動器會檢查 Python 與 openpyxl、qrcode、Pillow、pytesseract 等套件後開啟主畫面。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 w:val="0"/>
          <w:sz w:val="21"/>
        </w:rPr>
        <w:t>看到「三合一單自動產生器」主視窗即可；不要關閉顯示環境檢查的命令視窗，關閉主程式後它才會結束。</w:t>
      </w:r>
    </w:p>
    <w:p>
      <w:pPr>
        <w:spacing w:before="160" w:after="100"/>
      </w:pPr>
      <w:r>
        <w:rPr>
          <w:rFonts w:ascii="Microsoft JhengHei" w:hAnsi="Microsoft JhengHei" w:eastAsia="Microsoft JhengHei"/>
          <w:b/>
          <w:color w:val="1F4E78"/>
          <w:sz w:val="24"/>
        </w:rPr>
        <w:t>2.2. 確認必要檔案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 w:val="0"/>
          <w:sz w:val="21"/>
        </w:rPr>
        <w:t>查看最上方「系統狀態」。程式需要「台積電槽車barcode三合一單-範本.xlsx」及「地點代號對照表.xlsx」。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 w:val="0"/>
          <w:sz w:val="21"/>
        </w:rPr>
        <w:t>兩項均顯示綠色「已找到」。若地點對照表剛被修改，按「重新載入對照表」再開始。</w:t>
      </w:r>
    </w:p>
    <w:p>
      <w:pPr>
        <w:spacing w:before="160" w:after="100"/>
      </w:pPr>
      <w:r>
        <w:rPr>
          <w:rFonts w:ascii="Microsoft JhengHei" w:hAnsi="Microsoft JhengHei" w:eastAsia="Microsoft JhengHei"/>
          <w:b/>
          <w:color w:val="1F4E78"/>
          <w:sz w:val="24"/>
        </w:rPr>
        <w:t>2.3. 選擇生產履歷來源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 w:val="0"/>
          <w:sz w:val="21"/>
        </w:rPr>
        <w:t>若這次需要單列 Chemical Lorry，按橘色「選擇生產履歷檔」或工具列「載入生產履歷 (Chemical_Lorry)」，選取正確的 Excel 檔。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 w:val="0"/>
          <w:sz w:val="21"/>
        </w:rPr>
        <w:t>狀態列會顯示已就緒的檔名，且「產生單列生產履歷 Excel」會自動勾選。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/>
          <w:color w:val="17365D"/>
          <w:sz w:val="21"/>
        </w:rPr>
        <w:t>注意：</w:t>
      </w:r>
      <w:r>
        <w:rPr>
          <w:rFonts w:ascii="Microsoft JhengHei" w:hAnsi="Microsoft JhengHei" w:eastAsia="Microsoft JhengHei"/>
          <w:b w:val="0"/>
          <w:sz w:val="21"/>
        </w:rPr>
        <w:t>若僅要產生三合一單，不必載入 Chemical Lorry；但「產生三合一單 Excel」必須保持勾選，程式目前不支援單獨產生其他報表。</w:t>
      </w:r>
    </w:p>
    <w:p>
      <w:pPr>
        <w:spacing w:before="240" w:after="100"/>
      </w:pPr>
      <w:r>
        <w:rPr>
          <w:rFonts w:ascii="Microsoft JhengHei" w:hAnsi="Microsoft JhengHei" w:eastAsia="Microsoft JhengHei"/>
          <w:b/>
          <w:color w:val="17365D"/>
          <w:sz w:val="30"/>
        </w:rPr>
        <w:t>3 建立或匯入排程資料</w:t>
      </w:r>
    </w:p>
    <w:p>
      <w:pPr>
        <w:spacing w:before="160" w:after="100"/>
      </w:pPr>
      <w:r>
        <w:rPr>
          <w:rFonts w:ascii="Microsoft JhengHei" w:hAnsi="Microsoft JhengHei" w:eastAsia="Microsoft JhengHei"/>
          <w:b/>
          <w:color w:val="1F4E78"/>
          <w:sz w:val="24"/>
        </w:rPr>
        <w:t>3.1. 從 Excel 匯入排程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 w:val="0"/>
          <w:sz w:val="21"/>
        </w:rPr>
        <w:t>按藍色「從 Excel 匯入排程」，可選取 Excel 或 CSV 檔案。依彈出視窗的日期與筆數篩選，確認預覽後匯入。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 w:val="0"/>
          <w:sz w:val="21"/>
        </w:rPr>
        <w:t>資料會填入主畫面列表；每筆仍請核對批號、地點與出貨日期。</w:t>
      </w:r>
    </w:p>
    <w:p>
      <w:pPr>
        <w:spacing w:before="160" w:after="100"/>
      </w:pPr>
      <w:r>
        <w:rPr>
          <w:rFonts w:ascii="Microsoft JhengHei" w:hAnsi="Microsoft JhengHei" w:eastAsia="Microsoft JhengHei"/>
          <w:b/>
          <w:color w:val="1F4E78"/>
          <w:sz w:val="24"/>
        </w:rPr>
        <w:t>3.2. 手動輸入或貼上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 w:val="0"/>
          <w:sz w:val="21"/>
        </w:rPr>
        <w:t>在「批號」欄輸入 10 碼批號，於「地點」欄輸入如 15P5 的代號。可從 Excel 複製資料後在列表貼上，仍須逐筆檢視自動帶出的內容。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 w:val="0"/>
          <w:sz w:val="21"/>
        </w:rPr>
        <w:t>槽號與長代號為自動欄位；若未帶出，先檢查批號格式與地點對照表。</w:t>
      </w:r>
    </w:p>
    <w:p>
      <w:pPr>
        <w:spacing w:before="160" w:after="100"/>
      </w:pPr>
      <w:r>
        <w:rPr>
          <w:rFonts w:ascii="Microsoft JhengHei" w:hAnsi="Microsoft JhengHei" w:eastAsia="Microsoft JhengHei"/>
          <w:b/>
          <w:color w:val="1F4E78"/>
          <w:sz w:val="24"/>
        </w:rPr>
        <w:t>3.3. 批次補日期與調整列數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 w:val="0"/>
          <w:sz w:val="21"/>
        </w:rPr>
        <w:t>用「帶入今天日期」補入空白日期；或在「批次出貨日期」填日期後按「套用至全列」。資料超過畫面列數時按「新增 10 列」。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 w:val="0"/>
          <w:sz w:val="21"/>
        </w:rPr>
        <w:t>每一筆要產生的資料列左側皆保持勾選，且出貨日期正確。</w:t>
      </w:r>
    </w:p>
    <w:p>
      <w:pPr>
        <w:spacing w:before="160" w:after="100"/>
      </w:pPr>
      <w:r>
        <w:rPr>
          <w:rFonts w:ascii="Microsoft JhengHei" w:hAnsi="Microsoft JhengHei" w:eastAsia="Microsoft JhengHei"/>
          <w:b/>
          <w:color w:val="1F4E78"/>
          <w:sz w:val="24"/>
        </w:rPr>
        <w:t>3.4. 清除錯誤資料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 w:val="0"/>
          <w:sz w:val="21"/>
        </w:rPr>
        <w:t>按資料列最右側「清空」只清該筆；按右上「清除全部資料」會要求確認後清除全部已輸入欄位。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 w:val="0"/>
          <w:sz w:val="21"/>
        </w:rPr>
        <w:t>重新輸入後，槽號與長代號應隨批號、地點變更。</w:t>
      </w:r>
    </w:p>
    <w:p>
      <w:r>
        <w:br w:type="page"/>
      </w:r>
    </w:p>
    <w:p>
      <w:pPr>
        <w:spacing w:before="240" w:after="100"/>
      </w:pPr>
      <w:r>
        <w:rPr>
          <w:rFonts w:ascii="Microsoft JhengHei" w:hAnsi="Microsoft JhengHei" w:eastAsia="Microsoft JhengHei"/>
          <w:b/>
          <w:color w:val="17365D"/>
          <w:sz w:val="30"/>
        </w:rPr>
        <w:t>4 產生三合一單與單列生產履歷</w:t>
      </w:r>
    </w:p>
    <w:p>
      <w:pPr>
        <w:spacing w:before="160" w:after="100"/>
      </w:pPr>
      <w:r>
        <w:rPr>
          <w:rFonts w:ascii="Microsoft JhengHei" w:hAnsi="Microsoft JhengHei" w:eastAsia="Microsoft JhengHei"/>
          <w:b/>
          <w:color w:val="1F4E78"/>
          <w:sz w:val="24"/>
        </w:rPr>
        <w:t>4.1. 選擇本次輸出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 w:val="0"/>
          <w:sz w:val="21"/>
        </w:rPr>
        <w:t>在「欲產生的報表勾選」區確認「產生三合一單 Excel」已勾選；需要 Chemical Lorry 時，同時勾選其選項並確保已載入來源檔。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 w:val="0"/>
          <w:sz w:val="21"/>
        </w:rPr>
        <w:t>不要勾選空白或不需要的資料列，避免產出多餘檔案。</w:t>
      </w:r>
    </w:p>
    <w:p>
      <w:pPr>
        <w:spacing w:before="160" w:after="100"/>
      </w:pPr>
      <w:r>
        <w:rPr>
          <w:rFonts w:ascii="Microsoft JhengHei" w:hAnsi="Microsoft JhengHei" w:eastAsia="Microsoft JhengHei"/>
          <w:b/>
          <w:color w:val="1F4E78"/>
          <w:sz w:val="24"/>
        </w:rPr>
        <w:t>4.2. 執行產生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 w:val="0"/>
          <w:sz w:val="21"/>
        </w:rPr>
        <w:t>按最下方綠色「開始批次產生 Excel 報表」。程式會檢查必填欄位、批號長度與地點代號，處理時請等待完成訊息。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 w:val="0"/>
          <w:sz w:val="21"/>
        </w:rPr>
        <w:t>完成後程式會顯示成功份數與資料夾位置，並開啟輸出資料夾。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587"/>
            <w:shd w:fill="17365D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3969"/>
            <w:shd w:fill="17365D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程式規則</w:t>
            </w:r>
          </w:p>
        </w:tc>
        <w:tc>
          <w:tcPr>
            <w:tcW w:type="dxa" w:w="4082"/>
            <w:shd w:fill="17365D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處理方式</w:t>
            </w:r>
          </w:p>
        </w:tc>
      </w:tr>
      <w:tr>
        <w:tc>
          <w:tcPr>
            <w:tcW w:type="dxa" w:w="158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批號</w:t>
            </w:r>
          </w:p>
        </w:tc>
        <w:tc>
          <w:tcPr>
            <w:tcW w:type="dxa" w:w="396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必須剛好 10 碼。</w:t>
            </w:r>
          </w:p>
        </w:tc>
        <w:tc>
          <w:tcPr>
            <w:tcW w:type="dxa" w:w="408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修正資料列後再次產生。</w:t>
            </w:r>
          </w:p>
        </w:tc>
      </w:tr>
      <w:tr>
        <w:tc>
          <w:tcPr>
            <w:tcW w:type="dxa" w:w="1587"/>
            <w:shd w:fill="F7FA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地點</w:t>
            </w:r>
          </w:p>
        </w:tc>
        <w:tc>
          <w:tcPr>
            <w:tcW w:type="dxa" w:w="3969"/>
            <w:shd w:fill="F7FA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必須存在於地點代號對照表。</w:t>
            </w:r>
          </w:p>
        </w:tc>
        <w:tc>
          <w:tcPr>
            <w:tcW w:type="dxa" w:w="4082"/>
            <w:shd w:fill="F7FA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修正代號，或更新對照表後按重新載入。</w:t>
            </w:r>
          </w:p>
        </w:tc>
      </w:tr>
      <w:tr>
        <w:tc>
          <w:tcPr>
            <w:tcW w:type="dxa" w:w="158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日期</w:t>
            </w:r>
          </w:p>
        </w:tc>
        <w:tc>
          <w:tcPr>
            <w:tcW w:type="dxa" w:w="396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可接受 YYYY/MM/DD、YYYY-MM-DD、YYYY.MM.DD、YYYYMMDD 等格式；空白時以當日分組。</w:t>
            </w:r>
          </w:p>
        </w:tc>
        <w:tc>
          <w:tcPr>
            <w:tcW w:type="dxa" w:w="408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建議統一使用 YYYY/MM/DD，方便核對輸出資料夾。</w:t>
            </w:r>
          </w:p>
        </w:tc>
      </w:tr>
      <w:tr>
        <w:tc>
          <w:tcPr>
            <w:tcW w:type="dxa" w:w="1587"/>
            <w:shd w:fill="F7FA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生產履歷</w:t>
            </w:r>
          </w:p>
        </w:tc>
        <w:tc>
          <w:tcPr>
            <w:tcW w:type="dxa" w:w="3969"/>
            <w:shd w:fill="F7FA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要產生單列檔案時，來源檔必須有可對應的批號列。</w:t>
            </w:r>
          </w:p>
        </w:tc>
        <w:tc>
          <w:tcPr>
            <w:tcW w:type="dxa" w:w="4082"/>
            <w:shd w:fill="F7FA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確認來源檔批號與主畫面批號一致。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40" w:after="100"/>
      </w:pPr>
      <w:r>
        <w:rPr>
          <w:rFonts w:ascii="Microsoft JhengHei" w:hAnsi="Microsoft JhengHei" w:eastAsia="Microsoft JhengHei"/>
          <w:b/>
          <w:color w:val="17365D"/>
          <w:sz w:val="30"/>
        </w:rPr>
        <w:t>5 輸出位置與檔案結構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 w:val="0"/>
          <w:sz w:val="21"/>
        </w:rPr>
        <w:t>程式會依出貨日期分組，在程式資料夾內建立「三合一單輸出_YYYYMMDD」資料夾；其下再以「MMDD 地點 槽號」建立子資料夾。例如，同日不同地點或槽號會分開存放。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587"/>
            <w:shd w:fill="17365D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輸出項目</w:t>
            </w:r>
          </w:p>
        </w:tc>
        <w:tc>
          <w:tcPr>
            <w:tcW w:type="dxa" w:w="4592"/>
            <w:shd w:fill="17365D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檔案位置與命名</w:t>
            </w:r>
          </w:p>
        </w:tc>
        <w:tc>
          <w:tcPr>
            <w:tcW w:type="dxa" w:w="3458"/>
            <w:shd w:fill="17365D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驗收重點</w:t>
            </w:r>
          </w:p>
        </w:tc>
      </w:tr>
      <w:tr>
        <w:tc>
          <w:tcPr>
            <w:tcW w:type="dxa" w:w="158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三合一單</w:t>
            </w:r>
          </w:p>
        </w:tc>
        <w:tc>
          <w:tcPr>
            <w:tcW w:type="dxa" w:w="459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三合一單輸出_YYYYMMDD\MMDD 地點 槽號\YYYY.M.D. 槽號 地點台積電槽車barcode三合一單.xlsx</w:t>
            </w:r>
          </w:p>
        </w:tc>
        <w:tc>
          <w:tcPr>
            <w:tcW w:type="dxa" w:w="345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確認槽號、批號、地點長代號、QR Code 與版面。</w:t>
            </w:r>
          </w:p>
        </w:tc>
      </w:tr>
      <w:tr>
        <w:tc>
          <w:tcPr>
            <w:tcW w:type="dxa" w:w="1587"/>
            <w:shd w:fill="F7FA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單列生產履歷</w:t>
            </w:r>
          </w:p>
        </w:tc>
        <w:tc>
          <w:tcPr>
            <w:tcW w:type="dxa" w:w="4592"/>
            <w:shd w:fill="F7FA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與對應三合一單放在同一子資料夾，檔名保留來源檔名稱並加上日期、槽號與地點。</w:t>
            </w:r>
          </w:p>
        </w:tc>
        <w:tc>
          <w:tcPr>
            <w:tcW w:type="dxa" w:w="3458"/>
            <w:shd w:fill="F7FA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確認輸出為對應批號的單列資料。</w:t>
            </w:r>
          </w:p>
        </w:tc>
      </w:tr>
      <w:tr>
        <w:tc>
          <w:tcPr>
            <w:tcW w:type="dxa" w:w="158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工作快取</w:t>
            </w:r>
          </w:p>
        </w:tc>
        <w:tc>
          <w:tcPr>
            <w:tcW w:type="dxa" w:w="459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last_generated_session.json 會記錄本次有效資料。</w:t>
            </w:r>
          </w:p>
        </w:tc>
        <w:tc>
          <w:tcPr>
            <w:tcW w:type="dxa" w:w="345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僅供程式記錄，不是交付檔案。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40" w:after="100"/>
      </w:pPr>
      <w:r>
        <w:rPr>
          <w:rFonts w:ascii="Microsoft JhengHei" w:hAnsi="Microsoft JhengHei" w:eastAsia="Microsoft JhengHei"/>
          <w:b/>
          <w:color w:val="17365D"/>
          <w:sz w:val="30"/>
        </w:rPr>
        <w:t>6 載入 COA 表單並更新欄位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 w:val="0"/>
          <w:sz w:val="21"/>
        </w:rPr>
        <w:t>紫色「載入 COA 表單」處理的是既有的 COA Excel 或 CSV 表單，並非舊手冊所稱的「上傳 COA 截圖」。使用前必須先在主列表填好、勾選要對應的批號。</w:t>
      </w:r>
    </w:p>
    <w:p>
      <w:pPr>
        <w:spacing w:before="160" w:after="100"/>
      </w:pPr>
      <w:r>
        <w:rPr>
          <w:rFonts w:ascii="Microsoft JhengHei" w:hAnsi="Microsoft JhengHei" w:eastAsia="Microsoft JhengHei"/>
          <w:b/>
          <w:color w:val="1F4E78"/>
          <w:sz w:val="24"/>
        </w:rPr>
        <w:t>6.1. 準備對應資料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 w:val="0"/>
          <w:sz w:val="21"/>
        </w:rPr>
        <w:t>在主列表中輸入並勾選批號、地點與出貨日期；如要帶入生產履歷資料，先載入 Chemical Lorry 來源檔。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 w:val="0"/>
          <w:sz w:val="21"/>
        </w:rPr>
        <w:t>COA 檔名或表單內容必須能辨識出對應批號，否則程式會列入錯誤紀錄。</w:t>
      </w:r>
    </w:p>
    <w:p>
      <w:pPr>
        <w:spacing w:before="160" w:after="100"/>
      </w:pPr>
      <w:r>
        <w:rPr>
          <w:rFonts w:ascii="Microsoft JhengHei" w:hAnsi="Microsoft JhengHei" w:eastAsia="Microsoft JhengHei"/>
          <w:b/>
          <w:color w:val="1F4E78"/>
          <w:sz w:val="24"/>
        </w:rPr>
        <w:t>6.2. 選取 COA 檔案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 w:val="0"/>
          <w:sz w:val="21"/>
        </w:rPr>
        <w:t>按「載入 COA 表單」，可多選 .xlsx、.xls 或 .csv。程式會以檔名優先比對批號，檔名沒有時再嘗試從表單讀取。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 w:val="0"/>
          <w:sz w:val="21"/>
        </w:rPr>
        <w:t>完成訊息顯示成功處理份數；有未對應檔案時依錯誤紀錄逐一處理。</w:t>
      </w:r>
    </w:p>
    <w:p>
      <w:pPr>
        <w:spacing w:before="160" w:after="100"/>
      </w:pPr>
      <w:r>
        <w:rPr>
          <w:rFonts w:ascii="Microsoft JhengHei" w:hAnsi="Microsoft JhengHei" w:eastAsia="Microsoft JhengHei"/>
          <w:b/>
          <w:color w:val="1F4E78"/>
          <w:sz w:val="24"/>
        </w:rPr>
        <w:t>6.3. 確認寫入結果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 w:val="0"/>
          <w:sz w:val="21"/>
        </w:rPr>
        <w:t>程式會另存到對應的輸出日期與地點槽號資料夾，不直接覆蓋原檔。沒有載入生產履歷時，會寫入 COA 的 B6；有對應生產履歷時，可帶入 B6、B7、B11，採購單號前 10 碼可寫入 B12。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 w:val="0"/>
          <w:sz w:val="21"/>
        </w:rPr>
        <w:t>開啟另存檔確認欄位內容、日期與檔名正確，再交付或上傳。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/>
          <w:color w:val="17365D"/>
          <w:sz w:val="21"/>
        </w:rPr>
        <w:t>注意：</w:t>
      </w:r>
      <w:r>
        <w:rPr>
          <w:rFonts w:ascii="Microsoft JhengHei" w:hAnsi="Microsoft JhengHei" w:eastAsia="Microsoft JhengHei"/>
          <w:b w:val="0"/>
          <w:sz w:val="21"/>
        </w:rPr>
        <w:t>COA 功能的欄位內容取決於已選取資料列與生產履歷是否成功比對；對不到批號時不要手動覆寫原始 COA，請先保留錯誤訊息再查來源資料。</w:t>
      </w:r>
    </w:p>
    <w:p>
      <w:r>
        <w:br w:type="page"/>
      </w:r>
    </w:p>
    <w:p>
      <w:pPr>
        <w:spacing w:before="240" w:after="100"/>
      </w:pPr>
      <w:r>
        <w:rPr>
          <w:rFonts w:ascii="Microsoft JhengHei" w:hAnsi="Microsoft JhengHei" w:eastAsia="Microsoft JhengHei"/>
          <w:b/>
          <w:color w:val="17365D"/>
          <w:sz w:val="30"/>
        </w:rPr>
        <w:t>7 常見狀況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57"/>
            <w:shd w:fill="17365D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現象</w:t>
            </w:r>
          </w:p>
        </w:tc>
        <w:tc>
          <w:tcPr>
            <w:tcW w:type="dxa" w:w="3515"/>
            <w:shd w:fill="17365D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可能原因</w:t>
            </w:r>
          </w:p>
        </w:tc>
        <w:tc>
          <w:tcPr>
            <w:tcW w:type="dxa" w:w="4365"/>
            <w:shd w:fill="17365D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建議處理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地點代號找不到</w:t>
            </w:r>
          </w:p>
        </w:tc>
        <w:tc>
          <w:tcPr>
            <w:tcW w:type="dxa" w:w="351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對照表未更新或代號輸入錯誤。</w:t>
            </w:r>
          </w:p>
        </w:tc>
        <w:tc>
          <w:tcPr>
            <w:tcW w:type="dxa" w:w="436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更新地點代號對照表後按「重新載入對照表」，再重試。</w:t>
            </w:r>
          </w:p>
        </w:tc>
      </w:tr>
      <w:tr>
        <w:tc>
          <w:tcPr>
            <w:tcW w:type="dxa" w:w="1757"/>
            <w:shd w:fill="F7FA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無法產生</w:t>
            </w:r>
          </w:p>
        </w:tc>
        <w:tc>
          <w:tcPr>
            <w:tcW w:type="dxa" w:w="3515"/>
            <w:shd w:fill="F7FA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批號不是 10 碼、地點或必填值不完整。</w:t>
            </w:r>
          </w:p>
        </w:tc>
        <w:tc>
          <w:tcPr>
            <w:tcW w:type="dxa" w:w="4365"/>
            <w:shd w:fill="F7FA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依錯誤視窗指定的項次修正；只留下確定要輸出的勾選列。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Chemical Lorry 未產出</w:t>
            </w:r>
          </w:p>
        </w:tc>
        <w:tc>
          <w:tcPr>
            <w:tcW w:type="dxa" w:w="351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未載入來源檔或來源檔沒有相同批號。</w:t>
            </w:r>
          </w:p>
        </w:tc>
        <w:tc>
          <w:tcPr>
            <w:tcW w:type="dxa" w:w="436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重新選擇正確的來源檔，確認批號格式與大小寫。</w:t>
            </w:r>
          </w:p>
        </w:tc>
      </w:tr>
      <w:tr>
        <w:tc>
          <w:tcPr>
            <w:tcW w:type="dxa" w:w="1757"/>
            <w:shd w:fill="F7FA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COA 沒有被處理</w:t>
            </w:r>
          </w:p>
        </w:tc>
        <w:tc>
          <w:tcPr>
            <w:tcW w:type="dxa" w:w="3515"/>
            <w:shd w:fill="F7FA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主列表未勾選批號，或 COA 內容/檔名無法比對。</w:t>
            </w:r>
          </w:p>
        </w:tc>
        <w:tc>
          <w:tcPr>
            <w:tcW w:type="dxa" w:w="4365"/>
            <w:shd w:fill="F7FA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先填寫並勾選資料列，再以可辨識批號的檔名重新載入。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畫面與舊手冊不同</w:t>
            </w:r>
          </w:p>
        </w:tc>
        <w:tc>
          <w:tcPr>
            <w:tcW w:type="dxa" w:w="351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舊版手冊描述了已變動的截圖 OCR 按鈕與舊流程。</w:t>
            </w:r>
          </w:p>
        </w:tc>
        <w:tc>
          <w:tcPr>
            <w:tcW w:type="dxa" w:w="436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以本 V5 手冊和目前主畫面的按鈕文字為準。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40" w:after="100"/>
      </w:pPr>
      <w:r>
        <w:rPr>
          <w:rFonts w:ascii="Microsoft JhengHei" w:hAnsi="Microsoft JhengHei" w:eastAsia="Microsoft JhengHei"/>
          <w:b/>
          <w:color w:val="17365D"/>
          <w:sz w:val="30"/>
        </w:rPr>
        <w:t>8 每次交付前的最後檢查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0"/>
        </w:rPr>
        <w:t>確認每份三合一單的批號、槽號、地點長代號與出貨日期。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0"/>
        </w:rPr>
        <w:t>確認產出資料夾日期、地點與槽號符合本次出貨資料。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0"/>
        </w:rPr>
        <w:t>若有 Chemical Lorry，確認該檔為正確批號的單列版本。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0"/>
        </w:rPr>
        <w:t>若有 COA 表單，確認另存檔欄位及檔名已更新，原始檔仍可保留。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0"/>
        </w:rPr>
        <w:t>完成後再關閉主程式；如有錯誤，保留完成訊息與來源檔供追查。</w:t>
      </w:r>
    </w:p>
    <w:p>
      <w:pPr>
        <w:spacing w:after="100" w:line="300" w:lineRule="auto"/>
      </w:pPr>
      <w:r>
        <w:rPr>
          <w:rFonts w:ascii="Microsoft JhengHei" w:hAnsi="Microsoft JhengHei" w:eastAsia="Microsoft JhengHei"/>
          <w:b w:val="0"/>
          <w:sz w:val="21"/>
        </w:rPr>
        <w:t>版本說明：V5 重新依目前主程式的按鈕、資料列與輸出規則編寫，取代先前與現況不一致的截圖操作說明。</w:t>
      </w:r>
    </w:p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66666"/>
        <w:sz w:val="17"/>
      </w:rPr>
      <w:t xml:space="preserve">三合一單與單列生產履歷自動產生器 操作手冊 V5  |  第 </w:t>
    </w:r>
    <w:fldSimple w:instr="PAGE"/>
    <w:r>
      <w:rPr>
        <w:rFonts w:ascii="Microsoft JhengHei" w:hAnsi="Microsoft JhengHei" w:eastAsia="Microsoft JhengHei"/>
        <w:b w:val="0"/>
        <w:color w:val="666666"/>
        <w:sz w:val="17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