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F9AA5" w14:textId="77777777" w:rsidR="008376B4" w:rsidRDefault="008376B4" w:rsidP="008376B4">
      <w:pPr>
        <w:widowControl/>
        <w:autoSpaceDE w:val="0"/>
        <w:autoSpaceDN w:val="0"/>
        <w:adjustRightInd w:val="0"/>
        <w:jc w:val="center"/>
        <w:rPr>
          <w:rFonts w:ascii="PingFang TC" w:eastAsia="PingFang TC" w:cs="PingFang TC" w:hint="eastAsia"/>
          <w:b/>
          <w:bCs/>
          <w:color w:val="000000"/>
          <w:kern w:val="0"/>
          <w:sz w:val="60"/>
          <w:szCs w:val="60"/>
        </w:rPr>
      </w:pPr>
      <w:r>
        <w:rPr>
          <w:rFonts w:ascii="PingFang TC" w:eastAsia="PingFang TC" w:cs="PingFang TC" w:hint="eastAsia"/>
          <w:b/>
          <w:bCs/>
          <w:color w:val="000000"/>
          <w:kern w:val="0"/>
          <w:sz w:val="60"/>
          <w:szCs w:val="60"/>
        </w:rPr>
        <w:t>系統程式期中考</w:t>
      </w:r>
    </w:p>
    <w:p w14:paraId="531CA40D" w14:textId="77777777" w:rsidR="008376B4" w:rsidRDefault="008376B4" w:rsidP="008376B4">
      <w:pPr>
        <w:widowControl/>
        <w:autoSpaceDE w:val="0"/>
        <w:autoSpaceDN w:val="0"/>
        <w:adjustRightInd w:val="0"/>
        <w:jc w:val="center"/>
        <w:rPr>
          <w:rFonts w:ascii="PingFang TC" w:eastAsia="PingFang TC" w:cs="PingFang TC"/>
          <w:b/>
          <w:bCs/>
          <w:color w:val="000000"/>
          <w:kern w:val="0"/>
          <w:sz w:val="60"/>
          <w:szCs w:val="60"/>
        </w:rPr>
      </w:pPr>
      <w:r>
        <w:rPr>
          <w:rFonts w:ascii="PingFang TC" w:eastAsia="PingFang TC" w:cs="PingFang TC" w:hint="eastAsia"/>
          <w:b/>
          <w:bCs/>
          <w:color w:val="000000"/>
          <w:kern w:val="0"/>
          <w:sz w:val="60"/>
          <w:szCs w:val="60"/>
        </w:rPr>
        <w:t>（</w:t>
      </w:r>
      <w:r>
        <w:rPr>
          <w:rFonts w:ascii="PingFang TC" w:eastAsia="PingFang TC" w:cs="PingFang TC" w:hint="eastAsia"/>
          <w:b/>
          <w:bCs/>
          <w:color w:val="000000"/>
          <w:kern w:val="0"/>
          <w:sz w:val="60"/>
          <w:szCs w:val="60"/>
        </w:rPr>
        <w:t>上機考</w:t>
      </w:r>
      <w:r>
        <w:rPr>
          <w:rFonts w:ascii="PingFang TC" w:eastAsia="PingFang TC" w:cs="PingFang TC" w:hint="eastAsia"/>
          <w:b/>
          <w:bCs/>
          <w:color w:val="000000"/>
          <w:kern w:val="0"/>
          <w:sz w:val="60"/>
          <w:szCs w:val="60"/>
        </w:rPr>
        <w:t>部分）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2766"/>
        <w:gridCol w:w="2767"/>
      </w:tblGrid>
      <w:tr w:rsidR="008376B4" w14:paraId="4A913041" w14:textId="77777777" w:rsidTr="00312472">
        <w:tc>
          <w:tcPr>
            <w:tcW w:w="3483" w:type="dxa"/>
          </w:tcPr>
          <w:p w14:paraId="0CCE6729" w14:textId="77777777" w:rsidR="008376B4" w:rsidRPr="00E16C29" w:rsidRDefault="008376B4" w:rsidP="00312472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姓名：</w:t>
            </w:r>
          </w:p>
        </w:tc>
        <w:tc>
          <w:tcPr>
            <w:tcW w:w="3483" w:type="dxa"/>
          </w:tcPr>
          <w:p w14:paraId="65583A9A" w14:textId="77777777" w:rsidR="008376B4" w:rsidRPr="00E16C29" w:rsidRDefault="008376B4" w:rsidP="00312472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學號：</w:t>
            </w:r>
          </w:p>
        </w:tc>
        <w:tc>
          <w:tcPr>
            <w:tcW w:w="3484" w:type="dxa"/>
          </w:tcPr>
          <w:p w14:paraId="04CD1452" w14:textId="77777777" w:rsidR="008376B4" w:rsidRPr="00E16C29" w:rsidRDefault="008376B4" w:rsidP="00312472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成績：</w:t>
            </w:r>
          </w:p>
        </w:tc>
      </w:tr>
    </w:tbl>
    <w:p w14:paraId="3EF51CBB" w14:textId="77777777" w:rsidR="00082E90" w:rsidRDefault="00082E90">
      <w:pPr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</w:pPr>
    </w:p>
    <w:p w14:paraId="5C5C1A15" w14:textId="77777777" w:rsidR="008376B4" w:rsidRDefault="008376B4">
      <w:pPr>
        <w:rPr>
          <w:rFonts w:ascii="Heiti TC Medium" w:eastAsia="Heiti TC Medium" w:hint="eastAsia"/>
          <w:bCs/>
        </w:rPr>
      </w:pPr>
      <w:r>
        <w:rPr>
          <w:rFonts w:ascii="Heiti TC Medium" w:eastAsia="Heiti TC Medium"/>
          <w:bCs/>
        </w:rPr>
        <w:t>Ron</w:t>
      </w:r>
      <w:r>
        <w:rPr>
          <w:rFonts w:ascii="Heiti TC Medium" w:eastAsia="Heiti TC Medium" w:hint="eastAsia"/>
          <w:bCs/>
        </w:rPr>
        <w:t>博士認為作業系統的安全性越來越重要，他希望使用人工智慧分析可能的「駭客入侵」</w:t>
      </w:r>
      <w:r w:rsidR="00A30E04">
        <w:rPr>
          <w:rFonts w:ascii="Heiti TC Medium" w:eastAsia="Heiti TC Medium" w:hint="eastAsia"/>
          <w:bCs/>
        </w:rPr>
        <w:t>。</w:t>
      </w:r>
      <w:r>
        <w:rPr>
          <w:rFonts w:ascii="Heiti TC Medium" w:eastAsia="Heiti TC Medium" w:hint="eastAsia"/>
          <w:bCs/>
        </w:rPr>
        <w:t>進行人工智慧首先需要巨量的資料，</w:t>
      </w:r>
      <w:r>
        <w:rPr>
          <w:rFonts w:ascii="Heiti TC Medium" w:eastAsia="Heiti TC Medium"/>
          <w:bCs/>
        </w:rPr>
        <w:t>Ron</w:t>
      </w:r>
      <w:r>
        <w:rPr>
          <w:rFonts w:ascii="Heiti TC Medium" w:eastAsia="Heiti TC Medium" w:hint="eastAsia"/>
          <w:bCs/>
        </w:rPr>
        <w:t>認為駭客入侵電腦後一定會對「檔案系統」進行一些特別的操作，例如：瀏覽某個目錄、增加檔案、對檔案進行更名</w:t>
      </w:r>
      <w:r w:rsidR="00082E90">
        <w:rPr>
          <w:rFonts w:ascii="Heiti TC Medium" w:eastAsia="Heiti TC Medium" w:hint="eastAsia"/>
          <w:bCs/>
        </w:rPr>
        <w:t>、變更檔案屬性</w:t>
      </w:r>
      <w:r>
        <w:rPr>
          <w:rFonts w:ascii="Heiti TC Medium" w:eastAsia="Heiti TC Medium" w:hint="eastAsia"/>
          <w:bCs/>
        </w:rPr>
        <w:t>等等。</w:t>
      </w:r>
    </w:p>
    <w:p w14:paraId="546183E6" w14:textId="77777777" w:rsidR="008376B4" w:rsidRDefault="008376B4">
      <w:pPr>
        <w:rPr>
          <w:rFonts w:ascii="Heiti TC Medium" w:eastAsia="Heiti TC Medium" w:hint="eastAsia"/>
          <w:bCs/>
        </w:rPr>
      </w:pPr>
    </w:p>
    <w:p w14:paraId="3C0DFA74" w14:textId="77777777" w:rsidR="008376B4" w:rsidRPr="00082E90" w:rsidRDefault="008376B4">
      <w:pPr>
        <w:rPr>
          <w:rFonts w:ascii="Heiti TC Medium" w:eastAsia="Heiti TC Medium" w:hint="eastAsia"/>
          <w:bCs/>
        </w:rPr>
      </w:pPr>
      <w:r>
        <w:rPr>
          <w:rFonts w:ascii="Heiti TC Medium" w:eastAsia="Heiti TC Medium" w:hint="eastAsia"/>
          <w:bCs/>
        </w:rPr>
        <w:t>為了達到上述目的</w:t>
      </w:r>
      <w:r>
        <w:rPr>
          <w:rFonts w:ascii="Heiti TC Medium" w:eastAsia="Heiti TC Medium"/>
          <w:bCs/>
        </w:rPr>
        <w:t>Ron</w:t>
      </w:r>
      <w:r>
        <w:rPr>
          <w:rFonts w:ascii="Heiti TC Medium" w:eastAsia="Heiti TC Medium" w:hint="eastAsia"/>
          <w:bCs/>
        </w:rPr>
        <w:t>希望你能夠寫一支程式</w:t>
      </w:r>
      <w:r w:rsidR="00082E90">
        <w:rPr>
          <w:rFonts w:ascii="Heiti TC Medium" w:eastAsia="Heiti TC Medium" w:hint="eastAsia"/>
          <w:bCs/>
        </w:rPr>
        <w:t>名為</w:t>
      </w:r>
      <w:proofErr w:type="spellStart"/>
      <w:r w:rsidR="00082E90">
        <w:rPr>
          <w:rFonts w:ascii="Heiti TC Medium" w:eastAsia="Heiti TC Medium"/>
          <w:bCs/>
        </w:rPr>
        <w:t>ilog</w:t>
      </w:r>
      <w:proofErr w:type="spellEnd"/>
      <w:r w:rsidR="00082E90">
        <w:rPr>
          <w:rFonts w:ascii="Heiti TC Medium" w:eastAsia="Heiti TC Medium" w:hint="eastAsia"/>
          <w:bCs/>
        </w:rPr>
        <w:t>，</w:t>
      </w:r>
      <w:proofErr w:type="spellStart"/>
      <w:r w:rsidR="00082E90">
        <w:rPr>
          <w:rFonts w:ascii="Heiti TC Medium" w:eastAsia="Heiti TC Medium" w:hint="eastAsia"/>
          <w:bCs/>
        </w:rPr>
        <w:t>ilog</w:t>
      </w:r>
      <w:proofErr w:type="spellEnd"/>
      <w:r>
        <w:rPr>
          <w:rFonts w:ascii="Heiti TC Medium" w:eastAsia="Heiti TC Medium" w:hint="eastAsia"/>
          <w:bCs/>
        </w:rPr>
        <w:t>可以記錄下「某幾個目錄或檔案」上所發生的所有事件。例如</w:t>
      </w:r>
      <w:r w:rsidR="00082E90">
        <w:rPr>
          <w:rFonts w:ascii="Heiti TC Medium" w:eastAsia="Heiti TC Medium" w:hint="eastAsia"/>
          <w:bCs/>
        </w:rPr>
        <w:t>底下這個表格，左表格是</w:t>
      </w:r>
      <w:r w:rsidR="00082E90">
        <w:rPr>
          <w:rFonts w:ascii="Heiti TC Medium" w:eastAsia="Heiti TC Medium"/>
          <w:bCs/>
        </w:rPr>
        <w:t>Ron</w:t>
      </w:r>
      <w:r w:rsidR="00082E90">
        <w:rPr>
          <w:rFonts w:ascii="Heiti TC Medium" w:eastAsia="Heiti TC Medium" w:hint="eastAsia"/>
          <w:bCs/>
        </w:rPr>
        <w:t>在</w:t>
      </w:r>
      <w:r w:rsidR="00082E90">
        <w:rPr>
          <w:rFonts w:ascii="Heiti TC Medium" w:eastAsia="Heiti TC Medium"/>
          <w:bCs/>
        </w:rPr>
        <w:t>ch06</w:t>
      </w:r>
      <w:r w:rsidR="00082E90">
        <w:rPr>
          <w:rFonts w:ascii="Heiti TC Medium" w:eastAsia="Heiti TC Medium" w:hint="eastAsia"/>
          <w:bCs/>
        </w:rPr>
        <w:t>及</w:t>
      </w:r>
      <w:r w:rsidR="00082E90">
        <w:rPr>
          <w:rFonts w:ascii="Heiti TC Medium" w:eastAsia="Heiti TC Medium"/>
          <w:bCs/>
        </w:rPr>
        <w:t>ch08</w:t>
      </w:r>
      <w:r w:rsidR="00082E90">
        <w:rPr>
          <w:rFonts w:ascii="Heiti TC Medium" w:eastAsia="Heiti TC Medium" w:hint="eastAsia"/>
          <w:bCs/>
        </w:rPr>
        <w:t>目錄中做的事情。右表格是執行</w:t>
      </w:r>
      <w:proofErr w:type="spellStart"/>
      <w:r w:rsidR="00082E90">
        <w:rPr>
          <w:rFonts w:ascii="Heiti TC Medium" w:eastAsia="Heiti TC Medium"/>
          <w:bCs/>
        </w:rPr>
        <w:t>ilog</w:t>
      </w:r>
      <w:proofErr w:type="spellEnd"/>
      <w:r w:rsidR="00082E90">
        <w:rPr>
          <w:rFonts w:ascii="Heiti TC Medium" w:eastAsia="Heiti TC Medium" w:hint="eastAsia"/>
          <w:bCs/>
        </w:rPr>
        <w:t>後的執行結果。</w:t>
      </w:r>
      <w:proofErr w:type="spellStart"/>
      <w:r w:rsidR="00082E90">
        <w:rPr>
          <w:rFonts w:ascii="Heiti TC Medium" w:eastAsia="Heiti TC Medium"/>
          <w:bCs/>
        </w:rPr>
        <w:t>ilog</w:t>
      </w:r>
      <w:proofErr w:type="spellEnd"/>
      <w:r w:rsidR="00082E90">
        <w:rPr>
          <w:rFonts w:ascii="Heiti TC Medium" w:eastAsia="Heiti TC Medium" w:hint="eastAsia"/>
          <w:bCs/>
        </w:rPr>
        <w:t>可以接很多參數，每一個參數「都是」檔案或是目錄。</w:t>
      </w:r>
    </w:p>
    <w:p w14:paraId="7F4DFD31" w14:textId="77777777" w:rsidR="008376B4" w:rsidRDefault="008376B4">
      <w:pPr>
        <w:rPr>
          <w:rFonts w:ascii="Heiti TC Medium" w:eastAsia="Heiti TC Medium" w:hint="eastAsia"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33FAC" w14:paraId="25943C34" w14:textId="77777777" w:rsidTr="00B33FAC">
        <w:tc>
          <w:tcPr>
            <w:tcW w:w="4145" w:type="dxa"/>
            <w:shd w:val="clear" w:color="auto" w:fill="404040" w:themeFill="text1" w:themeFillTint="BF"/>
          </w:tcPr>
          <w:p w14:paraId="6DF744D2" w14:textId="77777777" w:rsidR="00B33FAC" w:rsidRPr="00082E90" w:rsidRDefault="00B33FAC" w:rsidP="00B33FAC">
            <w:pPr>
              <w:rPr>
                <w:rFonts w:ascii="Consolas" w:eastAsia="Heiti TC Medium" w:hAnsi="Consolas"/>
                <w:bCs/>
                <w:color w:val="FFFF00"/>
                <w:sz w:val="13"/>
              </w:rPr>
            </w:pPr>
            <w:proofErr w:type="spell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shiwulo@</w:t>
            </w:r>
            <w:proofErr w:type="gram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vm</w:t>
            </w:r>
            <w:proofErr w:type="spell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:~</w:t>
            </w:r>
            <w:proofErr w:type="gram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/</w:t>
            </w:r>
            <w:proofErr w:type="spell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sp</w:t>
            </w:r>
            <w:proofErr w:type="spell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/ch06$ ls</w:t>
            </w:r>
          </w:p>
          <w:p w14:paraId="42182E97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a.out</w:t>
            </w:r>
            <w:proofErr w:type="spell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     </w:t>
            </w: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chmod.c</w:t>
            </w:r>
            <w:proofErr w:type="spell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   </w:t>
            </w: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dir2.c  </w:t>
            </w: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dir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.c</w:t>
            </w:r>
            <w:proofErr w:type="spell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      </w:t>
            </w: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link.c</w:t>
            </w:r>
            <w:proofErr w:type="spellEnd"/>
          </w:p>
          <w:p w14:paraId="34C02BE6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change.</w:t>
            </w: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</w:t>
            </w:r>
            <w:proofErr w:type="spell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  _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_dir2.c  dir3.c  </w:t>
            </w: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inotify.c</w:t>
            </w:r>
            <w:proofErr w:type="spell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  </w:t>
            </w: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rename.c</w:t>
            </w:r>
            <w:proofErr w:type="spellEnd"/>
          </w:p>
          <w:p w14:paraId="4B60F69D" w14:textId="77777777" w:rsidR="00B33FAC" w:rsidRPr="00082E90" w:rsidRDefault="00B33FAC" w:rsidP="00B33FAC">
            <w:pPr>
              <w:rPr>
                <w:rFonts w:ascii="Consolas" w:eastAsia="Heiti TC Medium" w:hAnsi="Consolas"/>
                <w:bCs/>
                <w:color w:val="FFFF00"/>
                <w:sz w:val="13"/>
              </w:rPr>
            </w:pPr>
            <w:proofErr w:type="spell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shiwulo@</w:t>
            </w:r>
            <w:proofErr w:type="gram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vm</w:t>
            </w:r>
            <w:proofErr w:type="spell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:~</w:t>
            </w:r>
            <w:proofErr w:type="gram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/</w:t>
            </w:r>
            <w:proofErr w:type="spell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sp</w:t>
            </w:r>
            <w:proofErr w:type="spell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/ch06$ mv __dir2.c _</w:t>
            </w:r>
            <w:proofErr w:type="spell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dir2.c</w:t>
            </w:r>
            <w:proofErr w:type="spellEnd"/>
          </w:p>
          <w:p w14:paraId="61E1B9A1" w14:textId="77777777" w:rsidR="00B33FAC" w:rsidRPr="00082E90" w:rsidRDefault="00B33FAC" w:rsidP="00B33FAC">
            <w:pPr>
              <w:rPr>
                <w:rFonts w:ascii="Consolas" w:eastAsia="Heiti TC Medium" w:hAnsi="Consolas"/>
                <w:bCs/>
                <w:color w:val="FFFF00"/>
                <w:sz w:val="13"/>
              </w:rPr>
            </w:pPr>
            <w:proofErr w:type="spell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shiwulo@</w:t>
            </w:r>
            <w:proofErr w:type="gram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vm</w:t>
            </w:r>
            <w:proofErr w:type="spell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:~</w:t>
            </w:r>
            <w:proofErr w:type="gram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/</w:t>
            </w:r>
            <w:proofErr w:type="spell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sp</w:t>
            </w:r>
            <w:proofErr w:type="spell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/ch06$ cd ..</w:t>
            </w:r>
          </w:p>
          <w:p w14:paraId="2B9B321A" w14:textId="77777777" w:rsidR="00B33FAC" w:rsidRPr="00082E90" w:rsidRDefault="00B33FAC" w:rsidP="00B33FAC">
            <w:pPr>
              <w:rPr>
                <w:rFonts w:ascii="Consolas" w:eastAsia="Heiti TC Medium" w:hAnsi="Consolas"/>
                <w:bCs/>
                <w:color w:val="FFFF00"/>
                <w:sz w:val="13"/>
              </w:rPr>
            </w:pPr>
            <w:proofErr w:type="spell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shiwulo@</w:t>
            </w:r>
            <w:proofErr w:type="gram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vm</w:t>
            </w:r>
            <w:proofErr w:type="spell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:~</w:t>
            </w:r>
            <w:proofErr w:type="gram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/</w:t>
            </w:r>
            <w:proofErr w:type="spell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sp</w:t>
            </w:r>
            <w:proofErr w:type="spell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$ cd ch08</w:t>
            </w:r>
          </w:p>
          <w:p w14:paraId="7BDDD666" w14:textId="77777777" w:rsidR="00B33FAC" w:rsidRPr="00082E90" w:rsidRDefault="00B33FAC" w:rsidP="00B33FAC">
            <w:pPr>
              <w:rPr>
                <w:rFonts w:ascii="Consolas" w:eastAsia="Heiti TC Medium" w:hAnsi="Consolas"/>
                <w:bCs/>
                <w:color w:val="FFFF00"/>
                <w:sz w:val="13"/>
              </w:rPr>
            </w:pPr>
            <w:proofErr w:type="spell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shiwulo@</w:t>
            </w:r>
            <w:proofErr w:type="gram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vm</w:t>
            </w:r>
            <w:proofErr w:type="spell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:~</w:t>
            </w:r>
            <w:proofErr w:type="gram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/</w:t>
            </w:r>
            <w:proofErr w:type="spell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sp</w:t>
            </w:r>
            <w:proofErr w:type="spell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/ch08$ ls</w:t>
            </w:r>
          </w:p>
          <w:p w14:paraId="087707C9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a.out</w:t>
            </w:r>
            <w:proofErr w:type="spell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     </w:t>
            </w: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cpu_set.</w:t>
            </w: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</w:t>
            </w:r>
            <w:proofErr w:type="spell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  </w:t>
            </w: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getEnv.c</w:t>
            </w:r>
            <w:proofErr w:type="spellEnd"/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   </w:t>
            </w: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myNice</w:t>
            </w:r>
            <w:proofErr w:type="spell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    </w:t>
            </w: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on_exit.c</w:t>
            </w:r>
            <w:proofErr w:type="spellEnd"/>
          </w:p>
          <w:p w14:paraId="59725FE4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atexit.</w:t>
            </w: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</w:t>
            </w:r>
            <w:proofErr w:type="spell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  </w:t>
            </w: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echo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.c</w:t>
            </w:r>
            <w:proofErr w:type="spell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     </w:t>
            </w: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listEnv.c</w:t>
            </w:r>
            <w:proofErr w:type="spell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  </w:t>
            </w:r>
            <w:proofErr w:type="spell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myNice.c</w:t>
            </w:r>
            <w:proofErr w:type="spell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 xml:space="preserve">  vfork8.c</w:t>
            </w:r>
          </w:p>
        </w:tc>
        <w:tc>
          <w:tcPr>
            <w:tcW w:w="4145" w:type="dxa"/>
            <w:shd w:val="clear" w:color="auto" w:fill="404040" w:themeFill="text1" w:themeFillTint="BF"/>
          </w:tcPr>
          <w:p w14:paraId="13D59EAC" w14:textId="77777777" w:rsidR="00B33FAC" w:rsidRPr="00082E90" w:rsidRDefault="00082E90" w:rsidP="00B33FAC">
            <w:pPr>
              <w:rPr>
                <w:rFonts w:ascii="Consolas" w:eastAsia="Heiti TC Medium" w:hAnsi="Consolas"/>
                <w:bCs/>
                <w:color w:val="FFFF00"/>
                <w:sz w:val="13"/>
              </w:rPr>
            </w:pPr>
            <w:proofErr w:type="gram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$ .</w:t>
            </w:r>
            <w:proofErr w:type="gram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/</w:t>
            </w:r>
            <w:proofErr w:type="spellStart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>ilog</w:t>
            </w:r>
            <w:proofErr w:type="spellEnd"/>
            <w:r w:rsidRPr="00082E90">
              <w:rPr>
                <w:rFonts w:ascii="Consolas" w:eastAsia="Heiti TC Medium" w:hAnsi="Consolas"/>
                <w:bCs/>
                <w:color w:val="FFFF00"/>
                <w:sz w:val="13"/>
              </w:rPr>
              <w:t xml:space="preserve"> ./ch06 ./ch08 ./ch13</w:t>
            </w:r>
          </w:p>
          <w:p w14:paraId="0534F518" w14:textId="77777777" w:rsidR="00A30E04" w:rsidRDefault="00A30E04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r w:rsidRPr="00A30E04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DIR: /ch</w:t>
            </w:r>
            <w:proofErr w:type="gramStart"/>
            <w:r w:rsidRPr="00A30E04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06 .</w:t>
            </w:r>
            <w:proofErr w:type="gramEnd"/>
            <w:r w:rsidRPr="00A30E04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/ch08 ./ch13</w:t>
            </w:r>
          </w:p>
          <w:p w14:paraId="5BAB4D91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ch06] {IN_OPEN, IN_ISDIR, }cookie=0 name = null</w:t>
            </w:r>
          </w:p>
          <w:p w14:paraId="55CBA830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ch06] {IN_ACCESS, IN_ISDIR, }cookie=0 name = null</w:t>
            </w:r>
          </w:p>
          <w:p w14:paraId="01002497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ch06] {IN_CLOSE_NOWRITE, IN_ISDIR, }cookie=0 name = null</w:t>
            </w:r>
          </w:p>
          <w:p w14:paraId="7D885E96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ch06] {IN_MOVED_FROM, }cookie=1216 name = __dir2.c</w:t>
            </w:r>
          </w:p>
          <w:p w14:paraId="73A1A75D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ch06] {IN_MOVED_TO, }cookie=1216 name = _dir2.c</w:t>
            </w:r>
          </w:p>
          <w:p w14:paraId="1B9E7E5E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ch06] {IN_OPEN, }cookie=0 name = _dir2.c</w:t>
            </w:r>
          </w:p>
          <w:p w14:paraId="2A629F10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ch06] {IN_CLOSE_NOWRITE, }cookie=0 name = _dir2.c</w:t>
            </w:r>
          </w:p>
          <w:p w14:paraId="247CE428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ch06] {IN_OPEN, }cookie=0 name = _dir2.c</w:t>
            </w:r>
          </w:p>
          <w:p w14:paraId="6649A6F9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ch06] {IN_CLOSE_NOWRITE, }cookie=0 name = _dir2.c</w:t>
            </w:r>
          </w:p>
          <w:p w14:paraId="3297937F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ch06] {IN_OPEN, }cookie=0 name = _dir2.c</w:t>
            </w:r>
          </w:p>
          <w:p w14:paraId="7C023E55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ch06] {IN_CLOSE_NOWRITE, }cookie=0 name = _dir2.c</w:t>
            </w:r>
          </w:p>
          <w:p w14:paraId="7D1E42DA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lastRenderedPageBreak/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ch06] {IN_OPEN, }cookie=0 name = _dir2.c</w:t>
            </w:r>
          </w:p>
          <w:p w14:paraId="0CF7AEB1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ch06] {IN_CLOSE_NOWRITE, }cookie=0 name = _dir2.c</w:t>
            </w:r>
          </w:p>
          <w:p w14:paraId="14F57BC5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ch08] {IN_OPEN, IN_ISDIR, }cookie=0 name = null</w:t>
            </w:r>
          </w:p>
          <w:p w14:paraId="2899E246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ch08] {IN_ACCESS, IN_ISDIR, }cookie=0 name = null</w:t>
            </w:r>
          </w:p>
          <w:p w14:paraId="328A69A1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ch08] {IN_ACCESS, IN_ISDIR, }cookie=0 name = null</w:t>
            </w:r>
          </w:p>
          <w:p w14:paraId="030302EF" w14:textId="77777777" w:rsidR="00B33FAC" w:rsidRPr="00B33FAC" w:rsidRDefault="00B33FAC" w:rsidP="00B33FAC">
            <w:pPr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</w:pPr>
            <w:proofErr w:type="gramStart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[./</w:t>
            </w:r>
            <w:proofErr w:type="gramEnd"/>
            <w:r w:rsidRPr="00B33FAC">
              <w:rPr>
                <w:rFonts w:ascii="Consolas" w:eastAsia="Heiti TC Medium" w:hAnsi="Consolas"/>
                <w:bCs/>
                <w:color w:val="FFFFFF" w:themeColor="background1"/>
                <w:sz w:val="13"/>
              </w:rPr>
              <w:t>ch08] {IN_CLOSE_NOWRITE, IN_ISDIR, }cookie=0 name = null</w:t>
            </w:r>
          </w:p>
        </w:tc>
      </w:tr>
    </w:tbl>
    <w:p w14:paraId="42D66545" w14:textId="77777777" w:rsidR="008376B4" w:rsidRDefault="008376B4">
      <w:pPr>
        <w:rPr>
          <w:rFonts w:ascii="Heiti TC Medium" w:eastAsia="Heiti TC Medium"/>
          <w:bCs/>
        </w:rPr>
      </w:pPr>
    </w:p>
    <w:p w14:paraId="35F7D265" w14:textId="77777777" w:rsidR="00082E90" w:rsidRDefault="00082E90">
      <w:pPr>
        <w:rPr>
          <w:rFonts w:ascii="Heiti TC Medium" w:eastAsia="Heiti TC Medium" w:hint="eastAsia"/>
          <w:bCs/>
        </w:rPr>
      </w:pPr>
      <w:r>
        <w:rPr>
          <w:rFonts w:ascii="Heiti TC Medium" w:eastAsia="Heiti TC Medium" w:hint="eastAsia"/>
          <w:bCs/>
        </w:rPr>
        <w:t>評分方式：</w:t>
      </w:r>
    </w:p>
    <w:p w14:paraId="7F4F4DB8" w14:textId="77777777" w:rsidR="00082E90" w:rsidRPr="00A30E04" w:rsidRDefault="00A30E04" w:rsidP="00A30E04">
      <w:pPr>
        <w:pStyle w:val="a4"/>
        <w:numPr>
          <w:ilvl w:val="0"/>
          <w:numId w:val="1"/>
        </w:numPr>
        <w:ind w:leftChars="0"/>
        <w:rPr>
          <w:rFonts w:ascii="Heiti TC Medium" w:eastAsia="Heiti TC Medium" w:hint="eastAsia"/>
          <w:bCs/>
        </w:rPr>
      </w:pPr>
      <w:r>
        <w:rPr>
          <w:rFonts w:ascii="Heiti TC Medium" w:eastAsia="Heiti TC Medium" w:hint="eastAsia"/>
          <w:bCs/>
        </w:rPr>
        <w:t>（</w:t>
      </w:r>
      <w:r>
        <w:rPr>
          <w:rFonts w:ascii="Heiti TC Medium" w:eastAsia="Heiti TC Medium"/>
          <w:bCs/>
        </w:rPr>
        <w:t>60pt</w:t>
      </w:r>
      <w:r>
        <w:rPr>
          <w:rFonts w:ascii="Heiti TC Medium" w:eastAsia="Heiti TC Medium" w:hint="eastAsia"/>
          <w:bCs/>
        </w:rPr>
        <w:t>）</w:t>
      </w:r>
      <w:proofErr w:type="spellStart"/>
      <w:r w:rsidR="00082E90">
        <w:rPr>
          <w:rFonts w:ascii="Heiti TC Medium" w:eastAsia="Heiti TC Medium"/>
          <w:bCs/>
        </w:rPr>
        <w:t>ilog</w:t>
      </w:r>
      <w:proofErr w:type="spellEnd"/>
      <w:r w:rsidR="00082E90">
        <w:rPr>
          <w:rFonts w:ascii="Heiti TC Medium" w:eastAsia="Heiti TC Medium" w:hint="eastAsia"/>
          <w:bCs/>
        </w:rPr>
        <w:t>可以接受一個參數，並對</w:t>
      </w:r>
      <w:proofErr w:type="spellStart"/>
      <w:r w:rsidR="00082E90">
        <w:rPr>
          <w:rFonts w:ascii="Heiti TC Medium" w:eastAsia="Heiti TC Medium"/>
          <w:bCs/>
        </w:rPr>
        <w:t>inotify</w:t>
      </w:r>
      <w:proofErr w:type="spellEnd"/>
      <w:r w:rsidR="00082E90">
        <w:rPr>
          <w:rFonts w:ascii="Heiti TC Medium" w:eastAsia="Heiti TC Medium" w:hint="eastAsia"/>
          <w:bCs/>
        </w:rPr>
        <w:t>所有可偵測到的「動態」進行紀錄，紀錄的格式</w:t>
      </w:r>
      <w:r>
        <w:rPr>
          <w:rFonts w:ascii="Heiti TC Medium" w:eastAsia="Heiti TC Medium" w:hint="eastAsia"/>
          <w:bCs/>
        </w:rPr>
        <w:t>。例</w:t>
      </w:r>
      <w:r w:rsidR="00082E90" w:rsidRPr="00A30E04">
        <w:rPr>
          <w:rFonts w:ascii="Heiti TC Medium" w:eastAsia="Heiti TC Medium" w:hint="eastAsia"/>
          <w:bCs/>
        </w:rPr>
        <w:t>如</w:t>
      </w:r>
      <w:r w:rsidRPr="00A30E04">
        <w:rPr>
          <w:rFonts w:ascii="Heiti TC Medium" w:eastAsia="Heiti TC Medium" w:hint="eastAsia"/>
          <w:bCs/>
        </w:rPr>
        <w:t>：</w:t>
      </w:r>
      <w:r w:rsidRPr="004A6CF3">
        <w:rPr>
          <w:rFonts w:ascii="Consolas" w:eastAsia="Heiti TC Medium" w:hAnsi="Consolas"/>
          <w:bCs/>
          <w:shd w:val="pct15" w:color="auto" w:fill="FFFFFF"/>
        </w:rPr>
        <w:t>{IN_CLOSE_NOWRITE, IN_ISDIR, }cookie=0 name = null</w:t>
      </w:r>
      <w:r w:rsidR="00104002">
        <w:rPr>
          <w:rFonts w:ascii="Consolas" w:eastAsia="Heiti TC Medium" w:hAnsi="Consolas" w:hint="eastAsia"/>
          <w:bCs/>
        </w:rPr>
        <w:t>。（</w:t>
      </w:r>
      <w:r w:rsidR="00104002">
        <w:rPr>
          <w:rFonts w:ascii="Consolas" w:eastAsia="Heiti TC Medium" w:hAnsi="Consolas"/>
          <w:bCs/>
        </w:rPr>
        <w:t>null</w:t>
      </w:r>
      <w:r w:rsidR="00104002">
        <w:rPr>
          <w:rFonts w:ascii="Consolas" w:eastAsia="Heiti TC Medium" w:hAnsi="Consolas" w:hint="eastAsia"/>
          <w:bCs/>
        </w:rPr>
        <w:t>代表</w:t>
      </w:r>
      <w:r w:rsidR="00104002">
        <w:rPr>
          <w:rFonts w:ascii="Consolas" w:eastAsia="Heiti TC Medium" w:hAnsi="Consolas"/>
          <w:bCs/>
        </w:rPr>
        <w:t>name</w:t>
      </w:r>
      <w:r w:rsidR="00104002">
        <w:rPr>
          <w:rFonts w:ascii="Consolas" w:eastAsia="Heiti TC Medium" w:hAnsi="Consolas" w:hint="eastAsia"/>
          <w:bCs/>
        </w:rPr>
        <w:t>中沒有資料）</w:t>
      </w:r>
    </w:p>
    <w:p w14:paraId="206594AA" w14:textId="77777777" w:rsidR="00082E90" w:rsidRDefault="00A30E04" w:rsidP="00082E90">
      <w:pPr>
        <w:pStyle w:val="a4"/>
        <w:numPr>
          <w:ilvl w:val="0"/>
          <w:numId w:val="1"/>
        </w:numPr>
        <w:ind w:leftChars="0"/>
        <w:rPr>
          <w:rFonts w:ascii="Heiti TC Medium" w:eastAsia="Heiti TC Medium" w:hint="eastAsia"/>
          <w:bCs/>
        </w:rPr>
      </w:pPr>
      <w:r>
        <w:rPr>
          <w:rFonts w:ascii="Heiti TC Medium" w:eastAsia="Heiti TC Medium" w:hint="eastAsia"/>
          <w:bCs/>
        </w:rPr>
        <w:t>（</w:t>
      </w:r>
      <w:r>
        <w:rPr>
          <w:rFonts w:ascii="Heiti TC Medium" w:eastAsia="Heiti TC Medium"/>
          <w:bCs/>
        </w:rPr>
        <w:t>10pt</w:t>
      </w:r>
      <w:r>
        <w:rPr>
          <w:rFonts w:ascii="Heiti TC Medium" w:eastAsia="Heiti TC Medium" w:hint="eastAsia"/>
          <w:bCs/>
        </w:rPr>
        <w:t>）</w:t>
      </w:r>
      <w:proofErr w:type="spellStart"/>
      <w:r w:rsidR="00082E90">
        <w:rPr>
          <w:rFonts w:ascii="Heiti TC Medium" w:eastAsia="Heiti TC Medium"/>
          <w:bCs/>
        </w:rPr>
        <w:t>ilog</w:t>
      </w:r>
      <w:proofErr w:type="spellEnd"/>
      <w:r w:rsidR="00082E90">
        <w:rPr>
          <w:rFonts w:ascii="Heiti TC Medium" w:eastAsia="Heiti TC Medium" w:hint="eastAsia"/>
          <w:bCs/>
        </w:rPr>
        <w:t>可以顯示目前正在對什麼樣的檔案或目錄進行操作。例如：</w:t>
      </w:r>
      <w:r w:rsidR="00082E90" w:rsidRPr="00A30E04">
        <w:rPr>
          <w:rFonts w:ascii="Consolas" w:eastAsia="Heiti TC Medium" w:hAnsi="Consolas"/>
          <w:bCs/>
          <w:shd w:val="pct15" w:color="auto" w:fill="FFFFFF"/>
        </w:rPr>
        <w:t>[./ch08]</w:t>
      </w:r>
      <w:r w:rsidR="00082E90" w:rsidRPr="00A30E04">
        <w:rPr>
          <w:rFonts w:ascii="Consolas" w:eastAsia="Heiti TC Medium" w:hAnsi="Consolas"/>
          <w:bCs/>
        </w:rPr>
        <w:t xml:space="preserve"> {IN_CLOSE_NOWRITE, IN_ISDIR, }cookie=0 name = null</w:t>
      </w:r>
      <w:r w:rsidR="00082E90">
        <w:rPr>
          <w:rFonts w:ascii="Heiti TC Medium" w:eastAsia="Heiti TC Medium" w:hint="eastAsia"/>
          <w:bCs/>
        </w:rPr>
        <w:t>。需要將</w:t>
      </w:r>
      <w:r w:rsidR="00082E90" w:rsidRPr="00082E90">
        <w:rPr>
          <w:rFonts w:ascii="Heiti TC Medium" w:eastAsia="Heiti TC Medium"/>
          <w:bCs/>
        </w:rPr>
        <w:t>[./ch08]</w:t>
      </w:r>
      <w:r w:rsidR="00082E90">
        <w:rPr>
          <w:rFonts w:ascii="Heiti TC Medium" w:eastAsia="Heiti TC Medium" w:hint="eastAsia"/>
          <w:bCs/>
        </w:rPr>
        <w:t>印出來</w:t>
      </w:r>
      <w:r>
        <w:rPr>
          <w:rFonts w:ascii="Heiti TC Medium" w:eastAsia="Heiti TC Medium" w:hint="eastAsia"/>
          <w:bCs/>
        </w:rPr>
        <w:t>。</w:t>
      </w:r>
    </w:p>
    <w:p w14:paraId="74050B4E" w14:textId="77777777" w:rsidR="00082E90" w:rsidRPr="00A30E04" w:rsidRDefault="00A30E04" w:rsidP="00082E90">
      <w:pPr>
        <w:pStyle w:val="a4"/>
        <w:numPr>
          <w:ilvl w:val="0"/>
          <w:numId w:val="1"/>
        </w:numPr>
        <w:ind w:leftChars="0"/>
        <w:rPr>
          <w:rFonts w:ascii="Consolas" w:eastAsia="Heiti TC Medium" w:hAnsi="Consolas"/>
          <w:bCs/>
        </w:rPr>
      </w:pPr>
      <w:r>
        <w:rPr>
          <w:rFonts w:ascii="Heiti TC Medium" w:eastAsia="Heiti TC Medium" w:hint="eastAsia"/>
          <w:bCs/>
        </w:rPr>
        <w:t>（</w:t>
      </w:r>
      <w:r>
        <w:rPr>
          <w:rFonts w:ascii="Heiti TC Medium" w:eastAsia="Heiti TC Medium"/>
          <w:bCs/>
        </w:rPr>
        <w:t>15pt</w:t>
      </w:r>
      <w:r>
        <w:rPr>
          <w:rFonts w:ascii="Heiti TC Medium" w:eastAsia="Heiti TC Medium" w:hint="eastAsia"/>
          <w:bCs/>
        </w:rPr>
        <w:t>）你的程式可以判斷哪些參數是「目錄」，請將目錄印出來，如：</w:t>
      </w:r>
      <w:r w:rsidRPr="004A6CF3">
        <w:rPr>
          <w:rFonts w:ascii="Consolas" w:eastAsia="Heiti TC Medium" w:hAnsi="Consolas"/>
          <w:bCs/>
          <w:shd w:val="pct15" w:color="auto" w:fill="FFFFFF"/>
        </w:rPr>
        <w:t>DIR:</w:t>
      </w:r>
      <w:r w:rsidRPr="004A6CF3">
        <w:rPr>
          <w:rFonts w:ascii="Consolas" w:hAnsi="Consolas"/>
          <w:shd w:val="pct15" w:color="auto" w:fill="FFFFFF"/>
        </w:rPr>
        <w:t xml:space="preserve"> </w:t>
      </w:r>
      <w:r w:rsidRPr="004A6CF3">
        <w:rPr>
          <w:rFonts w:ascii="Consolas" w:eastAsia="Heiti TC Medium" w:hAnsi="Consolas"/>
          <w:bCs/>
          <w:shd w:val="pct15" w:color="auto" w:fill="FFFFFF"/>
        </w:rPr>
        <w:t>/ch06 ./ch</w:t>
      </w:r>
      <w:proofErr w:type="gramStart"/>
      <w:r w:rsidRPr="004A6CF3">
        <w:rPr>
          <w:rFonts w:ascii="Consolas" w:eastAsia="Heiti TC Medium" w:hAnsi="Consolas"/>
          <w:bCs/>
          <w:shd w:val="pct15" w:color="auto" w:fill="FFFFFF"/>
        </w:rPr>
        <w:t>08 .</w:t>
      </w:r>
      <w:proofErr w:type="gramEnd"/>
      <w:r w:rsidRPr="004A6CF3">
        <w:rPr>
          <w:rFonts w:ascii="Consolas" w:eastAsia="Heiti TC Medium" w:hAnsi="Consolas"/>
          <w:bCs/>
          <w:shd w:val="pct15" w:color="auto" w:fill="FFFFFF"/>
        </w:rPr>
        <w:t>/ch13</w:t>
      </w:r>
    </w:p>
    <w:p w14:paraId="008FAF78" w14:textId="77777777" w:rsidR="00A30E04" w:rsidRPr="00082E90" w:rsidRDefault="00A30E04" w:rsidP="00082E90">
      <w:pPr>
        <w:pStyle w:val="a4"/>
        <w:numPr>
          <w:ilvl w:val="0"/>
          <w:numId w:val="1"/>
        </w:numPr>
        <w:ind w:leftChars="0"/>
        <w:rPr>
          <w:rFonts w:ascii="Heiti TC Medium" w:eastAsia="Heiti TC Medium"/>
          <w:bCs/>
        </w:rPr>
      </w:pPr>
      <w:r>
        <w:rPr>
          <w:rFonts w:ascii="Heiti TC Medium" w:eastAsia="Heiti TC Medium" w:hint="eastAsia"/>
          <w:bCs/>
        </w:rPr>
        <w:t>（</w:t>
      </w:r>
      <w:r>
        <w:rPr>
          <w:rFonts w:ascii="Heiti TC Medium" w:eastAsia="Heiti TC Medium"/>
          <w:bCs/>
        </w:rPr>
        <w:t>15pt</w:t>
      </w:r>
      <w:r>
        <w:rPr>
          <w:rFonts w:ascii="Heiti TC Medium" w:eastAsia="Heiti TC Medium" w:hint="eastAsia"/>
          <w:bCs/>
        </w:rPr>
        <w:t>）使用遞迴的方式，進入所有目錄，並對所有的目錄及檔案進行監視。</w:t>
      </w:r>
      <w:bookmarkStart w:id="0" w:name="_GoBack"/>
      <w:bookmarkEnd w:id="0"/>
    </w:p>
    <w:sectPr w:rsidR="00A30E04" w:rsidRPr="00082E90" w:rsidSect="0083346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T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83F60"/>
    <w:multiLevelType w:val="hybridMultilevel"/>
    <w:tmpl w:val="035A0404"/>
    <w:lvl w:ilvl="0" w:tplc="DC9A9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B4"/>
    <w:rsid w:val="00003AEA"/>
    <w:rsid w:val="00082E90"/>
    <w:rsid w:val="00104002"/>
    <w:rsid w:val="004A6CF3"/>
    <w:rsid w:val="0083346D"/>
    <w:rsid w:val="008376B4"/>
    <w:rsid w:val="00A30E04"/>
    <w:rsid w:val="00B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D0D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76B4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82E9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6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uiPriority w:val="9"/>
    <w:rsid w:val="00082E9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List Paragraph"/>
    <w:basedOn w:val="a"/>
    <w:uiPriority w:val="34"/>
    <w:qFormat/>
    <w:rsid w:val="00082E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283</Words>
  <Characters>1618</Characters>
  <Application>Microsoft Macintosh Word</Application>
  <DocSecurity>0</DocSecurity>
  <Lines>13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shiwu Lo</dc:creator>
  <cp:keywords/>
  <dc:description/>
  <cp:lastModifiedBy>shiwu Lo</cp:lastModifiedBy>
  <cp:revision>1</cp:revision>
  <dcterms:created xsi:type="dcterms:W3CDTF">2017-04-17T19:43:00Z</dcterms:created>
  <dcterms:modified xsi:type="dcterms:W3CDTF">2017-04-17T20:17:00Z</dcterms:modified>
</cp:coreProperties>
</file>