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BIÊN BẢN CUỘC HỌP</w:t>
      </w:r>
    </w:p>
    <w:p/>
    <w:tbl>
      <w:tblPr>
        <w:tblStyle w:val="TableGrid"/>
        <w:tblW w:type="auto" w:w="0"/>
        <w:tblLook w:firstColumn="1" w:firstRow="1" w:lastColumn="0" w:lastRow="0" w:noHBand="0" w:noVBand="1" w:val="04A0"/>
      </w:tblPr>
      <w:tblGrid>
        <w:gridCol w:w="4320"/>
        <w:gridCol w:w="4320"/>
      </w:tblGrid>
      <w:tr>
        <w:tc>
          <w:tcPr>
            <w:tcW w:type="dxa" w:w="4320"/>
          </w:tcPr>
          <w:p>
            <w:r>
              <w:rPr>
                <w:b/>
              </w:rPr>
              <w:t>Tên cuộc họp:</w:t>
            </w:r>
          </w:p>
        </w:tc>
        <w:tc>
          <w:tcPr>
            <w:tcW w:type="dxa" w:w="4320"/>
          </w:tcPr>
          <w:p>
            <w:r>
              <w:t xml:space="preserve">Thử nghiệm 3 </w:t>
            </w:r>
          </w:p>
        </w:tc>
      </w:tr>
      <w:tr>
        <w:tc>
          <w:tcPr>
            <w:tcW w:type="dxa" w:w="4320"/>
          </w:tcPr>
          <w:p>
            <w:r>
              <w:rPr>
                <w:b/>
              </w:rPr>
              <w:t>Mã cuộc họp:</w:t>
            </w:r>
          </w:p>
        </w:tc>
        <w:tc>
          <w:tcPr>
            <w:tcW w:type="dxa" w:w="4320"/>
          </w:tcPr>
          <w:p>
            <w:r>
              <w:t>TN3</w:t>
            </w:r>
          </w:p>
        </w:tc>
      </w:tr>
      <w:tr>
        <w:tc>
          <w:tcPr>
            <w:tcW w:type="dxa" w:w="4320"/>
          </w:tcPr>
          <w:p>
            <w:r>
              <w:rPr>
                <w:b/>
              </w:rPr>
              <w:t>Chủ tọa:</w:t>
            </w:r>
          </w:p>
        </w:tc>
        <w:tc>
          <w:tcPr>
            <w:tcW w:type="dxa" w:w="4320"/>
          </w:tcPr>
          <w:p>
            <w:r>
              <w:t>Nguyễn Quang Tùng</w:t>
            </w:r>
          </w:p>
        </w:tc>
      </w:tr>
      <w:tr>
        <w:tc>
          <w:tcPr>
            <w:tcW w:type="dxa" w:w="4320"/>
          </w:tcPr>
          <w:p>
            <w:r>
              <w:rPr>
                <w:b/>
              </w:rPr>
              <w:t>Thư ký:</w:t>
            </w:r>
          </w:p>
        </w:tc>
        <w:tc>
          <w:tcPr>
            <w:tcW w:type="dxa" w:w="4320"/>
          </w:tcPr>
          <w:p>
            <w:r>
              <w:t>Huỳnh Ngọc Hải</w:t>
            </w:r>
          </w:p>
        </w:tc>
      </w:tr>
    </w:tbl>
    <w:p/>
    <w:p>
      <w:r>
        <w:t>Thời gian: 15/01/2026 14:50:02</w:t>
      </w:r>
    </w:p>
    <w:p/>
    <w:p>
      <w:pPr>
        <w:pStyle w:val="Heading1"/>
      </w:pPr>
      <w:r>
        <w:t>NỘI DUNG CUỘC HỌP</w:t>
      </w:r>
    </w:p>
    <w:p/>
    <w:p>
      <w:pPr>
        <w:spacing w:line="360" w:lineRule="auto"/>
      </w:pPr>
      <w:r>
        <w:t xml:space="preserve"> Khi insert vào phổ sinh kênh bắt đầu, chúng còn sơ vừa nó bị dính mắt quen đồng coi thế này chào coi nhé, tác nhá, tác chưa? chào bờ chào phải viết 1 cái xe xe không để chạm cái lấy vô mật lên nhé thọng mấy lắm con không biết ai biết mà em tĩnh nhé, dính quá bây giờ nó sẽ tắt được gì trong cái rong tác không có bây giờ là cái bây giờ đ nó có hôn một thằng ai đi chạ nó giống mình nguồn đi cái đắng ngại không biết con nào trong cái cốt nào mấy không biết, bây giờ khi để chạy nó lại là cái web ở trên này, phía bọc phía phía, rất dễ bị dính, còn là Wordpress không có cái nào mấy cái phần đi cao đạc đang sử dụng mấy chứ, sử dụng nốt thì có phải là Benz T có người lại nhúng cốt vào mấy cái thư viện mà mình dùng, còn bị cốt cốt đi, làm VX cốt đi thay là thứ 7 thay mây chấm rồi đấy, ơ chứ dừng cái hộp nồng bây giờ trước em vào, mà hai thầy yếu thì hỏi đấy trước anh mà cố bận, trước thầy yếu đây là em điu xong cái này nó sẽ xét cái bất ngờ tường lắm thì có thêm một cái ngay xét nằm khi bấm vào cái[Mic đã tắt - đang xử lý audio tồn đọng...]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