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textAlignment w:val="auto"/>
        <w:rPr>
          <w:rFonts w:hint="default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给出下列描述：</w:t>
      </w:r>
      <w:r>
        <w:rPr>
          <w:rFonts w:hint="default"/>
          <w:sz w:val="24"/>
          <w:szCs w:val="32"/>
          <w:vertAlign w:val="baseline"/>
          <w:lang w:val="en-US" w:eastAsia="zh-CN"/>
        </w:rPr>
        <w:t>a.</w:t>
      </w:r>
      <w:r>
        <w:rPr>
          <w:rFonts w:hint="eastAsia"/>
          <w:sz w:val="24"/>
          <w:szCs w:val="32"/>
          <w:vertAlign w:val="baseline"/>
          <w:lang w:val="en-US" w:eastAsia="zh-CN"/>
        </w:rPr>
        <w:t>铜在潮湿的空气中会生锈；b.铜绿是一种绿色粉末；c.加热铜绿生成氧化铜、二氧化碳和水；d.氧化铜为黑色粉末；e.加热时产生的水蒸汽在试管口冷凝成水珠；f.二氧化碳是一种无色无味的气体；g.二氧化碳不可燃；h.二氧化碳通入澄清石灰水中，石灰水变混浊。其中属于物理变化的是</w:t>
      </w:r>
      <w:r>
        <w:rPr>
          <w:rFonts w:hint="eastAsia"/>
          <w:sz w:val="24"/>
          <w:szCs w:val="32"/>
          <w:u w:val="single"/>
          <w:vertAlign w:val="baseline"/>
          <w:lang w:val="en-US" w:eastAsia="zh-CN"/>
        </w:rPr>
        <w:t xml:space="preserve">        </w:t>
      </w: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>（填序号），属于化学变化的是</w:t>
      </w:r>
      <w:r>
        <w:rPr>
          <w:rFonts w:hint="eastAsia"/>
          <w:sz w:val="24"/>
          <w:szCs w:val="32"/>
          <w:u w:val="single"/>
          <w:vertAlign w:val="baseline"/>
          <w:lang w:val="en-US" w:eastAsia="zh-CN"/>
        </w:rPr>
        <w:t xml:space="preserve">            </w:t>
      </w:r>
      <w:r>
        <w:rPr>
          <w:rFonts w:hint="eastAsia"/>
          <w:sz w:val="24"/>
          <w:szCs w:val="32"/>
          <w:vertAlign w:val="baseline"/>
          <w:lang w:val="en-US" w:eastAsia="zh-CN"/>
        </w:rPr>
        <w:t>其中属于物理性质的是</w:t>
      </w:r>
      <w:r>
        <w:rPr>
          <w:rFonts w:hint="eastAsia"/>
          <w:sz w:val="24"/>
          <w:szCs w:val="32"/>
          <w:u w:val="single"/>
          <w:vertAlign w:val="baseline"/>
          <w:lang w:val="en-US" w:eastAsia="zh-CN"/>
        </w:rPr>
        <w:t xml:space="preserve">        </w:t>
      </w: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>，属于化学性质的是</w:t>
      </w:r>
      <w:r>
        <w:rPr>
          <w:rFonts w:hint="eastAsia"/>
          <w:sz w:val="24"/>
          <w:szCs w:val="32"/>
          <w:u w:val="single"/>
          <w:vertAlign w:val="baseline"/>
          <w:lang w:val="en-US" w:eastAsia="zh-CN"/>
        </w:rPr>
        <w:t xml:space="preserve">            </w:t>
      </w: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both"/>
        <w:textAlignment w:val="auto"/>
        <w:rPr>
          <w:rFonts w:hint="eastAsia"/>
          <w:sz w:val="24"/>
          <w:szCs w:val="32"/>
          <w:u w:val="none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both"/>
        <w:textAlignment w:val="auto"/>
        <w:rPr>
          <w:rFonts w:hint="default"/>
          <w:sz w:val="24"/>
          <w:szCs w:val="32"/>
          <w:u w:val="none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textAlignment w:val="auto"/>
        <w:rPr>
          <w:rFonts w:hint="default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>加碘盐的保存方法，推测碘酸钾的一个物理性质：</w:t>
      </w:r>
      <w:r>
        <w:rPr>
          <w:rFonts w:hint="eastAsia"/>
          <w:sz w:val="24"/>
          <w:szCs w:val="32"/>
          <w:u w:val="single"/>
          <w:vertAlign w:val="baseline"/>
          <w:lang w:val="en-US" w:eastAsia="zh-CN"/>
        </w:rPr>
        <w:t xml:space="preserve">          </w:t>
      </w: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>。碘酸钾的相对分子质量为</w:t>
      </w:r>
      <w:r>
        <w:rPr>
          <w:rFonts w:hint="eastAsia"/>
          <w:sz w:val="24"/>
          <w:szCs w:val="32"/>
          <w:u w:val="single"/>
          <w:vertAlign w:val="baseline"/>
          <w:lang w:val="en-US" w:eastAsia="zh-CN"/>
        </w:rPr>
        <w:t xml:space="preserve">          </w:t>
      </w: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both"/>
        <w:textAlignment w:val="auto"/>
        <w:rPr>
          <w:rFonts w:hint="eastAsia"/>
          <w:sz w:val="24"/>
          <w:szCs w:val="32"/>
          <w:u w:val="none"/>
          <w:vertAlign w:val="subscrip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3267710</wp:posOffset>
                </wp:positionH>
                <wp:positionV relativeFrom="paragraph">
                  <wp:posOffset>12065</wp:posOffset>
                </wp:positionV>
                <wp:extent cx="1849755" cy="1841500"/>
                <wp:effectExtent l="4445" t="4445" r="12700" b="209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3655" y="3665220"/>
                          <a:ext cx="1849755" cy="18415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7.3pt;margin-top:0.95pt;height:145pt;width:145.65pt;z-index:251658240;v-text-anchor:middle;mso-width-relative:page;mso-height-relative:page;" filled="f" stroked="t" coordsize="21600,21600" o:gfxdata="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9DdLHXAAAACQEAAA8AAAAAAAAAAQAgAAAAIgAAAGRy&#10;cy9kb3ducmV2LnhtbFBLAQIUABQAAAAIAIdO4kByzzqqeAIAAOIEAAAOAAAAAAAAAAEAIAAAACYB&#10;AABkcnMvZTJvRG9jLnhtbFBLBQYAAAAABgAGAFkBAAAQBgAAAAA=&#10;">
                <v:fill on="f" focussize="0,0"/>
                <v:stroke weight="0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 xml:space="preserve">                                                加碘食盐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both"/>
        <w:textAlignment w:val="auto"/>
        <w:rPr>
          <w:rFonts w:hint="eastAsia"/>
          <w:sz w:val="24"/>
          <w:szCs w:val="32"/>
          <w:u w:val="none"/>
          <w:vertAlign w:val="subscript"/>
          <w:lang w:val="en-US" w:eastAsia="zh-CN"/>
        </w:rPr>
      </w:pPr>
      <w:r>
        <w:rPr>
          <w:rFonts w:hint="eastAsia"/>
          <w:sz w:val="24"/>
          <w:szCs w:val="32"/>
          <w:u w:val="none"/>
          <w:vertAlign w:val="subscript"/>
          <w:lang w:val="en-US" w:eastAsia="zh-CN"/>
        </w:rPr>
        <w:t xml:space="preserve">                                                                    </w:t>
      </w: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>成分：NaCl、KIO</w:t>
      </w:r>
      <w:r>
        <w:rPr>
          <w:rFonts w:hint="eastAsia"/>
          <w:sz w:val="24"/>
          <w:szCs w:val="32"/>
          <w:u w:val="none"/>
          <w:vertAlign w:val="subscript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both"/>
        <w:textAlignment w:val="auto"/>
        <w:rPr>
          <w:rFonts w:hint="eastAsia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/>
          <w:sz w:val="24"/>
          <w:szCs w:val="32"/>
          <w:u w:val="none"/>
          <w:vertAlign w:val="subscript"/>
          <w:lang w:val="en-US" w:eastAsia="zh-CN"/>
        </w:rPr>
        <w:t xml:space="preserve">                                                                 </w:t>
      </w: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 xml:space="preserve">  含碘：20毫克/千克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both"/>
        <w:textAlignment w:val="auto"/>
        <w:rPr>
          <w:rFonts w:hint="eastAsia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 xml:space="preserve">                                            质量：500克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both"/>
        <w:textAlignment w:val="auto"/>
        <w:rPr>
          <w:rFonts w:hint="eastAsia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 xml:space="preserve">                                            食用时间：勿长时间加热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both"/>
        <w:textAlignment w:val="auto"/>
        <w:rPr>
          <w:rFonts w:hint="eastAsia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 xml:space="preserve">                                            保存：防潮，放阴凉处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both"/>
        <w:textAlignment w:val="auto"/>
        <w:rPr>
          <w:rFonts w:hint="default"/>
          <w:sz w:val="24"/>
          <w:szCs w:val="32"/>
          <w:u w:val="none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both"/>
        <w:textAlignment w:val="auto"/>
        <w:rPr>
          <w:rFonts w:hint="default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/>
          <w:sz w:val="24"/>
          <w:szCs w:val="32"/>
          <w:u w:val="none"/>
          <w:vertAlign w:val="subscript"/>
          <w:lang w:val="en-US" w:eastAsia="zh-CN"/>
        </w:rPr>
        <w:t xml:space="preserve">                                                                    </w:t>
      </w: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textAlignment w:val="auto"/>
        <w:rPr>
          <w:rFonts w:hint="eastAsia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>酸溶液</w:t>
      </w:r>
      <w:r>
        <w:rPr>
          <w:rFonts w:hint="eastAsia"/>
          <w:sz w:val="24"/>
          <w:szCs w:val="32"/>
          <w:u w:val="single"/>
          <w:vertAlign w:val="baseline"/>
          <w:lang w:val="en-US" w:eastAsia="zh-CN"/>
        </w:rPr>
        <w:t xml:space="preserve">         </w:t>
      </w: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>(填“一定”或“不一定”,下同)显酸性,显酸性的物质</w:t>
      </w:r>
      <w:r>
        <w:rPr>
          <w:rFonts w:hint="eastAsia"/>
          <w:sz w:val="24"/>
          <w:szCs w:val="32"/>
          <w:u w:val="single"/>
          <w:vertAlign w:val="baseline"/>
          <w:lang w:val="en-US" w:eastAsia="zh-CN"/>
        </w:rPr>
        <w:t xml:space="preserve">       </w:t>
      </w: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>是酸;碱溶液</w:t>
      </w:r>
      <w:r>
        <w:rPr>
          <w:rFonts w:hint="eastAsia"/>
          <w:sz w:val="24"/>
          <w:szCs w:val="32"/>
          <w:u w:val="single"/>
          <w:vertAlign w:val="baseline"/>
          <w:lang w:val="en-US" w:eastAsia="zh-CN"/>
        </w:rPr>
        <w:t xml:space="preserve">         </w:t>
      </w: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>显碱性,显碱性的物质</w:t>
      </w:r>
      <w:r>
        <w:rPr>
          <w:rFonts w:hint="eastAsia"/>
          <w:sz w:val="24"/>
          <w:szCs w:val="32"/>
          <w:u w:val="single"/>
          <w:vertAlign w:val="baseline"/>
          <w:lang w:val="en-US" w:eastAsia="zh-CN"/>
        </w:rPr>
        <w:t xml:space="preserve">         </w:t>
      </w: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>是碱。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both"/>
        <w:textAlignment w:val="auto"/>
        <w:rPr>
          <w:rFonts w:hint="default"/>
          <w:sz w:val="24"/>
          <w:szCs w:val="32"/>
          <w:u w:val="none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both"/>
        <w:textAlignment w:val="auto"/>
        <w:rPr>
          <w:rFonts w:hint="default"/>
          <w:sz w:val="24"/>
          <w:szCs w:val="32"/>
          <w:u w:val="none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left="0" w:leftChars="0" w:firstLine="0" w:firstLineChars="0"/>
        <w:jc w:val="both"/>
        <w:textAlignment w:val="auto"/>
        <w:rPr>
          <w:rFonts w:hint="eastAsia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>食醋是一种能增强食品酸味的调味剂,主要成分为醋酸(CH</w:t>
      </w:r>
      <w:r>
        <w:rPr>
          <w:rFonts w:hint="eastAsia"/>
          <w:sz w:val="24"/>
          <w:szCs w:val="32"/>
          <w:u w:val="none"/>
          <w:vertAlign w:val="subscript"/>
          <w:lang w:val="en-US" w:eastAsia="zh-CN"/>
        </w:rPr>
        <w:t>3</w:t>
      </w: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>, COOH)。根据所学知识回答下列问题: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left="1920" w:leftChars="0" w:hanging="1920" w:hangingChars="800"/>
        <w:jc w:val="both"/>
        <w:textAlignment w:val="auto"/>
        <w:rPr>
          <w:rFonts w:hint="default"/>
          <w:sz w:val="24"/>
          <w:szCs w:val="32"/>
          <w:u w:val="none"/>
          <w:vertAlign w:val="baseline"/>
          <w:lang w:val="en-US" w:eastAsia="zh-CN"/>
        </w:rPr>
      </w:pPr>
      <w:r>
        <w:rPr>
          <w:rFonts w:hint="default"/>
          <w:sz w:val="24"/>
          <w:szCs w:val="32"/>
          <w:u w:val="none"/>
          <w:vertAlign w:val="baseline"/>
          <w:lang w:val="en-US" w:eastAsia="zh-CN"/>
        </w:rPr>
        <w:t>食醋能作酸味的调味剂,是因为醋酸在水溶液中能电离出</w:t>
      </w:r>
      <w:r>
        <w:rPr>
          <w:rFonts w:hint="eastAsia"/>
          <w:sz w:val="24"/>
          <w:szCs w:val="32"/>
          <w:u w:val="single"/>
          <w:vertAlign w:val="baseline"/>
          <w:lang w:val="en-US" w:eastAsia="zh-CN"/>
        </w:rPr>
        <w:t xml:space="preserve">          </w:t>
      </w:r>
      <w:r>
        <w:rPr>
          <w:rFonts w:hint="default"/>
          <w:sz w:val="24"/>
          <w:szCs w:val="32"/>
          <w:u w:val="none"/>
          <w:vertAlign w:val="baseline"/>
          <w:lang w:val="en-US" w:eastAsia="zh-CN"/>
        </w:rPr>
        <w:t>和</w:t>
      </w:r>
      <w:r>
        <w:rPr>
          <w:rFonts w:hint="eastAsia"/>
          <w:sz w:val="24"/>
          <w:szCs w:val="32"/>
          <w:u w:val="single"/>
          <w:vertAlign w:val="baseline"/>
          <w:lang w:val="en-US" w:eastAsia="zh-CN"/>
        </w:rPr>
        <w:t xml:space="preserve">    </w:t>
      </w:r>
      <w:r>
        <w:rPr>
          <w:rFonts w:hint="default"/>
          <w:sz w:val="24"/>
          <w:szCs w:val="32"/>
          <w:u w:val="none"/>
          <w:vertAlign w:val="baseline"/>
          <w:lang w:val="en-US" w:eastAsia="zh-CN"/>
        </w:rPr>
        <w:t>(两空均填离子符号)。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both"/>
        <w:textAlignment w:val="auto"/>
        <w:rPr>
          <w:rFonts w:hint="default"/>
          <w:sz w:val="24"/>
          <w:szCs w:val="32"/>
          <w:u w:val="none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both"/>
        <w:textAlignment w:val="auto"/>
        <w:rPr>
          <w:rFonts w:hint="default"/>
          <w:sz w:val="24"/>
          <w:szCs w:val="32"/>
          <w:u w:val="none"/>
          <w:vertAlign w:val="baseline"/>
          <w:lang w:val="en-US" w:eastAsia="zh-CN"/>
        </w:rPr>
      </w:pPr>
    </w:p>
    <w:p>
      <w:pPr>
        <w:pStyle w:val="2"/>
        <w:bidi w:val="0"/>
        <w:rPr>
          <w:rFonts w:hint="default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>5.某溶液中只含有K</w:t>
      </w:r>
      <w:r>
        <w:rPr>
          <w:rFonts w:hint="eastAsia"/>
          <w:sz w:val="24"/>
          <w:szCs w:val="32"/>
          <w:u w:val="none"/>
          <w:vertAlign w:val="superscript"/>
          <w:lang w:val="en-US" w:eastAsia="zh-CN"/>
        </w:rPr>
        <w:t>+</w:t>
      </w: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 xml:space="preserve"> ,Cu</w:t>
      </w:r>
      <w:r>
        <w:rPr>
          <w:rFonts w:hint="eastAsia"/>
          <w:sz w:val="24"/>
          <w:szCs w:val="32"/>
          <w:u w:val="none"/>
          <w:vertAlign w:val="superscript"/>
          <w:lang w:val="en-US" w:eastAsia="zh-CN"/>
        </w:rPr>
        <w:t>2+</w:t>
      </w: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>,NO</w:t>
      </w:r>
      <w:r>
        <w:rPr>
          <w:rFonts w:hint="eastAsia"/>
          <w:sz w:val="24"/>
          <w:szCs w:val="32"/>
          <w:u w:val="none"/>
          <w:vertAlign w:val="subscript"/>
          <w:lang w:val="en-US" w:eastAsia="zh-CN"/>
        </w:rPr>
        <w:t>3</w:t>
      </w:r>
      <w:r>
        <w:rPr>
          <w:rFonts w:hint="eastAsia"/>
          <w:sz w:val="24"/>
          <w:szCs w:val="32"/>
          <w:u w:val="none"/>
          <w:vertAlign w:val="superscript"/>
          <w:lang w:val="en-US" w:eastAsia="zh-CN"/>
        </w:rPr>
        <w:t xml:space="preserve">- </w:t>
      </w: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>, SO</w:t>
      </w:r>
      <w:r>
        <w:rPr>
          <w:rFonts w:hint="eastAsia"/>
          <w:sz w:val="24"/>
          <w:szCs w:val="32"/>
          <w:u w:val="none"/>
          <w:vertAlign w:val="subscript"/>
          <w:lang w:val="en-US" w:eastAsia="zh-CN"/>
        </w:rPr>
        <w:t>4</w:t>
      </w:r>
      <w:r>
        <w:rPr>
          <w:rFonts w:hint="eastAsia"/>
          <w:sz w:val="24"/>
          <w:szCs w:val="32"/>
          <w:u w:val="none"/>
          <w:vertAlign w:val="superscript"/>
          <w:lang w:val="en-US" w:eastAsia="zh-CN"/>
        </w:rPr>
        <w:t xml:space="preserve">2- </w:t>
      </w: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>四种离子其溶液中离子的个数比为N(K</w:t>
      </w:r>
      <w:r>
        <w:rPr>
          <w:rFonts w:hint="eastAsia"/>
          <w:sz w:val="24"/>
          <w:szCs w:val="32"/>
          <w:u w:val="none"/>
          <w:vertAlign w:val="superscript"/>
          <w:lang w:val="en-US" w:eastAsia="zh-CN"/>
        </w:rPr>
        <w:t>+</w:t>
      </w: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>)： N(Cu</w:t>
      </w:r>
      <w:r>
        <w:rPr>
          <w:rFonts w:hint="eastAsia"/>
          <w:sz w:val="24"/>
          <w:szCs w:val="32"/>
          <w:u w:val="none"/>
          <w:vertAlign w:val="superscript"/>
          <w:lang w:val="en-US" w:eastAsia="zh-CN"/>
        </w:rPr>
        <w:t>2+</w:t>
      </w: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>):N(NO</w:t>
      </w:r>
      <w:r>
        <w:rPr>
          <w:rFonts w:hint="eastAsia"/>
          <w:sz w:val="24"/>
          <w:szCs w:val="32"/>
          <w:u w:val="none"/>
          <w:vertAlign w:val="subscript"/>
          <w:lang w:val="en-US" w:eastAsia="zh-CN"/>
        </w:rPr>
        <w:t>3</w:t>
      </w:r>
      <w:r>
        <w:rPr>
          <w:rFonts w:hint="eastAsia"/>
          <w:sz w:val="24"/>
          <w:szCs w:val="32"/>
          <w:u w:val="none"/>
          <w:vertAlign w:val="superscript"/>
          <w:lang w:val="en-US" w:eastAsia="zh-CN"/>
        </w:rPr>
        <w:t>-</w:t>
      </w: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>)=4:5:8,若设K</w:t>
      </w:r>
      <w:r>
        <w:rPr>
          <w:rFonts w:hint="eastAsia"/>
          <w:sz w:val="24"/>
          <w:szCs w:val="32"/>
          <w:u w:val="none"/>
          <w:vertAlign w:val="superscript"/>
          <w:lang w:val="en-US" w:eastAsia="zh-CN"/>
        </w:rPr>
        <w:t>+</w:t>
      </w: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>为4a个,则SO</w:t>
      </w:r>
      <w:r>
        <w:rPr>
          <w:rFonts w:hint="eastAsia"/>
          <w:sz w:val="24"/>
          <w:szCs w:val="32"/>
          <w:u w:val="none"/>
          <w:vertAlign w:val="subscript"/>
          <w:lang w:val="en-US" w:eastAsia="zh-CN"/>
        </w:rPr>
        <w:t>4</w:t>
      </w:r>
      <w:r>
        <w:rPr>
          <w:rFonts w:hint="eastAsia"/>
          <w:sz w:val="24"/>
          <w:szCs w:val="32"/>
          <w:u w:val="none"/>
          <w:vertAlign w:val="superscript"/>
          <w:lang w:val="en-US" w:eastAsia="zh-CN"/>
        </w:rPr>
        <w:t>2-</w:t>
      </w: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>的个数为</w:t>
      </w:r>
      <w:r>
        <w:rPr>
          <w:rFonts w:hint="eastAsia"/>
          <w:sz w:val="24"/>
          <w:szCs w:val="32"/>
          <w:u w:val="single"/>
          <w:vertAlign w:val="baseline"/>
          <w:lang w:val="en-US" w:eastAsia="zh-CN"/>
        </w:rPr>
        <w:t xml:space="preserve">         </w:t>
      </w: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 xml:space="preserve">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both"/>
        <w:textAlignment w:val="auto"/>
        <w:rPr>
          <w:rFonts w:hint="default"/>
          <w:sz w:val="24"/>
          <w:szCs w:val="32"/>
          <w:u w:val="none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both"/>
        <w:textAlignment w:val="auto"/>
        <w:rPr>
          <w:rFonts w:hint="default"/>
          <w:sz w:val="24"/>
          <w:szCs w:val="32"/>
          <w:u w:val="none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both"/>
        <w:textAlignment w:val="auto"/>
        <w:rPr>
          <w:rFonts w:hint="default"/>
          <w:sz w:val="24"/>
          <w:szCs w:val="32"/>
          <w:u w:val="none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left="0" w:leftChars="0" w:firstLine="0" w:firstLineChars="0"/>
        <w:jc w:val="both"/>
        <w:textAlignment w:val="auto"/>
        <w:rPr>
          <w:rFonts w:hint="eastAsia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>稀盐酸是化学实验中常用的试剂,但下列实验中,不宜使用稀盐酸的是(       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both"/>
        <w:textAlignment w:val="auto"/>
        <w:rPr>
          <w:rFonts w:hint="eastAsia"/>
          <w:sz w:val="24"/>
          <w:szCs w:val="32"/>
          <w:u w:val="none"/>
          <w:vertAlign w:val="baseline"/>
          <w:lang w:val="en-US" w:eastAsia="zh-CN"/>
        </w:rPr>
      </w:pPr>
      <w:r>
        <w:rPr>
          <w:rFonts w:hint="default"/>
          <w:sz w:val="24"/>
          <w:szCs w:val="32"/>
          <w:u w:val="none"/>
          <w:vertAlign w:val="baseline"/>
          <w:lang w:val="en-US" w:eastAsia="zh-CN"/>
        </w:rPr>
        <w:t>除去氯化钠溶液中的碳酸钠</w:t>
      </w: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 xml:space="preserve">      B.除去铜粉中混有的铁粉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left="0" w:leftChars="0" w:firstLine="0" w:firstLineChars="0"/>
        <w:jc w:val="both"/>
        <w:textAlignment w:val="auto"/>
        <w:rPr>
          <w:rFonts w:hint="eastAsia"/>
          <w:sz w:val="24"/>
          <w:szCs w:val="32"/>
          <w:u w:val="none"/>
          <w:vertAlign w:val="baseline"/>
          <w:lang w:val="en-US" w:eastAsia="zh-CN"/>
        </w:rPr>
      </w:pPr>
      <w:r>
        <w:rPr>
          <w:rFonts w:hint="default"/>
          <w:sz w:val="24"/>
          <w:szCs w:val="32"/>
          <w:u w:val="none"/>
          <w:vertAlign w:val="baseline"/>
          <w:lang w:val="en-US" w:eastAsia="zh-CN"/>
        </w:rPr>
        <w:t>除去</w:t>
      </w: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>熟</w:t>
      </w:r>
      <w:r>
        <w:rPr>
          <w:rFonts w:hint="default"/>
          <w:sz w:val="24"/>
          <w:szCs w:val="32"/>
          <w:u w:val="none"/>
          <w:vertAlign w:val="baseline"/>
          <w:lang w:val="en-US" w:eastAsia="zh-CN"/>
        </w:rPr>
        <w:t>右灰中的石灰石CacO3</w:t>
      </w: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 xml:space="preserve">      D.除去铁丝上的铁锈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both"/>
        <w:textAlignment w:val="auto"/>
        <w:rPr>
          <w:rFonts w:hint="default"/>
          <w:sz w:val="24"/>
          <w:szCs w:val="32"/>
          <w:u w:val="none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both"/>
        <w:textAlignment w:val="auto"/>
        <w:rPr>
          <w:rFonts w:hint="default"/>
          <w:sz w:val="24"/>
          <w:szCs w:val="32"/>
          <w:u w:val="none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both"/>
        <w:textAlignment w:val="auto"/>
        <w:rPr>
          <w:rFonts w:hint="default"/>
          <w:sz w:val="24"/>
          <w:szCs w:val="32"/>
          <w:u w:val="none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left="0" w:leftChars="0" w:firstLine="0" w:firstLineChars="0"/>
        <w:jc w:val="both"/>
        <w:textAlignment w:val="auto"/>
        <w:rPr>
          <w:rFonts w:hint="eastAsia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>氧化铜与稀盐酸发生反应时，容器中溶液总质量随时间的变化曲线如图所示。下列说法正确的是(        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leftChars="0"/>
        <w:jc w:val="both"/>
        <w:textAlignment w:val="auto"/>
        <w:rPr>
          <w:rFonts w:hint="default"/>
          <w:sz w:val="24"/>
          <w:szCs w:val="32"/>
          <w:u w:val="none"/>
          <w:vertAlign w:val="baseline"/>
          <w:lang w:val="en-US" w:eastAsia="zh-CN"/>
        </w:rPr>
      </w:pPr>
      <w:r>
        <w:rPr>
          <w:rFonts w:hint="default"/>
          <w:sz w:val="24"/>
          <w:szCs w:val="32"/>
          <w:u w:val="none"/>
          <w:vertAlign w:val="baseline"/>
          <w:lang w:val="en-US" w:eastAsia="zh-CN"/>
        </w:rPr>
        <w:t>该实验是将氧化铜逐渐加入稀盐酸中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leftChars="0"/>
        <w:jc w:val="both"/>
        <w:textAlignment w:val="auto"/>
        <w:rPr>
          <w:rFonts w:hint="default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>N点和M点对应溶液中的铜元素质量不相等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leftChars="0"/>
        <w:jc w:val="both"/>
        <w:textAlignment w:val="auto"/>
        <w:rPr>
          <w:rFonts w:hint="default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>N点和M点对应溶液蒸发结晶后得到的固体成分相同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leftChars="0"/>
        <w:jc w:val="both"/>
        <w:textAlignment w:val="auto"/>
        <w:rPr>
          <w:rFonts w:hint="eastAsia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>该曲线不能反映溶液中溶剂质量随时间的变化关系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 xml:space="preserve">             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4"/>
          <w:szCs w:val="32"/>
          <w:u w:val="none"/>
          <w:vertAlign w:val="baseline"/>
          <w:lang w:val="en-US" w:eastAsia="zh-CN"/>
        </w:rPr>
        <w:t xml:space="preserve">                    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39290" cy="1910715"/>
            <wp:effectExtent l="0" t="0" r="3810" b="1333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191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7.用相同质量,相同浓度的稀盐酸,分别与足量的下列物质反应,所得溶液的质量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分数最小的是（          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B.氧化镁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C.氢氧化镁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D.碳酸镁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8.    </w:t>
      </w:r>
    </w:p>
    <w:tbl>
      <w:tblPr>
        <w:tblStyle w:val="5"/>
        <w:tblW w:w="0" w:type="auto"/>
        <w:tblInd w:w="3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3187"/>
        <w:gridCol w:w="3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300" w:type="dxa"/>
            <w:vMerge w:val="restart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与盐反应</w:t>
            </w:r>
          </w:p>
        </w:tc>
        <w:tc>
          <w:tcPr>
            <w:tcW w:w="3187" w:type="dxa"/>
            <w:vMerge w:val="restart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酸+盐==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t xml:space="preserve">   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+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t xml:space="preserve">        </w:t>
            </w:r>
          </w:p>
        </w:tc>
        <w:tc>
          <w:tcPr>
            <w:tcW w:w="39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实验室制二氧化碳：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t xml:space="preserve">                 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t xml:space="preserve">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187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9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酸（盐酸）碱（碳酸钠）灭火器的原理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t xml:space="preserve">                             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在①氧化铁、②金属锌、③氢氧化铜;④氯化铜溶液这四种物质中,跟稀硫酸、稀盐酸都能发生反应且反应中表现了“酸的通性”的组合是（       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A.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①②③④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B.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①②③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C.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①③④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D.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②③④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浓硫酸稀释时,一定要(         ) 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迅速将水倒入浓硫酸中,然后搅动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B.把浓硫酸沿器壁慢慢地注入水中,并不断搅动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C.把水缓缓地倒入浓硫酸中,并不断搅动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D.迅速将浓硫酸倒入水中,然后搅动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稀盐酸、稀硫酸是初中科学常用的酸，下列对这两种酸的归纳正确的是(     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pH 都小于7,加水稀释后pH会变得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更小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都能与大理石反应并用于实验室制二氧化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碳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用于除铁锈时，可能会观察到有气泡产生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都能与氢氧化铜发生反应,但无明显现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12.甲乙两名同学分别设计了两个实脸方案,并都认为如果观察到的现象和自己设计的方案一致，即可证明溶液中含有SO</w:t>
      </w:r>
      <w:r>
        <w:rPr>
          <w:rFonts w:hint="eastAsia"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4</w:t>
      </w:r>
      <w:r>
        <w:rPr>
          <w:rFonts w:hint="eastAsia"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2-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vertAlign w:val="baseline"/>
          <w:lang w:val="en-US" w:eastAsia="zh-CN" w:bidi="ar"/>
        </w:rPr>
        <w:t>甲同学的方案</w:t>
      </w:r>
      <w:r>
        <w:rPr>
          <w:rFonts w:hint="eastAsia" w:ascii="宋体" w:hAnsi="宋体" w:eastAsia="宋体" w:cs="宋体"/>
          <w:kern w:val="0"/>
          <w:sz w:val="24"/>
          <w:szCs w:val="24"/>
          <w:vertAlign w:val="baseline"/>
          <w:lang w:val="en-US" w:eastAsia="zh-CN" w:bidi="ar"/>
        </w:rPr>
        <w:t>：溶液中</w:t>
      </w:r>
      <w:r>
        <w:rPr>
          <w:rFonts w:hint="default" w:ascii="宋体" w:hAnsi="宋体" w:eastAsia="宋体" w:cs="宋体"/>
          <w:kern w:val="0"/>
          <w:sz w:val="24"/>
          <w:szCs w:val="24"/>
          <w:vertAlign w:val="baseline"/>
          <w:lang w:val="en-US" w:eastAsia="zh-CN" w:bidi="ar"/>
        </w:rPr>
        <w:t>加入B</w:t>
      </w:r>
      <w:r>
        <w:rPr>
          <w:rFonts w:hint="eastAsia" w:ascii="宋体" w:hAnsi="宋体" w:eastAsia="宋体" w:cs="宋体"/>
          <w:kern w:val="0"/>
          <w:sz w:val="24"/>
          <w:szCs w:val="24"/>
          <w:vertAlign w:val="baseline"/>
          <w:lang w:val="en-US" w:eastAsia="zh-CN" w:bidi="ar"/>
        </w:rPr>
        <w:t>aCl</w:t>
      </w:r>
      <w:r>
        <w:rPr>
          <w:rFonts w:hint="eastAsia"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vertAlign w:val="baseline"/>
          <w:lang w:val="en-US" w:eastAsia="zh-CN" w:bidi="ar"/>
        </w:rPr>
        <w:t xml:space="preserve"> 溶液中</w:t>
      </w:r>
      <w:r>
        <w:rPr>
          <w:rFonts w:hint="default" w:ascii="宋体" w:hAnsi="宋体" w:eastAsia="宋体" w:cs="宋体"/>
          <w:kern w:val="0"/>
          <w:sz w:val="24"/>
          <w:szCs w:val="24"/>
          <w:vertAlign w:val="baseline"/>
          <w:lang w:val="en-US" w:eastAsia="zh-CN" w:bidi="ar"/>
        </w:rPr>
        <w:t>生白色沉淀,再加足量稀盐酸,沉淀不溶解</w:t>
      </w:r>
      <w:r>
        <w:rPr>
          <w:rFonts w:hint="eastAsia" w:ascii="宋体" w:hAnsi="宋体" w:eastAsia="宋体" w:cs="宋体"/>
          <w:kern w:val="0"/>
          <w:sz w:val="24"/>
          <w:szCs w:val="24"/>
          <w:vertAlign w:val="baseline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乙</w:t>
      </w:r>
      <w:r>
        <w:rPr>
          <w:rFonts w:hint="default" w:ascii="宋体" w:hAnsi="宋体" w:eastAsia="宋体" w:cs="宋体"/>
          <w:kern w:val="0"/>
          <w:sz w:val="24"/>
          <w:szCs w:val="24"/>
          <w:vertAlign w:val="baseline"/>
          <w:lang w:val="en-US" w:eastAsia="zh-CN" w:bidi="ar"/>
        </w:rPr>
        <w:t>同学的方案</w:t>
      </w:r>
      <w:r>
        <w:rPr>
          <w:rFonts w:hint="eastAsia" w:ascii="宋体" w:hAnsi="宋体" w:eastAsia="宋体" w:cs="宋体"/>
          <w:kern w:val="0"/>
          <w:sz w:val="24"/>
          <w:szCs w:val="24"/>
          <w:vertAlign w:val="baseline"/>
          <w:lang w:val="en-US" w:eastAsia="zh-CN" w:bidi="ar"/>
        </w:rPr>
        <w:t>：溶液中</w:t>
      </w:r>
      <w:r>
        <w:rPr>
          <w:rFonts w:hint="default" w:ascii="宋体" w:hAnsi="宋体" w:eastAsia="宋体" w:cs="宋体"/>
          <w:kern w:val="0"/>
          <w:sz w:val="24"/>
          <w:szCs w:val="24"/>
          <w:vertAlign w:val="baseline"/>
          <w:lang w:val="en-US" w:eastAsia="zh-CN" w:bidi="ar"/>
        </w:rPr>
        <w:t>加入</w:t>
      </w:r>
      <w:r>
        <w:rPr>
          <w:rFonts w:hint="eastAsia" w:ascii="宋体" w:hAnsi="宋体" w:eastAsia="宋体" w:cs="宋体"/>
          <w:kern w:val="0"/>
          <w:sz w:val="24"/>
          <w:szCs w:val="24"/>
          <w:vertAlign w:val="baseline"/>
          <w:lang w:val="en-US" w:eastAsia="zh-CN" w:bidi="ar"/>
        </w:rPr>
        <w:t>足量稀盐酸无沉淀，加入</w:t>
      </w:r>
      <w:r>
        <w:rPr>
          <w:rFonts w:hint="default" w:ascii="宋体" w:hAnsi="宋体" w:eastAsia="宋体" w:cs="宋体"/>
          <w:kern w:val="0"/>
          <w:sz w:val="24"/>
          <w:szCs w:val="24"/>
          <w:vertAlign w:val="baseline"/>
          <w:lang w:val="en-US" w:eastAsia="zh-CN" w:bidi="ar"/>
        </w:rPr>
        <w:t>B</w:t>
      </w:r>
      <w:r>
        <w:rPr>
          <w:rFonts w:hint="eastAsia" w:ascii="宋体" w:hAnsi="宋体" w:eastAsia="宋体" w:cs="宋体"/>
          <w:kern w:val="0"/>
          <w:sz w:val="24"/>
          <w:szCs w:val="24"/>
          <w:vertAlign w:val="baseline"/>
          <w:lang w:val="en-US" w:eastAsia="zh-CN" w:bidi="ar"/>
        </w:rPr>
        <w:t>aCl</w:t>
      </w:r>
      <w:r>
        <w:rPr>
          <w:rFonts w:hint="eastAsia"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vertAlign w:val="baseline"/>
          <w:lang w:val="en-US" w:eastAsia="zh-CN" w:bidi="ar"/>
        </w:rPr>
        <w:t>溶液产生白色沉淀。合理方案是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  <w:t xml:space="preserve">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，原因是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  <w:t xml:space="preserve">                                  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实验室用一定量的锌粒与100克硫酸反应，制取0.8克的氢气。该硫酸溶质的质量分数是多少？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老师告诉同学们，对于酸和盐的反应，可以用厨房中的常见物品进行实验，其中能发生反应的两种物品是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  <w:t xml:space="preserve"> 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（填名称或俗称，下同）和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  <w:t xml:space="preserve"> 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小金想设计一个趣味喷泉，实验装置如图所示。该装置气密性良好，但实验时，当将A中的固体和液体混合后,B中尖嘴导管处并没有“喷泉”产生。A中加人的固体和液体可能是（      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碳酸钠和盐酸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  B.锌粉和稀硫酸  C.二氧化锰和过氧化氢溶液  D.硝酸铵和水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                       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83435" cy="1466850"/>
            <wp:effectExtent l="0" t="0" r="12065" b="0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归纳总结是学习化学的重要方法，小明用图甲总结了NaoH的四条化学性质（即NaoH与四类物质能够发生化学反应在）。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86225" cy="1238250"/>
            <wp:effectExtent l="0" t="0" r="9525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小明用微观示意图(如图乙)来说明反应③的发生.用化学方程式表示为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  <w:t xml:space="preserve">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从该图可以看出，反应前后没有发生变化的微观粒子有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  <w:t xml:space="preserve">         </w:t>
      </w:r>
      <w:r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和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  <w:t xml:space="preserve"> 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。</w:t>
      </w:r>
      <w:r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在图乙所示的反应过程中，小明对反应溶液的pH进行了三次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测</w:t>
      </w:r>
      <w:r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定，当溶液pH= 10时，溶液中的溶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质为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  <w:t xml:space="preserve">             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；pH=7时 ，溶质为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  <w:t xml:space="preserve">     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pH=３时 ，溶质为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  <w:t xml:space="preserve">          　　　　　　　　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为了验证反应④能够发生，你选择的物质是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  <w:t>　　　　　　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　其化学方程式为　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  <w:t>　　　　　　　　　　　　　　　　　　　　　　　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　　　　　　　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小刚和小丽用如图所示装置进行实验，验证C0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subscript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与NaOH是否发生反应。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76650" cy="1152525"/>
            <wp:effectExtent l="0" t="0" r="0" b="9525"/>
            <wp:docPr id="1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小刚用A装置进行实验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，</w:t>
      </w:r>
      <w:r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未看到明显的现象.他认为CO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subscript"/>
          <w:lang w:val="en-US" w:eastAsia="zh-CN" w:bidi="ar"/>
        </w:rPr>
        <w:t>2</w:t>
      </w:r>
      <w:r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与NaOH不发生反应。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小丽用B装置进行实验，看到气球变鼓，她认为CO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subscript"/>
          <w:lang w:val="en-US" w:eastAsia="zh-CN" w:bidi="ar"/>
        </w:rPr>
        <w:t>2</w:t>
      </w:r>
      <w:r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与NaOH发生了反应。老师指出:CO</w:t>
      </w:r>
      <w:r>
        <w:rPr>
          <w:rFonts w:hint="default" w:ascii="宋体" w:hAnsi="宋体" w:eastAsia="宋体" w:cs="宋体"/>
          <w:kern w:val="0"/>
          <w:sz w:val="24"/>
          <w:szCs w:val="24"/>
          <w:u w:val="none"/>
          <w:vertAlign w:val="subscript"/>
          <w:lang w:val="en-US" w:eastAsia="zh-CN" w:bidi="ar"/>
        </w:rPr>
        <w:t>2</w:t>
      </w:r>
      <w:r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与水反应也能看到上述现象，因此上述实验不足以证明CO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subscript"/>
          <w:lang w:val="en-US" w:eastAsia="zh-CN" w:bidi="ar"/>
        </w:rPr>
        <w:t>2</w:t>
      </w:r>
      <w:r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与NaOH发生了反应。两名同学经过认真思考，决定再向B装置的烧瓶中加人足量的稀盐酸，又看到气球变瘪，从而确定CO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subscript"/>
          <w:lang w:val="en-US" w:eastAsia="zh-CN" w:bidi="ar"/>
        </w:rPr>
        <w:t>2</w:t>
      </w:r>
      <w:r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与NaOH发生了反应。解释气球变鼓的原因: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  <w:t xml:space="preserve">                    </w:t>
      </w:r>
      <w:r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  <w:t xml:space="preserve">                                             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 ；</w:t>
      </w:r>
      <w:r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气球变瘪的原因: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  <w:t xml:space="preserve">                                                   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为了证明C装置中的CO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subscript"/>
          <w:lang w:val="en-US" w:eastAsia="zh-CN" w:bidi="ar"/>
        </w:rPr>
        <w:t>2</w:t>
      </w:r>
      <w:r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与NaOH溶液发生了反应，两名同学利用该装置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做了一个对比实验，补做的实验操作是：取两个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  <w:t xml:space="preserve">   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的矿泉水瓶充满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  <w:t xml:space="preserve">    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后，注入同体积的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  <w:t xml:space="preserve">    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和 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  <w:t xml:space="preserve">   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 ，盖上瓶盖后振荡；实验现象是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写出氢氧化钠与氢氧化钙的电离方程式，说说它们的异同。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氢氧化钙俗称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  <w:t xml:space="preserve">   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、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  <w:t xml:space="preserve"> 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它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  <w:t xml:space="preserve">  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于水，它的饱和溶液是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  <w:t xml:space="preserve">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(填浓”或“稀”)溶液，它的溶解度随温度的升高而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  <w:t xml:space="preserve">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。工业上常用生石灰和水反应制得，该反应的化学方程式是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  <w:t xml:space="preserve">               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。氢氧化钙有多种用途，如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  <w:t xml:space="preserve">           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、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  <w:t xml:space="preserve">    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19.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359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221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碱的性质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59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实验现象或用途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化学方程式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221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与指示剂反应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59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90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氯化铁与氢氧化钠溶液反应</w:t>
            </w:r>
          </w:p>
        </w:tc>
        <w:tc>
          <w:tcPr>
            <w:tcW w:w="359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90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20.根据已有知识填写下表，完成对氢氧化钠和氢氧化钙性质等的归纳：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1550"/>
        <w:gridCol w:w="2688"/>
        <w:gridCol w:w="2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gridSpan w:val="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物品</w:t>
            </w:r>
          </w:p>
        </w:tc>
        <w:tc>
          <w:tcPr>
            <w:tcW w:w="268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氢氧化钠（NaOH)</w:t>
            </w:r>
          </w:p>
        </w:tc>
        <w:tc>
          <w:tcPr>
            <w:tcW w:w="291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氢氧化钙[Ca(OH)2]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物理性质</w:t>
            </w:r>
          </w:p>
        </w:tc>
        <w:tc>
          <w:tcPr>
            <w:tcW w:w="155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溶解性</w:t>
            </w:r>
          </w:p>
        </w:tc>
        <w:tc>
          <w:tcPr>
            <w:tcW w:w="268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91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可溶性碱和难溶性碱的区别：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2723"/>
        <w:gridCol w:w="3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分类</w:t>
            </w:r>
          </w:p>
        </w:tc>
        <w:tc>
          <w:tcPr>
            <w:tcW w:w="272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性质差异</w:t>
            </w:r>
          </w:p>
        </w:tc>
        <w:tc>
          <w:tcPr>
            <w:tcW w:w="309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举例并写出化学方程式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Merge w:val="restar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960" w:firstLineChars="400"/>
              <w:jc w:val="both"/>
              <w:rPr>
                <w:rFonts w:hint="default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难溶性碱</w:t>
            </w:r>
          </w:p>
        </w:tc>
        <w:tc>
          <w:tcPr>
            <w:tcW w:w="2723" w:type="dxa"/>
            <w:vMerge w:val="restar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难溶性碱（加热）==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+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t xml:space="preserve">                 </w:t>
            </w:r>
          </w:p>
        </w:tc>
        <w:tc>
          <w:tcPr>
            <w:tcW w:w="309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Mg(OH)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2===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vertAlign w:val="subscript"/>
                <w:lang w:val="en-US" w:eastAsia="zh-CN" w:bidi="ar"/>
              </w:rPr>
              <w:t xml:space="preserve">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723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09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Cu(OH)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2====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vertAlign w:val="subscript"/>
                <w:lang w:val="en-US" w:eastAsia="zh-CN" w:bidi="ar"/>
              </w:rPr>
              <w:t xml:space="preserve">                                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将下列试剂分别加入NaOH溶液、澄清石灰水和稀H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subscript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SO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subscript"/>
          <w:lang w:val="en-US" w:eastAsia="zh-CN" w:bidi="ar"/>
        </w:rPr>
        <w:t>4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中,能出现三种不同现象的是（       ）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KCI溶液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     </w:t>
      </w:r>
      <w:r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B. Na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subscript"/>
          <w:lang w:val="en-US" w:eastAsia="zh-CN" w:bidi="ar"/>
        </w:rPr>
        <w:t>2</w:t>
      </w:r>
      <w:r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CO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subscript"/>
          <w:lang w:val="en-US" w:eastAsia="zh-CN" w:bidi="ar"/>
        </w:rPr>
        <w:t>3</w:t>
      </w:r>
      <w:r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溶液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    </w:t>
      </w:r>
      <w:r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C.紫色石蕊试液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     </w:t>
      </w:r>
      <w:r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D.Cu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Cl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subscript"/>
          <w:lang w:val="en-US" w:eastAsia="zh-CN" w:bidi="ar"/>
        </w:rPr>
        <w:t>2</w:t>
      </w:r>
      <w:r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溶液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久盛石灰水的试剂瓶内壁常附有一层白膜，这层白膜的化学式为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  <w:t xml:space="preserve">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形成该白膜的化学方程式为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  <w:t xml:space="preserve">                                 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 。要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  <w:t xml:space="preserve">洗去这层白膜，应选用             试剂，发生反应原化学方程式为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single"/>
          <w:vertAlign w:val="baseline"/>
          <w:lang w:val="en-US" w:eastAsia="zh-CN" w:bidi="ar"/>
        </w:rPr>
        <w:t xml:space="preserve">                                   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.已知 NaOH容易与容气中的CO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subscript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作用而变质。小军在实验室发现一瓶敞口放置的NaOH固体后,设计如下方案对这瓶NaOH固体的变质情况进行了实验探究。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59480" cy="1121410"/>
            <wp:effectExtent l="0" t="0" r="7620" b="2540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步骤③中加过量氯化钙溶液的目是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               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t xml:space="preserve"> 。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若测得E的pH=7,则A的成分是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t>；若测得E的pH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u w:val="none"/>
          <w:lang w:val="en-US" w:eastAsia="zh-CN" w:bidi="ar"/>
        </w:rPr>
        <w:t>&gt;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t>7,则A的成</w:t>
      </w:r>
      <w:r>
        <w:rPr>
          <w:rFonts w:hint="default" w:ascii="宋体" w:hAnsi="宋体" w:eastAsia="宋体" w:cs="宋体"/>
          <w:kern w:val="0"/>
          <w:sz w:val="24"/>
          <w:szCs w:val="24"/>
          <w:u w:val="none"/>
          <w:vertAlign w:val="baseline"/>
          <w:lang w:val="en-US" w:eastAsia="zh-CN" w:bidi="ar"/>
        </w:rPr>
        <w:t>分是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            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t>如图所示为酸碱的化学性质知识网络，A、B、C、D是四种常见的不同类别的无机化合物，图中连线表示两种物质在一定条件下可以发生化学反应在。请据图回答下列问题：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t>A、B、C三种物质中、能用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t>来</w:t>
      </w:r>
      <w:r>
        <w:rPr>
          <w:rFonts w:hint="default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t>鉴别稀硫酸与氢氧化钙溶液的物质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t>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 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t>能同时实现反应①和②的物质可以是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t>，反应①的实验现象为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              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71775" cy="904875"/>
            <wp:effectExtent l="0" t="0" r="9525" b="9525"/>
            <wp:docPr id="1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某溶液由NaOH,HCl,H</w:t>
      </w:r>
      <w:r>
        <w:rPr>
          <w:rFonts w:hint="eastAsia"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</w:t>
      </w:r>
      <w:r>
        <w:rPr>
          <w:rFonts w:hint="eastAsia"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和 MgCl</w:t>
      </w:r>
      <w:r>
        <w:rPr>
          <w:rFonts w:hint="eastAsia"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中的一种或几种组成,现向该溶液中滴加 Ba(OH)</w:t>
      </w:r>
      <w:r>
        <w:rPr>
          <w:rFonts w:hint="eastAsia"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溶液,生成沉淀的质量与加入Ba(OH)</w:t>
      </w:r>
      <w:r>
        <w:rPr>
          <w:rFonts w:hint="eastAsia"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溶液体积的关系如图所示。请你根据图中的信息分析,该溶液中不可能存在的物质是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t>;肯定存在的物质是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t>中和反应是放热反应吗?三名同学为探究此问题进行了下列实验: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397500" cy="1457325"/>
            <wp:effectExtent l="0" t="0" r="12700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Chars="0"/>
        <w:jc w:val="left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甲同学取10毫升10%的NaOH溶液加人试管中，然后逐滴加入10%的稀硫酸，随着稀硫酸的加入，烧杯中溶液温度与加入稀硫酸体积之间的变化关系如图甲所示。本实验选用10%的NaOH溶液而不选用NaOH固体的原因是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</w:t>
      </w:r>
      <w:r>
        <w:rPr>
          <w:rFonts w:hint="eastAsia"/>
          <w:sz w:val="24"/>
          <w:szCs w:val="24"/>
          <w:u w:val="none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Chars="0"/>
        <w:jc w:val="left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乙同学按图乙装置进行实验,其中澄清饱和石灰水的作用是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/>
          <w:sz w:val="24"/>
          <w:szCs w:val="24"/>
          <w:u w:val="none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jc w:val="left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某溶液中存在SO</w:t>
      </w:r>
      <w:r>
        <w:rPr>
          <w:rFonts w:hint="eastAsia"/>
          <w:sz w:val="24"/>
          <w:szCs w:val="24"/>
          <w:u w:val="none"/>
          <w:vertAlign w:val="subscript"/>
          <w:lang w:val="en-US" w:eastAsia="zh-CN"/>
        </w:rPr>
        <w:t>4</w:t>
      </w:r>
      <w:r>
        <w:rPr>
          <w:rFonts w:hint="eastAsia"/>
          <w:sz w:val="24"/>
          <w:szCs w:val="24"/>
          <w:u w:val="none"/>
          <w:vertAlign w:val="superscript"/>
          <w:lang w:val="en-US" w:eastAsia="zh-CN"/>
        </w:rPr>
        <w:t>2-</w:t>
      </w:r>
      <w:r>
        <w:rPr>
          <w:rFonts w:hint="default"/>
          <w:sz w:val="24"/>
          <w:szCs w:val="24"/>
          <w:u w:val="none"/>
          <w:lang w:val="en-US" w:eastAsia="zh-CN"/>
        </w:rPr>
        <w:t>、Na</w:t>
      </w:r>
      <w:r>
        <w:rPr>
          <w:rFonts w:hint="eastAsia"/>
          <w:sz w:val="24"/>
          <w:szCs w:val="24"/>
          <w:u w:val="none"/>
          <w:vertAlign w:val="superscript"/>
          <w:lang w:val="en-US" w:eastAsia="zh-CN"/>
        </w:rPr>
        <w:t>+</w:t>
      </w:r>
      <w:r>
        <w:rPr>
          <w:rFonts w:hint="default"/>
          <w:sz w:val="24"/>
          <w:szCs w:val="24"/>
          <w:u w:val="none"/>
          <w:lang w:val="en-US" w:eastAsia="zh-CN"/>
        </w:rPr>
        <w:t>、K</w:t>
      </w:r>
      <w:r>
        <w:rPr>
          <w:rFonts w:hint="eastAsia"/>
          <w:sz w:val="24"/>
          <w:szCs w:val="24"/>
          <w:u w:val="none"/>
          <w:vertAlign w:val="superscript"/>
          <w:lang w:val="en-US" w:eastAsia="zh-CN"/>
        </w:rPr>
        <w:t>+</w:t>
      </w:r>
      <w:r>
        <w:rPr>
          <w:rFonts w:hint="default"/>
          <w:sz w:val="24"/>
          <w:szCs w:val="24"/>
          <w:u w:val="none"/>
          <w:lang w:val="en-US" w:eastAsia="zh-CN"/>
        </w:rPr>
        <w:t>、Co</w:t>
      </w:r>
      <w:r>
        <w:rPr>
          <w:rFonts w:hint="eastAsia"/>
          <w:sz w:val="24"/>
          <w:szCs w:val="24"/>
          <w:u w:val="none"/>
          <w:vertAlign w:val="subscript"/>
          <w:lang w:val="en-US" w:eastAsia="zh-CN"/>
        </w:rPr>
        <w:t>3</w:t>
      </w:r>
      <w:r>
        <w:rPr>
          <w:rFonts w:hint="eastAsia"/>
          <w:sz w:val="24"/>
          <w:szCs w:val="24"/>
          <w:u w:val="none"/>
          <w:vertAlign w:val="superscript"/>
          <w:lang w:val="en-US" w:eastAsia="zh-CN"/>
        </w:rPr>
        <w:t>2-</w:t>
      </w:r>
      <w:r>
        <w:rPr>
          <w:rFonts w:hint="default"/>
          <w:sz w:val="24"/>
          <w:szCs w:val="24"/>
          <w:u w:val="none"/>
          <w:lang w:val="en-US" w:eastAsia="zh-CN"/>
        </w:rPr>
        <w:t>，则溶液中的</w:t>
      </w:r>
      <w:r>
        <w:rPr>
          <w:rFonts w:hint="eastAsia"/>
          <w:sz w:val="24"/>
          <w:szCs w:val="24"/>
          <w:u w:val="none"/>
          <w:lang w:val="en-US" w:eastAsia="zh-CN"/>
        </w:rPr>
        <w:t>溶</w:t>
      </w:r>
      <w:r>
        <w:rPr>
          <w:rFonts w:hint="default"/>
          <w:sz w:val="24"/>
          <w:szCs w:val="24"/>
          <w:u w:val="none"/>
          <w:lang w:val="en-US" w:eastAsia="zh-CN"/>
        </w:rPr>
        <w:t>质最多有</w:t>
      </w:r>
      <w:r>
        <w:rPr>
          <w:rFonts w:hint="eastAsia"/>
          <w:sz w:val="24"/>
          <w:szCs w:val="24"/>
          <w:u w:val="none"/>
          <w:lang w:val="en-US" w:eastAsia="zh-CN"/>
        </w:rPr>
        <w:t>（      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A.2种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   </w:t>
      </w:r>
      <w:r>
        <w:rPr>
          <w:rFonts w:hint="default"/>
          <w:sz w:val="24"/>
          <w:szCs w:val="24"/>
          <w:u w:val="none"/>
          <w:lang w:val="en-US" w:eastAsia="zh-CN"/>
        </w:rPr>
        <w:t>B.3种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     </w:t>
      </w:r>
      <w:r>
        <w:rPr>
          <w:rFonts w:hint="default"/>
          <w:sz w:val="24"/>
          <w:szCs w:val="24"/>
          <w:u w:val="none"/>
          <w:lang w:val="en-US" w:eastAsia="zh-CN"/>
        </w:rPr>
        <w:t>C.4种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     D.5种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质量为40克的NaOH固体，变质前、后与相同质量分数的稀盐酸完全反应。若变质前消耗盐酸的质量为36. 5克，则变质后消耗盐酸的量为（         ）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ind w:left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大于36.5克        B.等于36.5克      C.小于36.5克         D.无法确定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下列各组溶液混合，能发生化学反应，并且一定能得到无色透明溶液的是（       ）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ind w:left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CuSO</w:t>
      </w:r>
      <w:r>
        <w:rPr>
          <w:rFonts w:hint="eastAsia" w:ascii="宋体" w:hAnsi="宋体" w:eastAsia="宋体" w:cs="宋体"/>
          <w:sz w:val="24"/>
          <w:szCs w:val="24"/>
          <w:u w:val="none"/>
          <w:vertAlign w:val="subscript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、NaOH、NaCl  B. NaCl、KC1.KNO</w:t>
      </w:r>
      <w:r>
        <w:rPr>
          <w:rFonts w:hint="eastAsia" w:ascii="宋体" w:hAnsi="宋体" w:eastAsia="宋体" w:cs="宋体"/>
          <w:sz w:val="24"/>
          <w:szCs w:val="24"/>
          <w:u w:val="none"/>
          <w:vertAlign w:val="subscript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 C. NaOH、NaCl、HCI  D. MgCl</w:t>
      </w:r>
      <w:r>
        <w:rPr>
          <w:rFonts w:hint="eastAsia" w:ascii="宋体" w:hAnsi="宋体" w:eastAsia="宋体" w:cs="宋体"/>
          <w:sz w:val="24"/>
          <w:szCs w:val="24"/>
          <w:u w:val="none"/>
          <w:vertAlign w:val="subscript"/>
          <w:lang w:val="en-US" w:eastAsia="zh-CN"/>
        </w:rPr>
        <w:t xml:space="preserve">2 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、AgNO</w:t>
      </w:r>
      <w:r>
        <w:rPr>
          <w:rFonts w:hint="eastAsia" w:ascii="宋体" w:hAnsi="宋体" w:eastAsia="宋体" w:cs="宋体"/>
          <w:sz w:val="24"/>
          <w:szCs w:val="24"/>
          <w:u w:val="none"/>
          <w:vertAlign w:val="subscript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, NaOH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在一只烧杯中盛放22.3克Na</w:t>
      </w:r>
      <w:r>
        <w:rPr>
          <w:rFonts w:hint="eastAsia" w:ascii="宋体" w:hAnsi="宋体" w:eastAsia="宋体" w:cs="宋体"/>
          <w:sz w:val="24"/>
          <w:szCs w:val="24"/>
          <w:u w:val="none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CO</w:t>
      </w:r>
      <w:r>
        <w:rPr>
          <w:rFonts w:hint="eastAsia" w:ascii="宋体" w:hAnsi="宋体" w:eastAsia="宋体" w:cs="宋体"/>
          <w:sz w:val="24"/>
          <w:szCs w:val="24"/>
          <w:u w:val="none"/>
          <w:vertAlign w:val="subscript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和 NaCl组成的固体混合物，加足量水溶解，制成溶液。向其中逐渐滴加溶质质量分数为10%的稀盐酸,生成气体的总质量与所滴入稀盐酸质量的关系曲线如图所示。请根据题意回答下列问题: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当滴加了73克稀盐酸时,生成气体的总质量为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克。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当滴加稀盐酸至图中B点时,烧杯中溶液里的溶质是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                   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(填化学式)。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2675890" cy="1104900"/>
            <wp:effectExtent l="0" t="0" r="10160" b="0"/>
            <wp:docPr id="2" name="图片 2" descr="20210102135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10213564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把95毫克含有某种氯化物的杂质的MgCl</w:t>
      </w:r>
      <w:r>
        <w:rPr>
          <w:rFonts w:hint="eastAsia" w:ascii="宋体" w:hAnsi="宋体" w:eastAsia="宋体" w:cs="宋体"/>
          <w:sz w:val="24"/>
          <w:szCs w:val="24"/>
          <w:u w:val="none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u w:val="none"/>
          <w:vertAlign w:val="baseline"/>
          <w:lang w:val="en-US" w:eastAsia="zh-CN"/>
        </w:rPr>
        <w:t>粉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未溶于水后，与足量的AgNO</w:t>
      </w:r>
      <w:r>
        <w:rPr>
          <w:rFonts w:hint="eastAsia" w:ascii="宋体" w:hAnsi="宋体" w:eastAsia="宋体" w:cs="宋体"/>
          <w:sz w:val="24"/>
          <w:szCs w:val="24"/>
          <w:u w:val="none"/>
          <w:vertAlign w:val="subscript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溶液反应生成AgCl 沉淀300毫克，则该杂质可能是(        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ind w:leftChars="0"/>
        <w:jc w:val="left"/>
        <w:rPr>
          <w:rFonts w:hint="eastAsia" w:ascii="宋体" w:hAnsi="宋体" w:eastAsia="宋体" w:cs="宋体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NaCl            B. AICl</w:t>
      </w:r>
      <w:r>
        <w:rPr>
          <w:rFonts w:hint="eastAsia" w:ascii="宋体" w:hAnsi="宋体" w:eastAsia="宋体" w:cs="宋体"/>
          <w:sz w:val="24"/>
          <w:szCs w:val="24"/>
          <w:u w:val="none"/>
          <w:vertAlign w:val="subscript"/>
          <w:lang w:val="en-US" w:eastAsia="zh-CN"/>
        </w:rPr>
        <w:t xml:space="preserve">3                 </w:t>
      </w:r>
      <w:r>
        <w:rPr>
          <w:rFonts w:hint="eastAsia" w:ascii="宋体" w:hAnsi="宋体" w:eastAsia="宋体" w:cs="宋体"/>
          <w:sz w:val="24"/>
          <w:szCs w:val="24"/>
          <w:u w:val="none"/>
          <w:vertAlign w:val="baseline"/>
          <w:lang w:val="en-US" w:eastAsia="zh-CN"/>
        </w:rPr>
        <w:t>C.KCI             D. ZnCl2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vertAlign w:val="baseline"/>
          <w:lang w:val="en-US" w:eastAsia="zh-CN"/>
        </w:rPr>
        <w:t>为了测定某未知浓度的氢氧化钡溶液的溶质质量分数，某科学兴趣小组取某稀硫酸溶液20克，逐滴加人氢氧化钡溶液30克，同时用pH计测定并记录反应过程中混合溶液pH的变化情况(如图所示)。过滤后得滤液47.67克。请你通过计算,求出氢氧化钡溶液的溶质质量分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none"/>
          <w:vertAlign w:val="baseline"/>
          <w:lang w:val="en-US" w:eastAsia="zh-CN"/>
        </w:rPr>
        <w:t xml:space="preserve">                                                 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1419860" cy="1139825"/>
            <wp:effectExtent l="0" t="0" r="8890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食盐、食醋、纯碱等均为家庭厨房中的常用物质,利用这些物质,你能做成功的家庭小实验是（      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①检验自来水中的氯离子②鉴别食盐和纯碱③探究鸡蛋壳县否含有碳酸盐、④除去 热水瓶中的水垢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①②③④       B.①③             C.②④               D.②③④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35.由NaCI、CuCl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、Mg(OH)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组成的固体混合物，将其逐一进行分离,可选用的试剂是（      ）</w:t>
      </w:r>
    </w:p>
    <w:sectPr>
      <w:headerReference r:id="rId3" w:type="default"/>
      <w:footerReference r:id="rId4" w:type="default"/>
      <w:pgSz w:w="10318" w:h="14570"/>
      <w:pgMar w:top="1213" w:right="907" w:bottom="74" w:left="907" w:header="851" w:footer="454" w:gutter="0"/>
      <w:pgNumType w:fmt="decimal"/>
      <w:cols w:space="0" w:num="1"/>
      <w:rtlGutter w:val="0"/>
      <w:docGrid w:type="lines" w:linePitch="31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bidi w:val="0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导学新作业 九年级上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bidi w:val="0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43034"/>
    <w:multiLevelType w:val="singleLevel"/>
    <w:tmpl w:val="8394303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840F3F34"/>
    <w:multiLevelType w:val="singleLevel"/>
    <w:tmpl w:val="840F3F3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95357C77"/>
    <w:multiLevelType w:val="singleLevel"/>
    <w:tmpl w:val="95357C7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9E2B5363"/>
    <w:multiLevelType w:val="singleLevel"/>
    <w:tmpl w:val="9E2B536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AE182758"/>
    <w:multiLevelType w:val="singleLevel"/>
    <w:tmpl w:val="AE18275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BC70A4CF"/>
    <w:multiLevelType w:val="singleLevel"/>
    <w:tmpl w:val="BC70A4CF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BF7C5EAE"/>
    <w:multiLevelType w:val="singleLevel"/>
    <w:tmpl w:val="BF7C5EA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BFCDFAE2"/>
    <w:multiLevelType w:val="singleLevel"/>
    <w:tmpl w:val="BFCDFAE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E52F1874"/>
    <w:multiLevelType w:val="singleLevel"/>
    <w:tmpl w:val="E52F18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F747FC9A"/>
    <w:multiLevelType w:val="singleLevel"/>
    <w:tmpl w:val="F747FC9A"/>
    <w:lvl w:ilvl="0" w:tentative="0">
      <w:start w:val="2"/>
      <w:numFmt w:val="decimalFullWidth"/>
      <w:suff w:val="nothing"/>
      <w:lvlText w:val="（%1）"/>
      <w:lvlJc w:val="left"/>
      <w:rPr>
        <w:rFonts w:hint="eastAsia"/>
      </w:rPr>
    </w:lvl>
  </w:abstractNum>
  <w:abstractNum w:abstractNumId="10">
    <w:nsid w:val="F7CE95EC"/>
    <w:multiLevelType w:val="singleLevel"/>
    <w:tmpl w:val="F7CE95E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1">
    <w:nsid w:val="FFBA3673"/>
    <w:multiLevelType w:val="singleLevel"/>
    <w:tmpl w:val="FFBA3673"/>
    <w:lvl w:ilvl="0" w:tentative="0">
      <w:start w:val="1"/>
      <w:numFmt w:val="upperLetter"/>
      <w:suff w:val="space"/>
      <w:lvlText w:val="%1."/>
      <w:lvlJc w:val="left"/>
    </w:lvl>
  </w:abstractNum>
  <w:abstractNum w:abstractNumId="12">
    <w:nsid w:val="09EDF060"/>
    <w:multiLevelType w:val="singleLevel"/>
    <w:tmpl w:val="09EDF060"/>
    <w:lvl w:ilvl="0" w:tentative="0">
      <w:start w:val="1"/>
      <w:numFmt w:val="upperLetter"/>
      <w:suff w:val="space"/>
      <w:lvlText w:val="%1."/>
      <w:lvlJc w:val="left"/>
    </w:lvl>
  </w:abstractNum>
  <w:abstractNum w:abstractNumId="13">
    <w:nsid w:val="1354022A"/>
    <w:multiLevelType w:val="singleLevel"/>
    <w:tmpl w:val="1354022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4">
    <w:nsid w:val="2FA6E2B5"/>
    <w:multiLevelType w:val="singleLevel"/>
    <w:tmpl w:val="2FA6E2B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5">
    <w:nsid w:val="317B9217"/>
    <w:multiLevelType w:val="singleLevel"/>
    <w:tmpl w:val="317B9217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43DDD61B"/>
    <w:multiLevelType w:val="singleLevel"/>
    <w:tmpl w:val="43DDD61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7">
    <w:nsid w:val="53435790"/>
    <w:multiLevelType w:val="singleLevel"/>
    <w:tmpl w:val="5343579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8">
    <w:nsid w:val="5EAD9824"/>
    <w:multiLevelType w:val="singleLevel"/>
    <w:tmpl w:val="5EAD9824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68A0B928"/>
    <w:multiLevelType w:val="singleLevel"/>
    <w:tmpl w:val="68A0B928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6A9E329F"/>
    <w:multiLevelType w:val="singleLevel"/>
    <w:tmpl w:val="6A9E329F"/>
    <w:lvl w:ilvl="0" w:tentative="0">
      <w:start w:val="2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7C574AA7"/>
    <w:multiLevelType w:val="singleLevel"/>
    <w:tmpl w:val="7C574AA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3"/>
  </w:num>
  <w:num w:numId="5">
    <w:abstractNumId w:val="7"/>
  </w:num>
  <w:num w:numId="6">
    <w:abstractNumId w:val="19"/>
  </w:num>
  <w:num w:numId="7">
    <w:abstractNumId w:val="14"/>
  </w:num>
  <w:num w:numId="8">
    <w:abstractNumId w:val="5"/>
  </w:num>
  <w:num w:numId="9">
    <w:abstractNumId w:val="3"/>
  </w:num>
  <w:num w:numId="10">
    <w:abstractNumId w:val="18"/>
  </w:num>
  <w:num w:numId="11">
    <w:abstractNumId w:val="9"/>
  </w:num>
  <w:num w:numId="12">
    <w:abstractNumId w:val="21"/>
  </w:num>
  <w:num w:numId="13">
    <w:abstractNumId w:val="20"/>
  </w:num>
  <w:num w:numId="14">
    <w:abstractNumId w:val="0"/>
  </w:num>
  <w:num w:numId="15">
    <w:abstractNumId w:val="15"/>
  </w:num>
  <w:num w:numId="16">
    <w:abstractNumId w:val="2"/>
  </w:num>
  <w:num w:numId="17">
    <w:abstractNumId w:val="10"/>
  </w:num>
  <w:num w:numId="18">
    <w:abstractNumId w:val="1"/>
  </w:num>
  <w:num w:numId="19">
    <w:abstractNumId w:val="12"/>
  </w:num>
  <w:num w:numId="20">
    <w:abstractNumId w:val="16"/>
  </w:num>
  <w:num w:numId="21">
    <w:abstractNumId w:val="1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8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26913"/>
    <w:rsid w:val="01D26913"/>
    <w:rsid w:val="16C31523"/>
    <w:rsid w:val="26383278"/>
    <w:rsid w:val="329F66E4"/>
    <w:rsid w:val="358E011A"/>
    <w:rsid w:val="43F977AC"/>
    <w:rsid w:val="4E1B20B2"/>
    <w:rsid w:val="5A925D1A"/>
    <w:rsid w:val="5E2E6427"/>
    <w:rsid w:val="6B2C274D"/>
    <w:rsid w:val="7F2371AD"/>
    <w:rsid w:val="7F364B48"/>
    <w:rsid w:val="7F3E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2021-01-01T12:33:00Z</dcterms:created>
  <dc:creator>DanielHe</dc:creator>
  <cp:lastModifiedBy>DanielHe</cp:lastModifiedBy>
  <cp:lastPrinted>2021-01-03T03:41:55Z</cp:lastPrinted>
  <dcterms:modified xsi:type="dcterms:W3CDTF">2021-01-03T03:43:25Z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