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14:paraId="0D5562DA" w14:textId="77777777" w:rsidTr="00A21B9F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4D5D3F62" w14:textId="39A03F5B" w:rsidR="00C026B2" w:rsidRDefault="00C026B2" w:rsidP="00C026B2">
            <w:pPr>
              <w:pStyle w:val="Title"/>
            </w:pPr>
            <w:r>
              <w:t xml:space="preserve"> </w:t>
            </w:r>
            <w:r w:rsidR="002421BA" w:rsidRPr="002421BA">
              <w:t>Phishing Email Detection &amp; Awareness System</w:t>
            </w:r>
          </w:p>
        </w:tc>
      </w:tr>
      <w:tr w:rsidR="00C026B2" w14:paraId="59102C97" w14:textId="77777777" w:rsidTr="00A21B9F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1FBE0D47" w14:textId="3A124C7B" w:rsidR="00C026B2" w:rsidRDefault="00C026B2" w:rsidP="00A21B9F">
            <w:pPr>
              <w:pStyle w:val="Subtitle"/>
            </w:pPr>
          </w:p>
        </w:tc>
      </w:tr>
    </w:tbl>
    <w:p w14:paraId="5C8B87DA" w14:textId="7B2CBA10" w:rsidR="00C026B2" w:rsidRDefault="00D12B32" w:rsidP="00C026B2">
      <w:pPr>
        <w:pStyle w:val="TipText"/>
      </w:pPr>
      <w:proofErr w:type="spellStart"/>
      <w:r>
        <w:t>Shiju</w:t>
      </w:r>
      <w:proofErr w:type="spellEnd"/>
      <w:r>
        <w:t xml:space="preserve"> n</w:t>
      </w:r>
    </w:p>
    <w:p w14:paraId="6FE79EB8" w14:textId="60E25715" w:rsidR="003312ED" w:rsidRDefault="002421BA" w:rsidP="00C026B2">
      <w:pPr>
        <w:pStyle w:val="Heading1"/>
      </w:pPr>
      <w:r w:rsidRPr="002421BA">
        <w:t xml:space="preserve">Task </w:t>
      </w:r>
      <w:proofErr w:type="gramStart"/>
      <w:r w:rsidRPr="002421BA">
        <w:t>2  FUTURE</w:t>
      </w:r>
      <w:proofErr w:type="gramEnd"/>
      <w:r w:rsidR="00047305">
        <w:t xml:space="preserve"> </w:t>
      </w:r>
      <w:r w:rsidRPr="002421BA">
        <w:t>CS</w:t>
      </w:r>
      <w:r w:rsidR="00047305">
        <w:t xml:space="preserve"> </w:t>
      </w:r>
      <w:r w:rsidRPr="002421BA">
        <w:t>02</w:t>
      </w:r>
    </w:p>
    <w:p w14:paraId="23C0E198" w14:textId="2B292AED" w:rsidR="003312ED" w:rsidRPr="00D42A38" w:rsidRDefault="00047305" w:rsidP="00D42A38">
      <w:pPr>
        <w:pStyle w:val="Heading2"/>
      </w:pPr>
      <w:r>
        <w:t>summery</w:t>
      </w:r>
    </w:p>
    <w:tbl>
      <w:tblPr>
        <w:tblStyle w:val="TipTable"/>
        <w:tblW w:w="5001" w:type="pct"/>
        <w:tblLook w:val="04A0" w:firstRow="1" w:lastRow="0" w:firstColumn="1" w:lastColumn="0" w:noHBand="0" w:noVBand="1"/>
        <w:tblDescription w:val="Layout table"/>
      </w:tblPr>
      <w:tblGrid>
        <w:gridCol w:w="360"/>
        <w:gridCol w:w="9002"/>
      </w:tblGrid>
      <w:tr w:rsidR="005D4DC9" w14:paraId="74A63D26" w14:textId="77777777" w:rsidTr="000473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99B5BA9" w14:textId="77777777" w:rsidR="005D4DC9" w:rsidRPr="00D557BA" w:rsidRDefault="005D4DC9" w:rsidP="00F16B15">
            <w:pPr>
              <w:jc w:val="left"/>
              <w:rPr>
                <w:szCs w:val="20"/>
              </w:rPr>
            </w:pPr>
          </w:p>
        </w:tc>
        <w:tc>
          <w:tcPr>
            <w:tcW w:w="4808" w:type="pct"/>
            <w:shd w:val="clear" w:color="auto" w:fill="auto"/>
          </w:tcPr>
          <w:p w14:paraId="18183B43" w14:textId="46E1D1ED" w:rsidR="005D4DC9" w:rsidRPr="00D557BA" w:rsidRDefault="00047305" w:rsidP="00F9516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557BA">
              <w:rPr>
                <w:sz w:val="20"/>
                <w:szCs w:val="20"/>
              </w:rPr>
              <w:t xml:space="preserve">The system helps organizations detect and prevent phishing attacks by analyzing emails for </w:t>
            </w:r>
            <w:r w:rsidRPr="00D557BA">
              <w:rPr>
                <w:rStyle w:val="Strong"/>
                <w:b w:val="0"/>
                <w:bCs w:val="0"/>
                <w:sz w:val="20"/>
                <w:szCs w:val="20"/>
              </w:rPr>
              <w:t>spoofed senders, fake domains, and malicious links</w:t>
            </w:r>
            <w:r w:rsidRPr="00D557BA">
              <w:rPr>
                <w:sz w:val="20"/>
                <w:szCs w:val="20"/>
              </w:rPr>
              <w:t xml:space="preserve">. Emails are classified as </w:t>
            </w:r>
            <w:r w:rsidRPr="00D557BA">
              <w:rPr>
                <w:rStyle w:val="Strong"/>
                <w:b w:val="0"/>
                <w:bCs w:val="0"/>
                <w:sz w:val="20"/>
                <w:szCs w:val="20"/>
              </w:rPr>
              <w:t>Safe, Suspicious, or Phishing</w:t>
            </w:r>
            <w:r w:rsidRPr="00D557BA">
              <w:rPr>
                <w:sz w:val="20"/>
                <w:szCs w:val="20"/>
              </w:rPr>
              <w:t xml:space="preserve">, and users are educated on common phishing techniques in clear, business-friendly language. Practical </w:t>
            </w:r>
            <w:r w:rsidRPr="00D557BA">
              <w:rPr>
                <w:rStyle w:val="Strong"/>
                <w:b w:val="0"/>
                <w:bCs w:val="0"/>
                <w:sz w:val="20"/>
                <w:szCs w:val="20"/>
              </w:rPr>
              <w:t>prevention guidelines</w:t>
            </w:r>
            <w:r w:rsidR="00D557BA">
              <w:rPr>
                <w:rStyle w:val="Strong"/>
                <w:b w:val="0"/>
                <w:bCs w:val="0"/>
                <w:sz w:val="20"/>
                <w:szCs w:val="20"/>
              </w:rPr>
              <w:t xml:space="preserve"> </w:t>
            </w:r>
            <w:r w:rsidRPr="00D557BA">
              <w:rPr>
                <w:sz w:val="20"/>
                <w:szCs w:val="20"/>
              </w:rPr>
              <w:t>such as verifying senders, checking links, avoiding unknown attachments, and reporting suspicious emails</w:t>
            </w:r>
            <w:r w:rsidR="00D557BA">
              <w:rPr>
                <w:sz w:val="20"/>
                <w:szCs w:val="20"/>
              </w:rPr>
              <w:t xml:space="preserve"> </w:t>
            </w:r>
            <w:r w:rsidRPr="00D557BA">
              <w:rPr>
                <w:sz w:val="20"/>
                <w:szCs w:val="20"/>
              </w:rPr>
              <w:t>are provided to strengthen awareness and reduce security risks</w:t>
            </w:r>
          </w:p>
        </w:tc>
      </w:tr>
    </w:tbl>
    <w:p w14:paraId="2884C368" w14:textId="77777777" w:rsidR="003312ED" w:rsidRPr="009923A8" w:rsidRDefault="003312ED" w:rsidP="009923A8">
      <w:pPr>
        <w:pStyle w:val="TipText"/>
      </w:pPr>
    </w:p>
    <w:p w14:paraId="08493624" w14:textId="04EF8040" w:rsidR="003312ED" w:rsidRDefault="00D557BA">
      <w:pPr>
        <w:pStyle w:val="Heading2"/>
      </w:pPr>
      <w:r>
        <w:t>Tools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123FE82D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BAEAFE2" w14:textId="77777777" w:rsidR="005D4DC9" w:rsidRPr="00D557BA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2537C6AE" w14:textId="3DDED92D" w:rsidR="00D557BA" w:rsidRPr="00D557BA" w:rsidRDefault="00D557BA" w:rsidP="00D557B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557BA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Email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Analysis &amp; Filtering: Microsoft Defender, Proofpoint, Mimecast </w:t>
            </w:r>
          </w:p>
          <w:p w14:paraId="67CDDA99" w14:textId="77777777" w:rsidR="00D557BA" w:rsidRPr="00D557BA" w:rsidRDefault="00D557BA" w:rsidP="00D557B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557BA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Threat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Intelligence: </w:t>
            </w:r>
            <w:proofErr w:type="spellStart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>VirusTotal</w:t>
            </w:r>
            <w:proofErr w:type="spell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, </w:t>
            </w:r>
            <w:proofErr w:type="spellStart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>PhishTank</w:t>
            </w:r>
            <w:proofErr w:type="spell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</w:t>
            </w:r>
          </w:p>
          <w:p w14:paraId="5F48142B" w14:textId="77777777" w:rsidR="00D557BA" w:rsidRPr="00D557BA" w:rsidRDefault="00D557BA" w:rsidP="00D557B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557BA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Domain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&amp; URL Verification: Google Safe Browsing, </w:t>
            </w:r>
            <w:proofErr w:type="spellStart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>URLScan</w:t>
            </w:r>
            <w:proofErr w:type="spell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</w:t>
            </w:r>
          </w:p>
          <w:p w14:paraId="779E62C4" w14:textId="6B3AA7BC" w:rsidR="005D4DC9" w:rsidRPr="00D557BA" w:rsidRDefault="00D557BA" w:rsidP="00D557BA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557BA">
              <w:rPr>
                <w:rFonts w:ascii="Times New Roman" w:eastAsia="Times New Roman" w:hAnsi="Symbol" w:cs="Times New Roman"/>
                <w:iCs w:val="0"/>
                <w:color w:val="auto"/>
                <w:sz w:val="20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iCs w:val="0"/>
                <w:color w:val="auto"/>
                <w:sz w:val="20"/>
                <w:szCs w:val="20"/>
                <w:lang w:val="en-IN" w:eastAsia="en-IN"/>
              </w:rPr>
              <w:t xml:space="preserve">  User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iCs w:val="0"/>
                <w:color w:val="auto"/>
                <w:sz w:val="20"/>
                <w:szCs w:val="20"/>
                <w:lang w:val="en-IN" w:eastAsia="en-IN"/>
              </w:rPr>
              <w:t xml:space="preserve"> Awareness Platforms: KnowBe4, </w:t>
            </w:r>
            <w:proofErr w:type="spellStart"/>
            <w:r w:rsidRPr="00D557BA">
              <w:rPr>
                <w:rFonts w:ascii="Times New Roman" w:eastAsia="Times New Roman" w:hAnsi="Times New Roman" w:cs="Times New Roman"/>
                <w:iCs w:val="0"/>
                <w:color w:val="auto"/>
                <w:sz w:val="20"/>
                <w:szCs w:val="20"/>
                <w:lang w:val="en-IN" w:eastAsia="en-IN"/>
              </w:rPr>
              <w:t>Cofense</w:t>
            </w:r>
            <w:proofErr w:type="spellEnd"/>
          </w:p>
        </w:tc>
      </w:tr>
    </w:tbl>
    <w:p w14:paraId="38BABA46" w14:textId="77777777" w:rsidR="003312ED" w:rsidRPr="009923A8" w:rsidRDefault="003312ED" w:rsidP="009923A8">
      <w:pPr>
        <w:pStyle w:val="TipText"/>
      </w:pPr>
    </w:p>
    <w:p w14:paraId="6E88E48C" w14:textId="42831C5B" w:rsidR="003312ED" w:rsidRDefault="00D557BA">
      <w:pPr>
        <w:pStyle w:val="Heading2"/>
      </w:pPr>
      <w:r>
        <w:t>Objectives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026B2" w14:paraId="7AA54166" w14:textId="77777777" w:rsidTr="002B189D">
        <w:trPr>
          <w:trHeight w:val="1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14B4B5E4" w14:textId="77777777" w:rsidR="00C026B2" w:rsidRPr="00D557BA" w:rsidRDefault="00C026B2" w:rsidP="00F16B15">
            <w:pPr>
              <w:jc w:val="left"/>
              <w:rPr>
                <w:szCs w:val="20"/>
              </w:rPr>
            </w:pPr>
          </w:p>
        </w:tc>
        <w:tc>
          <w:tcPr>
            <w:tcW w:w="4808" w:type="pct"/>
            <w:shd w:val="clear" w:color="auto" w:fill="auto"/>
          </w:tcPr>
          <w:p w14:paraId="73B29603" w14:textId="69113896" w:rsidR="00C026B2" w:rsidRPr="00D557BA" w:rsidRDefault="00C026B2" w:rsidP="00F16B1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0298DEE" w14:textId="77777777" w:rsidR="00D557BA" w:rsidRPr="00D557BA" w:rsidRDefault="00D557BA" w:rsidP="00D557B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557BA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Detect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phishing emails before they compromise security. </w:t>
            </w:r>
          </w:p>
          <w:p w14:paraId="6536B654" w14:textId="77777777" w:rsidR="00D557BA" w:rsidRPr="00D557BA" w:rsidRDefault="00D557BA" w:rsidP="00D557B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557BA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Classify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emails as Safe, Suspicious, or Phishing. </w:t>
            </w:r>
          </w:p>
          <w:p w14:paraId="7EFDB0AB" w14:textId="77777777" w:rsidR="00D557BA" w:rsidRPr="00D557BA" w:rsidRDefault="00D557BA" w:rsidP="00D557BA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557BA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Educate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users on phishing techniques in clear, business-friendly language. </w:t>
            </w:r>
          </w:p>
          <w:p w14:paraId="01782EBA" w14:textId="656F8F7F" w:rsidR="00C026B2" w:rsidRPr="00D557BA" w:rsidRDefault="00D557BA" w:rsidP="00D557BA">
            <w:pPr>
              <w:pStyle w:val="ListBulle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D557BA">
              <w:rPr>
                <w:rFonts w:ascii="Times New Roman" w:eastAsia="Times New Roman" w:hAnsi="Symbol" w:cs="Times New Roman"/>
                <w:i w:val="0"/>
                <w:color w:val="auto"/>
                <w:sz w:val="20"/>
                <w:szCs w:val="20"/>
                <w:lang w:val="en-IN" w:eastAsia="en-IN"/>
              </w:rPr>
              <w:t></w:t>
            </w:r>
            <w:r w:rsidRPr="00D557BA">
              <w:rPr>
                <w:rFonts w:ascii="Times New Roman" w:eastAsia="Times New Roman" w:hAnsi="Times New Roman" w:cs="Times New Roman"/>
                <w:i w:val="0"/>
                <w:color w:val="auto"/>
                <w:sz w:val="20"/>
                <w:szCs w:val="20"/>
                <w:lang w:val="en-IN" w:eastAsia="en-IN"/>
              </w:rPr>
              <w:t xml:space="preserve">  Provide</w:t>
            </w:r>
            <w:proofErr w:type="gramEnd"/>
            <w:r w:rsidRPr="00D557BA">
              <w:rPr>
                <w:rFonts w:ascii="Times New Roman" w:eastAsia="Times New Roman" w:hAnsi="Times New Roman" w:cs="Times New Roman"/>
                <w:i w:val="0"/>
                <w:color w:val="auto"/>
                <w:sz w:val="20"/>
                <w:szCs w:val="20"/>
                <w:lang w:val="en-IN" w:eastAsia="en-IN"/>
              </w:rPr>
              <w:t xml:space="preserve"> practical prevention and awareness guidelines.</w:t>
            </w:r>
          </w:p>
        </w:tc>
      </w:tr>
    </w:tbl>
    <w:p w14:paraId="30CAF03A" w14:textId="77777777" w:rsidR="003312ED" w:rsidRPr="009923A8" w:rsidRDefault="003312ED" w:rsidP="009923A8">
      <w:pPr>
        <w:pStyle w:val="TipText"/>
      </w:pPr>
    </w:p>
    <w:p w14:paraId="746E9DFC" w14:textId="345F076A" w:rsidR="003312ED" w:rsidRDefault="00D12B32">
      <w:pPr>
        <w:pStyle w:val="Heading2"/>
      </w:pPr>
      <w:r>
        <w:t>Benefits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RPr="00D12B32" w14:paraId="1F56FBE3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52AFC03C" w14:textId="77777777" w:rsidR="005D4DC9" w:rsidRPr="00D12B32" w:rsidRDefault="005D4DC9" w:rsidP="00F16B15">
            <w:pPr>
              <w:jc w:val="left"/>
              <w:rPr>
                <w:szCs w:val="20"/>
              </w:rPr>
            </w:pPr>
          </w:p>
        </w:tc>
        <w:tc>
          <w:tcPr>
            <w:tcW w:w="4808" w:type="pct"/>
            <w:shd w:val="clear" w:color="auto" w:fill="auto"/>
          </w:tcPr>
          <w:p w14:paraId="6460CF6D" w14:textId="5F473F7F" w:rsidR="00D12B32" w:rsidRPr="00D12B32" w:rsidRDefault="00D12B32" w:rsidP="00D12B32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12B32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12B32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Enhanced</w:t>
            </w:r>
            <w:proofErr w:type="gramEnd"/>
            <w:r w:rsidRPr="00D12B32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Security Awareness</w:t>
            </w:r>
            <w:r w:rsidRPr="00D12B32">
              <w:rPr>
                <w:rFonts w:ascii="Times New Roman" w:eastAsia="Times New Roman" w:hAnsi="Times New Roman" w:cs="Times New Roman"/>
                <w:b/>
                <w:bCs/>
                <w:color w:val="auto"/>
                <w:szCs w:val="20"/>
                <w:lang w:val="en-IN" w:eastAsia="en-IN"/>
              </w:rPr>
              <w:t>:</w:t>
            </w:r>
            <w:r w:rsidRPr="00D12B32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Employees can recognize phishing attempts. </w:t>
            </w:r>
          </w:p>
          <w:p w14:paraId="7102631C" w14:textId="77777777" w:rsidR="00D12B32" w:rsidRPr="00D12B32" w:rsidRDefault="00D12B32" w:rsidP="00D12B32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</w:pPr>
            <w:proofErr w:type="gramStart"/>
            <w:r w:rsidRPr="00D12B32">
              <w:rPr>
                <w:rFonts w:ascii="Times New Roman" w:eastAsia="Times New Roman" w:hAnsi="Symbol" w:cs="Times New Roman"/>
                <w:color w:val="auto"/>
                <w:szCs w:val="20"/>
                <w:lang w:val="en-IN" w:eastAsia="en-IN"/>
              </w:rPr>
              <w:t></w:t>
            </w:r>
            <w:r w:rsidRPr="00D12B32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 Reduced</w:t>
            </w:r>
            <w:proofErr w:type="gramEnd"/>
            <w:r w:rsidRPr="00D12B32">
              <w:rPr>
                <w:rFonts w:ascii="Times New Roman" w:eastAsia="Times New Roman" w:hAnsi="Times New Roman" w:cs="Times New Roman"/>
                <w:color w:val="auto"/>
                <w:szCs w:val="20"/>
                <w:lang w:val="en-IN" w:eastAsia="en-IN"/>
              </w:rPr>
              <w:t xml:space="preserve"> Risk: Decreases the likelihood of data breaches and credential theft. </w:t>
            </w:r>
          </w:p>
          <w:p w14:paraId="3B6EA905" w14:textId="03A11333" w:rsidR="005D4DC9" w:rsidRPr="00D12B32" w:rsidRDefault="00D12B32" w:rsidP="00D12B32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D12B32">
              <w:rPr>
                <w:rFonts w:ascii="Times New Roman" w:eastAsia="Times New Roman" w:hAnsi="Symbol" w:cs="Times New Roman"/>
                <w:iCs w:val="0"/>
                <w:color w:val="auto"/>
                <w:sz w:val="20"/>
                <w:szCs w:val="20"/>
                <w:lang w:val="en-IN" w:eastAsia="en-IN"/>
              </w:rPr>
              <w:t></w:t>
            </w:r>
            <w:r w:rsidRPr="00D12B32">
              <w:rPr>
                <w:rFonts w:ascii="Times New Roman" w:eastAsia="Times New Roman" w:hAnsi="Times New Roman" w:cs="Times New Roman"/>
                <w:iCs w:val="0"/>
                <w:color w:val="auto"/>
                <w:sz w:val="20"/>
                <w:szCs w:val="20"/>
                <w:lang w:val="en-IN" w:eastAsia="en-IN"/>
              </w:rPr>
              <w:t xml:space="preserve">  Proactive</w:t>
            </w:r>
            <w:proofErr w:type="gramEnd"/>
            <w:r w:rsidRPr="00D12B32">
              <w:rPr>
                <w:rFonts w:ascii="Times New Roman" w:eastAsia="Times New Roman" w:hAnsi="Times New Roman" w:cs="Times New Roman"/>
                <w:iCs w:val="0"/>
                <w:color w:val="auto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D12B32">
              <w:rPr>
                <w:rFonts w:ascii="Times New Roman" w:eastAsia="Times New Roman" w:hAnsi="Times New Roman" w:cs="Times New Roman"/>
                <w:iCs w:val="0"/>
                <w:color w:val="auto"/>
                <w:sz w:val="20"/>
                <w:szCs w:val="20"/>
                <w:lang w:val="en-IN" w:eastAsia="en-IN"/>
              </w:rPr>
              <w:t>Defense</w:t>
            </w:r>
            <w:proofErr w:type="spellEnd"/>
            <w:r w:rsidRPr="00D12B32">
              <w:rPr>
                <w:rFonts w:ascii="Times New Roman" w:eastAsia="Times New Roman" w:hAnsi="Times New Roman" w:cs="Times New Roman"/>
                <w:b/>
                <w:bCs/>
                <w:iCs w:val="0"/>
                <w:color w:val="auto"/>
                <w:sz w:val="20"/>
                <w:szCs w:val="20"/>
                <w:lang w:val="en-IN" w:eastAsia="en-IN"/>
              </w:rPr>
              <w:t>:</w:t>
            </w:r>
            <w:r w:rsidRPr="00D12B32">
              <w:rPr>
                <w:rFonts w:ascii="Times New Roman" w:eastAsia="Times New Roman" w:hAnsi="Times New Roman" w:cs="Times New Roman"/>
                <w:iCs w:val="0"/>
                <w:color w:val="auto"/>
                <w:sz w:val="20"/>
                <w:szCs w:val="20"/>
                <w:lang w:val="en-IN" w:eastAsia="en-IN"/>
              </w:rPr>
              <w:t xml:space="preserve"> Combines automated detection with user education to strengthen security culture</w:t>
            </w:r>
          </w:p>
        </w:tc>
      </w:tr>
    </w:tbl>
    <w:p w14:paraId="6709E97C" w14:textId="77777777" w:rsidR="003312ED" w:rsidRPr="00D12B32" w:rsidRDefault="003312ED" w:rsidP="009923A8">
      <w:pPr>
        <w:pStyle w:val="TipText"/>
        <w:rPr>
          <w:sz w:val="20"/>
          <w:szCs w:val="20"/>
        </w:rPr>
      </w:pPr>
    </w:p>
    <w:p w14:paraId="024F38D4" w14:textId="37635A67" w:rsidR="003312ED" w:rsidRDefault="00D42A38">
      <w:pPr>
        <w:pStyle w:val="Heading2"/>
      </w:pPr>
      <w:r>
        <w:t xml:space="preserve"> </w:t>
      </w:r>
      <w:r w:rsidR="00D12B32">
        <w:t>Conclusion</w:t>
      </w:r>
      <w:r w:rsidR="00D12B32">
        <w:t xml:space="preserve"> 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0B518201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443DD61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2A90AD35" w14:textId="2B3FAFAA" w:rsidR="005D4DC9" w:rsidRPr="00F16B15" w:rsidRDefault="00D12B32" w:rsidP="00F16B1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Phishing Email Detection &amp; Awareness System </w:t>
            </w:r>
            <w:r w:rsidRPr="00D12B32">
              <w:rPr>
                <w:rStyle w:val="Strong"/>
                <w:b w:val="0"/>
                <w:bCs w:val="0"/>
              </w:rPr>
              <w:t>strengthens organizational email securit</w:t>
            </w:r>
            <w:r>
              <w:rPr>
                <w:rStyle w:val="Strong"/>
              </w:rPr>
              <w:t>y</w:t>
            </w:r>
            <w:r>
              <w:t xml:space="preserve"> by detecting phishing attempts, classifying risk levels, and educating users. By following prevention guidelines, employees play an active role in reducing phishing threats and protecting sensitive information</w:t>
            </w:r>
          </w:p>
        </w:tc>
      </w:tr>
    </w:tbl>
    <w:p w14:paraId="65D5E777" w14:textId="00CC1CD3" w:rsidR="003312ED" w:rsidRDefault="00D12B32" w:rsidP="00D12B32">
      <w:pPr>
        <w:pStyle w:val="Heading2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317A85C6" wp14:editId="7E044C6D">
            <wp:extent cx="5943600" cy="3726180"/>
            <wp:effectExtent l="0" t="0" r="0" b="7620"/>
            <wp:docPr id="149729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945" name="Picture 1497299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3F0194CB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5A1DA3CF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3E222566" w14:textId="5790E7CE" w:rsidR="005D4DC9" w:rsidRPr="00F16B15" w:rsidRDefault="005D4DC9" w:rsidP="00F16B1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AB60850" w14:textId="77777777" w:rsidR="003312ED" w:rsidRDefault="003312ED" w:rsidP="00CA5572">
      <w:pPr>
        <w:pStyle w:val="TipText"/>
      </w:pPr>
    </w:p>
    <w:p w14:paraId="5B2F16AE" w14:textId="3419F157" w:rsidR="003312ED" w:rsidRPr="00CA5572" w:rsidRDefault="00D12B32" w:rsidP="00CA5572">
      <w:pPr>
        <w:pStyle w:val="TipText"/>
      </w:pPr>
      <w:r>
        <w:rPr>
          <w:noProof/>
        </w:rPr>
        <w:drawing>
          <wp:inline distT="0" distB="0" distL="0" distR="0" wp14:anchorId="624C7803" wp14:editId="4C96224E">
            <wp:extent cx="5943600" cy="2310130"/>
            <wp:effectExtent l="0" t="0" r="0" b="0"/>
            <wp:docPr id="1114108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08121" name="Picture 11141081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2ED" w:rsidRPr="00CA5572" w:rsidSect="00DD04BF">
      <w:footerReference w:type="default" r:id="rId13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4A40" w14:textId="77777777" w:rsidR="00A126CB" w:rsidRDefault="00A126CB">
      <w:pPr>
        <w:spacing w:after="0" w:line="240" w:lineRule="auto"/>
      </w:pPr>
      <w:r>
        <w:separator/>
      </w:r>
    </w:p>
  </w:endnote>
  <w:endnote w:type="continuationSeparator" w:id="0">
    <w:p w14:paraId="4CBBB9D4" w14:textId="77777777" w:rsidR="00A126CB" w:rsidRDefault="00A12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13000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ED26A" w14:textId="77777777" w:rsidR="00A126CB" w:rsidRDefault="00A126CB">
      <w:pPr>
        <w:spacing w:after="0" w:line="240" w:lineRule="auto"/>
      </w:pPr>
      <w:r>
        <w:separator/>
      </w:r>
    </w:p>
  </w:footnote>
  <w:footnote w:type="continuationSeparator" w:id="0">
    <w:p w14:paraId="2B242764" w14:textId="77777777" w:rsidR="00A126CB" w:rsidRDefault="00A12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num w:numId="1" w16cid:durableId="363289122">
    <w:abstractNumId w:val="9"/>
  </w:num>
  <w:num w:numId="2" w16cid:durableId="1773436715">
    <w:abstractNumId w:val="13"/>
  </w:num>
  <w:num w:numId="3" w16cid:durableId="394398141">
    <w:abstractNumId w:val="13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2"/>
  </w:num>
  <w:num w:numId="16" w16cid:durableId="9606488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BA"/>
    <w:rsid w:val="000232EA"/>
    <w:rsid w:val="00023DA4"/>
    <w:rsid w:val="000277C5"/>
    <w:rsid w:val="00046997"/>
    <w:rsid w:val="00047305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421BA"/>
    <w:rsid w:val="002A511A"/>
    <w:rsid w:val="002C200F"/>
    <w:rsid w:val="002F0604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348C"/>
    <w:rsid w:val="00575B92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9F629A"/>
    <w:rsid w:val="00A126CB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244A1"/>
    <w:rsid w:val="00C251A1"/>
    <w:rsid w:val="00C305F6"/>
    <w:rsid w:val="00C76CE4"/>
    <w:rsid w:val="00C92C41"/>
    <w:rsid w:val="00C94B82"/>
    <w:rsid w:val="00CA22D1"/>
    <w:rsid w:val="00CA5572"/>
    <w:rsid w:val="00CC74D2"/>
    <w:rsid w:val="00D04747"/>
    <w:rsid w:val="00D12B32"/>
    <w:rsid w:val="00D212E6"/>
    <w:rsid w:val="00D27A92"/>
    <w:rsid w:val="00D42A38"/>
    <w:rsid w:val="00D50009"/>
    <w:rsid w:val="00D557BA"/>
    <w:rsid w:val="00D57E3E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DDA24"/>
  <w15:chartTrackingRefBased/>
  <w15:docId w15:val="{89AFE07B-1854-433E-8D56-B6520C04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character" w:styleId="Strong">
    <w:name w:val="Strong"/>
    <w:basedOn w:val="DefaultParagraphFont"/>
    <w:uiPriority w:val="22"/>
    <w:qFormat/>
    <w:rsid w:val="000473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</Template>
  <TotalTime>39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SHIJU SHIJU</cp:lastModifiedBy>
  <cp:revision>1</cp:revision>
  <cp:lastPrinted>2025-04-29T22:21:00Z</cp:lastPrinted>
  <dcterms:created xsi:type="dcterms:W3CDTF">2026-04-25T07:05:00Z</dcterms:created>
  <dcterms:modified xsi:type="dcterms:W3CDTF">2026-04-25T07:44:00Z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