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34996" w14:textId="77777777" w:rsidR="002B41A3" w:rsidRPr="002B41A3" w:rsidRDefault="002B41A3" w:rsidP="002B41A3">
      <w:pPr>
        <w:widowControl w:val="0"/>
        <w:autoSpaceDE w:val="0"/>
        <w:autoSpaceDN w:val="0"/>
        <w:spacing w:before="133" w:after="0" w:line="194" w:lineRule="auto"/>
        <w:ind w:left="94" w:right="238"/>
        <w:jc w:val="center"/>
        <w:outlineLvl w:val="0"/>
        <w:rPr>
          <w:rFonts w:ascii="Cambria" w:eastAsia="Cambria" w:hAnsi="Cambria" w:cs="Cambria"/>
          <w:b/>
          <w:bCs/>
          <w:sz w:val="34"/>
          <w:szCs w:val="34"/>
          <w:lang w:val="ru-RU"/>
        </w:rPr>
      </w:pPr>
      <w:r w:rsidRPr="002B41A3">
        <w:rPr>
          <w:rFonts w:ascii="Cambria" w:eastAsia="Cambria" w:hAnsi="Cambria" w:cs="Cambria"/>
          <w:b/>
          <w:bCs/>
          <w:w w:val="120"/>
          <w:sz w:val="34"/>
          <w:szCs w:val="34"/>
          <w:lang w:val="ru-RU"/>
        </w:rPr>
        <w:t xml:space="preserve">ФЕДЕРАЛЬНОЕ ГОСУДАРСТВЕННОЕ АВТОНОМНОЕ ОБРАЗОВАТЕЛЬНОЕ УЧРЕЖДЕНИЕ ВЫСШЕГО </w:t>
      </w:r>
      <w:r w:rsidRPr="002B41A3">
        <w:rPr>
          <w:rFonts w:ascii="Cambria" w:eastAsia="Cambria" w:hAnsi="Cambria" w:cs="Cambria"/>
          <w:b/>
          <w:bCs/>
          <w:spacing w:val="-2"/>
          <w:w w:val="120"/>
          <w:sz w:val="34"/>
          <w:szCs w:val="34"/>
          <w:lang w:val="ru-RU"/>
        </w:rPr>
        <w:t>ОБРАЗОВАНИЯ</w:t>
      </w:r>
    </w:p>
    <w:p w14:paraId="677AB1B1" w14:textId="77777777" w:rsidR="002B41A3" w:rsidRPr="002B41A3" w:rsidRDefault="002B41A3" w:rsidP="002B41A3">
      <w:pPr>
        <w:widowControl w:val="0"/>
        <w:autoSpaceDE w:val="0"/>
        <w:autoSpaceDN w:val="0"/>
        <w:spacing w:before="5" w:after="0" w:line="194" w:lineRule="auto"/>
        <w:ind w:left="871" w:right="1010"/>
        <w:jc w:val="center"/>
        <w:rPr>
          <w:rFonts w:ascii="Cambria" w:eastAsia="Times New Roman" w:hAnsi="Cambria" w:cs="Times New Roman"/>
          <w:b/>
          <w:sz w:val="34"/>
          <w:lang w:val="ru-RU"/>
        </w:rPr>
      </w:pPr>
      <w:r w:rsidRPr="002B41A3">
        <w:rPr>
          <w:rFonts w:ascii="Cambria" w:eastAsia="Times New Roman" w:hAnsi="Cambria" w:cs="Times New Roman"/>
          <w:b/>
          <w:w w:val="120"/>
          <w:sz w:val="34"/>
          <w:lang w:val="ru-RU"/>
        </w:rPr>
        <w:t>«НАЦИОНАЛЬНЫЙ ИССЛЕДОВАТЕЛЬСКИЙ УНИВЕРСИТЕТ ИТМО»</w:t>
      </w:r>
    </w:p>
    <w:p w14:paraId="68FFC7F7" w14:textId="77777777" w:rsidR="002B41A3" w:rsidRPr="002B41A3" w:rsidRDefault="002B41A3" w:rsidP="002B41A3">
      <w:pPr>
        <w:widowControl w:val="0"/>
        <w:autoSpaceDE w:val="0"/>
        <w:autoSpaceDN w:val="0"/>
        <w:spacing w:before="250"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2B41A3">
        <w:rPr>
          <w:rFonts w:ascii="Times New Roman" w:eastAsia="Times New Roman" w:hAnsi="Times New Roman" w:cs="Times New Roman"/>
          <w:spacing w:val="4"/>
          <w:sz w:val="28"/>
          <w:lang w:val="ru-RU"/>
        </w:rPr>
        <w:t>ФАКУЛЬТЕТ</w:t>
      </w:r>
      <w:r w:rsidRPr="002B41A3">
        <w:rPr>
          <w:rFonts w:ascii="Times New Roman" w:eastAsia="Times New Roman" w:hAnsi="Times New Roman" w:cs="Times New Roman"/>
          <w:spacing w:val="61"/>
          <w:w w:val="150"/>
          <w:sz w:val="28"/>
          <w:lang w:val="ru-RU"/>
        </w:rPr>
        <w:t xml:space="preserve"> </w:t>
      </w:r>
      <w:r w:rsidRPr="002B41A3">
        <w:rPr>
          <w:rFonts w:ascii="Times New Roman" w:eastAsia="Times New Roman" w:hAnsi="Times New Roman" w:cs="Times New Roman"/>
          <w:spacing w:val="4"/>
          <w:sz w:val="28"/>
          <w:lang w:val="ru-RU"/>
        </w:rPr>
        <w:t>ТЕХНОЛОГИЙ</w:t>
      </w:r>
      <w:r w:rsidRPr="002B41A3">
        <w:rPr>
          <w:rFonts w:ascii="Times New Roman" w:eastAsia="Times New Roman" w:hAnsi="Times New Roman" w:cs="Times New Roman"/>
          <w:spacing w:val="63"/>
          <w:w w:val="150"/>
          <w:sz w:val="28"/>
          <w:lang w:val="ru-RU"/>
        </w:rPr>
        <w:t xml:space="preserve"> </w:t>
      </w:r>
      <w:r w:rsidRPr="002B41A3">
        <w:rPr>
          <w:rFonts w:ascii="Times New Roman" w:eastAsia="Times New Roman" w:hAnsi="Times New Roman" w:cs="Times New Roman"/>
          <w:spacing w:val="4"/>
          <w:sz w:val="28"/>
          <w:lang w:val="ru-RU"/>
        </w:rPr>
        <w:t>ИСКУССТВЕННОГО</w:t>
      </w:r>
      <w:r w:rsidRPr="002B41A3">
        <w:rPr>
          <w:rFonts w:ascii="Times New Roman" w:eastAsia="Times New Roman" w:hAnsi="Times New Roman" w:cs="Times New Roman"/>
          <w:spacing w:val="61"/>
          <w:w w:val="150"/>
          <w:sz w:val="28"/>
          <w:lang w:val="ru-RU"/>
        </w:rPr>
        <w:t xml:space="preserve"> </w:t>
      </w:r>
      <w:r w:rsidRPr="002B41A3">
        <w:rPr>
          <w:rFonts w:ascii="Times New Roman" w:eastAsia="Times New Roman" w:hAnsi="Times New Roman" w:cs="Times New Roman"/>
          <w:spacing w:val="-2"/>
          <w:sz w:val="28"/>
          <w:lang w:val="ru-RU"/>
        </w:rPr>
        <w:t>ИНТЕЛЛЕКТА</w:t>
      </w:r>
    </w:p>
    <w:p w14:paraId="37A73875" w14:textId="77777777" w:rsidR="002B41A3" w:rsidRPr="002B41A3" w:rsidRDefault="002B41A3" w:rsidP="002B41A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19"/>
          <w:szCs w:val="24"/>
          <w:lang w:val="ru-RU"/>
        </w:rPr>
      </w:pPr>
      <w:r w:rsidRPr="002B41A3">
        <w:rPr>
          <w:rFonts w:ascii="Times New Roman" w:eastAsia="Times New Roman" w:hAnsi="Times New Roman" w:cs="Times New Roman"/>
          <w:noProof/>
          <w:sz w:val="19"/>
          <w:szCs w:val="24"/>
          <w:lang w:val="ru-RU"/>
        </w:rPr>
        <w:drawing>
          <wp:anchor distT="0" distB="0" distL="0" distR="0" simplePos="0" relativeHeight="251659264" behindDoc="1" locked="0" layoutInCell="1" allowOverlap="1" wp14:anchorId="7CA4AB70" wp14:editId="5451E39E">
            <wp:simplePos x="0" y="0"/>
            <wp:positionH relativeFrom="page">
              <wp:posOffset>2855442</wp:posOffset>
            </wp:positionH>
            <wp:positionV relativeFrom="paragraph">
              <wp:posOffset>154637</wp:posOffset>
            </wp:positionV>
            <wp:extent cx="1882140" cy="741997"/>
            <wp:effectExtent l="0" t="0" r="0" b="0"/>
            <wp:wrapTopAndBottom/>
            <wp:docPr id="1626065680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741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D9F4C" w14:textId="77777777" w:rsidR="002B41A3" w:rsidRPr="002B41A3" w:rsidRDefault="002B41A3" w:rsidP="002B41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ru-RU"/>
        </w:rPr>
      </w:pPr>
    </w:p>
    <w:p w14:paraId="6244E253" w14:textId="77777777" w:rsidR="002B41A3" w:rsidRPr="002B41A3" w:rsidRDefault="002B41A3" w:rsidP="002B41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ru-RU"/>
        </w:rPr>
      </w:pPr>
    </w:p>
    <w:p w14:paraId="07AB8171" w14:textId="77777777" w:rsidR="002B41A3" w:rsidRPr="002B41A3" w:rsidRDefault="002B41A3" w:rsidP="002B41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ru-RU"/>
        </w:rPr>
      </w:pPr>
    </w:p>
    <w:p w14:paraId="5991861E" w14:textId="77777777" w:rsidR="002B41A3" w:rsidRPr="002B41A3" w:rsidRDefault="002B41A3" w:rsidP="002B41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ru-RU"/>
        </w:rPr>
      </w:pPr>
    </w:p>
    <w:p w14:paraId="3ED32456" w14:textId="77777777" w:rsidR="002B41A3" w:rsidRPr="002B41A3" w:rsidRDefault="002B41A3" w:rsidP="002B41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ru-RU"/>
        </w:rPr>
      </w:pPr>
    </w:p>
    <w:p w14:paraId="4525BF40" w14:textId="77777777" w:rsidR="002B41A3" w:rsidRPr="002B41A3" w:rsidRDefault="002B41A3" w:rsidP="002B41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ru-RU"/>
        </w:rPr>
      </w:pPr>
    </w:p>
    <w:p w14:paraId="5426C314" w14:textId="77777777" w:rsidR="002B41A3" w:rsidRPr="002B41A3" w:rsidRDefault="002B41A3" w:rsidP="002B41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ru-RU"/>
        </w:rPr>
      </w:pPr>
    </w:p>
    <w:p w14:paraId="6E16C562" w14:textId="77777777" w:rsidR="002B41A3" w:rsidRPr="002B41A3" w:rsidRDefault="002B41A3" w:rsidP="002B41A3">
      <w:pPr>
        <w:widowControl w:val="0"/>
        <w:autoSpaceDE w:val="0"/>
        <w:autoSpaceDN w:val="0"/>
        <w:spacing w:before="82" w:after="0" w:line="240" w:lineRule="auto"/>
        <w:rPr>
          <w:rFonts w:ascii="Times New Roman" w:eastAsia="Times New Roman" w:hAnsi="Times New Roman" w:cs="Times New Roman"/>
          <w:sz w:val="20"/>
          <w:szCs w:val="24"/>
          <w:lang w:val="ru-RU"/>
        </w:rPr>
      </w:pPr>
      <w:r w:rsidRPr="002B41A3">
        <w:rPr>
          <w:rFonts w:ascii="Times New Roman" w:eastAsia="Times New Roman" w:hAnsi="Times New Roman" w:cs="Times New Roman"/>
          <w:noProof/>
          <w:sz w:val="20"/>
          <w:szCs w:val="24"/>
          <w:lang w:val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4960F05" wp14:editId="6BCB1EDC">
                <wp:simplePos x="0" y="0"/>
                <wp:positionH relativeFrom="page">
                  <wp:posOffset>540004</wp:posOffset>
                </wp:positionH>
                <wp:positionV relativeFrom="paragraph">
                  <wp:posOffset>213789</wp:posOffset>
                </wp:positionV>
                <wp:extent cx="6480175" cy="14604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017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14604">
                              <a:moveTo>
                                <a:pt x="6479997" y="0"/>
                              </a:moveTo>
                              <a:lnTo>
                                <a:pt x="0" y="0"/>
                              </a:lnTo>
                              <a:lnTo>
                                <a:pt x="0" y="14401"/>
                              </a:lnTo>
                              <a:lnTo>
                                <a:pt x="6479997" y="14401"/>
                              </a:lnTo>
                              <a:lnTo>
                                <a:pt x="6479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880C8" id="Graphic 2" o:spid="_x0000_s1026" style="position:absolute;margin-left:42.5pt;margin-top:16.85pt;width:510.25pt;height:1.1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0175,1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" path="m6479997,l,,,14401r6479997,l647999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9F28C0" w14:textId="7E218966" w:rsidR="002B41A3" w:rsidRPr="002B41A3" w:rsidRDefault="002B41A3" w:rsidP="002B41A3">
      <w:pPr>
        <w:widowControl w:val="0"/>
        <w:autoSpaceDE w:val="0"/>
        <w:autoSpaceDN w:val="0"/>
        <w:spacing w:before="116" w:after="0" w:line="240" w:lineRule="auto"/>
        <w:ind w:right="142"/>
        <w:jc w:val="center"/>
        <w:rPr>
          <w:rFonts w:ascii="Sitka Banner" w:eastAsia="Times New Roman" w:hAnsi="Sitka Banner" w:cs="Times New Roman"/>
          <w:sz w:val="34"/>
          <w:lang w:val="ru-RU"/>
        </w:rPr>
      </w:pPr>
      <w:r w:rsidRPr="002B41A3">
        <w:rPr>
          <w:rFonts w:ascii="Sitka Banner" w:eastAsia="Times New Roman" w:hAnsi="Sitka Banner" w:cs="Times New Roman"/>
          <w:spacing w:val="-2"/>
          <w:w w:val="105"/>
          <w:sz w:val="34"/>
          <w:lang w:val="ru-RU"/>
        </w:rPr>
        <w:t>Лабораторная работа №</w:t>
      </w:r>
      <w:r>
        <w:rPr>
          <w:rFonts w:ascii="Sitka Banner" w:eastAsia="Times New Roman" w:hAnsi="Sitka Banner" w:cs="Times New Roman"/>
          <w:spacing w:val="-2"/>
          <w:w w:val="105"/>
          <w:sz w:val="34"/>
          <w:lang w:val="ru-RU"/>
        </w:rPr>
        <w:t>3</w:t>
      </w:r>
    </w:p>
    <w:p w14:paraId="46EB3A2C" w14:textId="77777777" w:rsidR="002B41A3" w:rsidRPr="002B41A3" w:rsidRDefault="002B41A3" w:rsidP="002B41A3">
      <w:pPr>
        <w:widowControl w:val="0"/>
        <w:autoSpaceDE w:val="0"/>
        <w:autoSpaceDN w:val="0"/>
        <w:spacing w:before="71" w:after="0" w:line="271" w:lineRule="auto"/>
        <w:ind w:right="168"/>
        <w:jc w:val="center"/>
        <w:rPr>
          <w:rFonts w:ascii="Sitka Banner" w:eastAsia="Times New Roman" w:hAnsi="Sitka Banner" w:cs="Times New Roman"/>
          <w:sz w:val="34"/>
          <w:lang w:val="ru-RU"/>
        </w:rPr>
      </w:pPr>
      <w:r w:rsidRPr="002B41A3">
        <w:rPr>
          <w:rFonts w:ascii="Sitka Banner" w:eastAsia="Times New Roman" w:hAnsi="Sitka Banner" w:cs="Times New Roman"/>
          <w:w w:val="105"/>
          <w:sz w:val="34"/>
          <w:lang w:val="ru-RU"/>
        </w:rPr>
        <w:t>по</w:t>
      </w:r>
      <w:r w:rsidRPr="002B41A3">
        <w:rPr>
          <w:rFonts w:ascii="Sitka Banner" w:eastAsia="Times New Roman" w:hAnsi="Sitka Banner" w:cs="Times New Roman"/>
          <w:spacing w:val="-3"/>
          <w:w w:val="105"/>
          <w:sz w:val="34"/>
          <w:lang w:val="ru-RU"/>
        </w:rPr>
        <w:t xml:space="preserve"> </w:t>
      </w:r>
      <w:r w:rsidRPr="002B41A3">
        <w:rPr>
          <w:rFonts w:ascii="Sitka Banner" w:eastAsia="Times New Roman" w:hAnsi="Sitka Banner" w:cs="Times New Roman"/>
          <w:w w:val="105"/>
          <w:sz w:val="34"/>
          <w:lang w:val="ru-RU"/>
        </w:rPr>
        <w:t>дисциплине</w:t>
      </w:r>
      <w:r w:rsidRPr="002B41A3">
        <w:rPr>
          <w:rFonts w:ascii="Sitka Banner" w:eastAsia="Times New Roman" w:hAnsi="Sitka Banner" w:cs="Times New Roman"/>
          <w:spacing w:val="-3"/>
          <w:w w:val="105"/>
          <w:sz w:val="34"/>
          <w:lang w:val="ru-RU"/>
        </w:rPr>
        <w:t xml:space="preserve"> </w:t>
      </w:r>
      <w:r w:rsidRPr="002B41A3">
        <w:rPr>
          <w:rFonts w:ascii="Sitka Banner" w:eastAsia="Times New Roman" w:hAnsi="Sitka Banner" w:cs="Times New Roman"/>
          <w:w w:val="105"/>
          <w:sz w:val="34"/>
          <w:lang w:val="ru-RU"/>
        </w:rPr>
        <w:t>“Численные методы анализа данных”</w:t>
      </w:r>
    </w:p>
    <w:p w14:paraId="49237D87" w14:textId="77777777" w:rsidR="002B41A3" w:rsidRPr="002B41A3" w:rsidRDefault="002B41A3" w:rsidP="002B41A3">
      <w:pPr>
        <w:widowControl w:val="0"/>
        <w:autoSpaceDE w:val="0"/>
        <w:autoSpaceDN w:val="0"/>
        <w:spacing w:before="25" w:after="0" w:line="240" w:lineRule="auto"/>
        <w:rPr>
          <w:rFonts w:ascii="Sitka Banner" w:eastAsia="Times New Roman" w:hAnsi="Times New Roman" w:cs="Times New Roman"/>
          <w:sz w:val="20"/>
          <w:szCs w:val="24"/>
          <w:lang w:val="ru-RU"/>
        </w:rPr>
      </w:pPr>
      <w:r w:rsidRPr="002B41A3">
        <w:rPr>
          <w:rFonts w:ascii="Sitka Banner" w:eastAsia="Times New Roman" w:hAnsi="Times New Roman" w:cs="Times New Roman"/>
          <w:noProof/>
          <w:sz w:val="20"/>
          <w:szCs w:val="24"/>
          <w:lang w:val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A6BDB46" wp14:editId="46C80849">
                <wp:simplePos x="0" y="0"/>
                <wp:positionH relativeFrom="page">
                  <wp:posOffset>540004</wp:posOffset>
                </wp:positionH>
                <wp:positionV relativeFrom="paragraph">
                  <wp:posOffset>190203</wp:posOffset>
                </wp:positionV>
                <wp:extent cx="6480175" cy="14604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017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 h="14604">
                              <a:moveTo>
                                <a:pt x="6479997" y="0"/>
                              </a:moveTo>
                              <a:lnTo>
                                <a:pt x="0" y="0"/>
                              </a:lnTo>
                              <a:lnTo>
                                <a:pt x="0" y="14401"/>
                              </a:lnTo>
                              <a:lnTo>
                                <a:pt x="6479997" y="14401"/>
                              </a:lnTo>
                              <a:lnTo>
                                <a:pt x="6479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C40C2" id="Graphic 3" o:spid="_x0000_s1026" style="position:absolute;margin-left:42.5pt;margin-top:15pt;width:510.25pt;height:1.1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0175,1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" path="m6479997,l,,,14401r6479997,l647999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4964E1E" w14:textId="77777777" w:rsidR="00CE4877" w:rsidRDefault="00CE4877">
      <w:pPr>
        <w:rPr>
          <w:rFonts w:ascii="Sitka Banner" w:eastAsia="Times New Roman" w:hAnsi="Times New Roman" w:cs="Times New Roman"/>
          <w:sz w:val="28"/>
          <w:szCs w:val="24"/>
          <w:lang w:val="ru-RU"/>
        </w:rPr>
      </w:pPr>
    </w:p>
    <w:p w14:paraId="1F890F62" w14:textId="77777777" w:rsidR="002B41A3" w:rsidRDefault="002B41A3" w:rsidP="002B41A3">
      <w:pPr>
        <w:ind w:right="-716"/>
        <w:rPr>
          <w:rFonts w:ascii="Sitka Banner" w:eastAsia="Times New Roman" w:hAnsi="Times New Roman" w:cs="Times New Roman"/>
          <w:sz w:val="28"/>
          <w:szCs w:val="24"/>
          <w:lang w:val="ru-RU"/>
        </w:rPr>
      </w:pPr>
    </w:p>
    <w:p w14:paraId="29E89D7B" w14:textId="77777777" w:rsidR="002B41A3" w:rsidRDefault="002B41A3" w:rsidP="002B41A3">
      <w:pPr>
        <w:pStyle w:val="a9"/>
        <w:ind w:right="-716"/>
        <w:jc w:val="right"/>
        <w:rPr>
          <w:lang w:val="ru-RU"/>
        </w:rPr>
      </w:pPr>
    </w:p>
    <w:p w14:paraId="1F989CE8" w14:textId="77777777" w:rsidR="002B41A3" w:rsidRDefault="002B41A3" w:rsidP="002B41A3">
      <w:pPr>
        <w:pStyle w:val="a9"/>
        <w:ind w:right="-716"/>
        <w:jc w:val="right"/>
        <w:rPr>
          <w:lang w:val="ru-RU"/>
        </w:rPr>
      </w:pPr>
    </w:p>
    <w:p w14:paraId="67ED9A2B" w14:textId="77777777" w:rsidR="002B41A3" w:rsidRDefault="002B41A3" w:rsidP="002B41A3">
      <w:pPr>
        <w:pStyle w:val="a9"/>
        <w:ind w:right="-716"/>
        <w:jc w:val="right"/>
        <w:rPr>
          <w:lang w:val="ru-RU"/>
        </w:rPr>
      </w:pPr>
    </w:p>
    <w:p w14:paraId="3BEF6218" w14:textId="77777777" w:rsidR="002B41A3" w:rsidRPr="00AE66A7" w:rsidRDefault="002B41A3" w:rsidP="002B41A3">
      <w:pPr>
        <w:pStyle w:val="a9"/>
        <w:ind w:right="616"/>
        <w:jc w:val="right"/>
        <w:rPr>
          <w:sz w:val="24"/>
          <w:szCs w:val="24"/>
          <w:lang w:val="ru-RU"/>
        </w:rPr>
      </w:pPr>
    </w:p>
    <w:p w14:paraId="3D9896AC" w14:textId="77777777" w:rsidR="002B41A3" w:rsidRPr="00AE66A7" w:rsidRDefault="002B41A3" w:rsidP="002B41A3">
      <w:pPr>
        <w:pStyle w:val="a9"/>
        <w:ind w:right="616"/>
        <w:jc w:val="right"/>
        <w:rPr>
          <w:spacing w:val="-2"/>
          <w:sz w:val="24"/>
          <w:szCs w:val="24"/>
          <w:lang w:val="ru-RU"/>
        </w:rPr>
      </w:pPr>
      <w:r w:rsidRPr="00AE66A7">
        <w:rPr>
          <w:spacing w:val="-2"/>
          <w:sz w:val="24"/>
          <w:szCs w:val="24"/>
          <w:lang w:val="ru-RU"/>
        </w:rPr>
        <w:t xml:space="preserve">Выполнил: </w:t>
      </w:r>
    </w:p>
    <w:p w14:paraId="76171019" w14:textId="4D1BC670" w:rsidR="002B41A3" w:rsidRPr="00AE66A7" w:rsidRDefault="002B41A3" w:rsidP="002B41A3">
      <w:pPr>
        <w:pStyle w:val="a9"/>
        <w:ind w:right="616"/>
        <w:jc w:val="right"/>
        <w:rPr>
          <w:w w:val="105"/>
          <w:sz w:val="24"/>
          <w:szCs w:val="24"/>
          <w:lang w:val="ru-RU"/>
        </w:rPr>
      </w:pPr>
      <w:r w:rsidRPr="00AE66A7">
        <w:rPr>
          <w:w w:val="105"/>
          <w:sz w:val="24"/>
          <w:szCs w:val="24"/>
          <w:lang w:val="ru-RU"/>
        </w:rPr>
        <w:t xml:space="preserve">Студентка группы </w:t>
      </w:r>
      <w:r w:rsidRPr="00AE66A7">
        <w:rPr>
          <w:w w:val="105"/>
          <w:sz w:val="24"/>
          <w:szCs w:val="24"/>
        </w:rPr>
        <w:t>J</w:t>
      </w:r>
      <w:r w:rsidRPr="00AE66A7">
        <w:rPr>
          <w:w w:val="105"/>
          <w:sz w:val="24"/>
          <w:szCs w:val="24"/>
          <w:lang w:val="ru-RU"/>
        </w:rPr>
        <w:t xml:space="preserve">3111 </w:t>
      </w:r>
    </w:p>
    <w:p w14:paraId="78A275B5" w14:textId="21D4A6FE" w:rsidR="002B41A3" w:rsidRPr="00AE66A7" w:rsidRDefault="002B41A3" w:rsidP="002B41A3">
      <w:pPr>
        <w:pStyle w:val="a9"/>
        <w:ind w:right="616"/>
        <w:jc w:val="right"/>
        <w:rPr>
          <w:w w:val="105"/>
          <w:sz w:val="24"/>
          <w:szCs w:val="24"/>
          <w:lang w:val="ru-RU"/>
        </w:rPr>
      </w:pPr>
      <w:proofErr w:type="spellStart"/>
      <w:r w:rsidRPr="00AE66A7">
        <w:rPr>
          <w:sz w:val="24"/>
          <w:szCs w:val="24"/>
          <w:lang w:val="ru-RU"/>
        </w:rPr>
        <w:t>Нимеева</w:t>
      </w:r>
      <w:proofErr w:type="spellEnd"/>
      <w:r w:rsidRPr="00AE66A7">
        <w:rPr>
          <w:sz w:val="24"/>
          <w:szCs w:val="24"/>
          <w:lang w:val="ru-RU"/>
        </w:rPr>
        <w:t xml:space="preserve"> Ангелина Борисовна</w:t>
      </w:r>
    </w:p>
    <w:p w14:paraId="0B8A90A0" w14:textId="77777777" w:rsidR="002B41A3" w:rsidRPr="00AE66A7" w:rsidRDefault="002B41A3" w:rsidP="002B41A3">
      <w:pPr>
        <w:pStyle w:val="a9"/>
        <w:ind w:right="616"/>
        <w:jc w:val="right"/>
        <w:rPr>
          <w:sz w:val="24"/>
          <w:szCs w:val="24"/>
          <w:lang w:val="ru-RU"/>
        </w:rPr>
      </w:pPr>
      <w:r w:rsidRPr="00AE66A7">
        <w:rPr>
          <w:sz w:val="24"/>
          <w:szCs w:val="24"/>
          <w:lang w:val="ru-RU"/>
        </w:rPr>
        <w:t>ИСУ:</w:t>
      </w:r>
      <w:r w:rsidRPr="00AE66A7">
        <w:rPr>
          <w:spacing w:val="21"/>
          <w:sz w:val="24"/>
          <w:szCs w:val="24"/>
          <w:lang w:val="ru-RU"/>
        </w:rPr>
        <w:t xml:space="preserve"> </w:t>
      </w:r>
      <w:r w:rsidRPr="00AE66A7">
        <w:rPr>
          <w:spacing w:val="-2"/>
          <w:sz w:val="24"/>
          <w:szCs w:val="24"/>
          <w:lang w:val="ru-RU"/>
        </w:rPr>
        <w:t>466898</w:t>
      </w:r>
    </w:p>
    <w:p w14:paraId="39881CCC" w14:textId="30DA8782" w:rsidR="002B41A3" w:rsidRPr="00AE66A7" w:rsidRDefault="002B41A3" w:rsidP="002B41A3">
      <w:pPr>
        <w:pStyle w:val="a9"/>
        <w:ind w:right="616"/>
        <w:jc w:val="right"/>
        <w:rPr>
          <w:sz w:val="24"/>
          <w:szCs w:val="24"/>
        </w:rPr>
      </w:pPr>
      <w:r w:rsidRPr="00AE66A7">
        <w:rPr>
          <w:spacing w:val="-2"/>
          <w:w w:val="105"/>
          <w:sz w:val="24"/>
          <w:szCs w:val="24"/>
          <w:lang w:val="ru-RU"/>
        </w:rPr>
        <w:t>Преподаватель: Хитров Е.Г</w:t>
      </w:r>
      <w:r w:rsidRPr="00AE66A7">
        <w:rPr>
          <w:spacing w:val="-4"/>
          <w:w w:val="105"/>
          <w:sz w:val="24"/>
          <w:szCs w:val="24"/>
          <w:lang w:val="ru-RU"/>
        </w:rPr>
        <w:t>.</w:t>
      </w:r>
    </w:p>
    <w:p w14:paraId="35C59554" w14:textId="77777777" w:rsidR="002B41A3" w:rsidRPr="00AE66A7" w:rsidRDefault="002B41A3" w:rsidP="002B41A3">
      <w:pPr>
        <w:pStyle w:val="af"/>
        <w:ind w:right="616"/>
        <w:rPr>
          <w:sz w:val="24"/>
          <w:szCs w:val="24"/>
        </w:rPr>
      </w:pPr>
    </w:p>
    <w:p w14:paraId="77FE7B79" w14:textId="77777777" w:rsidR="002B41A3" w:rsidRDefault="002B41A3" w:rsidP="002B41A3">
      <w:pPr>
        <w:pStyle w:val="af"/>
        <w:spacing w:before="69"/>
        <w:ind w:right="616"/>
        <w:rPr>
          <w:sz w:val="28"/>
          <w:lang w:val="ru-RU"/>
        </w:rPr>
      </w:pPr>
    </w:p>
    <w:p w14:paraId="74BB955D" w14:textId="77777777" w:rsidR="00AE66A7" w:rsidRDefault="00AE66A7" w:rsidP="002B41A3">
      <w:pPr>
        <w:pStyle w:val="af"/>
        <w:spacing w:before="69"/>
        <w:ind w:right="616"/>
        <w:rPr>
          <w:sz w:val="28"/>
          <w:lang w:val="ru-RU"/>
        </w:rPr>
      </w:pPr>
    </w:p>
    <w:p w14:paraId="422ED220" w14:textId="77777777" w:rsidR="00AE66A7" w:rsidRDefault="00AE66A7" w:rsidP="002B41A3">
      <w:pPr>
        <w:pStyle w:val="af"/>
        <w:spacing w:before="69"/>
        <w:ind w:right="616"/>
        <w:rPr>
          <w:sz w:val="28"/>
          <w:lang w:val="ru-RU"/>
        </w:rPr>
      </w:pPr>
    </w:p>
    <w:p w14:paraId="422EF84B" w14:textId="77777777" w:rsidR="00AE66A7" w:rsidRPr="00AE66A7" w:rsidRDefault="00AE66A7" w:rsidP="002B41A3">
      <w:pPr>
        <w:pStyle w:val="af"/>
        <w:spacing w:before="69"/>
        <w:ind w:right="616"/>
        <w:rPr>
          <w:sz w:val="28"/>
          <w:lang w:val="ru-RU"/>
        </w:rPr>
      </w:pPr>
    </w:p>
    <w:p w14:paraId="33894146" w14:textId="77777777" w:rsidR="00AE66A7" w:rsidRDefault="002B41A3" w:rsidP="002B41A3">
      <w:pPr>
        <w:spacing w:line="266" w:lineRule="auto"/>
        <w:ind w:left="2835" w:right="3111"/>
        <w:jc w:val="center"/>
        <w:rPr>
          <w:spacing w:val="-2"/>
          <w:sz w:val="28"/>
          <w:lang w:val="ru-RU"/>
        </w:rPr>
      </w:pPr>
      <w:proofErr w:type="spellStart"/>
      <w:r>
        <w:rPr>
          <w:spacing w:val="-2"/>
          <w:sz w:val="28"/>
        </w:rPr>
        <w:t>Санкт-Петербург</w:t>
      </w:r>
      <w:proofErr w:type="spellEnd"/>
      <w:r>
        <w:rPr>
          <w:spacing w:val="-2"/>
          <w:sz w:val="28"/>
        </w:rPr>
        <w:t xml:space="preserve"> </w:t>
      </w:r>
    </w:p>
    <w:p w14:paraId="04F493F6" w14:textId="2DCBF6B5" w:rsidR="00AE66A7" w:rsidRDefault="002B41A3" w:rsidP="002B41A3">
      <w:pPr>
        <w:spacing w:line="266" w:lineRule="auto"/>
        <w:ind w:left="2835" w:right="3111"/>
        <w:jc w:val="center"/>
        <w:rPr>
          <w:spacing w:val="-4"/>
          <w:sz w:val="28"/>
        </w:rPr>
      </w:pPr>
      <w:r>
        <w:rPr>
          <w:spacing w:val="-4"/>
          <w:sz w:val="28"/>
        </w:rPr>
        <w:t>2025</w:t>
      </w:r>
    </w:p>
    <w:p w14:paraId="04C438CD" w14:textId="77777777" w:rsidR="00AE66A7" w:rsidRDefault="00AE66A7">
      <w:pPr>
        <w:rPr>
          <w:spacing w:val="-4"/>
          <w:sz w:val="28"/>
        </w:rPr>
      </w:pPr>
      <w:r>
        <w:rPr>
          <w:spacing w:val="-4"/>
          <w:sz w:val="28"/>
        </w:rPr>
        <w:br w:type="page"/>
      </w:r>
    </w:p>
    <w:p w14:paraId="61935ABD" w14:textId="77777777" w:rsidR="00AE66A7" w:rsidRPr="00AE66A7" w:rsidRDefault="00AE66A7" w:rsidP="00AE66A7">
      <w:pPr>
        <w:widowControl w:val="0"/>
        <w:autoSpaceDE w:val="0"/>
        <w:autoSpaceDN w:val="0"/>
        <w:spacing w:before="80" w:after="0" w:line="360" w:lineRule="auto"/>
        <w:outlineLvl w:val="0"/>
        <w:rPr>
          <w:rFonts w:ascii="Cambria" w:eastAsia="Cambria" w:hAnsi="Cambria" w:cs="Cambria"/>
          <w:b/>
          <w:bCs/>
          <w:sz w:val="34"/>
          <w:szCs w:val="34"/>
          <w:lang w:val="ru-RU"/>
        </w:rPr>
      </w:pPr>
      <w:r w:rsidRPr="00AE66A7">
        <w:rPr>
          <w:rFonts w:ascii="Cambria" w:eastAsia="Cambria" w:hAnsi="Cambria" w:cs="Cambria"/>
          <w:b/>
          <w:bCs/>
          <w:sz w:val="34"/>
          <w:szCs w:val="34"/>
          <w:lang w:val="ru-RU"/>
        </w:rPr>
        <w:lastRenderedPageBreak/>
        <w:t>Введение</w:t>
      </w:r>
    </w:p>
    <w:p w14:paraId="5789CF7C" w14:textId="0EE087AF" w:rsidR="002B41A3" w:rsidRDefault="00AE66A7" w:rsidP="00AE66A7">
      <w:pPr>
        <w:spacing w:line="266" w:lineRule="auto"/>
        <w:ind w:right="49"/>
        <w:rPr>
          <w:spacing w:val="-4"/>
          <w:lang w:val="ru-RU"/>
        </w:rPr>
      </w:pPr>
      <w:r w:rsidRPr="00AE66A7">
        <w:rPr>
          <w:spacing w:val="-4"/>
          <w:lang w:val="ru-RU"/>
        </w:rPr>
        <w:t>В данной лабораторной работе мы изучаем и используем п</w:t>
      </w:r>
      <w:r w:rsidRPr="00AE66A7">
        <w:rPr>
          <w:spacing w:val="-4"/>
          <w:lang w:val="ru-RU"/>
        </w:rPr>
        <w:t>реобразование изображения в тензоры цветовых каналов (</w:t>
      </w:r>
      <w:r w:rsidRPr="00AE66A7">
        <w:rPr>
          <w:spacing w:val="-4"/>
        </w:rPr>
        <w:t>R</w:t>
      </w:r>
      <w:r w:rsidRPr="00AE66A7">
        <w:rPr>
          <w:spacing w:val="-4"/>
          <w:lang w:val="ru-RU"/>
        </w:rPr>
        <w:t xml:space="preserve">, </w:t>
      </w:r>
      <w:r w:rsidRPr="00AE66A7">
        <w:rPr>
          <w:spacing w:val="-4"/>
        </w:rPr>
        <w:t>G</w:t>
      </w:r>
      <w:r w:rsidRPr="00AE66A7">
        <w:rPr>
          <w:spacing w:val="-4"/>
          <w:lang w:val="ru-RU"/>
        </w:rPr>
        <w:t xml:space="preserve">, </w:t>
      </w:r>
      <w:r w:rsidRPr="00AE66A7">
        <w:rPr>
          <w:spacing w:val="-4"/>
        </w:rPr>
        <w:t>B</w:t>
      </w:r>
      <w:r w:rsidRPr="00AE66A7">
        <w:rPr>
          <w:spacing w:val="-4"/>
          <w:lang w:val="ru-RU"/>
        </w:rPr>
        <w:t>), выполнение сингулярного разложения тензоров с использованием степенного метода и метода вращений Якоби.</w:t>
      </w:r>
    </w:p>
    <w:p w14:paraId="6BA62D43" w14:textId="61234D49" w:rsidR="00AE66A7" w:rsidRDefault="00AE66A7" w:rsidP="00AE66A7">
      <w:pPr>
        <w:spacing w:line="266" w:lineRule="auto"/>
        <w:ind w:right="49"/>
        <w:rPr>
          <w:lang w:val="ru-RU"/>
        </w:rPr>
      </w:pPr>
      <w:r w:rsidRPr="002B41A3">
        <w:rPr>
          <w:lang w:val="ru-RU"/>
        </w:rPr>
        <w:t xml:space="preserve">Степенной метод используется для приближенного вычисления собственных значений и векторов, что позволяет нам выполнить сингулярное разложение матрицы. Метод вращений Якоби является другим подходом для нахождения сингулярных чисел, применяя вращения для </w:t>
      </w:r>
      <w:proofErr w:type="spellStart"/>
      <w:r w:rsidRPr="002B41A3">
        <w:rPr>
          <w:lang w:val="ru-RU"/>
        </w:rPr>
        <w:t>симметризации</w:t>
      </w:r>
      <w:proofErr w:type="spellEnd"/>
      <w:r w:rsidRPr="002B41A3">
        <w:rPr>
          <w:lang w:val="ru-RU"/>
        </w:rPr>
        <w:t xml:space="preserve"> матрицы и вычисления её собственных значений</w:t>
      </w:r>
    </w:p>
    <w:p w14:paraId="37D5BE4B" w14:textId="77777777" w:rsidR="00AE66A7" w:rsidRDefault="00AE66A7" w:rsidP="00AE66A7">
      <w:pPr>
        <w:spacing w:line="266" w:lineRule="auto"/>
        <w:ind w:right="49"/>
        <w:rPr>
          <w:spacing w:val="-4"/>
          <w:lang w:val="ru-RU"/>
        </w:rPr>
      </w:pPr>
    </w:p>
    <w:p w14:paraId="0BE80F0F" w14:textId="1592061C" w:rsidR="00AE66A7" w:rsidRDefault="00AE66A7" w:rsidP="00AE66A7">
      <w:pPr>
        <w:widowControl w:val="0"/>
        <w:autoSpaceDE w:val="0"/>
        <w:autoSpaceDN w:val="0"/>
        <w:spacing w:before="80" w:after="0" w:line="360" w:lineRule="auto"/>
        <w:outlineLvl w:val="0"/>
        <w:rPr>
          <w:rFonts w:ascii="Cambria" w:eastAsia="Cambria" w:hAnsi="Cambria" w:cs="Cambria"/>
          <w:b/>
          <w:bCs/>
          <w:sz w:val="34"/>
          <w:szCs w:val="34"/>
          <w:lang w:val="ru-RU"/>
        </w:rPr>
      </w:pPr>
      <w:r>
        <w:rPr>
          <w:rFonts w:ascii="Cambria" w:eastAsia="Cambria" w:hAnsi="Cambria" w:cs="Cambria"/>
          <w:b/>
          <w:bCs/>
          <w:sz w:val="34"/>
          <w:szCs w:val="34"/>
          <w:lang w:val="ru-RU"/>
        </w:rPr>
        <w:t>Ход работы</w:t>
      </w:r>
    </w:p>
    <w:p w14:paraId="17EE6C57" w14:textId="30BF0033" w:rsidR="00AE66A7" w:rsidRPr="00AE66A7" w:rsidRDefault="00AE66A7" w:rsidP="00AE66A7">
      <w:pPr>
        <w:pStyle w:val="ae"/>
        <w:numPr>
          <w:ilvl w:val="0"/>
          <w:numId w:val="10"/>
        </w:numPr>
        <w:rPr>
          <w:lang w:val="ru-RU"/>
        </w:rPr>
      </w:pPr>
      <w:r w:rsidRPr="00AE66A7">
        <w:rPr>
          <w:lang w:val="ru-RU"/>
        </w:rPr>
        <w:t xml:space="preserve">Преобразование изображения в тензоры: изображение делится на три канала </w:t>
      </w:r>
      <w:r>
        <w:t>R</w:t>
      </w:r>
      <w:r w:rsidRPr="00AE66A7">
        <w:rPr>
          <w:lang w:val="ru-RU"/>
        </w:rPr>
        <w:t xml:space="preserve">, </w:t>
      </w:r>
      <w:r>
        <w:t>G</w:t>
      </w:r>
      <w:r w:rsidRPr="00AE66A7">
        <w:rPr>
          <w:lang w:val="ru-RU"/>
        </w:rPr>
        <w:t xml:space="preserve"> и </w:t>
      </w:r>
      <w:r>
        <w:t>B</w:t>
      </w:r>
      <w:r w:rsidRPr="00AE66A7">
        <w:rPr>
          <w:lang w:val="ru-RU"/>
        </w:rPr>
        <w:t>, и для каждого канала создается отдельная матрица.</w:t>
      </w:r>
    </w:p>
    <w:p w14:paraId="7C73E8E5" w14:textId="77777777" w:rsidR="00AE66A7" w:rsidRDefault="00AE66A7" w:rsidP="00AE66A7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64AA407E" wp14:editId="6D6379E2">
            <wp:extent cx="3048000" cy="3819525"/>
            <wp:effectExtent l="0" t="0" r="0" b="9525"/>
            <wp:docPr id="790605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5BCD" w14:textId="77777777" w:rsidR="00AE66A7" w:rsidRDefault="00AE66A7">
      <w:pPr>
        <w:rPr>
          <w:lang w:val="ru-RU"/>
        </w:rPr>
      </w:pPr>
      <w:r>
        <w:rPr>
          <w:lang w:val="ru-RU"/>
        </w:rPr>
        <w:br w:type="page"/>
      </w:r>
    </w:p>
    <w:p w14:paraId="0BB79D81" w14:textId="05BA8EC2" w:rsidR="00AE66A7" w:rsidRDefault="00AE66A7" w:rsidP="00AE66A7">
      <w:pPr>
        <w:ind w:left="360"/>
        <w:rPr>
          <w:lang w:val="ru-RU"/>
        </w:rPr>
      </w:pPr>
      <w:r w:rsidRPr="00AE66A7">
        <w:rPr>
          <w:lang w:val="ru-RU"/>
        </w:rPr>
        <w:lastRenderedPageBreak/>
        <w:br/>
        <w:t>2. Выполнение сингулярного разложения для каждого канала с использованием степенного метода. Для каждого метода проводятся эксперименты с различным количеством итераций: 10, 50 и 100.</w:t>
      </w:r>
    </w:p>
    <w:p w14:paraId="7279E646" w14:textId="77777777" w:rsidR="006C37EA" w:rsidRDefault="00AE66A7" w:rsidP="00AE66A7">
      <w:pPr>
        <w:ind w:left="360"/>
        <w:rPr>
          <w:lang w:val="ru-RU"/>
        </w:rPr>
      </w:pPr>
      <w:r w:rsidRPr="00AE66A7">
        <w:rPr>
          <w:lang w:val="ru-RU"/>
        </w:rPr>
        <w:drawing>
          <wp:inline distT="0" distB="0" distL="0" distR="0" wp14:anchorId="5E83D8BC" wp14:editId="578D0E73">
            <wp:extent cx="2234623" cy="2419350"/>
            <wp:effectExtent l="0" t="0" r="0" b="0"/>
            <wp:docPr id="1184344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44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851" cy="243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6A7">
        <w:rPr>
          <w:lang w:val="ru-RU"/>
        </w:rPr>
        <w:drawing>
          <wp:inline distT="0" distB="0" distL="0" distR="0" wp14:anchorId="14568167" wp14:editId="6FFD8BDA">
            <wp:extent cx="2227243" cy="2419350"/>
            <wp:effectExtent l="0" t="0" r="1905" b="0"/>
            <wp:docPr id="523123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23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649" cy="243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6A7">
        <w:rPr>
          <w:lang w:val="ru-RU"/>
        </w:rPr>
        <w:drawing>
          <wp:inline distT="0" distB="0" distL="0" distR="0" wp14:anchorId="7A7C2132" wp14:editId="1B66A34D">
            <wp:extent cx="2275033" cy="2438400"/>
            <wp:effectExtent l="0" t="0" r="0" b="0"/>
            <wp:docPr id="1636829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29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8620" cy="247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3573" w14:textId="1B8D760A" w:rsidR="006C37EA" w:rsidRDefault="006C37EA" w:rsidP="00AE66A7">
      <w:pPr>
        <w:ind w:left="360"/>
        <w:rPr>
          <w:lang w:val="ru-RU"/>
        </w:rPr>
      </w:pPr>
      <w:r>
        <w:rPr>
          <w:lang w:val="ru-RU"/>
        </w:rPr>
        <w:t>Можно заметить, что п</w:t>
      </w:r>
      <w:r w:rsidRPr="006C37EA">
        <w:rPr>
          <w:lang w:val="ru-RU"/>
        </w:rPr>
        <w:t xml:space="preserve">ри увеличении числа итераций сингулярного разложения наблюдается значительное улучшение точности восстановления изображения. При </w:t>
      </w:r>
      <w:r w:rsidRPr="006C37EA">
        <w:t>N</w:t>
      </w:r>
      <w:r w:rsidRPr="006C37EA">
        <w:rPr>
          <w:lang w:val="ru-RU"/>
        </w:rPr>
        <w:t xml:space="preserve"> = 10 норма разности между исходной и восстановленной матрицей </w:t>
      </w:r>
      <w:r>
        <w:rPr>
          <w:lang w:val="ru-RU"/>
        </w:rPr>
        <w:t>большая</w:t>
      </w:r>
      <w:r w:rsidRPr="006C37EA">
        <w:rPr>
          <w:lang w:val="ru-RU"/>
        </w:rPr>
        <w:t xml:space="preserve">, особенно </w:t>
      </w:r>
      <w:proofErr w:type="gramStart"/>
      <w:r w:rsidRPr="006C37EA">
        <w:rPr>
          <w:lang w:val="ru-RU"/>
        </w:rPr>
        <w:t xml:space="preserve">для </w:t>
      </w:r>
      <w:r>
        <w:rPr>
          <w:lang w:val="ru-RU"/>
        </w:rPr>
        <w:t>зеленом канале</w:t>
      </w:r>
      <w:proofErr w:type="gramEnd"/>
      <w:r w:rsidRPr="006C37EA">
        <w:rPr>
          <w:lang w:val="ru-RU"/>
        </w:rPr>
        <w:t>, что приводит к заметным</w:t>
      </w:r>
      <w:r>
        <w:rPr>
          <w:lang w:val="ru-RU"/>
        </w:rPr>
        <w:t xml:space="preserve"> </w:t>
      </w:r>
      <w:r w:rsidRPr="006C37EA">
        <w:rPr>
          <w:lang w:val="ru-RU"/>
        </w:rPr>
        <w:t>искажениям на восстановленном изображении</w:t>
      </w:r>
      <w:r>
        <w:rPr>
          <w:lang w:val="ru-RU"/>
        </w:rPr>
        <w:t>.</w:t>
      </w:r>
      <w:r w:rsidRPr="006C37EA">
        <w:rPr>
          <w:lang w:val="ru-RU"/>
        </w:rPr>
        <w:t xml:space="preserve"> При </w:t>
      </w:r>
      <w:r w:rsidRPr="006C37EA">
        <w:t>N</w:t>
      </w:r>
      <w:r w:rsidRPr="006C37EA">
        <w:rPr>
          <w:lang w:val="ru-RU"/>
        </w:rPr>
        <w:t xml:space="preserve"> = 100, где количество итераций наибольшее, норма разности достигает минимальных значений, восстановленное изображение становится практически идентичным исходному, с минимальными искажениями. </w:t>
      </w:r>
      <w:r>
        <w:rPr>
          <w:lang w:val="ru-RU"/>
        </w:rPr>
        <w:t>Значит</w:t>
      </w:r>
      <w:r w:rsidRPr="006C37EA">
        <w:rPr>
          <w:lang w:val="ru-RU"/>
        </w:rPr>
        <w:t>, увеличение числа итераций приводит к более точному восстановлению изображения.</w:t>
      </w:r>
    </w:p>
    <w:p w14:paraId="358A5FE2" w14:textId="37E5D87B" w:rsidR="00EA686C" w:rsidRPr="00EA686C" w:rsidRDefault="00AE66A7" w:rsidP="00EA686C">
      <w:pPr>
        <w:ind w:left="360"/>
        <w:rPr>
          <w:lang w:val="ru-RU"/>
        </w:rPr>
      </w:pPr>
      <w:r w:rsidRPr="00AE66A7">
        <w:rPr>
          <w:lang w:val="ru-RU"/>
        </w:rPr>
        <w:br/>
        <w:t>3. Анализ сингулярных чисел для каждого канала с построением графиков.</w:t>
      </w:r>
      <w:r>
        <w:rPr>
          <w:noProof/>
        </w:rPr>
        <w:drawing>
          <wp:inline distT="0" distB="0" distL="0" distR="0" wp14:anchorId="172105CB" wp14:editId="06C6F093">
            <wp:extent cx="2241550" cy="1697524"/>
            <wp:effectExtent l="0" t="0" r="6350" b="0"/>
            <wp:docPr id="14731754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025" cy="172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4C629" wp14:editId="51D55FDE">
            <wp:extent cx="2235200" cy="1692716"/>
            <wp:effectExtent l="0" t="0" r="0" b="3175"/>
            <wp:docPr id="1678360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618" cy="171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6A7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5F00DCB8" wp14:editId="6FFEFEAA">
            <wp:extent cx="2222500" cy="1681746"/>
            <wp:effectExtent l="0" t="0" r="6350" b="0"/>
            <wp:docPr id="9160854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350" cy="169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6A7">
        <w:rPr>
          <w:lang w:val="ru-RU"/>
        </w:rPr>
        <w:br/>
      </w:r>
      <w:r w:rsidR="00EA686C" w:rsidRPr="00EA686C">
        <w:rPr>
          <w:lang w:val="ru-RU"/>
        </w:rPr>
        <w:t xml:space="preserve">Сингулярные числа для матриц </w:t>
      </w:r>
      <w:r w:rsidR="00EA686C" w:rsidRPr="00EA686C">
        <w:t>R</w:t>
      </w:r>
      <w:r w:rsidR="00EA686C" w:rsidRPr="00EA686C">
        <w:rPr>
          <w:lang w:val="ru-RU"/>
        </w:rPr>
        <w:t xml:space="preserve">, </w:t>
      </w:r>
      <w:r w:rsidR="00EA686C" w:rsidRPr="00EA686C">
        <w:t>G</w:t>
      </w:r>
      <w:r w:rsidR="00EA686C" w:rsidRPr="00EA686C">
        <w:rPr>
          <w:lang w:val="ru-RU"/>
        </w:rPr>
        <w:t xml:space="preserve"> и </w:t>
      </w:r>
      <w:r w:rsidR="00EA686C" w:rsidRPr="00EA686C">
        <w:t>B</w:t>
      </w:r>
      <w:r w:rsidR="00EA686C" w:rsidRPr="00EA686C">
        <w:rPr>
          <w:lang w:val="ru-RU"/>
        </w:rPr>
        <w:t xml:space="preserve"> показывают, что большинство сосредоточено в первых числах. На графиках видно, что первое сингулярное число значительно выше остальных, а далее значения быстро уменьшаются и стабилизируются. Это означает, что для восстановления этих матриц достаточно использовать только несколько первых сингулярных чисел, а остальные почти не влияют на результат. </w:t>
      </w:r>
    </w:p>
    <w:p w14:paraId="7B889353" w14:textId="77777777" w:rsidR="00EA686C" w:rsidRDefault="00EA686C">
      <w:pPr>
        <w:rPr>
          <w:lang w:val="ru-RU"/>
        </w:rPr>
      </w:pPr>
      <w:r>
        <w:rPr>
          <w:lang w:val="ru-RU"/>
        </w:rPr>
        <w:br w:type="page"/>
      </w:r>
    </w:p>
    <w:p w14:paraId="507AC6AB" w14:textId="188D3074" w:rsidR="00EA686C" w:rsidRDefault="00AE66A7" w:rsidP="00AE66A7">
      <w:pPr>
        <w:ind w:left="360"/>
        <w:rPr>
          <w:lang w:val="ru-RU"/>
        </w:rPr>
      </w:pPr>
      <w:r w:rsidRPr="00AE66A7">
        <w:rPr>
          <w:lang w:val="ru-RU"/>
        </w:rPr>
        <w:lastRenderedPageBreak/>
        <w:t>4. Усеченное сингулярное разложение с целью оценки визуального качества восстановления изображения.</w:t>
      </w:r>
    </w:p>
    <w:p w14:paraId="4266C838" w14:textId="3F67ABD4" w:rsidR="00EA686C" w:rsidRDefault="00EA686C" w:rsidP="00AE66A7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21E39A26" wp14:editId="0833FD66">
            <wp:extent cx="3290455" cy="2492945"/>
            <wp:effectExtent l="0" t="0" r="5715" b="3175"/>
            <wp:docPr id="336216128" name="Рисунок 6" descr="Загружен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Загружен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015" cy="251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D7C6C" wp14:editId="09395495">
            <wp:extent cx="3345873" cy="2499856"/>
            <wp:effectExtent l="0" t="0" r="6985" b="0"/>
            <wp:docPr id="1049215380" name="Рисунок 7" descr="Загружен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Загружен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99" cy="251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4E30" w14:textId="33FA064C" w:rsidR="00EA686C" w:rsidRDefault="00EA686C" w:rsidP="00AE66A7">
      <w:pPr>
        <w:ind w:left="360"/>
        <w:rPr>
          <w:lang w:val="ru-RU"/>
        </w:rPr>
      </w:pPr>
      <w:r w:rsidRPr="00EA686C">
        <w:rPr>
          <w:lang w:val="ru-RU"/>
        </w:rPr>
        <w:t xml:space="preserve">На графиках для матрицы </w:t>
      </w:r>
      <w:r w:rsidRPr="00EA686C">
        <w:t>R</w:t>
      </w:r>
      <w:r w:rsidRPr="00EA686C">
        <w:rPr>
          <w:lang w:val="ru-RU"/>
        </w:rPr>
        <w:t xml:space="preserve"> видно, что ошибка быстро уменьшается в начале, но затем процесс замедляется и подходит </w:t>
      </w:r>
      <w:r>
        <w:rPr>
          <w:lang w:val="ru-RU"/>
        </w:rPr>
        <w:t>стабильности</w:t>
      </w:r>
      <w:r w:rsidRPr="00EA686C">
        <w:rPr>
          <w:lang w:val="ru-RU"/>
        </w:rPr>
        <w:t>. Второй график показывает, что разница в ошибке постепенно уменьшается и стабилизируется после нескольких тысяч итераций, что говорит о том, что метод Якоби успешно сходится к решению, хоть и с небольшими колебаниями в конце.</w:t>
      </w:r>
    </w:p>
    <w:p w14:paraId="018FFCF6" w14:textId="78313E66" w:rsidR="00AE66A7" w:rsidRDefault="00AE66A7" w:rsidP="00644C8E">
      <w:pPr>
        <w:ind w:left="360"/>
        <w:rPr>
          <w:lang w:val="ru-RU"/>
        </w:rPr>
      </w:pPr>
      <w:r w:rsidRPr="00AE66A7">
        <w:rPr>
          <w:lang w:val="ru-RU"/>
        </w:rPr>
        <w:br/>
        <w:t>5. Использование метода вращений Якоби для нахождения сингулярных чисел и сравнение его с результатами степенного метода.</w:t>
      </w:r>
    </w:p>
    <w:p w14:paraId="00BB415A" w14:textId="21C9368B" w:rsidR="00644C8E" w:rsidRDefault="00644C8E" w:rsidP="00644C8E">
      <w:pPr>
        <w:ind w:left="360"/>
        <w:rPr>
          <w:lang w:val="ru-RU"/>
        </w:rPr>
      </w:pPr>
      <w:r w:rsidRPr="00644C8E">
        <w:rPr>
          <w:lang w:val="ru-RU"/>
        </w:rPr>
        <w:t>Усечённый степенной мето</w:t>
      </w:r>
      <w:r>
        <w:rPr>
          <w:lang w:val="ru-RU"/>
        </w:rPr>
        <w:t xml:space="preserve">д намного </w:t>
      </w:r>
      <w:r w:rsidRPr="00644C8E">
        <w:rPr>
          <w:lang w:val="ru-RU"/>
        </w:rPr>
        <w:t>эффектив</w:t>
      </w:r>
      <w:r>
        <w:rPr>
          <w:lang w:val="ru-RU"/>
        </w:rPr>
        <w:t>нее</w:t>
      </w:r>
      <w:r w:rsidRPr="00644C8E">
        <w:rPr>
          <w:lang w:val="ru-RU"/>
        </w:rPr>
        <w:t xml:space="preserve"> по времени</w:t>
      </w:r>
      <w:r>
        <w:rPr>
          <w:lang w:val="ru-RU"/>
        </w:rPr>
        <w:t xml:space="preserve"> и требует</w:t>
      </w:r>
      <w:r w:rsidRPr="00644C8E">
        <w:rPr>
          <w:lang w:val="ru-RU"/>
        </w:rPr>
        <w:t xml:space="preserve"> меньше итераций по сравнению с методом Якоби. При этом метод Якоби даёт более точные результаты, с уменьшением ошибки при увеличении параметра k.</w:t>
      </w:r>
    </w:p>
    <w:p w14:paraId="3F3E44D8" w14:textId="77777777" w:rsidR="00644C8E" w:rsidRDefault="00644C8E">
      <w:pPr>
        <w:rPr>
          <w:lang w:val="ru-RU"/>
        </w:rPr>
      </w:pPr>
      <w:r>
        <w:rPr>
          <w:lang w:val="ru-RU"/>
        </w:rPr>
        <w:br w:type="page"/>
      </w:r>
    </w:p>
    <w:p w14:paraId="20F994AB" w14:textId="527A1D87" w:rsidR="00644C8E" w:rsidRDefault="00644C8E" w:rsidP="00644C8E">
      <w:pPr>
        <w:widowControl w:val="0"/>
        <w:autoSpaceDE w:val="0"/>
        <w:autoSpaceDN w:val="0"/>
        <w:spacing w:before="80" w:after="0" w:line="360" w:lineRule="auto"/>
        <w:outlineLvl w:val="0"/>
        <w:rPr>
          <w:rFonts w:ascii="Cambria" w:eastAsia="Cambria" w:hAnsi="Cambria" w:cs="Cambria"/>
          <w:b/>
          <w:bCs/>
          <w:sz w:val="34"/>
          <w:szCs w:val="34"/>
          <w:lang w:val="ru-RU"/>
        </w:rPr>
      </w:pPr>
      <w:r w:rsidRPr="00AE66A7">
        <w:rPr>
          <w:rFonts w:ascii="Cambria" w:eastAsia="Cambria" w:hAnsi="Cambria" w:cs="Cambria"/>
          <w:b/>
          <w:bCs/>
          <w:sz w:val="34"/>
          <w:szCs w:val="34"/>
          <w:lang w:val="ru-RU"/>
        </w:rPr>
        <w:lastRenderedPageBreak/>
        <w:t>В</w:t>
      </w:r>
      <w:r>
        <w:rPr>
          <w:rFonts w:ascii="Cambria" w:eastAsia="Cambria" w:hAnsi="Cambria" w:cs="Cambria"/>
          <w:b/>
          <w:bCs/>
          <w:sz w:val="34"/>
          <w:szCs w:val="34"/>
          <w:lang w:val="ru-RU"/>
        </w:rPr>
        <w:t>ыводы</w:t>
      </w:r>
    </w:p>
    <w:p w14:paraId="593E65C2" w14:textId="77777777" w:rsidR="00644C8E" w:rsidRDefault="00644C8E" w:rsidP="00644C8E">
      <w:pPr>
        <w:rPr>
          <w:lang w:val="ru-RU"/>
        </w:rPr>
      </w:pPr>
      <w:r w:rsidRPr="002B41A3">
        <w:rPr>
          <w:lang w:val="ru-RU"/>
        </w:rPr>
        <w:t>В результате выполнения работы</w:t>
      </w:r>
      <w:r>
        <w:rPr>
          <w:lang w:val="ru-RU"/>
        </w:rPr>
        <w:t xml:space="preserve"> мы узнали:</w:t>
      </w:r>
    </w:p>
    <w:p w14:paraId="5A0F7731" w14:textId="1788C6C5" w:rsidR="00644C8E" w:rsidRDefault="00644C8E" w:rsidP="00644C8E">
      <w:pPr>
        <w:rPr>
          <w:lang w:val="ru-RU"/>
        </w:rPr>
      </w:pPr>
      <w:r>
        <w:rPr>
          <w:lang w:val="ru-RU"/>
        </w:rPr>
        <w:t xml:space="preserve">- </w:t>
      </w:r>
      <w:r w:rsidRPr="002B41A3">
        <w:rPr>
          <w:lang w:val="ru-RU"/>
        </w:rPr>
        <w:t>количество итераций в степенном методе влияет на точность сингулярного разложения</w:t>
      </w:r>
    </w:p>
    <w:p w14:paraId="644EAC76" w14:textId="77777777" w:rsidR="00644C8E" w:rsidRDefault="00644C8E" w:rsidP="00644C8E">
      <w:pPr>
        <w:rPr>
          <w:lang w:val="ru-RU"/>
        </w:rPr>
      </w:pPr>
      <w:r>
        <w:rPr>
          <w:lang w:val="ru-RU"/>
        </w:rPr>
        <w:t>- у</w:t>
      </w:r>
      <w:r w:rsidRPr="002B41A3">
        <w:rPr>
          <w:lang w:val="ru-RU"/>
        </w:rPr>
        <w:t>сеченное сингулярное разложение эффективно восстанавлива</w:t>
      </w:r>
      <w:r>
        <w:rPr>
          <w:lang w:val="ru-RU"/>
        </w:rPr>
        <w:t>ет</w:t>
      </w:r>
      <w:r w:rsidRPr="002B41A3">
        <w:rPr>
          <w:lang w:val="ru-RU"/>
        </w:rPr>
        <w:t xml:space="preserve"> изображения при снижении числа сингулярных чисел</w:t>
      </w:r>
    </w:p>
    <w:p w14:paraId="52BCF517" w14:textId="361CAFBE" w:rsidR="00644C8E" w:rsidRDefault="00644C8E" w:rsidP="00644C8E">
      <w:pPr>
        <w:rPr>
          <w:lang w:val="ru-RU"/>
        </w:rPr>
      </w:pPr>
      <w:r>
        <w:rPr>
          <w:lang w:val="ru-RU"/>
        </w:rPr>
        <w:t>- м</w:t>
      </w:r>
      <w:r w:rsidRPr="002B41A3">
        <w:rPr>
          <w:lang w:val="ru-RU"/>
        </w:rPr>
        <w:t xml:space="preserve">етод вращений Якоби требует больше вычислительных операций, но </w:t>
      </w:r>
      <w:r>
        <w:rPr>
          <w:lang w:val="ru-RU"/>
        </w:rPr>
        <w:t xml:space="preserve">при этом тоже </w:t>
      </w:r>
      <w:r w:rsidRPr="002B41A3">
        <w:rPr>
          <w:lang w:val="ru-RU"/>
        </w:rPr>
        <w:t>дает точные результаты для сингулярных чисел</w:t>
      </w:r>
    </w:p>
    <w:p w14:paraId="058ED2C2" w14:textId="77777777" w:rsidR="00644C8E" w:rsidRDefault="00644C8E">
      <w:pPr>
        <w:rPr>
          <w:lang w:val="ru-RU"/>
        </w:rPr>
      </w:pPr>
      <w:r>
        <w:rPr>
          <w:lang w:val="ru-RU"/>
        </w:rPr>
        <w:br w:type="page"/>
      </w:r>
    </w:p>
    <w:p w14:paraId="0569A8B4" w14:textId="77777777" w:rsidR="00644C8E" w:rsidRDefault="00644C8E" w:rsidP="00644C8E">
      <w:pPr>
        <w:widowControl w:val="0"/>
        <w:autoSpaceDE w:val="0"/>
        <w:autoSpaceDN w:val="0"/>
        <w:spacing w:before="80" w:after="0" w:line="360" w:lineRule="auto"/>
        <w:outlineLvl w:val="0"/>
        <w:rPr>
          <w:rFonts w:ascii="Cambria" w:eastAsia="Cambria" w:hAnsi="Cambria" w:cs="Cambria"/>
          <w:b/>
          <w:bCs/>
          <w:sz w:val="34"/>
          <w:szCs w:val="34"/>
          <w:lang w:val="ru-RU"/>
        </w:rPr>
      </w:pPr>
      <w:r w:rsidRPr="00644C8E">
        <w:rPr>
          <w:rFonts w:ascii="Cambria" w:eastAsia="Cambria" w:hAnsi="Cambria" w:cs="Cambria"/>
          <w:b/>
          <w:bCs/>
          <w:sz w:val="34"/>
          <w:szCs w:val="34"/>
          <w:lang w:val="ru-RU"/>
        </w:rPr>
        <w:lastRenderedPageBreak/>
        <w:t xml:space="preserve">Решение </w:t>
      </w:r>
      <w:proofErr w:type="spellStart"/>
      <w:r w:rsidRPr="00644C8E">
        <w:rPr>
          <w:rFonts w:ascii="Cambria" w:eastAsia="Cambria" w:hAnsi="Cambria" w:cs="Cambria"/>
          <w:b/>
          <w:bCs/>
          <w:sz w:val="34"/>
          <w:szCs w:val="34"/>
          <w:lang w:val="en-GB"/>
        </w:rPr>
        <w:t>colab</w:t>
      </w:r>
      <w:proofErr w:type="spellEnd"/>
    </w:p>
    <w:p w14:paraId="31D72623" w14:textId="6A41F801" w:rsidR="00644C8E" w:rsidRPr="00644C8E" w:rsidRDefault="00CA6A32" w:rsidP="00CA6A32">
      <w:pPr>
        <w:rPr>
          <w:lang w:val="ru-RU"/>
        </w:rPr>
      </w:pPr>
      <w:r w:rsidRPr="00CA6A32">
        <w:rPr>
          <w:lang w:val="ru-RU"/>
        </w:rPr>
        <w:t>https://drive.google.com/file/d/1zyoTt2LGuh--braY-y7HYxJOMs5R2FEh/</w:t>
      </w:r>
      <w:proofErr w:type="spellStart"/>
      <w:r w:rsidRPr="00CA6A32">
        <w:rPr>
          <w:lang w:val="ru-RU"/>
        </w:rPr>
        <w:t>view?usp</w:t>
      </w:r>
      <w:proofErr w:type="spellEnd"/>
      <w:r w:rsidRPr="00CA6A32">
        <w:rPr>
          <w:lang w:val="ru-RU"/>
        </w:rPr>
        <w:t>=</w:t>
      </w:r>
      <w:proofErr w:type="spellStart"/>
      <w:r w:rsidRPr="00CA6A32">
        <w:rPr>
          <w:lang w:val="ru-RU"/>
        </w:rPr>
        <w:t>sharing</w:t>
      </w:r>
      <w:proofErr w:type="spellEnd"/>
    </w:p>
    <w:sectPr w:rsidR="00644C8E" w:rsidRPr="00644C8E" w:rsidSect="002B41A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itka Banner">
    <w:panose1 w:val="00000000000000000000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6B5598"/>
    <w:multiLevelType w:val="hybridMultilevel"/>
    <w:tmpl w:val="D1EC0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339248">
    <w:abstractNumId w:val="8"/>
  </w:num>
  <w:num w:numId="2" w16cid:durableId="85269946">
    <w:abstractNumId w:val="6"/>
  </w:num>
  <w:num w:numId="3" w16cid:durableId="454909679">
    <w:abstractNumId w:val="5"/>
  </w:num>
  <w:num w:numId="4" w16cid:durableId="778571848">
    <w:abstractNumId w:val="4"/>
  </w:num>
  <w:num w:numId="5" w16cid:durableId="2089887728">
    <w:abstractNumId w:val="7"/>
  </w:num>
  <w:num w:numId="6" w16cid:durableId="2037269362">
    <w:abstractNumId w:val="3"/>
  </w:num>
  <w:num w:numId="7" w16cid:durableId="1019355220">
    <w:abstractNumId w:val="2"/>
  </w:num>
  <w:num w:numId="8" w16cid:durableId="1388797698">
    <w:abstractNumId w:val="1"/>
  </w:num>
  <w:num w:numId="9" w16cid:durableId="1971279868">
    <w:abstractNumId w:val="0"/>
  </w:num>
  <w:num w:numId="10" w16cid:durableId="17109128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1A3"/>
    <w:rsid w:val="00326F90"/>
    <w:rsid w:val="00644C8E"/>
    <w:rsid w:val="006C37EA"/>
    <w:rsid w:val="00A56698"/>
    <w:rsid w:val="00AA1D8D"/>
    <w:rsid w:val="00AE66A7"/>
    <w:rsid w:val="00B47730"/>
    <w:rsid w:val="00CA6A32"/>
    <w:rsid w:val="00CB0664"/>
    <w:rsid w:val="00CE4877"/>
    <w:rsid w:val="00EA68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249B25"/>
  <w14:defaultImageDpi w14:val="300"/>
  <w15:docId w15:val="{C49C2185-F348-4BF4-A274-B48BF5D6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4C8E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0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46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7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73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1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9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539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depol gol</cp:lastModifiedBy>
  <cp:revision>2</cp:revision>
  <dcterms:created xsi:type="dcterms:W3CDTF">2013-12-23T23:15:00Z</dcterms:created>
  <dcterms:modified xsi:type="dcterms:W3CDTF">2025-06-14T17:00:00Z</dcterms:modified>
  <cp:category/>
</cp:coreProperties>
</file>