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2D15EF" w14:textId="77777777" w:rsidR="00B81915" w:rsidRPr="00B81915" w:rsidRDefault="00B81915" w:rsidP="00B81915">
      <w:pPr>
        <w:spacing w:before="100" w:beforeAutospacing="1" w:after="100" w:afterAutospacing="1" w:line="240" w:lineRule="auto"/>
        <w:jc w:val="left"/>
        <w:outlineLvl w:val="0"/>
        <w:rPr>
          <w:rFonts w:eastAsia="Times New Roman" w:cs="Times New Roman"/>
          <w:b/>
          <w:bCs/>
          <w:kern w:val="36"/>
          <w:sz w:val="48"/>
          <w:szCs w:val="48"/>
        </w:rPr>
      </w:pPr>
      <w:r w:rsidRPr="00B81915">
        <w:rPr>
          <w:rFonts w:eastAsia="Times New Roman" w:cs="Times New Roman"/>
          <w:b/>
          <w:bCs/>
          <w:kern w:val="36"/>
          <w:sz w:val="48"/>
          <w:szCs w:val="48"/>
        </w:rPr>
        <w:t>Lessons Learned and Recommendations</w:t>
      </w:r>
    </w:p>
    <w:p w14:paraId="76F2A57F" w14:textId="77777777" w:rsidR="00B81915" w:rsidRPr="00B81915" w:rsidRDefault="00B81915" w:rsidP="00B81915">
      <w:pPr>
        <w:spacing w:before="100" w:beforeAutospacing="1" w:after="100" w:afterAutospacing="1" w:line="240" w:lineRule="auto"/>
        <w:jc w:val="left"/>
        <w:rPr>
          <w:rFonts w:eastAsia="Times New Roman" w:cs="Times New Roman"/>
          <w:szCs w:val="24"/>
        </w:rPr>
      </w:pPr>
      <w:r w:rsidRPr="00B81915">
        <w:rPr>
          <w:rFonts w:eastAsia="Times New Roman" w:cs="Times New Roman"/>
          <w:szCs w:val="24"/>
        </w:rPr>
        <w:t>This document provides a comprehensive reflection on the project "Optimal Player Placement for Maximized Team Efficiency in Professional Football." It outlines the methodologies used, the mistakes encountered, and the lessons learned. Additionally, it offers guidance on how future iterations of similar projects can be i</w:t>
      </w:r>
      <w:bookmarkStart w:id="0" w:name="_GoBack"/>
      <w:bookmarkEnd w:id="0"/>
      <w:r w:rsidRPr="00B81915">
        <w:rPr>
          <w:rFonts w:eastAsia="Times New Roman" w:cs="Times New Roman"/>
          <w:szCs w:val="24"/>
        </w:rPr>
        <w:t>mproved based on these experiences.</w:t>
      </w:r>
    </w:p>
    <w:p w14:paraId="55C3EF13" w14:textId="77777777" w:rsidR="00B81915" w:rsidRPr="00B81915" w:rsidRDefault="00B81915" w:rsidP="00B81915">
      <w:pPr>
        <w:spacing w:before="100" w:beforeAutospacing="1" w:after="100" w:afterAutospacing="1" w:line="240" w:lineRule="auto"/>
        <w:jc w:val="left"/>
        <w:outlineLvl w:val="1"/>
        <w:rPr>
          <w:rFonts w:eastAsia="Times New Roman" w:cs="Times New Roman"/>
          <w:b/>
          <w:bCs/>
          <w:sz w:val="36"/>
          <w:szCs w:val="36"/>
        </w:rPr>
      </w:pPr>
      <w:r w:rsidRPr="00B81915">
        <w:rPr>
          <w:rFonts w:eastAsia="Times New Roman" w:cs="Times New Roman"/>
          <w:b/>
          <w:bCs/>
          <w:sz w:val="36"/>
          <w:szCs w:val="36"/>
        </w:rPr>
        <w:t>Methodologies Used</w:t>
      </w:r>
    </w:p>
    <w:p w14:paraId="58B78225" w14:textId="77777777" w:rsidR="00B81915" w:rsidRPr="00B81915" w:rsidRDefault="00B81915" w:rsidP="00B81915">
      <w:pPr>
        <w:spacing w:before="100" w:beforeAutospacing="1" w:after="100" w:afterAutospacing="1" w:line="240" w:lineRule="auto"/>
        <w:jc w:val="left"/>
        <w:rPr>
          <w:rFonts w:eastAsia="Times New Roman" w:cs="Times New Roman"/>
          <w:szCs w:val="24"/>
        </w:rPr>
      </w:pPr>
      <w:r w:rsidRPr="00B81915">
        <w:rPr>
          <w:rFonts w:eastAsia="Times New Roman" w:cs="Times New Roman"/>
          <w:szCs w:val="24"/>
        </w:rPr>
        <w:t>The project followed a structured approach that included:</w:t>
      </w:r>
    </w:p>
    <w:p w14:paraId="1308A1E8" w14:textId="77777777" w:rsidR="00B81915" w:rsidRPr="00B81915" w:rsidRDefault="00B81915" w:rsidP="00B81915">
      <w:pPr>
        <w:numPr>
          <w:ilvl w:val="0"/>
          <w:numId w:val="1"/>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Data Collection</w:t>
      </w:r>
      <w:r w:rsidRPr="00B81915">
        <w:rPr>
          <w:rFonts w:eastAsia="Times New Roman" w:cs="Times New Roman"/>
          <w:szCs w:val="24"/>
        </w:rPr>
        <w:t>: Sourced from FIFA 23 Player Dataset.</w:t>
      </w:r>
    </w:p>
    <w:p w14:paraId="4D37FA4D" w14:textId="77777777" w:rsidR="00B81915" w:rsidRPr="00B81915" w:rsidRDefault="00B81915" w:rsidP="00B81915">
      <w:pPr>
        <w:numPr>
          <w:ilvl w:val="0"/>
          <w:numId w:val="1"/>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Data Preprocessing</w:t>
      </w:r>
      <w:r w:rsidRPr="00B81915">
        <w:rPr>
          <w:rFonts w:eastAsia="Times New Roman" w:cs="Times New Roman"/>
          <w:szCs w:val="24"/>
        </w:rPr>
        <w:t>: Cleaning, normalizing, and preparing data for model training.</w:t>
      </w:r>
    </w:p>
    <w:p w14:paraId="778A3E93" w14:textId="77777777" w:rsidR="00B81915" w:rsidRPr="00B81915" w:rsidRDefault="00B81915" w:rsidP="00B81915">
      <w:pPr>
        <w:numPr>
          <w:ilvl w:val="0"/>
          <w:numId w:val="1"/>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Model Development</w:t>
      </w:r>
      <w:r w:rsidRPr="00B81915">
        <w:rPr>
          <w:rFonts w:eastAsia="Times New Roman" w:cs="Times New Roman"/>
          <w:szCs w:val="24"/>
        </w:rPr>
        <w:t>: Used Random Forest and Support Vector Machine (SVM) algorithms.</w:t>
      </w:r>
    </w:p>
    <w:p w14:paraId="0D8F8F1B" w14:textId="77777777" w:rsidR="00B81915" w:rsidRPr="00B81915" w:rsidRDefault="00B81915" w:rsidP="00B81915">
      <w:pPr>
        <w:numPr>
          <w:ilvl w:val="0"/>
          <w:numId w:val="1"/>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Model Evaluation</w:t>
      </w:r>
      <w:r w:rsidRPr="00B81915">
        <w:rPr>
          <w:rFonts w:eastAsia="Times New Roman" w:cs="Times New Roman"/>
          <w:szCs w:val="24"/>
        </w:rPr>
        <w:t>: Assessed using metrics like accuracy, precision, recall, and F1-score.</w:t>
      </w:r>
    </w:p>
    <w:p w14:paraId="5771C278" w14:textId="77777777" w:rsidR="00B81915" w:rsidRPr="00B81915" w:rsidRDefault="00B81915" w:rsidP="00B81915">
      <w:pPr>
        <w:spacing w:before="100" w:beforeAutospacing="1" w:after="100" w:afterAutospacing="1" w:line="240" w:lineRule="auto"/>
        <w:jc w:val="left"/>
        <w:outlineLvl w:val="1"/>
        <w:rPr>
          <w:rFonts w:eastAsia="Times New Roman" w:cs="Times New Roman"/>
          <w:b/>
          <w:bCs/>
          <w:sz w:val="36"/>
          <w:szCs w:val="36"/>
        </w:rPr>
      </w:pPr>
      <w:r w:rsidRPr="00B81915">
        <w:rPr>
          <w:rFonts w:eastAsia="Times New Roman" w:cs="Times New Roman"/>
          <w:b/>
          <w:bCs/>
          <w:sz w:val="36"/>
          <w:szCs w:val="36"/>
        </w:rPr>
        <w:t>Mistakes and Challenges Faced</w:t>
      </w:r>
    </w:p>
    <w:p w14:paraId="423E5042"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1. Data Preprocessing Mistakes</w:t>
      </w:r>
    </w:p>
    <w:p w14:paraId="6B99C592" w14:textId="77777777" w:rsidR="00B81915" w:rsidRPr="00B81915" w:rsidRDefault="00B81915" w:rsidP="00B81915">
      <w:pPr>
        <w:numPr>
          <w:ilvl w:val="0"/>
          <w:numId w:val="2"/>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Mistake</w:t>
      </w:r>
      <w:r w:rsidRPr="00B81915">
        <w:rPr>
          <w:rFonts w:eastAsia="Times New Roman" w:cs="Times New Roman"/>
          <w:szCs w:val="24"/>
        </w:rPr>
        <w:t>: Initially, some important player attributes were omitted during data cleaning, leading to suboptimal model performance.</w:t>
      </w:r>
    </w:p>
    <w:p w14:paraId="053D6AD4" w14:textId="77777777" w:rsidR="00B81915" w:rsidRPr="00B81915" w:rsidRDefault="00B81915" w:rsidP="00B81915">
      <w:pPr>
        <w:numPr>
          <w:ilvl w:val="0"/>
          <w:numId w:val="2"/>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Correction</w:t>
      </w:r>
      <w:r w:rsidRPr="00B81915">
        <w:rPr>
          <w:rFonts w:eastAsia="Times New Roman" w:cs="Times New Roman"/>
          <w:szCs w:val="24"/>
        </w:rPr>
        <w:t>: Reviewed and included all relevant attributes to ensure a comprehensive dataset.</w:t>
      </w:r>
    </w:p>
    <w:p w14:paraId="2037F300" w14:textId="77777777" w:rsidR="00B81915" w:rsidRPr="00B81915" w:rsidRDefault="00B81915" w:rsidP="00B81915">
      <w:pPr>
        <w:numPr>
          <w:ilvl w:val="0"/>
          <w:numId w:val="2"/>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Recommendation</w:t>
      </w:r>
      <w:r w:rsidRPr="00B81915">
        <w:rPr>
          <w:rFonts w:eastAsia="Times New Roman" w:cs="Times New Roman"/>
          <w:szCs w:val="24"/>
        </w:rPr>
        <w:t>: Always conduct a thorough exploratory data analysis (EDA) to identify critical features before preprocessing.</w:t>
      </w:r>
    </w:p>
    <w:p w14:paraId="1D721261"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2. Feature Engineering Oversights</w:t>
      </w:r>
    </w:p>
    <w:p w14:paraId="3C37E2BD" w14:textId="77777777" w:rsidR="00B81915" w:rsidRPr="00B81915" w:rsidRDefault="00B81915" w:rsidP="00B81915">
      <w:pPr>
        <w:numPr>
          <w:ilvl w:val="0"/>
          <w:numId w:val="3"/>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Mistake</w:t>
      </w:r>
      <w:r w:rsidRPr="00B81915">
        <w:rPr>
          <w:rFonts w:eastAsia="Times New Roman" w:cs="Times New Roman"/>
          <w:szCs w:val="24"/>
        </w:rPr>
        <w:t>: Did not initially consider creating new features that could enhance model predictions, such as interaction terms between player attributes.</w:t>
      </w:r>
    </w:p>
    <w:p w14:paraId="47023BC9" w14:textId="77777777" w:rsidR="00B81915" w:rsidRPr="00B81915" w:rsidRDefault="00B81915" w:rsidP="00B81915">
      <w:pPr>
        <w:numPr>
          <w:ilvl w:val="0"/>
          <w:numId w:val="3"/>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Correction</w:t>
      </w:r>
      <w:r w:rsidRPr="00B81915">
        <w:rPr>
          <w:rFonts w:eastAsia="Times New Roman" w:cs="Times New Roman"/>
          <w:szCs w:val="24"/>
        </w:rPr>
        <w:t>: Introduced new features like a combined score of physical and technical attributes.</w:t>
      </w:r>
    </w:p>
    <w:p w14:paraId="3BBC60AB" w14:textId="77777777" w:rsidR="00B81915" w:rsidRPr="00B81915" w:rsidRDefault="00B81915" w:rsidP="00B81915">
      <w:pPr>
        <w:numPr>
          <w:ilvl w:val="0"/>
          <w:numId w:val="3"/>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Recommendation</w:t>
      </w:r>
      <w:r w:rsidRPr="00B81915">
        <w:rPr>
          <w:rFonts w:eastAsia="Times New Roman" w:cs="Times New Roman"/>
          <w:szCs w:val="24"/>
        </w:rPr>
        <w:t>: Use domain knowledge to engineer features that may improve model outcomes. Experiment with different feature combinations and validate their impact on model performance.</w:t>
      </w:r>
    </w:p>
    <w:p w14:paraId="44D54102"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3. Model Selection and Hyperparameter Tuning</w:t>
      </w:r>
    </w:p>
    <w:p w14:paraId="442BCF1B" w14:textId="77777777" w:rsidR="00B81915" w:rsidRPr="00B81915" w:rsidRDefault="00B81915" w:rsidP="00B81915">
      <w:pPr>
        <w:numPr>
          <w:ilvl w:val="0"/>
          <w:numId w:val="4"/>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Mistake</w:t>
      </w:r>
      <w:r w:rsidRPr="00B81915">
        <w:rPr>
          <w:rFonts w:eastAsia="Times New Roman" w:cs="Times New Roman"/>
          <w:szCs w:val="24"/>
        </w:rPr>
        <w:t>: Initially relied on default hyperparameters, leading to mediocre performance.</w:t>
      </w:r>
    </w:p>
    <w:p w14:paraId="5FB50F6E" w14:textId="77777777" w:rsidR="00B81915" w:rsidRPr="00B81915" w:rsidRDefault="00B81915" w:rsidP="00B81915">
      <w:pPr>
        <w:numPr>
          <w:ilvl w:val="0"/>
          <w:numId w:val="4"/>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Correction</w:t>
      </w:r>
      <w:r w:rsidRPr="00B81915">
        <w:rPr>
          <w:rFonts w:eastAsia="Times New Roman" w:cs="Times New Roman"/>
          <w:szCs w:val="24"/>
        </w:rPr>
        <w:t>: Implemented grid search and cross-validation to fine-tune hyperparameters.</w:t>
      </w:r>
    </w:p>
    <w:p w14:paraId="401DD9E2" w14:textId="77777777" w:rsidR="00B81915" w:rsidRPr="00B81915" w:rsidRDefault="00B81915" w:rsidP="00B81915">
      <w:pPr>
        <w:numPr>
          <w:ilvl w:val="0"/>
          <w:numId w:val="4"/>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lastRenderedPageBreak/>
        <w:t>Recommendation</w:t>
      </w:r>
      <w:r w:rsidRPr="00B81915">
        <w:rPr>
          <w:rFonts w:eastAsia="Times New Roman" w:cs="Times New Roman"/>
          <w:szCs w:val="24"/>
        </w:rPr>
        <w:t xml:space="preserve">: Invest time in hyperparameter tuning using methods like grid search or random search to find the optimal model configuration. Automate this process if </w:t>
      </w:r>
      <w:proofErr w:type="gramStart"/>
      <w:r w:rsidRPr="00B81915">
        <w:rPr>
          <w:rFonts w:eastAsia="Times New Roman" w:cs="Times New Roman"/>
          <w:szCs w:val="24"/>
        </w:rPr>
        <w:t>possible</w:t>
      </w:r>
      <w:proofErr w:type="gramEnd"/>
      <w:r w:rsidRPr="00B81915">
        <w:rPr>
          <w:rFonts w:eastAsia="Times New Roman" w:cs="Times New Roman"/>
          <w:szCs w:val="24"/>
        </w:rPr>
        <w:t xml:space="preserve"> to explore a wider range of parameters efficiently.</w:t>
      </w:r>
    </w:p>
    <w:p w14:paraId="543C94A8"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4. Imbalanced Data Handling</w:t>
      </w:r>
    </w:p>
    <w:p w14:paraId="331FDDE7" w14:textId="77777777" w:rsidR="00B81915" w:rsidRPr="00B81915" w:rsidRDefault="00B81915" w:rsidP="00B81915">
      <w:pPr>
        <w:numPr>
          <w:ilvl w:val="0"/>
          <w:numId w:val="5"/>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Mistake</w:t>
      </w:r>
      <w:r w:rsidRPr="00B81915">
        <w:rPr>
          <w:rFonts w:eastAsia="Times New Roman" w:cs="Times New Roman"/>
          <w:szCs w:val="24"/>
        </w:rPr>
        <w:t>: Ignored the class imbalance in player positions, resulting in biased predictions.</w:t>
      </w:r>
    </w:p>
    <w:p w14:paraId="6890BDD5" w14:textId="77777777" w:rsidR="00B81915" w:rsidRPr="00B81915" w:rsidRDefault="00B81915" w:rsidP="00B81915">
      <w:pPr>
        <w:numPr>
          <w:ilvl w:val="0"/>
          <w:numId w:val="5"/>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Correction</w:t>
      </w:r>
      <w:r w:rsidRPr="00B81915">
        <w:rPr>
          <w:rFonts w:eastAsia="Times New Roman" w:cs="Times New Roman"/>
          <w:szCs w:val="24"/>
        </w:rPr>
        <w:t>: Applied techniques like SMOTE (Synthetic Minority Over-sampling Technique) to balance the dataset.</w:t>
      </w:r>
    </w:p>
    <w:p w14:paraId="13CF8932" w14:textId="77777777" w:rsidR="00B81915" w:rsidRPr="00B81915" w:rsidRDefault="00B81915" w:rsidP="00B81915">
      <w:pPr>
        <w:numPr>
          <w:ilvl w:val="0"/>
          <w:numId w:val="5"/>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Recommendation</w:t>
      </w:r>
      <w:r w:rsidRPr="00B81915">
        <w:rPr>
          <w:rFonts w:eastAsia="Times New Roman" w:cs="Times New Roman"/>
          <w:szCs w:val="24"/>
        </w:rPr>
        <w:t>: Always check for class imbalances in classification problems. Consider using resampling techniques or class-weight adjustments to address this issue.</w:t>
      </w:r>
    </w:p>
    <w:p w14:paraId="1BCEFD76"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5. Overfitting Issues</w:t>
      </w:r>
    </w:p>
    <w:p w14:paraId="6EDE577B" w14:textId="77777777" w:rsidR="00B81915" w:rsidRPr="00B81915" w:rsidRDefault="00B81915" w:rsidP="00B81915">
      <w:pPr>
        <w:numPr>
          <w:ilvl w:val="0"/>
          <w:numId w:val="6"/>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Mistake</w:t>
      </w:r>
      <w:r w:rsidRPr="00B81915">
        <w:rPr>
          <w:rFonts w:eastAsia="Times New Roman" w:cs="Times New Roman"/>
          <w:szCs w:val="24"/>
        </w:rPr>
        <w:t>: Overfitting to the training data was evident in early model versions.</w:t>
      </w:r>
    </w:p>
    <w:p w14:paraId="62CEEBB0" w14:textId="77777777" w:rsidR="00B81915" w:rsidRPr="00B81915" w:rsidRDefault="00B81915" w:rsidP="00B81915">
      <w:pPr>
        <w:numPr>
          <w:ilvl w:val="0"/>
          <w:numId w:val="6"/>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Correction</w:t>
      </w:r>
      <w:r w:rsidRPr="00B81915">
        <w:rPr>
          <w:rFonts w:eastAsia="Times New Roman" w:cs="Times New Roman"/>
          <w:szCs w:val="24"/>
        </w:rPr>
        <w:t>: Implemented regularization techniques and pruned the model complexity.</w:t>
      </w:r>
    </w:p>
    <w:p w14:paraId="3734AF42" w14:textId="77777777" w:rsidR="00B81915" w:rsidRPr="00B81915" w:rsidRDefault="00B81915" w:rsidP="00B81915">
      <w:pPr>
        <w:numPr>
          <w:ilvl w:val="0"/>
          <w:numId w:val="6"/>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Recommendation</w:t>
      </w:r>
      <w:r w:rsidRPr="00B81915">
        <w:rPr>
          <w:rFonts w:eastAsia="Times New Roman" w:cs="Times New Roman"/>
          <w:szCs w:val="24"/>
        </w:rPr>
        <w:t>: Use regularization methods like L1/L2 penalties or pruning for tree-based models to prevent overfitting. Cross-validation is essential to monitor model performance on unseen data.</w:t>
      </w:r>
    </w:p>
    <w:p w14:paraId="7B34352A"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6. Evaluation Metrics Misuse</w:t>
      </w:r>
    </w:p>
    <w:p w14:paraId="1CE88352" w14:textId="77777777" w:rsidR="00B81915" w:rsidRPr="00B81915" w:rsidRDefault="00B81915" w:rsidP="00B81915">
      <w:pPr>
        <w:numPr>
          <w:ilvl w:val="0"/>
          <w:numId w:val="7"/>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Mistake</w:t>
      </w:r>
      <w:r w:rsidRPr="00B81915">
        <w:rPr>
          <w:rFonts w:eastAsia="Times New Roman" w:cs="Times New Roman"/>
          <w:szCs w:val="24"/>
        </w:rPr>
        <w:t>: Initially relied only on accuracy, which was misleading in this context.</w:t>
      </w:r>
    </w:p>
    <w:p w14:paraId="1F02AC65" w14:textId="77777777" w:rsidR="00B81915" w:rsidRPr="00B81915" w:rsidRDefault="00B81915" w:rsidP="00B81915">
      <w:pPr>
        <w:numPr>
          <w:ilvl w:val="0"/>
          <w:numId w:val="7"/>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Correction</w:t>
      </w:r>
      <w:r w:rsidRPr="00B81915">
        <w:rPr>
          <w:rFonts w:eastAsia="Times New Roman" w:cs="Times New Roman"/>
          <w:szCs w:val="24"/>
        </w:rPr>
        <w:t>: Incorporated a comprehensive set of metrics, including precision, recall, F1-score, and confusion matrix analysis.</w:t>
      </w:r>
    </w:p>
    <w:p w14:paraId="449C5CBB" w14:textId="77777777" w:rsidR="00B81915" w:rsidRPr="00B81915" w:rsidRDefault="00B81915" w:rsidP="00B81915">
      <w:pPr>
        <w:numPr>
          <w:ilvl w:val="0"/>
          <w:numId w:val="7"/>
        </w:numPr>
        <w:spacing w:before="100" w:beforeAutospacing="1" w:after="100" w:afterAutospacing="1" w:line="240" w:lineRule="auto"/>
        <w:jc w:val="left"/>
        <w:rPr>
          <w:rFonts w:eastAsia="Times New Roman" w:cs="Times New Roman"/>
          <w:szCs w:val="24"/>
        </w:rPr>
      </w:pPr>
      <w:r w:rsidRPr="00B81915">
        <w:rPr>
          <w:rFonts w:eastAsia="Times New Roman" w:cs="Times New Roman"/>
          <w:b/>
          <w:bCs/>
          <w:szCs w:val="24"/>
        </w:rPr>
        <w:t>Recommendation</w:t>
      </w:r>
      <w:r w:rsidRPr="00B81915">
        <w:rPr>
          <w:rFonts w:eastAsia="Times New Roman" w:cs="Times New Roman"/>
          <w:szCs w:val="24"/>
        </w:rPr>
        <w:t>: Use multiple evaluation metrics to get a holistic view of model performance, especially in scenarios where accuracy may not fully reflect the model’s effectiveness.</w:t>
      </w:r>
    </w:p>
    <w:p w14:paraId="3D9E5B0F" w14:textId="77777777" w:rsidR="00B81915" w:rsidRPr="00B81915" w:rsidRDefault="00B81915" w:rsidP="00B81915">
      <w:pPr>
        <w:spacing w:before="100" w:beforeAutospacing="1" w:after="100" w:afterAutospacing="1" w:line="240" w:lineRule="auto"/>
        <w:jc w:val="left"/>
        <w:outlineLvl w:val="1"/>
        <w:rPr>
          <w:rFonts w:eastAsia="Times New Roman" w:cs="Times New Roman"/>
          <w:b/>
          <w:bCs/>
          <w:sz w:val="36"/>
          <w:szCs w:val="36"/>
        </w:rPr>
      </w:pPr>
      <w:r w:rsidRPr="00B81915">
        <w:rPr>
          <w:rFonts w:eastAsia="Times New Roman" w:cs="Times New Roman"/>
          <w:b/>
          <w:bCs/>
          <w:sz w:val="36"/>
          <w:szCs w:val="36"/>
        </w:rPr>
        <w:t>How to Do Better</w:t>
      </w:r>
    </w:p>
    <w:p w14:paraId="7F182237"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1. Comprehensive Data Analysis</w:t>
      </w:r>
    </w:p>
    <w:p w14:paraId="5BE59B07" w14:textId="77777777" w:rsidR="00B81915" w:rsidRPr="00B81915" w:rsidRDefault="00B81915" w:rsidP="00B81915">
      <w:pPr>
        <w:numPr>
          <w:ilvl w:val="0"/>
          <w:numId w:val="8"/>
        </w:numPr>
        <w:spacing w:before="100" w:beforeAutospacing="1" w:after="100" w:afterAutospacing="1" w:line="240" w:lineRule="auto"/>
        <w:jc w:val="left"/>
        <w:rPr>
          <w:rFonts w:eastAsia="Times New Roman" w:cs="Times New Roman"/>
          <w:szCs w:val="24"/>
        </w:rPr>
      </w:pPr>
      <w:r w:rsidRPr="00B81915">
        <w:rPr>
          <w:rFonts w:eastAsia="Times New Roman" w:cs="Times New Roman"/>
          <w:szCs w:val="24"/>
        </w:rPr>
        <w:t>Spend ample time understanding the data. Perform detailed exploratory data analysis to uncover patterns, anomalies, and relationships that can inform feature engineering and model selection.</w:t>
      </w:r>
    </w:p>
    <w:p w14:paraId="12794FE9"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2. Robust Feature Engineering</w:t>
      </w:r>
    </w:p>
    <w:p w14:paraId="52FB547E" w14:textId="77777777" w:rsidR="00B81915" w:rsidRPr="00B81915" w:rsidRDefault="00B81915" w:rsidP="00B81915">
      <w:pPr>
        <w:numPr>
          <w:ilvl w:val="0"/>
          <w:numId w:val="9"/>
        </w:numPr>
        <w:spacing w:before="100" w:beforeAutospacing="1" w:after="100" w:afterAutospacing="1" w:line="240" w:lineRule="auto"/>
        <w:jc w:val="left"/>
        <w:rPr>
          <w:rFonts w:eastAsia="Times New Roman" w:cs="Times New Roman"/>
          <w:szCs w:val="24"/>
        </w:rPr>
      </w:pPr>
      <w:r w:rsidRPr="00B81915">
        <w:rPr>
          <w:rFonts w:eastAsia="Times New Roman" w:cs="Times New Roman"/>
          <w:szCs w:val="24"/>
        </w:rPr>
        <w:t>Beyond using existing attributes, consider domain-specific knowledge to create new features. For example, combining performance metrics in meaningful ways or using statistical measures like mean, median, and variance for each player’s historical data.</w:t>
      </w:r>
    </w:p>
    <w:p w14:paraId="0EE53E1E"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3. Automated Hyperparameter Tuning</w:t>
      </w:r>
    </w:p>
    <w:p w14:paraId="0B8CBE4C" w14:textId="77777777" w:rsidR="00B81915" w:rsidRPr="00B81915" w:rsidRDefault="00B81915" w:rsidP="00B81915">
      <w:pPr>
        <w:numPr>
          <w:ilvl w:val="0"/>
          <w:numId w:val="10"/>
        </w:numPr>
        <w:spacing w:before="100" w:beforeAutospacing="1" w:after="100" w:afterAutospacing="1" w:line="240" w:lineRule="auto"/>
        <w:jc w:val="left"/>
        <w:rPr>
          <w:rFonts w:eastAsia="Times New Roman" w:cs="Times New Roman"/>
          <w:szCs w:val="24"/>
        </w:rPr>
      </w:pPr>
      <w:r w:rsidRPr="00B81915">
        <w:rPr>
          <w:rFonts w:eastAsia="Times New Roman" w:cs="Times New Roman"/>
          <w:szCs w:val="24"/>
        </w:rPr>
        <w:t xml:space="preserve">Use automated tools like </w:t>
      </w:r>
      <w:proofErr w:type="spellStart"/>
      <w:r w:rsidRPr="00B81915">
        <w:rPr>
          <w:rFonts w:eastAsia="Times New Roman" w:cs="Times New Roman"/>
          <w:szCs w:val="24"/>
        </w:rPr>
        <w:t>AutoML</w:t>
      </w:r>
      <w:proofErr w:type="spellEnd"/>
      <w:r w:rsidRPr="00B81915">
        <w:rPr>
          <w:rFonts w:eastAsia="Times New Roman" w:cs="Times New Roman"/>
          <w:szCs w:val="24"/>
        </w:rPr>
        <w:t xml:space="preserve"> frameworks (e.g., Google </w:t>
      </w:r>
      <w:proofErr w:type="spellStart"/>
      <w:r w:rsidRPr="00B81915">
        <w:rPr>
          <w:rFonts w:eastAsia="Times New Roman" w:cs="Times New Roman"/>
          <w:szCs w:val="24"/>
        </w:rPr>
        <w:t>AutoML</w:t>
      </w:r>
      <w:proofErr w:type="spellEnd"/>
      <w:r w:rsidRPr="00B81915">
        <w:rPr>
          <w:rFonts w:eastAsia="Times New Roman" w:cs="Times New Roman"/>
          <w:szCs w:val="24"/>
        </w:rPr>
        <w:t xml:space="preserve">, H2O.ai) or libraries (e.g., </w:t>
      </w:r>
      <w:proofErr w:type="spellStart"/>
      <w:r w:rsidRPr="00B81915">
        <w:rPr>
          <w:rFonts w:eastAsia="Times New Roman" w:cs="Times New Roman"/>
          <w:szCs w:val="24"/>
        </w:rPr>
        <w:t>Optuna</w:t>
      </w:r>
      <w:proofErr w:type="spellEnd"/>
      <w:r w:rsidRPr="00B81915">
        <w:rPr>
          <w:rFonts w:eastAsia="Times New Roman" w:cs="Times New Roman"/>
          <w:szCs w:val="24"/>
        </w:rPr>
        <w:t xml:space="preserve">, </w:t>
      </w:r>
      <w:proofErr w:type="spellStart"/>
      <w:r w:rsidRPr="00B81915">
        <w:rPr>
          <w:rFonts w:eastAsia="Times New Roman" w:cs="Times New Roman"/>
          <w:szCs w:val="24"/>
        </w:rPr>
        <w:t>Hyperopt</w:t>
      </w:r>
      <w:proofErr w:type="spellEnd"/>
      <w:r w:rsidRPr="00B81915">
        <w:rPr>
          <w:rFonts w:eastAsia="Times New Roman" w:cs="Times New Roman"/>
          <w:szCs w:val="24"/>
        </w:rPr>
        <w:t>) to efficiently explore a wide range of hyperparameters, reducing manual effort and improving model performance.</w:t>
      </w:r>
    </w:p>
    <w:p w14:paraId="316D2255"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4. Balance Between Model Complexity and Interpretability</w:t>
      </w:r>
    </w:p>
    <w:p w14:paraId="42CADD9D" w14:textId="77777777" w:rsidR="00B81915" w:rsidRPr="00B81915" w:rsidRDefault="00B81915" w:rsidP="00B81915">
      <w:pPr>
        <w:numPr>
          <w:ilvl w:val="0"/>
          <w:numId w:val="11"/>
        </w:numPr>
        <w:spacing w:before="100" w:beforeAutospacing="1" w:after="100" w:afterAutospacing="1" w:line="240" w:lineRule="auto"/>
        <w:jc w:val="left"/>
        <w:rPr>
          <w:rFonts w:eastAsia="Times New Roman" w:cs="Times New Roman"/>
          <w:szCs w:val="24"/>
        </w:rPr>
      </w:pPr>
      <w:r w:rsidRPr="00B81915">
        <w:rPr>
          <w:rFonts w:eastAsia="Times New Roman" w:cs="Times New Roman"/>
          <w:szCs w:val="24"/>
        </w:rPr>
        <w:t>While complex models like ensembles can boost performance, ensure the model remains interpretable for stakeholders. Consider using interpretable models or tools like SHAP (</w:t>
      </w:r>
      <w:proofErr w:type="spellStart"/>
      <w:r w:rsidRPr="00B81915">
        <w:rPr>
          <w:rFonts w:eastAsia="Times New Roman" w:cs="Times New Roman"/>
          <w:szCs w:val="24"/>
        </w:rPr>
        <w:t>SHapley</w:t>
      </w:r>
      <w:proofErr w:type="spellEnd"/>
      <w:r w:rsidRPr="00B81915">
        <w:rPr>
          <w:rFonts w:eastAsia="Times New Roman" w:cs="Times New Roman"/>
          <w:szCs w:val="24"/>
        </w:rPr>
        <w:t xml:space="preserve"> Additive </w:t>
      </w:r>
      <w:proofErr w:type="spellStart"/>
      <w:r w:rsidRPr="00B81915">
        <w:rPr>
          <w:rFonts w:eastAsia="Times New Roman" w:cs="Times New Roman"/>
          <w:szCs w:val="24"/>
        </w:rPr>
        <w:t>exPlanations</w:t>
      </w:r>
      <w:proofErr w:type="spellEnd"/>
      <w:r w:rsidRPr="00B81915">
        <w:rPr>
          <w:rFonts w:eastAsia="Times New Roman" w:cs="Times New Roman"/>
          <w:szCs w:val="24"/>
        </w:rPr>
        <w:t>) for explaining model decisions.</w:t>
      </w:r>
    </w:p>
    <w:p w14:paraId="7BA4957E"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5. Continuous Learning and Iteration</w:t>
      </w:r>
    </w:p>
    <w:p w14:paraId="7407EB38" w14:textId="77777777" w:rsidR="00B81915" w:rsidRPr="00B81915" w:rsidRDefault="00B81915" w:rsidP="00B81915">
      <w:pPr>
        <w:numPr>
          <w:ilvl w:val="0"/>
          <w:numId w:val="12"/>
        </w:numPr>
        <w:spacing w:before="100" w:beforeAutospacing="1" w:after="100" w:afterAutospacing="1" w:line="240" w:lineRule="auto"/>
        <w:jc w:val="left"/>
        <w:rPr>
          <w:rFonts w:eastAsia="Times New Roman" w:cs="Times New Roman"/>
          <w:szCs w:val="24"/>
        </w:rPr>
      </w:pPr>
      <w:r w:rsidRPr="00B81915">
        <w:rPr>
          <w:rFonts w:eastAsia="Times New Roman" w:cs="Times New Roman"/>
          <w:szCs w:val="24"/>
        </w:rPr>
        <w:t>The field of machine learning is dynamic. Stay updated with the latest research and techniques. Iteratively improve the model by incorporating new insights and feedback from users.</w:t>
      </w:r>
    </w:p>
    <w:p w14:paraId="6ED7CBA3" w14:textId="77777777" w:rsidR="00B81915" w:rsidRPr="00B81915" w:rsidRDefault="00B81915" w:rsidP="00B81915">
      <w:pPr>
        <w:spacing w:before="100" w:beforeAutospacing="1" w:after="100" w:afterAutospacing="1" w:line="240" w:lineRule="auto"/>
        <w:jc w:val="left"/>
        <w:outlineLvl w:val="2"/>
        <w:rPr>
          <w:rFonts w:eastAsia="Times New Roman" w:cs="Times New Roman"/>
          <w:b/>
          <w:bCs/>
          <w:sz w:val="27"/>
          <w:szCs w:val="27"/>
        </w:rPr>
      </w:pPr>
      <w:r w:rsidRPr="00B81915">
        <w:rPr>
          <w:rFonts w:eastAsia="Times New Roman" w:cs="Times New Roman"/>
          <w:b/>
          <w:bCs/>
          <w:sz w:val="27"/>
          <w:szCs w:val="27"/>
        </w:rPr>
        <w:t>6. Clear Documentation and Collaboration</w:t>
      </w:r>
    </w:p>
    <w:p w14:paraId="67AC15A3" w14:textId="77777777" w:rsidR="00B81915" w:rsidRPr="00B81915" w:rsidRDefault="00B81915" w:rsidP="00B81915">
      <w:pPr>
        <w:numPr>
          <w:ilvl w:val="0"/>
          <w:numId w:val="13"/>
        </w:numPr>
        <w:spacing w:before="100" w:beforeAutospacing="1" w:after="100" w:afterAutospacing="1" w:line="240" w:lineRule="auto"/>
        <w:jc w:val="left"/>
        <w:rPr>
          <w:rFonts w:eastAsia="Times New Roman" w:cs="Times New Roman"/>
          <w:szCs w:val="24"/>
        </w:rPr>
      </w:pPr>
      <w:r w:rsidRPr="00B81915">
        <w:rPr>
          <w:rFonts w:eastAsia="Times New Roman" w:cs="Times New Roman"/>
          <w:szCs w:val="24"/>
        </w:rPr>
        <w:t>Document every step, decision, and assumption made during the project. This helps in identifying mistakes and provides a knowledge base for future projects. Encourage peer reviews and collaborative discussions to uncover blind spots.</w:t>
      </w:r>
    </w:p>
    <w:p w14:paraId="20088CFF" w14:textId="77777777" w:rsidR="00B81915" w:rsidRPr="00B81915" w:rsidRDefault="00B81915" w:rsidP="00B81915">
      <w:pPr>
        <w:spacing w:before="100" w:beforeAutospacing="1" w:after="100" w:afterAutospacing="1" w:line="240" w:lineRule="auto"/>
        <w:jc w:val="left"/>
        <w:rPr>
          <w:rFonts w:eastAsia="Times New Roman" w:cs="Times New Roman"/>
          <w:szCs w:val="24"/>
        </w:rPr>
      </w:pPr>
      <w:r w:rsidRPr="00B81915">
        <w:rPr>
          <w:rFonts w:eastAsia="Times New Roman" w:cs="Times New Roman"/>
          <w:szCs w:val="24"/>
        </w:rPr>
        <w:t>By reflecting on the mistakes and challenges faced during this project, valuable lessons have been learned that can significantly improve future endeavors. Continuous improvement, coupled with a robust methodology, will ensure that subsequent projects are more successful and impactful. The recommendations provided are aimed at fostering better practices and enhancing the overall quality of machine learning projects in sports analytics and beyond.</w:t>
      </w:r>
    </w:p>
    <w:p w14:paraId="710B1260" w14:textId="77777777" w:rsidR="0011544B" w:rsidRDefault="0011544B"/>
    <w:sectPr w:rsidR="00115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B13A8"/>
    <w:multiLevelType w:val="multilevel"/>
    <w:tmpl w:val="70D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7235F"/>
    <w:multiLevelType w:val="multilevel"/>
    <w:tmpl w:val="744C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A6938"/>
    <w:multiLevelType w:val="multilevel"/>
    <w:tmpl w:val="AC4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A574D"/>
    <w:multiLevelType w:val="multilevel"/>
    <w:tmpl w:val="D4E0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42A95"/>
    <w:multiLevelType w:val="multilevel"/>
    <w:tmpl w:val="A26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034A5"/>
    <w:multiLevelType w:val="multilevel"/>
    <w:tmpl w:val="B8B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A4100"/>
    <w:multiLevelType w:val="multilevel"/>
    <w:tmpl w:val="DDCC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74E5E"/>
    <w:multiLevelType w:val="multilevel"/>
    <w:tmpl w:val="6868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96167"/>
    <w:multiLevelType w:val="multilevel"/>
    <w:tmpl w:val="F5A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600DE"/>
    <w:multiLevelType w:val="multilevel"/>
    <w:tmpl w:val="EAF2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25778"/>
    <w:multiLevelType w:val="multilevel"/>
    <w:tmpl w:val="DBDC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57094"/>
    <w:multiLevelType w:val="multilevel"/>
    <w:tmpl w:val="3C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F16C60"/>
    <w:multiLevelType w:val="multilevel"/>
    <w:tmpl w:val="BD80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7"/>
  </w:num>
  <w:num w:numId="4">
    <w:abstractNumId w:val="8"/>
  </w:num>
  <w:num w:numId="5">
    <w:abstractNumId w:val="0"/>
  </w:num>
  <w:num w:numId="6">
    <w:abstractNumId w:val="12"/>
  </w:num>
  <w:num w:numId="7">
    <w:abstractNumId w:val="2"/>
  </w:num>
  <w:num w:numId="8">
    <w:abstractNumId w:val="6"/>
  </w:num>
  <w:num w:numId="9">
    <w:abstractNumId w:val="9"/>
  </w:num>
  <w:num w:numId="10">
    <w:abstractNumId w:val="1"/>
  </w:num>
  <w:num w:numId="11">
    <w:abstractNumId w:val="11"/>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915"/>
    <w:rsid w:val="0011544B"/>
    <w:rsid w:val="00316260"/>
    <w:rsid w:val="00B81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5F9938"/>
  <w15:chartTrackingRefBased/>
  <w15:docId w15:val="{F698C46C-27E7-4A99-9BB8-C8932681A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260"/>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16260"/>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16260"/>
    <w:pPr>
      <w:keepNext/>
      <w:keepLines/>
      <w:spacing w:before="40" w:after="0"/>
      <w:outlineLvl w:val="1"/>
    </w:pPr>
    <w:rPr>
      <w:rFonts w:eastAsiaTheme="majorEastAsia" w:cstheme="majorBidi"/>
      <w:b/>
      <w:sz w:val="26"/>
      <w:szCs w:val="26"/>
    </w:rPr>
  </w:style>
  <w:style w:type="paragraph" w:styleId="Heading3">
    <w:name w:val="heading 3"/>
    <w:basedOn w:val="Normal"/>
    <w:link w:val="Heading3Char"/>
    <w:uiPriority w:val="9"/>
    <w:qFormat/>
    <w:rsid w:val="00B81915"/>
    <w:pPr>
      <w:spacing w:before="100" w:beforeAutospacing="1" w:after="100" w:afterAutospacing="1" w:line="240" w:lineRule="auto"/>
      <w:jc w:val="left"/>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260"/>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31626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19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1915"/>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B819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5771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769</Words>
  <Characters>4541</Characters>
  <Application>Microsoft Office Word</Application>
  <DocSecurity>0</DocSecurity>
  <Lines>63</Lines>
  <Paragraphs>9</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 Carbon</dc:creator>
  <cp:keywords/>
  <dc:description/>
  <cp:lastModifiedBy>X1 Carbon</cp:lastModifiedBy>
  <cp:revision>1</cp:revision>
  <dcterms:created xsi:type="dcterms:W3CDTF">2025-01-13T10:29:00Z</dcterms:created>
  <dcterms:modified xsi:type="dcterms:W3CDTF">2025-01-13T10:30:00Z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6601e318-c9c9-4f11-9390-1d9e56432e02</vt:lpwstr>
  </property>
</Properties>
</file>