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4.png" ContentType="image/png"/>
  <Override PartName="/word/media/rId743.png" ContentType="image/png"/>
  <Override PartName="/word/media/rId747.png" ContentType="image/png"/>
  <Override PartName="/word/media/rId751.png" ContentType="image/png"/>
  <Override PartName="/word/media/rId755.png" ContentType="image/png"/>
  <Override PartName="/word/media/rId759.png" ContentType="image/png"/>
  <Override PartName="/word/media/rId763.png" ContentType="image/png"/>
  <Override PartName="/word/media/rId767.png" ContentType="image/png"/>
  <Override PartName="/word/media/rId771.png" ContentType="image/png"/>
  <Override PartName="/word/media/rId774.png" ContentType="image/png"/>
  <Override PartName="/word/media/rId778.png" ContentType="image/png"/>
  <Override PartName="/word/media/rId782.png" ContentType="image/png"/>
  <Override PartName="/word/media/rId785.png" ContentType="image/png"/>
  <Override PartName="/word/media/rId789.png" ContentType="image/png"/>
  <Override PartName="/word/media/rId793.png" ContentType="image/png"/>
  <Override PartName="/word/media/rId797.png" ContentType="image/png"/>
  <Override PartName="/word/media/rId801.png" ContentType="image/png"/>
  <Override PartName="/word/media/rId497.png" ContentType="image/png"/>
  <Override PartName="/word/media/rId235.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91.png" ContentType="image/png"/>
  <Override PartName="/word/media/rId394.png" ContentType="image/png"/>
  <Override PartName="/word/media/rId397.png" ContentType="image/png"/>
  <Override PartName="/word/media/rId400.png" ContentType="image/png"/>
  <Override PartName="/word/media/rId419.png" ContentType="image/png"/>
  <Override PartName="/word/media/rId422.png" ContentType="image/png"/>
  <Override PartName="/word/media/rId425.png" ContentType="image/png"/>
  <Override PartName="/word/media/rId428.png" ContentType="image/png"/>
  <Override PartName="/word/media/rId431.png" ContentType="image/png"/>
  <Override PartName="/word/media/rId434.png" ContentType="image/png"/>
  <Override PartName="/word/media/rId437.png" ContentType="image/png"/>
  <Override PartName="/word/media/rId440.png" ContentType="image/png"/>
  <Override PartName="/word/media/rId449.png" ContentType="image/png"/>
  <Override PartName="/word/media/rId452.png" ContentType="image/png"/>
  <Override PartName="/word/media/rId455.png" ContentType="image/png"/>
  <Override PartName="/word/media/rId458.png" ContentType="image/png"/>
  <Override PartName="/word/media/rId134.png" ContentType="image/png"/>
  <Override PartName="/word/media/rId137.png" ContentType="image/png"/>
  <Override PartName="/word/media/rId617.png" ContentType="image/png"/>
  <Override PartName="/word/media/rId620.png" ContentType="image/png"/>
  <Override PartName="/word/media/rId623.png" ContentType="image/png"/>
  <Override PartName="/word/media/rId626.png" ContentType="image/png"/>
  <Override PartName="/word/media/rId629.png" ContentType="image/png"/>
  <Override PartName="/word/media/rId632.png" ContentType="image/png"/>
  <Override PartName="/word/media/rId985.png" ContentType="image/png"/>
  <Override PartName="/word/media/rId991.png" ContentType="image/png"/>
  <Override PartName="/word/media/rId988.png" ContentType="image/png"/>
  <Override PartName="/word/media/rId192.png" ContentType="image/png"/>
  <Override PartName="/word/media/rId189.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966.png" ContentType="image/png"/>
  <Override PartName="/word/media/rId969.png" ContentType="image/png"/>
  <Override PartName="/word/media/rId1024.png" ContentType="image/png"/>
  <Override PartName="/word/media/rId1027.png" ContentType="image/png"/>
  <Override PartName="/word/media/rId1030.png" ContentType="image/png"/>
  <Override PartName="/word/media/rId298.png" ContentType="image/png"/>
  <Override PartName="/word/media/rId301.png" ContentType="image/png"/>
  <Override PartName="/word/media/rId304.png" ContentType="image/png"/>
  <Override PartName="/word/media/rId1123.png" ContentType="image/png"/>
  <Override PartName="/word/media/rId1043.png" ContentType="image/png"/>
  <Override PartName="/word/media/rId511.png" ContentType="image/png"/>
  <Override PartName="/word/media/rId514.png" ContentType="image/png"/>
  <Override PartName="/word/media/rId517.png" ContentType="image/png"/>
  <Override PartName="/word/media/rId520.png" ContentType="image/png"/>
  <Override PartName="/word/media/rId523.png" ContentType="image/png"/>
  <Override PartName="/word/media/rId539.png" ContentType="image/png"/>
  <Override PartName="/word/media/rId526.png" ContentType="image/png"/>
  <Override PartName="/word/media/rId1055.png" ContentType="image/png"/>
  <Override PartName="/word/media/rId1062.png" ContentType="image/png"/>
  <Override PartName="/word/media/rId1065.png" ContentType="image/png"/>
  <Override PartName="/word/media/rId1070.png" ContentType="image/png"/>
  <Override PartName="/word/media/rId1074.png" ContentType="image/png"/>
  <Override PartName="/word/media/rId1155.png" ContentType="image/png"/>
  <Override PartName="/word/media/rId1158.png" ContentType="image/png"/>
  <Override PartName="/word/media/rId1161.png" ContentType="image/png"/>
  <Override PartName="/word/media/rId573.png" ContentType="image/png"/>
  <Override PartName="/word/media/rId738.png" ContentType="image/png"/>
  <Override PartName="/word/media/rId671.png" ContentType="image/png"/>
  <Override PartName="/word/media/rId674.png" ContentType="image/png"/>
  <Override PartName="/word/media/rId678.png" ContentType="image/png"/>
  <Override PartName="/word/media/rId682.png" ContentType="image/png"/>
  <Override PartName="/word/media/rId694.png" ContentType="image/png"/>
  <Override PartName="/word/media/rId698.png" ContentType="image/png"/>
  <Override PartName="/word/media/rId702.png" ContentType="image/png"/>
  <Override PartName="/word/media/rId705.png" ContentType="image/png"/>
  <Override PartName="/word/media/rId712.png" ContentType="image/png"/>
  <Override PartName="/word/media/rId716.png" ContentType="image/png"/>
  <Override PartName="/word/media/rId719.png" ContentType="image/png"/>
  <Override PartName="/word/media/rId725.png" ContentType="image/png"/>
  <Override PartName="/word/media/rId729.png" ContentType="image/png"/>
  <Override PartName="/word/media/rId733.png" ContentType="image/png"/>
  <Override PartName="/word/media/rId463.png" ContentType="image/png"/>
  <Override PartName="/word/media/rId466.png" ContentType="image/png"/>
  <Override PartName="/word/media/rId469.png" ContentType="image/png"/>
  <Override PartName="/word/media/rId472.png" ContentType="image/png"/>
  <Override PartName="/word/media/rId475.png" ContentType="image/png"/>
  <Override PartName="/word/media/rId963.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979.png" ContentType="image/png"/>
  <Override PartName="/word/media/rId570.png" ContentType="image/png"/>
  <Override PartName="/word/media/rId685.png" ContentType="image/png"/>
  <Override PartName="/word/media/rId264.png" ContentType="image/png"/>
  <Override PartName="/word/media/rId407.png" ContentType="image/png"/>
  <Override PartName="/word/media/rId410.png" ContentType="image/png"/>
  <Override PartName="/word/media/rId564.png" ContentType="image/png"/>
  <Override PartName="/word/media/rId561.png" ContentType="image/png"/>
  <Override PartName="/word/media/rId270.png" ContentType="image/png"/>
  <Override PartName="/word/media/rId357.png" ContentType="image/png"/>
  <Override PartName="/word/media/rId363.png" ContentType="image/png"/>
  <Override PartName="/word/media/rId360.png" ContentType="image/png"/>
  <Override PartName="/word/media/rId366.png" ContentType="image/png"/>
  <Override PartName="/word/media/rId369.png" ContentType="image/png"/>
  <Override PartName="/word/media/rId1145.png" ContentType="image/png"/>
  <Override PartName="/word/media/rId614.png" ContentType="image/png"/>
  <Override PartName="/word/media/rId267.png" ContentType="image/png"/>
  <Override PartName="/word/media/rId708.png" ContentType="image/png"/>
  <Override PartName="/word/media/rId1126.png" ContentType="image/png"/>
  <Override PartName="/word/media/rId413.png" ContentType="image/png"/>
  <Override PartName="/word/media/rId976.png" ContentType="image/png"/>
  <Override PartName="/word/media/rId354.png" ContentType="image/png"/>
  <Override PartName="/word/media/rId1132.png" ContentType="image/png"/>
  <Override PartName="/word/media/rId1129.png" ContentType="image/png"/>
  <Override PartName="/word/media/rId261.png" ContentType="image/png"/>
  <Override PartName="/word/media/rId416.png" ContentType="image/png"/>
  <Override PartName="/word/media/rId567.png" ContentType="image/png"/>
  <Override PartName="/word/media/rId544.png" ContentType="image/png"/>
  <Override PartName="/word/media/rId1142.png" ContentType="image/png"/>
  <Override PartName="/word/media/rId1139.png" ContentType="image/png"/>
  <Override PartName="/word/media/rId1151.png" ContentType="image/png"/>
  <Override PartName="/word/media/rId273.png" ContentType="image/png"/>
  <Override PartName="/word/media/rId1148.png" ContentType="image/png"/>
  <Override PartName="/word/media/rId372.png" ContentType="image/png"/>
  <Override PartName="/word/media/rId690.png" ContentType="image/png"/>
  <Override PartName="/word/media/rId314.png" ContentType="image/png"/>
  <Override PartName="/word/media/rId865.png" ContentType="image/png"/>
  <Override PartName="/word/media/rId6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観智院本類聚名義抄データベース(KRM)のための学術・技術文書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0.9（完全なドラフト）—</w:t>
      </w:r>
      <w:r>
        <w:t xml:space="preserve"> </w:t>
      </w:r>
      <w:r>
        <w:t xml:space="preserve">2026年8月15日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観智院本類聚名義抄データベース(KRM)のための学術・技術文書</w:t>
      </w:r>
    </w:p>
    <w:p>
      <w:pPr>
        <w:pStyle w:val="DefinitionTerm"/>
      </w:pPr>
      <w:r>
        <w:t xml:space="preserve">Documentation Version</w:t>
      </w:r>
    </w:p>
    <w:p>
      <w:pPr>
        <w:pStyle w:val="Definition"/>
      </w:pPr>
      <w:r>
        <w:t xml:space="preserve">0.9（完全なドラフト。本再構成の完了後にVersion 1.0を予定）</w:t>
      </w:r>
    </w:p>
    <w:p>
      <w:pPr>
        <w:pStyle w:val="DefinitionTerm"/>
      </w:pPr>
      <w:r>
        <w:t xml:space="preserve">ドラフト完成日</w:t>
      </w:r>
    </w:p>
    <w:p>
      <w:pPr>
        <w:pStyle w:val="Definition"/>
      </w:pPr>
      <w:r>
        <w:t xml:space="preserve">2026年8月15日</w:t>
      </w:r>
    </w:p>
    <w:p>
      <w:pPr>
        <w:pStyle w:val="DefinitionTerm"/>
      </w:pPr>
      <w:r>
        <w:t xml:space="preserve">公開日</w:t>
      </w:r>
    </w:p>
    <w:p>
      <w:pPr>
        <w:pStyle w:val="Definition"/>
      </w:pPr>
      <w:r>
        <w:rPr>
          <w:iCs/>
          <w:i/>
        </w:rPr>
        <w:t xml:space="preserve">ドラフト — Version 1.0の時点で確定</w:t>
      </w:r>
    </w:p>
    <w:p>
      <w:pPr>
        <w:pStyle w:val="DefinitionTerm"/>
      </w:pPr>
      <w:r>
        <w:t xml:space="preserve">最終更新日</w:t>
      </w:r>
    </w:p>
    <w:p>
      <w:pPr>
        <w:pStyle w:val="Definition"/>
      </w:pPr>
      <w:r>
        <w:t xml:space="preserve">2026年8月15日</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(ドラフト — Version 1.0の時点で確定)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完全な日本語ドラフト。文書の再編と構造見直しを経たもの（Core Documentationのラベル付け、ナビゲーション修正、ページ分割、事例研究のバイリンガルページ化）。</w:t>
            </w:r>
          </w:p>
        </w:tc>
      </w:tr>
    </w:tbl>
    <w:bookmarkEnd w:id="27"/>
    <w:bookmarkEnd w:id="28"/>
    <w:bookmarkEnd w:id="29"/>
    <w:bookmarkStart w:id="51" w:name="X3139fabcca738e07c412d1e18bd6f2bd88b5a60"/>
    <w:bookmarkStart w:id="50" w:name="Xd4da21477d533b6d0e5baf487963f201cfeb15f"/>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公開日：2025年4月20日</w:t>
      </w:r>
    </w:p>
    <w:p>
      <w:pPr>
        <w:pStyle w:val="BodyText"/>
      </w:pPr>
      <w:r>
        <w:t xml:space="preserve">本章はCore Documentation（中核文書）の一部である。ここでは、諸本、編者、成立、価値、構成、出典、諸本の影印・索引、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fdb967ec31e5530e0c02902021ec8760faf5ed1">
        <w:r>
          <w:rPr>
            <w:rStyle w:val="Hyperlink"/>
          </w:rPr>
          <w:t xml:space="preserve">諸本</w:t>
        </w:r>
      </w:hyperlink>
    </w:p>
    <w:p>
      <w:pPr>
        <w:numPr>
          <w:ilvl w:val="0"/>
          <w:numId w:val="1001"/>
        </w:numPr>
        <w:pStyle w:val="Compact"/>
      </w:pPr>
      <w:hyperlink w:anchor="X3b1f997db5de1ad328193fa8202efc41b59a7a4">
        <w:r>
          <w:rPr>
            <w:rStyle w:val="Hyperlink"/>
          </w:rPr>
          <w:t xml:space="preserve">編者</w:t>
        </w:r>
      </w:hyperlink>
    </w:p>
    <w:p>
      <w:pPr>
        <w:numPr>
          <w:ilvl w:val="0"/>
          <w:numId w:val="1001"/>
        </w:numPr>
        <w:pStyle w:val="Compact"/>
      </w:pPr>
      <w:hyperlink w:anchor="Xdfbea943bae5b0578525cd97d2c8047715b2901">
        <w:r>
          <w:rPr>
            <w:rStyle w:val="Hyperlink"/>
          </w:rPr>
          <w:t xml:space="preserve">成立</w:t>
        </w:r>
      </w:hyperlink>
    </w:p>
    <w:p>
      <w:pPr>
        <w:numPr>
          <w:ilvl w:val="0"/>
          <w:numId w:val="1001"/>
        </w:numPr>
        <w:pStyle w:val="Compact"/>
      </w:pPr>
      <w:hyperlink w:anchor="X1230f9cadf806fd89f24a0413fbbfac936b2257">
        <w:r>
          <w:rPr>
            <w:rStyle w:val="Hyperlink"/>
          </w:rPr>
          <w:t xml:space="preserve">価値</w:t>
        </w:r>
      </w:hyperlink>
    </w:p>
    <w:p>
      <w:pPr>
        <w:numPr>
          <w:ilvl w:val="0"/>
          <w:numId w:val="1001"/>
        </w:numPr>
        <w:pStyle w:val="Compact"/>
      </w:pPr>
      <w:hyperlink w:anchor="X5d36064b0f325492e0103fabdbe507e08ba23d4">
        <w:r>
          <w:rPr>
            <w:rStyle w:val="Hyperlink"/>
          </w:rPr>
          <w:t xml:space="preserve">構成</w:t>
        </w:r>
      </w:hyperlink>
    </w:p>
    <w:p>
      <w:pPr>
        <w:numPr>
          <w:ilvl w:val="0"/>
          <w:numId w:val="1001"/>
        </w:numPr>
        <w:pStyle w:val="Compact"/>
      </w:pPr>
      <w:hyperlink w:anchor="Xd419040fc41debcb32d3857fd001eb55087ff70">
        <w:r>
          <w:rPr>
            <w:rStyle w:val="Hyperlink"/>
          </w:rPr>
          <w:t xml:space="preserve">項目数</w:t>
        </w:r>
      </w:hyperlink>
    </w:p>
    <w:p>
      <w:pPr>
        <w:numPr>
          <w:ilvl w:val="0"/>
          <w:numId w:val="1001"/>
        </w:numPr>
        <w:pStyle w:val="Compact"/>
      </w:pPr>
      <w:hyperlink w:anchor="Xbd4b28f41e2cd8969ae95d279e86ac68c7499b2">
        <w:r>
          <w:rPr>
            <w:rStyle w:val="Hyperlink"/>
          </w:rPr>
          <w:t xml:space="preserve">出典</w:t>
        </w:r>
      </w:hyperlink>
    </w:p>
    <w:p>
      <w:pPr>
        <w:numPr>
          <w:ilvl w:val="0"/>
          <w:numId w:val="1001"/>
        </w:numPr>
        <w:pStyle w:val="Compact"/>
      </w:pPr>
      <w:hyperlink w:anchor="X50260acf2337e8d4acdd8e5cf82e5e3ad8d7ea0">
        <w:r>
          <w:rPr>
            <w:rStyle w:val="Hyperlink"/>
          </w:rPr>
          <w:t xml:space="preserve">影印本</w:t>
        </w:r>
      </w:hyperlink>
    </w:p>
    <w:p>
      <w:pPr>
        <w:numPr>
          <w:ilvl w:val="1"/>
          <w:numId w:val="1002"/>
        </w:numPr>
        <w:pStyle w:val="Compact"/>
      </w:pPr>
      <w:hyperlink w:anchor="Xea011e73c2efbdc4778e37fbd1c027ac02f9116">
        <w:r>
          <w:rPr>
            <w:rStyle w:val="Hyperlink"/>
          </w:rPr>
          <w:t xml:space="preserve">原撰本</w:t>
        </w:r>
      </w:hyperlink>
    </w:p>
    <w:p>
      <w:pPr>
        <w:numPr>
          <w:ilvl w:val="1"/>
          <w:numId w:val="1002"/>
        </w:numPr>
        <w:pStyle w:val="Compact"/>
      </w:pPr>
      <w:hyperlink w:anchor="X5cb71db422612d1a64510efd81a0adc28733e32">
        <w:r>
          <w:rPr>
            <w:rStyle w:val="Hyperlink"/>
          </w:rPr>
          <w:t xml:space="preserve">改編本</w:t>
        </w:r>
      </w:hyperlink>
    </w:p>
    <w:p>
      <w:pPr>
        <w:numPr>
          <w:ilvl w:val="0"/>
          <w:numId w:val="1001"/>
        </w:numPr>
        <w:pStyle w:val="Compact"/>
      </w:pPr>
      <w:hyperlink w:anchor="Xa7eaf6b79eee14b57383ae67e26d921d74bc671">
        <w:r>
          <w:rPr>
            <w:rStyle w:val="Hyperlink"/>
          </w:rPr>
          <w:t xml:space="preserve">索引</w:t>
        </w:r>
      </w:hyperlink>
    </w:p>
    <w:p>
      <w:pPr>
        <w:numPr>
          <w:ilvl w:val="0"/>
          <w:numId w:val="1001"/>
        </w:numPr>
        <w:pStyle w:val="Compact"/>
      </w:pPr>
      <w:hyperlink w:anchor="Xf9db6c8a0415acdab166672c3aa564d27882ac9">
        <w:r>
          <w:rPr>
            <w:rStyle w:val="Hyperlink"/>
          </w:rPr>
          <w:t xml:space="preserve">参考文献</w:t>
        </w:r>
      </w:hyperlink>
    </w:p>
    <w:bookmarkStart w:id="30" w:name="Xfdb967ec31e5530e0c02902021ec8760faf5ed1"/>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3b1f997db5de1ad328193fa8202efc41b59a7a4"/>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dfbea943bae5b0578525cd97d2c8047715b2901"/>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1230f9cadf806fd89f24a0413fbbfac936b2257"/>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5d36064b0f325492e0103fabdbe507e08ba23d4"/>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d419040fc41debcb32d3857fd001eb55087ff70"/>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bd4b28f41e2cd8969ae95d279e86ac68c7499b2"/>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50260acf2337e8d4acdd8e5cf82e5e3ad8d7ea0"/>
    <w:p>
      <w:pPr>
        <w:pStyle w:val="Heading2"/>
      </w:pPr>
      <w:r>
        <w:rPr>
          <w:rStyle w:val="SectionNumber"/>
        </w:rPr>
        <w:t xml:space="preserve">1.8</w:t>
      </w:r>
      <w:r>
        <w:tab/>
      </w:r>
      <w:r>
        <w:rPr>
          <w:bCs/>
          <w:b/>
        </w:rPr>
        <w:t xml:space="preserve">影印本</w:t>
      </w:r>
    </w:p>
    <w:bookmarkStart w:id="39" w:name="Xea011e73c2efbdc4778e37fbd1c027ac02f9116"/>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5cb71db422612d1a64510efd81a0adc28733e32"/>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a7eaf6b79eee14b57383ae67e26d921d74bc671"/>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9" w:name="Xf9db6c8a0415acdab166672c3aa564d27882ac9"/>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とどめた。小林恭治の『類聚名義抄』の諸本異同に関するすべての論文のリストは、</w:t>
      </w:r>
      <w:hyperlink r:id="rId48">
        <w:r>
          <w:rPr>
            <w:rStyle w:val="Hyperlink"/>
          </w:rPr>
          <w:t xml:space="preserve">和訓注釈のための基礎資料</w:t>
        </w:r>
      </w:hyperlink>
      <w:r>
        <w:t xml:space="preserve">に掲げたので、そちらを参照されたい。</w:t>
      </w:r>
    </w:p>
    <w:p>
      <w:pPr>
        <w:pStyle w:val="BodyText"/>
      </w:pPr>
      <w:r>
        <w:t xml:space="preserve">このリストは、『類聚名義抄』全文テキストデータベース構築に</w:t>
      </w:r>
      <w:r>
        <w:t xml:space="preserve"> </w:t>
      </w:r>
      <w:r>
        <w:t xml:space="preserve">際して参照した主要な論文であり、徹底網羅したものでないことをお断りしておく。</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9"/>
    <w:bookmarkEnd w:id="50"/>
    <w:bookmarkEnd w:id="51"/>
    <w:bookmarkStart w:id="74" w:name="Xf4f1ad2f4940cf5a2e467abdbbf36127cc868ed"/>
    <w:bookmarkStart w:id="73" w:name="Xeb264e647fbf3efaf5664e2e735c5404cc97eba"/>
    <w:p>
      <w:pPr>
        <w:pStyle w:val="Heading1"/>
      </w:pPr>
      <w:r>
        <w:rPr>
          <w:rStyle w:val="SectionNumber"/>
        </w:rPr>
        <w:t xml:space="preserve">2</w:t>
      </w:r>
      <w:r>
        <w:tab/>
      </w:r>
      <w:r>
        <w:t xml:space="preserve">公開データの概要</w:t>
      </w:r>
    </w:p>
    <w:bookmarkStart w:id="52" w:name="X2169fde9042f8fb1e73a4255fa3044d0d6e2271"/>
    <w:p>
      <w:pPr>
        <w:pStyle w:val="Heading2"/>
      </w:pPr>
      <w:r>
        <w:rPr>
          <w:rStyle w:val="SectionNumber"/>
        </w:rPr>
        <w:t xml:space="preserve">2.1</w:t>
      </w:r>
      <w:r>
        <w:tab/>
      </w:r>
      <w:r>
        <w:t xml:space="preserve">はじめに</w:t>
      </w:r>
    </w:p>
    <w:p>
      <w:pPr>
        <w:pStyle w:val="FirstParagraph"/>
      </w:pPr>
      <w:r>
        <w:t xml:space="preserve">本章はCore Documentation（中核文書）の一部であり、公開されているKRMデータファイルとその相互関係について解説する。</w:t>
      </w:r>
    </w:p>
    <w:p>
      <w:pPr>
        <w:pStyle w:val="BodyText"/>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2"/>
    <w:bookmarkStart w:id="62" w:name="X724340e53a2f1da8340dbb08058994a2dc665ba"/>
    <w:p>
      <w:pPr>
        <w:pStyle w:val="Heading2"/>
      </w:pPr>
      <w:r>
        <w:rPr>
          <w:rStyle w:val="SectionNumber"/>
        </w:rPr>
        <w:t xml:space="preserve">2.2</w:t>
      </w:r>
      <w:r>
        <w:tab/>
      </w:r>
      <w:r>
        <w:t xml:space="preserve">データファイル一覧</w:t>
      </w:r>
    </w:p>
    <w:p>
      <w:pPr>
        <w:pStyle w:val="FirstParagraph"/>
      </w:pPr>
      <w:hyperlink r:id="rId53">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4">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5">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6">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7">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8">
        <w:r>
          <w:rPr>
            <w:rStyle w:val="Hyperlink"/>
          </w:rPr>
          <w:t xml:space="preserve">krm_notes</w:t>
        </w:r>
      </w:hyperlink>
      <w:r>
        <w:t xml:space="preserve">に統合された。新旧のカラム名対応は同ページを参照。</w:t>
      </w:r>
    </w:p>
    <w:p>
      <w:pPr>
        <w:numPr>
          <w:ilvl w:val="0"/>
          <w:numId w:val="1011"/>
        </w:numPr>
        <w:pStyle w:val="Compact"/>
      </w:pPr>
      <w:hyperlink r:id="rId59">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60">
        <w:r>
          <w:rPr>
            <w:rStyle w:val="Hyperlink"/>
          </w:rPr>
          <w:t xml:space="preserve">krm_ndl</w:t>
        </w:r>
      </w:hyperlink>
      <w:r>
        <w:t xml:space="preserve">: 国会図書館デジタルコレクションへのリンク。TSVファイルを公開。公開済みの</w:t>
      </w:r>
      <w:hyperlink r:id="rId61">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2"/>
    <w:bookmarkStart w:id="63" w:name="X2bed8962047a137a8792cd708bb6b9be2347c81"/>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3">
        <w:r>
          <w:rPr>
            <w:rStyle w:val="Hyperlink"/>
          </w:rPr>
          <w:t xml:space="preserve">https://github.com/shikeda/krm</w:t>
        </w:r>
      </w:hyperlink>
      <w:r>
        <w:t xml:space="preserve">で公開した。</w:t>
      </w:r>
    </w:p>
    <w:bookmarkEnd w:id="63"/>
    <w:bookmarkStart w:id="70" w:name="X1afd5b91b4778b249e2e16f2e1a87ca6d7ea771"/>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5" name="Picture"/>
            <a:graphic>
              <a:graphicData uri="http://schemas.openxmlformats.org/drawingml/2006/picture">
                <pic:pic>
                  <pic:nvPicPr>
                    <pic:cNvPr descr="images/krmer.drawio.png" id="66" name="Picture"/>
                    <pic:cNvPicPr>
                      <a:picLocks noChangeArrowheads="1" noChangeAspect="1"/>
                    </pic:cNvPicPr>
                  </pic:nvPicPr>
                  <pic:blipFill>
                    <a:blip r:embed="rId64"/>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5">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8" name="Picture"/>
            <a:graphic>
              <a:graphicData uri="http://schemas.openxmlformats.org/drawingml/2006/picture">
                <pic:pic>
                  <pic:nvPicPr>
                    <pic:cNvPr descr="images/krm_notes_er.drawio.png" id="69"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70"/>
    <w:bookmarkStart w:id="71" w:name="X80f325dac674b236a5090f0a8a7b342c434ff31"/>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3">
        <w:r>
          <w:rPr>
            <w:rStyle w:val="Hyperlink"/>
          </w:rPr>
          <w:t xml:space="preserve">https://github.com/shikeda/krm</w:t>
        </w:r>
      </w:hyperlink>
    </w:p>
    <w:bookmarkEnd w:id="71"/>
    <w:bookmarkStart w:id="72" w:name="X948fda1739a20aa12f4779c5459355dc7477f85"/>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19H00526、23K17500、25K00466、26K21717）の成果の一部である。記して感謝の意を表す。</w:t>
      </w:r>
    </w:p>
    <w:bookmarkEnd w:id="72"/>
    <w:bookmarkEnd w:id="73"/>
    <w:bookmarkEnd w:id="74"/>
    <w:bookmarkStart w:id="79" w:name="Xa02b8afb8f2493c19479bae61cec75260bfd0df"/>
    <w:bookmarkStart w:id="78" w:name="Xc5fbd8dd02b36f95c6ccba0e6ad43572b535e84"/>
    <w:p>
      <w:pPr>
        <w:pStyle w:val="Heading2"/>
      </w:pPr>
      <w:r>
        <w:rPr>
          <w:rStyle w:val="SectionNumber"/>
        </w:rPr>
        <w:t xml:space="preserve">2.7</w:t>
      </w:r>
      <w:r>
        <w:tab/>
      </w:r>
      <w:r>
        <w:t xml:space="preserve">krm_main</w:t>
      </w:r>
    </w:p>
    <w:bookmarkStart w:id="75" w:name="Xc9cb0a436c4b5ae64da782f5f8def9e0e6d183c"/>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5"/>
    <w:bookmarkStart w:id="76" w:name="Xf3ca0826cd7be44a63e866034fa83f75b5e83a0"/>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6"/>
    <w:bookmarkStart w:id="77" w:name="X0c73143010e4e90a5fed25115891fa851ca5c42"/>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7"/>
    <w:bookmarkEnd w:id="78"/>
    <w:bookmarkEnd w:id="79"/>
    <w:bookmarkStart w:id="90" w:name="Xb0e5c2ff058d4dd4d457ad14df48eb4405bae68"/>
    <w:bookmarkStart w:id="89" w:name="X420461c3aebf6b5fd9b03b611e9ed5dd5eadbb0"/>
    <w:p>
      <w:pPr>
        <w:pStyle w:val="Heading2"/>
      </w:pPr>
      <w:r>
        <w:rPr>
          <w:rStyle w:val="SectionNumber"/>
        </w:rPr>
        <w:t xml:space="preserve">2.8</w:t>
      </w:r>
      <w:r>
        <w:tab/>
      </w:r>
      <w:r>
        <w:t xml:space="preserve">krm_notes</w:t>
      </w:r>
    </w:p>
    <w:bookmarkStart w:id="80" w:name="X8b0a1e61f4b27901c0738c580b78f255aa9d15b"/>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80"/>
    <w:bookmarkStart w:id="83" w:name="X782ad3af8618c558ddc6e96e8e94553e2b9d203"/>
    <w:p>
      <w:pPr>
        <w:pStyle w:val="Heading3"/>
      </w:pPr>
      <w:r>
        <w:rPr>
          <w:rStyle w:val="SectionNumber"/>
        </w:rPr>
        <w:t xml:space="preserve">2.8.2</w:t>
      </w:r>
      <w:r>
        <w:tab/>
      </w:r>
      <w:r>
        <w:t xml:space="preserve">カラム名対照</w:t>
      </w:r>
    </w:p>
    <w:bookmarkStart w:id="81" w:name="Xf74f4c8f626721b18b0f6f50f58eaa6e23f20b0"/>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1"/>
    <w:bookmarkStart w:id="82" w:name="X424f246bb12f47805421171fcdfca62072fa600"/>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2"/>
    <w:bookmarkEnd w:id="83"/>
    <w:bookmarkStart w:id="86" w:name="Xd25652ec9aca5563d69be4c3254194a06fc5687"/>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4" name="Picture"/>
            <a:graphic>
              <a:graphicData uri="http://schemas.openxmlformats.org/drawingml/2006/picture">
                <pic:pic>
                  <pic:nvPicPr>
                    <pic:cNvPr descr="images/krm_notes_er.drawio.png" id="85"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6"/>
    <w:bookmarkStart w:id="87" w:name="X46e525911f0edcd6f036cc9cde3b9fe9ccbbc2e"/>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7"/>
    <w:bookmarkStart w:id="88" w:name="Xd165b552f37ae23f48d909fb04a38a446b26ad5"/>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8"/>
    <w:bookmarkEnd w:id="89"/>
    <w:bookmarkEnd w:id="90"/>
    <w:bookmarkStart w:id="94" w:name="Xbcc47f361e1be74ab84b743b3c7b0a5db97f50c"/>
    <w:bookmarkStart w:id="93" w:name="X7b8d05158f6d2ab3c678828d6b2ad80f4bc6c06"/>
    <w:p>
      <w:pPr>
        <w:pStyle w:val="Heading2"/>
      </w:pPr>
      <w:r>
        <w:rPr>
          <w:rStyle w:val="SectionNumber"/>
        </w:rPr>
        <w:t xml:space="preserve">2.9</w:t>
      </w:r>
      <w:r>
        <w:tab/>
      </w:r>
      <w:r>
        <w:t xml:space="preserve">krm_headword_chars</w:t>
      </w:r>
    </w:p>
    <w:bookmarkStart w:id="91" w:name="Xf470a44285ce3ade023578b032ebe23db120f6c"/>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1"/>
    <w:bookmarkStart w:id="92" w:name="X380a31c486ec418cecb14c6cf16dfda4dae5b83"/>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2"/>
    <w:bookmarkEnd w:id="93"/>
    <w:bookmarkEnd w:id="94"/>
    <w:bookmarkStart w:id="99" w:name="X30f818f5be9edb3a83369beaf2b5779883abf20"/>
    <w:bookmarkStart w:id="98" w:name="Xf7dafc56739d6ea15c089e060d6351a1576ff52"/>
    <w:p>
      <w:pPr>
        <w:pStyle w:val="Heading2"/>
      </w:pPr>
      <w:r>
        <w:rPr>
          <w:rStyle w:val="SectionNumber"/>
        </w:rPr>
        <w:t xml:space="preserve">2.10</w:t>
      </w:r>
      <w:r>
        <w:tab/>
      </w:r>
      <w:r>
        <w:t xml:space="preserve">krm_wakun</w:t>
      </w:r>
    </w:p>
    <w:bookmarkStart w:id="95" w:name="Xa11523734da88ed1f49d5b28fc3a2b8739265f9"/>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5"/>
    <w:bookmarkStart w:id="96" w:name="X402a1d96031f2e5e81ca6ee0b9c25e3f5a5c018"/>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6"/>
    <w:bookmarkStart w:id="97" w:name="Xfe91ac41ad5f432f0c1ef2624e04613688b3f87"/>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7"/>
    <w:bookmarkEnd w:id="98"/>
    <w:bookmarkEnd w:id="99"/>
    <w:bookmarkStart w:id="106" w:name="Xc98d1a42e3f49d7a51068f90293f7b1ace94414"/>
    <w:bookmarkStart w:id="105" w:name="Xf248405c015f968a46e074504002dbd6e052d62"/>
    <w:p>
      <w:pPr>
        <w:pStyle w:val="Heading2"/>
      </w:pPr>
      <w:r>
        <w:rPr>
          <w:rStyle w:val="SectionNumber"/>
        </w:rPr>
        <w:t xml:space="preserve">2.11</w:t>
      </w:r>
      <w:r>
        <w:tab/>
      </w:r>
      <w:r>
        <w:t xml:space="preserve">krm_pronunciations</w:t>
      </w:r>
    </w:p>
    <w:bookmarkStart w:id="100" w:name="Xd6313216479ec36812c4261babca9a5d547d68b"/>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100"/>
    <w:bookmarkStart w:id="101" w:name="X2dd675c30ee1f71f184c5cb1ba4b113bf77758a"/>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bookmarkEnd w:id="101"/>
    <w:bookmarkStart w:id="104" w:name="Xc4ffefeb48c79151ea729a0703fd1e61233c099"/>
    <w:p>
      <w:pPr>
        <w:pStyle w:val="Heading3"/>
      </w:pPr>
      <w:r>
        <w:rPr>
          <w:rStyle w:val="SectionNumber"/>
        </w:rPr>
        <w:t xml:space="preserve">2.11.3</w:t>
      </w:r>
      <w:r>
        <w:tab/>
      </w:r>
      <w:r>
        <w:t xml:space="preserve">DHSJRとの連携</w:t>
      </w:r>
    </w:p>
    <w:p>
      <w:pPr>
        <w:pStyle w:val="FirstParagraph"/>
      </w:pPr>
      <w:r>
        <w:t xml:space="preserve">DHSJRとの連携は次のとおりである。</w:t>
      </w:r>
    </w:p>
    <w:p>
      <w:pPr>
        <w:numPr>
          <w:ilvl w:val="0"/>
          <w:numId w:val="1016"/>
        </w:numPr>
        <w:pStyle w:val="Compact"/>
      </w:pPr>
      <w:r>
        <w:t xml:space="preserve">DHSJRプロジェクトは、平安・鎌倉期から現代までの漢字音・漢語音を、仮名注、声点、反切などの注記に即して資料横断的に検索可能とすることを目的とし、早稲田大学・加藤大鶴氏が代表を務める。</w:t>
      </w:r>
    </w:p>
    <w:p>
      <w:pPr>
        <w:numPr>
          <w:ilvl w:val="0"/>
          <w:numId w:val="1016"/>
        </w:numPr>
        <w:pStyle w:val="Compact"/>
      </w:pPr>
      <w:r>
        <w:t xml:space="preserve">DHSJRに名義抄を収録すべく、KRMの全文テキスト（</w:t>
      </w:r>
      <w:r>
        <w:rPr>
          <w:rStyle w:val="VerbatimChar"/>
        </w:rPr>
        <w:t xml:space="preserve">krm_main.tsv</w:t>
      </w:r>
      <w:r>
        <w:t xml:space="preserve">や</w:t>
      </w:r>
      <w:r>
        <w:rPr>
          <w:rStyle w:val="VerbatimChar"/>
        </w:rPr>
        <w:t xml:space="preserve">krm_notes.tsv</w:t>
      </w:r>
      <w:r>
        <w:t xml:space="preserve">）から音注を抽出して適合を図った。</w:t>
      </w:r>
    </w:p>
    <w:p>
      <w:pPr>
        <w:numPr>
          <w:ilvl w:val="0"/>
          <w:numId w:val="1016"/>
        </w:numPr>
        <w:pStyle w:val="Compact"/>
      </w:pPr>
      <w:r>
        <w:t xml:space="preserve">DHSJRが規定する23のデータ列（「単字＿見出し」「声点」「仮名注」「反切」「類音」「出現位置」など）と、KRMデータの各項目とのマッピングを個別に検討した。</w:t>
      </w:r>
    </w:p>
    <w:p>
      <w:pPr>
        <w:numPr>
          <w:ilvl w:val="0"/>
          <w:numId w:val="1016"/>
        </w:numPr>
        <w:pStyle w:val="Compact"/>
      </w:pPr>
      <w:r>
        <w:t xml:space="preserve">2025年2月17日に加藤大鶴氏をはじめとするDHSJR関係者と協議を開始し、DHSJR側の確認・点検を経て2025年9月10日に公開した。資料IDは</w:t>
      </w:r>
      <w:r>
        <w:rPr>
          <w:rStyle w:val="VerbatimChar"/>
        </w:rPr>
        <w:t xml:space="preserve">30-048-02</w:t>
      </w:r>
      <w:r>
        <w:t xml:space="preserve">、ファイル名は</w:t>
      </w:r>
      <w:r>
        <w:rPr>
          <w:rStyle w:val="VerbatimChar"/>
        </w:rPr>
        <w:t xml:space="preserve">30-048-02_RMK</w:t>
      </w:r>
      <w:r>
        <w:t xml:space="preserve">である。</w:t>
      </w:r>
    </w:p>
    <w:p>
      <w:pPr>
        <w:numPr>
          <w:ilvl w:val="0"/>
          <w:numId w:val="1016"/>
        </w:numPr>
        <w:pStyle w:val="Compact"/>
      </w:pPr>
      <w:r>
        <w:t xml:space="preserve">2026年6月23日から7月12日まで、DHSJR提供データの点検・整備を行った。作業の記録は</w:t>
      </w:r>
      <w:hyperlink r:id="rId102">
        <w:r>
          <w:rPr>
            <w:rStyle w:val="Hyperlink"/>
          </w:rPr>
          <w:t xml:space="preserve">DHSJRリポジトリのコミット履歴</w:t>
        </w:r>
      </w:hyperlink>
      <w:r>
        <w:t xml:space="preserve">を参照。</w:t>
      </w:r>
    </w:p>
    <w:p>
      <w:pPr>
        <w:pStyle w:val="FirstParagraph"/>
      </w:pPr>
      <w:r>
        <w:t xml:space="preserve">これらの詳細、および提供データ整備中に気付いた問題点は、事例研究「</w:t>
      </w:r>
      <w:hyperlink r:id="rId103">
        <w:r>
          <w:rPr>
            <w:rStyle w:val="Hyperlink"/>
          </w:rPr>
          <w:t xml:space="preserve">DHSJRとの連携</w:t>
        </w:r>
      </w:hyperlink>
      <w:r>
        <w:t xml:space="preserve">」にSupporting Documentationとしてまとめてある。KRMを漢字音資料として利用する際に参考となる説明を多く含むので、あわせて参照されたい。</w:t>
      </w:r>
    </w:p>
    <w:bookmarkEnd w:id="104"/>
    <w:bookmarkEnd w:id="105"/>
    <w:bookmarkEnd w:id="106"/>
    <w:bookmarkStart w:id="116" w:name="X634d6ea838438b7f5e893499fe38077425dfacd"/>
    <w:bookmarkStart w:id="115" w:name="X1e1380d430e93f1cec7acc1a140a5df5090ba80"/>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4" w:name="X3a9e5dce4e2f65b969dc123fa02223f0a0fa6ae"/>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11" w:name="Xe5bc95d8951f6189cdd219f985d9883712b4591"/>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7"/>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7"/>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7"/>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7"/>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7"/>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7"/>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7"/>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7"/>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7"/>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7"/>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7" w:name="X878f82643fb6fb1f47f323c6e48aa3fc61062f2"/>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7"/>
    <w:bookmarkStart w:id="110" w:name="X3c49c5aff56ba7e76b4fd6ba9356cf061c0d760"/>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8">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9">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9">
              <w:r>
                <w:rPr>
                  <w:rStyle w:val="Hyperlink"/>
                </w:rPr>
                <w:t xml:space="preserve">https://dl.ndl.go.jp/info:ndljp/pid/2586891/7</w:t>
              </w:r>
            </w:hyperlink>
          </w:p>
        </w:tc>
      </w:tr>
    </w:tbl>
    <w:bookmarkEnd w:id="110"/>
    <w:bookmarkEnd w:id="111"/>
    <w:bookmarkStart w:id="112" w:name="Xb1e1cfa1e5c8f4d1dc116f01cda2c9263969374"/>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8"/>
        </w:numPr>
      </w:pPr>
      <w:r>
        <w:rPr>
          <w:bCs/>
          <w:b/>
        </w:rPr>
        <w:t xml:space="preserve">データの準備:</w:t>
      </w:r>
    </w:p>
    <w:p>
      <w:pPr>
        <w:numPr>
          <w:ilvl w:val="1"/>
          <w:numId w:val="1019"/>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8"/>
        </w:numPr>
      </w:pPr>
      <w:r>
        <w:rPr>
          <w:bCs/>
          <w:b/>
        </w:rPr>
        <w:t xml:space="preserve">対応表の作成:</w:t>
      </w:r>
    </w:p>
    <w:p>
      <w:pPr>
        <w:numPr>
          <w:ilvl w:val="1"/>
          <w:numId w:val="1020"/>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8"/>
        </w:numPr>
      </w:pPr>
      <w:r>
        <w:rPr>
          <w:bCs/>
          <w:b/>
        </w:rPr>
        <w:t xml:space="preserve">Kazamaコードの検索:</w:t>
      </w:r>
    </w:p>
    <w:p>
      <w:pPr>
        <w:numPr>
          <w:ilvl w:val="1"/>
          <w:numId w:val="1021"/>
        </w:numPr>
        <w:pStyle w:val="Compact"/>
      </w:pPr>
      <w:r>
        <w:rPr>
          <w:rStyle w:val="VerbatimChar"/>
        </w:rPr>
        <w:t xml:space="preserve">krm_main</w:t>
      </w:r>
      <w:r>
        <w:t xml:space="preserve">シートに新しい列（例えば「Kazamaコード」）を追加します。</w:t>
      </w:r>
    </w:p>
    <w:p>
      <w:pPr>
        <w:numPr>
          <w:ilvl w:val="1"/>
          <w:numId w:val="1021"/>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2"/>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2"/>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8"/>
        </w:numPr>
      </w:pPr>
      <w:r>
        <w:rPr>
          <w:bCs/>
          <w:b/>
        </w:rPr>
        <w:t xml:space="preserve">データの結合:</w:t>
      </w:r>
    </w:p>
    <w:p>
      <w:pPr>
        <w:numPr>
          <w:ilvl w:val="1"/>
          <w:numId w:val="1023"/>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3"/>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4"/>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4"/>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12"/>
    <w:bookmarkStart w:id="113" w:name="Xd332e5b018c2aa91d8d75f08061c0547a19b691"/>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5"/>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5"/>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3"/>
    <w:bookmarkEnd w:id="114"/>
    <w:bookmarkEnd w:id="115"/>
    <w:bookmarkEnd w:id="116"/>
    <w:bookmarkStart w:id="122" w:name="X5c889701e803703a104f5194eb1d9d0b95181bc"/>
    <w:bookmarkStart w:id="121" w:name="X0e05ee6d60e93548b14d46978e8f4bcfdad862c"/>
    <w:p>
      <w:pPr>
        <w:pStyle w:val="Heading1"/>
      </w:pPr>
      <w:r>
        <w:rPr>
          <w:rStyle w:val="SectionNumber"/>
        </w:rPr>
        <w:t xml:space="preserve">3</w:t>
      </w:r>
      <w:r>
        <w:tab/>
      </w:r>
      <w:r>
        <w:t xml:space="preserve">項目データモデル</w:t>
      </w:r>
    </w:p>
    <w:p>
      <w:pPr>
        <w:pStyle w:val="FirstParagraph"/>
      </w:pPr>
      <w:r>
        <w:t xml:space="preserve">本章はCore Documentation（中核文書）の一部であり、項目データモデルおよび関連する概念を定義する。</w:t>
      </w:r>
    </w:p>
    <w:p>
      <w:pPr>
        <w:pStyle w:val="BodyText"/>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6"/>
        </w:numPr>
        <w:pStyle w:val="Compact"/>
      </w:pPr>
      <w:hyperlink r:id="rId117">
        <w:r>
          <w:rPr>
            <w:rStyle w:val="Hyperlink"/>
          </w:rPr>
          <w:t xml:space="preserve">項目データ構造</w:t>
        </w:r>
      </w:hyperlink>
    </w:p>
    <w:p>
      <w:pPr>
        <w:numPr>
          <w:ilvl w:val="0"/>
          <w:numId w:val="1026"/>
        </w:numPr>
        <w:pStyle w:val="Compact"/>
      </w:pPr>
      <w:hyperlink r:id="rId118">
        <w:r>
          <w:rPr>
            <w:rStyle w:val="Hyperlink"/>
          </w:rPr>
          <w:t xml:space="preserve">項目の種類</w:t>
        </w:r>
      </w:hyperlink>
    </w:p>
    <w:p>
      <w:pPr>
        <w:numPr>
          <w:ilvl w:val="0"/>
          <w:numId w:val="1026"/>
        </w:numPr>
        <w:pStyle w:val="Compact"/>
      </w:pPr>
      <w:hyperlink r:id="rId119">
        <w:r>
          <w:rPr>
            <w:rStyle w:val="Hyperlink"/>
          </w:rPr>
          <w:t xml:space="preserve">文字表記に関する概念</w:t>
        </w:r>
      </w:hyperlink>
    </w:p>
    <w:p>
      <w:pPr>
        <w:numPr>
          <w:ilvl w:val="0"/>
          <w:numId w:val="1026"/>
        </w:numPr>
        <w:pStyle w:val="Compact"/>
      </w:pPr>
      <w:hyperlink r:id="rId120">
        <w:r>
          <w:rPr>
            <w:rStyle w:val="Hyperlink"/>
          </w:rPr>
          <w:t xml:space="preserve">項目データファイルの公開・更新</w:t>
        </w:r>
      </w:hyperlink>
    </w:p>
    <w:bookmarkEnd w:id="121"/>
    <w:bookmarkEnd w:id="122"/>
    <w:bookmarkStart w:id="131" w:name="X5e6932107f7ccc4fbeb327c5e6d091b72704550"/>
    <w:bookmarkStart w:id="130" w:name="X30ae3b11d8a90d46512bcc589ce6c7bc4ca675c"/>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9" w:name="X4994c99a4374691283d9c48a760e33f133c4042"/>
    <w:p>
      <w:pPr>
        <w:pStyle w:val="Heading3"/>
      </w:pPr>
      <w:r>
        <w:rPr>
          <w:rStyle w:val="SectionNumber"/>
        </w:rPr>
        <w:t xml:space="preserve">3.1.1</w:t>
      </w:r>
      <w:r>
        <w:tab/>
      </w:r>
      <w:r>
        <w:t xml:space="preserve">項目の構造</w:t>
      </w:r>
    </w:p>
    <w:bookmarkStart w:id="123" w:name="X5a9e1292486f0eb431de6ca96048c121a1d886d"/>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3"/>
    <w:bookmarkStart w:id="124" w:name="X33a851abca2a11940747f3e0610a63ec4b07402"/>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4"/>
    <w:bookmarkStart w:id="125" w:name="Xaaefab9a1bafa76dc6a6388059f3c4c83e3102a"/>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5"/>
    <w:bookmarkStart w:id="128" w:name="Xc5b8a9dae831855f1bbe54f96b225c52f3d170d"/>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7"/>
        </w:numPr>
        <w:pStyle w:val="Compact"/>
      </w:pPr>
      <w:r>
        <w:t xml:space="preserve">掲出字：功</w:t>
      </w:r>
    </w:p>
    <w:p>
      <w:pPr>
        <w:numPr>
          <w:ilvl w:val="0"/>
          <w:numId w:val="1027"/>
        </w:numPr>
        <w:pStyle w:val="Compact"/>
      </w:pPr>
      <w:r>
        <w:t xml:space="preserve">注文の要素</w:t>
      </w:r>
    </w:p>
    <w:p>
      <w:pPr>
        <w:numPr>
          <w:ilvl w:val="1"/>
          <w:numId w:val="1028"/>
        </w:numPr>
        <w:pStyle w:val="Compact"/>
      </w:pPr>
      <w:r>
        <w:t xml:space="preserve">音注：音工（L-R）「コウ（_N）」「クウ（_N）」</w:t>
      </w:r>
    </w:p>
    <w:p>
      <w:pPr>
        <w:numPr>
          <w:ilvl w:val="1"/>
          <w:numId w:val="1028"/>
        </w:numPr>
        <w:pStyle w:val="Compact"/>
      </w:pPr>
      <w:r>
        <w:t xml:space="preserve">義注：續也　事也　成也</w:t>
      </w:r>
    </w:p>
    <w:p>
      <w:pPr>
        <w:numPr>
          <w:ilvl w:val="1"/>
          <w:numId w:val="1028"/>
        </w:numPr>
        <w:pStyle w:val="Compact"/>
      </w:pPr>
      <w:r>
        <w:t xml:space="preserve">和訓：タシカニ（LHLH）</w:t>
      </w:r>
    </w:p>
    <w:p>
      <w:pPr>
        <w:numPr>
          <w:ilvl w:val="1"/>
          <w:numId w:val="1028"/>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6">
        <w:r>
          <w:rPr>
            <w:rStyle w:val="Hyperlink"/>
          </w:rPr>
          <w:t xml:space="preserve">項目データ入力</w:t>
        </w:r>
      </w:hyperlink>
      <w:r>
        <w:t xml:space="preserve">の</w:t>
      </w:r>
      <w:r>
        <w:t xml:space="preserve"> </w:t>
      </w:r>
      <w:hyperlink r:id="rId127">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9"/>
        </w:numPr>
        <w:pStyle w:val="Compact"/>
      </w:pPr>
      <w:r>
        <w:t xml:space="preserve">掲出字：⿰目力</w:t>
      </w:r>
    </w:p>
    <w:p>
      <w:pPr>
        <w:numPr>
          <w:ilvl w:val="0"/>
          <w:numId w:val="1029"/>
        </w:numPr>
        <w:pStyle w:val="Compact"/>
      </w:pPr>
      <w:r>
        <w:t xml:space="preserve">注文の要素</w:t>
      </w:r>
    </w:p>
    <w:p>
      <w:pPr>
        <w:numPr>
          <w:ilvl w:val="1"/>
          <w:numId w:val="1030"/>
        </w:numPr>
        <w:pStyle w:val="Compact"/>
      </w:pPr>
      <w:r>
        <w:t xml:space="preserve">音注：鉏據反</w:t>
      </w:r>
    </w:p>
    <w:p>
      <w:pPr>
        <w:numPr>
          <w:ilvl w:val="1"/>
          <w:numId w:val="1030"/>
        </w:numPr>
        <w:pStyle w:val="Compact"/>
      </w:pPr>
      <w:r>
        <w:t xml:space="preserve">和訓：タスク（LL_）　マサル（HH_）　ハサム</w:t>
      </w:r>
    </w:p>
    <w:p>
      <w:pPr>
        <w:numPr>
          <w:ilvl w:val="1"/>
          <w:numId w:val="1030"/>
        </w:numPr>
        <w:pStyle w:val="Compact"/>
      </w:pPr>
      <w:r>
        <w:t xml:space="preserve">音注：和自ヨ（_L）</w:t>
      </w:r>
    </w:p>
    <w:p>
      <w:pPr>
        <w:numPr>
          <w:ilvl w:val="0"/>
          <w:numId w:val="1029"/>
        </w:numPr>
        <w:pStyle w:val="Compact"/>
      </w:pPr>
      <w:r>
        <w:t xml:space="preserve">掲出字：𦔳助</w:t>
      </w:r>
    </w:p>
    <w:p>
      <w:pPr>
        <w:numPr>
          <w:ilvl w:val="0"/>
          <w:numId w:val="1029"/>
        </w:numPr>
        <w:pStyle w:val="Compact"/>
      </w:pPr>
      <w:r>
        <w:t xml:space="preserve">注文の要素</w:t>
      </w:r>
    </w:p>
    <w:p>
      <w:pPr>
        <w:numPr>
          <w:ilvl w:val="1"/>
          <w:numId w:val="1031"/>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8"/>
    <w:bookmarkEnd w:id="129"/>
    <w:bookmarkEnd w:id="130"/>
    <w:bookmarkEnd w:id="131"/>
    <w:bookmarkStart w:id="150" w:name="Xb5e776655a4529e083b9e7ff02cd6b53fe0dba0"/>
    <w:bookmarkStart w:id="149" w:name="X494b509029c659248aed9861dc18241fcb7b24c"/>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3" w:name="Xf01cf656171ad8e9e03d522ee5d83e1238fd30e"/>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32" w:name="Xa3b096d8db64d6b8e136a0319f009984e86db33"/>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32"/>
    <w:bookmarkEnd w:id="133"/>
    <w:bookmarkStart w:id="148" w:name="X135e011baa64b664e0e49c8d71e9c1dd9219066"/>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4" w:name="X3f5b79d2e90dca1f6385cb0e258d31c263866bb"/>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5" name="Picture"/>
            <a:graphic>
              <a:graphicData uri="http://schemas.openxmlformats.org/drawingml/2006/picture">
                <pic:pic>
                  <pic:nvPicPr>
                    <pic:cNvPr descr="https://glyphwiki.org/glyph/hdic_hkrm-01007840.50px.png" id="136"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8" name="Picture"/>
            <a:graphic>
              <a:graphicData uri="http://schemas.openxmlformats.org/drawingml/2006/picture">
                <pic:pic>
                  <pic:nvPicPr>
                    <pic:cNvPr descr="https://glyphwiki.org/glyph/hdic_hkrm-01008110.50px.png" id="139"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40" name="Picture"/>
            <a:graphic>
              <a:graphicData uri="http://schemas.openxmlformats.org/drawingml/2006/picture">
                <pic:pic>
                  <pic:nvPicPr>
                    <pic:cNvPr descr="https://glyphwiki.org/glyph/hdic_hkrm-01007840.50px.png" id="141"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42" name="Picture"/>
            <a:graphic>
              <a:graphicData uri="http://schemas.openxmlformats.org/drawingml/2006/picture">
                <pic:pic>
                  <pic:nvPicPr>
                    <pic:cNvPr descr="https://glyphwiki.org/glyph/hdic_hkrm-01008110.50px.png" id="143"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4"/>
    <w:bookmarkStart w:id="145" w:name="X5adc5f50b1e5f54c6825175c46a64d36a2c0d19"/>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5"/>
    <w:bookmarkStart w:id="146" w:name="X64f884a68497be9e3b0a505c54048fca85f88d0"/>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6"/>
    <w:bookmarkStart w:id="147" w:name="X944e3fb71ca6b6744a66f3046c13dab679083cf"/>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7"/>
    <w:bookmarkEnd w:id="148"/>
    <w:bookmarkEnd w:id="149"/>
    <w:bookmarkEnd w:id="150"/>
    <w:bookmarkStart w:id="157" w:name="X59e362c89abc31966f2c7690d679b88ce17ba33"/>
    <w:bookmarkStart w:id="156" w:name="X0d928330bc4555dec452d8335c3a1b75f661b6e"/>
    <w:p>
      <w:pPr>
        <w:pStyle w:val="Heading2"/>
      </w:pPr>
      <w:r>
        <w:rPr>
          <w:rStyle w:val="SectionNumber"/>
        </w:rPr>
        <w:t xml:space="preserve">3.3</w:t>
      </w:r>
      <w:r>
        <w:tab/>
      </w:r>
      <w:r>
        <w:t xml:space="preserve">文字表記に関する概念</w:t>
      </w:r>
    </w:p>
    <w:bookmarkStart w:id="152" w:name="X37c5eb8f7647203737e9162c40b57c888d23a72"/>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2"/>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2"/>
        </w:numPr>
        <w:pStyle w:val="Compact"/>
      </w:pPr>
      <w:r>
        <w:rPr>
          <w:bCs/>
          <w:b/>
        </w:rPr>
        <w:t xml:space="preserve">字体</w:t>
      </w:r>
      <w:r>
        <w:t xml:space="preserve"> </w:t>
      </w:r>
      <w:r>
        <w:t xml:space="preserve">— 書体内に於て存在する一々の漢字の社会共通の基準</w:t>
      </w:r>
    </w:p>
    <w:p>
      <w:pPr>
        <w:numPr>
          <w:ilvl w:val="0"/>
          <w:numId w:val="1032"/>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51"/>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52"/>
    <w:bookmarkStart w:id="154" w:name="X6fee1454785b56dadbe4d623b6ef6942c652bb3"/>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3">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4"/>
    <w:bookmarkStart w:id="155" w:name="X64a90defe487b72a7039e8bb54530ee8575abe1"/>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5"/>
    <w:bookmarkEnd w:id="156"/>
    <w:bookmarkEnd w:id="157"/>
    <w:bookmarkStart w:id="166" w:name="X60a7c1f42aa23011cd633f9ef7d6ee353d719d4"/>
    <w:bookmarkStart w:id="165" w:name="X887bf9362be0d98ee80c5f91378790ea1605ddf"/>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60" w:name="X2bfb4ef404de0f9fab3ce9ce57fe709176c8f11"/>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8">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59">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60"/>
    <w:bookmarkStart w:id="162" w:name="X4d131007f8ef3c5ec1e7ae6d1a453b5b26de340"/>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61">
        <w:r>
          <w:rPr>
            <w:rStyle w:val="Hyperlink"/>
          </w:rPr>
          <w:t xml:space="preserve">公開データの概要</w:t>
        </w:r>
      </w:hyperlink>
      <w:r>
        <w:t xml:space="preserve">を参照されたい。</w:t>
      </w:r>
    </w:p>
    <w:bookmarkEnd w:id="162"/>
    <w:bookmarkStart w:id="164" w:name="X71fa16112277b2dd49cea0264ca3ddea61b182c"/>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63">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3"/>
        </w:numPr>
        <w:pStyle w:val="Compact"/>
      </w:pPr>
      <w:r>
        <w:t xml:space="preserve">宋本玉篇（</w:t>
      </w:r>
      <w:r>
        <w:rPr>
          <w:iCs/>
          <w:i/>
        </w:rPr>
        <w:t xml:space="preserve">Songben Yupian</w:t>
      </w:r>
      <w:r>
        <w:t xml:space="preserve">、略称SYP）　初版公開日：2015年10月20日</w:t>
      </w:r>
    </w:p>
    <w:p>
      <w:pPr>
        <w:numPr>
          <w:ilvl w:val="0"/>
          <w:numId w:val="1033"/>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3"/>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3"/>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4"/>
    <w:bookmarkEnd w:id="165"/>
    <w:bookmarkEnd w:id="166"/>
    <w:bookmarkStart w:id="170" w:name="X21bae4921df67b4e836e1aac9fc4b8fdb214cfc"/>
    <w:bookmarkStart w:id="169" w:name="Xa52e5f6d5be92b73c9f3f53e99bda5700a2c341"/>
    <w:p>
      <w:pPr>
        <w:pStyle w:val="Heading1"/>
      </w:pPr>
      <w:r>
        <w:rPr>
          <w:rStyle w:val="SectionNumber"/>
        </w:rPr>
        <w:t xml:space="preserve">4</w:t>
      </w:r>
      <w:r>
        <w:tab/>
      </w:r>
      <w:r>
        <w:t xml:space="preserve">項目データの入力</w:t>
      </w:r>
    </w:p>
    <w:p>
      <w:pPr>
        <w:pStyle w:val="FirstParagraph"/>
      </w:pPr>
      <w:r>
        <w:t xml:space="preserve">本章はCore Documentation（中核文書）の一部であり、項目データ入力における編集・符号化規則を定義する。</w:t>
      </w:r>
    </w:p>
    <w:p>
      <w:pPr>
        <w:pStyle w:val="BodyText"/>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4"/>
        </w:numPr>
        <w:pStyle w:val="Compact"/>
      </w:pPr>
      <w:hyperlink r:id="rId167">
        <w:r>
          <w:rPr>
            <w:rStyle w:val="Hyperlink"/>
          </w:rPr>
          <w:t xml:space="preserve">掲出字・項目配置とID体系</w:t>
        </w:r>
      </w:hyperlink>
    </w:p>
    <w:p>
      <w:pPr>
        <w:numPr>
          <w:ilvl w:val="0"/>
          <w:numId w:val="1034"/>
        </w:numPr>
        <w:pStyle w:val="Compact"/>
      </w:pPr>
      <w:hyperlink r:id="rId168">
        <w:r>
          <w:rPr>
            <w:rStyle w:val="Hyperlink"/>
          </w:rPr>
          <w:t xml:space="preserve">文字の符号化と表現</w:t>
        </w:r>
      </w:hyperlink>
    </w:p>
    <w:p>
      <w:pPr>
        <w:numPr>
          <w:ilvl w:val="0"/>
          <w:numId w:val="1034"/>
        </w:numPr>
        <w:pStyle w:val="Compact"/>
      </w:pPr>
      <w:hyperlink r:id="rId127">
        <w:r>
          <w:rPr>
            <w:rStyle w:val="Hyperlink"/>
          </w:rPr>
          <w:t xml:space="preserve">書写・表記・注記における問題と対応</w:t>
        </w:r>
      </w:hyperlink>
    </w:p>
    <w:bookmarkEnd w:id="169"/>
    <w:bookmarkEnd w:id="170"/>
    <w:bookmarkStart w:id="185" w:name="X9e5dcd3c52c0261967069c178ef67bfc5c7d50b"/>
    <w:bookmarkStart w:id="184" w:name="Xe5453f696b46af2bc7e635b563298adb1640829"/>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71" w:name="Xe8d3f33327b3d7bebc2cbeb12b9e2613dab08a9"/>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71"/>
    <w:bookmarkStart w:id="172" w:name="Xe55168c85e8722bc41b9261f5f6723e3c20a1bf"/>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72"/>
    <w:bookmarkStart w:id="183" w:name="X330b221d340acfbc60825b26fd71ae028fb2ce0"/>
    <w:p>
      <w:pPr>
        <w:pStyle w:val="Heading3"/>
      </w:pPr>
      <w:r>
        <w:rPr>
          <w:rStyle w:val="SectionNumber"/>
        </w:rPr>
        <w:t xml:space="preserve">4.1.3</w:t>
      </w:r>
      <w:r>
        <w:tab/>
      </w:r>
      <w:r>
        <w:t xml:space="preserve">名義抄のID体系</w:t>
      </w:r>
    </w:p>
    <w:bookmarkStart w:id="173" w:name="Xbd3e2b15c730498a6da5825740ad740242b51a1"/>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5"/>
        </w:numPr>
        <w:pStyle w:val="Compact"/>
      </w:pPr>
      <w:r>
        <w:t xml:space="preserve">掲出項目ID (entry_id - 例: F00001) F形式</w:t>
      </w:r>
    </w:p>
    <w:p>
      <w:pPr>
        <w:numPr>
          <w:ilvl w:val="0"/>
          <w:numId w:val="1035"/>
        </w:numPr>
        <w:pStyle w:val="Compact"/>
      </w:pPr>
      <w:r>
        <w:t xml:space="preserve">掲出字ID (hanzi_id - 例: S00001) S形式</w:t>
      </w:r>
    </w:p>
    <w:p>
      <w:pPr>
        <w:numPr>
          <w:ilvl w:val="0"/>
          <w:numId w:val="1035"/>
        </w:numPr>
        <w:pStyle w:val="Compact"/>
      </w:pPr>
      <w:r>
        <w:t xml:space="preserve">風間版所在 (kazama_location - 例: K01001310) K形式</w:t>
      </w:r>
    </w:p>
    <w:p>
      <w:pPr>
        <w:numPr>
          <w:ilvl w:val="0"/>
          <w:numId w:val="1035"/>
        </w:numPr>
        <w:pStyle w:val="Compact"/>
      </w:pPr>
      <w:r>
        <w:t xml:space="preserve">天理版所在 (tenri_location - 例: Ta023310) T形式</w:t>
      </w:r>
    </w:p>
    <w:bookmarkEnd w:id="173"/>
    <w:bookmarkStart w:id="174" w:name="Xc8af3a9dd333a895d0004cda122cae578e0e4ae"/>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4"/>
    <w:bookmarkStart w:id="179" w:name="Xf7b1ba6dbead52f2e09659dd5a636877ac7e75f"/>
    <w:p>
      <w:pPr>
        <w:pStyle w:val="Heading4"/>
      </w:pPr>
      <w:r>
        <w:rPr>
          <w:rStyle w:val="SectionNumber"/>
        </w:rPr>
        <w:t xml:space="preserve">4.1.3.3</w:t>
      </w:r>
      <w:r>
        <w:tab/>
      </w:r>
      <w:r>
        <w:t xml:space="preserve">主要IDの詳細形式</w:t>
      </w:r>
    </w:p>
    <w:bookmarkStart w:id="175" w:name="X91693931b3ca21a671dfda9051c9576b588e3dc"/>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5"/>
    <w:bookmarkStart w:id="176" w:name="X9fe0d574077b1de7b5f3cbf67659dbca5a0c655"/>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56">
        <w:r>
          <w:rPr>
            <w:rStyle w:val="Hyperlink"/>
          </w:rPr>
          <w:t xml:space="preserve">krm_headword_chars</w:t>
        </w:r>
      </w:hyperlink>
      <w:r>
        <w:t xml:space="preserve">であり、詳細は別に述べた）。</w:t>
      </w:r>
    </w:p>
    <w:bookmarkEnd w:id="176"/>
    <w:bookmarkStart w:id="177" w:name="X2d003ac2f5262802028e5758671df746891504d"/>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6"/>
        </w:numPr>
        <w:pStyle w:val="Compact"/>
      </w:pPr>
      <w:r>
        <w:rPr>
          <w:bCs/>
          <w:b/>
        </w:rPr>
        <w:t xml:space="preserve">ケース1: その段に項目が一つのみの場合</w:t>
      </w:r>
    </w:p>
    <w:p>
      <w:pPr>
        <w:numPr>
          <w:ilvl w:val="1"/>
          <w:numId w:val="1037"/>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7"/>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6"/>
        </w:numPr>
        <w:pStyle w:val="Compact"/>
      </w:pPr>
      <w:r>
        <w:rPr>
          <w:bCs/>
          <w:b/>
        </w:rPr>
        <w:t xml:space="preserve">ケース2: その段に項目が二つ以上ある場合</w:t>
      </w:r>
    </w:p>
    <w:p>
      <w:pPr>
        <w:numPr>
          <w:ilvl w:val="1"/>
          <w:numId w:val="1038"/>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8"/>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7"/>
    <w:bookmarkStart w:id="178" w:name="X764acb5cf8c02e742c3c0fc0cf57102f1606183"/>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9"/>
        </w:numPr>
        <w:pStyle w:val="Compact"/>
      </w:pPr>
      <w:r>
        <w:rPr>
          <w:bCs/>
          <w:b/>
        </w:rPr>
        <w:t xml:space="preserve">ケース1: その段に項目が一つのみの場合</w:t>
      </w:r>
    </w:p>
    <w:p>
      <w:pPr>
        <w:numPr>
          <w:ilvl w:val="1"/>
          <w:numId w:val="1040"/>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40"/>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9"/>
        </w:numPr>
        <w:pStyle w:val="Compact"/>
      </w:pPr>
      <w:r>
        <w:rPr>
          <w:bCs/>
          <w:b/>
        </w:rPr>
        <w:t xml:space="preserve">ケース2: その段に項目が二つ以上ある場合</w:t>
      </w:r>
    </w:p>
    <w:p>
      <w:pPr>
        <w:numPr>
          <w:ilvl w:val="1"/>
          <w:numId w:val="1041"/>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1"/>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8"/>
    <w:bookmarkEnd w:id="179"/>
    <w:bookmarkStart w:id="180" w:name="X2d13c89398be73ef9aa028b41b038e5883ecddc"/>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68">
        <w:r>
          <w:rPr>
            <w:rStyle w:val="Hyperlink"/>
          </w:rPr>
          <w:t xml:space="preserve">文字の符号化と表現</w:t>
        </w:r>
      </w:hyperlink>
      <w:r>
        <w:t xml:space="preserve">を参照されたい。</w:t>
      </w:r>
    </w:p>
    <w:bookmarkEnd w:id="180"/>
    <w:bookmarkStart w:id="181" w:name="Xf1bcb1517f0ae868a15694872e7f09d976c96d4"/>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2"/>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2"/>
        </w:numPr>
        <w:pStyle w:val="Compact"/>
      </w:pPr>
      <w:r>
        <w:t xml:space="preserve">IDの表現に関しては、複字形式の掲出項目に対応するメインのTSV行には、その項目の先頭文字に関連するIDのみが表示される。</w:t>
      </w:r>
    </w:p>
    <w:p>
      <w:pPr>
        <w:numPr>
          <w:ilvl w:val="0"/>
          <w:numId w:val="1042"/>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81"/>
    <w:bookmarkStart w:id="182" w:name="X7d7c127b1510cca207a6e0c0e55a535af663af9"/>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56">
        <w:r>
          <w:rPr>
            <w:rStyle w:val="Hyperlink"/>
          </w:rPr>
          <w:t xml:space="preserve">krm_headword_chars</w:t>
        </w:r>
      </w:hyperlink>
      <w:r>
        <w:t xml:space="preserve">へ移譲する。</w:t>
      </w:r>
    </w:p>
    <w:p>
      <w:pPr>
        <w:numPr>
          <w:ilvl w:val="0"/>
          <w:numId w:val="1043"/>
        </w:numPr>
        <w:pStyle w:val="Compact"/>
      </w:pPr>
      <w:r>
        <w:t xml:space="preserve">各掲出字ID（S形式）に対応する、より詳細な位置情報（K形式、T形式）のリスト全体</w:t>
      </w:r>
    </w:p>
    <w:p>
      <w:pPr>
        <w:numPr>
          <w:ilvl w:val="0"/>
          <w:numId w:val="1043"/>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2"/>
    <w:bookmarkEnd w:id="183"/>
    <w:bookmarkEnd w:id="184"/>
    <w:bookmarkEnd w:id="185"/>
    <w:bookmarkStart w:id="197" w:name="Xc1489a98847291ce81d4422c0b5c8d953cc17d6"/>
    <w:bookmarkStart w:id="196" w:name="X0a9b60b11fd5c3c111fb2d217180bc04e5911bb"/>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6" w:name="Xb0664cfe434ca53a6c9d2083b6ff1a8fa4a6ef8"/>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6"/>
    <w:bookmarkStart w:id="188" w:name="Xbcc720ac4e4814997f9bf787d8027f020337a11"/>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4"/>
        </w:numPr>
        <w:pStyle w:val="Compact"/>
      </w:pPr>
      <w:r>
        <w:t xml:space="preserve">IDS方式</w:t>
      </w:r>
    </w:p>
    <w:p>
      <w:pPr>
        <w:numPr>
          <w:ilvl w:val="0"/>
          <w:numId w:val="1044"/>
        </w:numPr>
        <w:pStyle w:val="Compact"/>
      </w:pPr>
      <w:r>
        <w:t xml:space="preserve">実体参照方式</w:t>
      </w:r>
    </w:p>
    <w:p>
      <w:pPr>
        <w:numPr>
          <w:ilvl w:val="0"/>
          <w:numId w:val="1044"/>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7">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88"/>
    <w:bookmarkStart w:id="195" w:name="X167d05806ed3a5d868063e61db78629eaddfdc7"/>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90" name="Picture"/>
            <a:graphic>
              <a:graphicData uri="http://schemas.openxmlformats.org/drawingml/2006/picture">
                <pic:pic>
                  <pic:nvPicPr>
                    <pic:cNvPr descr="https://glyphwiki.org/glyph/hdic_hkrm-01075140.png" id="191" name="Picture"/>
                    <pic:cNvPicPr>
                      <a:picLocks noChangeArrowheads="1" noChangeAspect="1"/>
                    </pic:cNvPicPr>
                  </pic:nvPicPr>
                  <pic:blipFill>
                    <a:blip r:embed="rId189"/>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3" name="Picture"/>
            <a:graphic>
              <a:graphicData uri="http://schemas.openxmlformats.org/drawingml/2006/picture">
                <pic:pic>
                  <pic:nvPicPr>
                    <pic:cNvPr descr="https://glyphwiki.org/glyph/hdic_hkrm-01075140.50px.png" id="194" name="Picture"/>
                    <pic:cNvPicPr>
                      <a:picLocks noChangeArrowheads="1" noChangeAspect="1"/>
                    </pic:cNvPicPr>
                  </pic:nvPicPr>
                  <pic:blipFill>
                    <a:blip r:embed="rId19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5"/>
    <w:bookmarkEnd w:id="196"/>
    <w:bookmarkEnd w:id="197"/>
    <w:bookmarkStart w:id="223" w:name="Xac61d79dfd93dcfa29bf8c9c4368e2b71b82b7a"/>
    <w:bookmarkStart w:id="222" w:name="Xea8b5240ac2a634d9d494f6beba3d7a422df9dc"/>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2" w:name="Xd3aeed27460bac30b1fc34e0ddfd66bcba34d0e"/>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198" w:name="X7fb2e25ffd69670c230aeaefbd1d7205951a4a4"/>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198"/>
    <w:bookmarkStart w:id="199" w:name="Xa31ebf4a7e8487625dfcf07510e2892941b452d"/>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199"/>
    <w:bookmarkStart w:id="200" w:name="X2b2e68508a2726fe8a015dd7ef6fd2a939976fa"/>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200"/>
    <w:bookmarkStart w:id="201" w:name="X7e6e1a02d97d46beac0e653ba0bde01a54a9f58"/>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5"/>
        </w:numPr>
        <w:pStyle w:val="Compact"/>
      </w:pPr>
      <w:r>
        <w:rPr>
          <w:bCs/>
          <w:b/>
        </w:rPr>
        <w:t xml:space="preserve">転倒符</w:t>
      </w:r>
      <w:r>
        <w:t xml:space="preserve">（Transposition Marks, 顛倒符）は複字形式の掲出字の順序を正すものである。</w:t>
      </w:r>
    </w:p>
    <w:p>
      <w:pPr>
        <w:numPr>
          <w:ilvl w:val="0"/>
          <w:numId w:val="1045"/>
        </w:numPr>
        <w:pStyle w:val="Compact"/>
      </w:pPr>
      <w:r>
        <w:rPr>
          <w:bCs/>
          <w:b/>
        </w:rPr>
        <w:t xml:space="preserve">見消符</w:t>
      </w:r>
      <w:r>
        <w:t xml:space="preserve">（Deletion Marks, 抹消符）は正しい掲出字を傍書（side note, 旁記）するものである。</w:t>
      </w:r>
    </w:p>
    <w:p>
      <w:pPr>
        <w:numPr>
          <w:ilvl w:val="0"/>
          <w:numId w:val="1045"/>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201"/>
    <w:bookmarkEnd w:id="202"/>
    <w:bookmarkStart w:id="208" w:name="Xd616886cafa364647715f2c3015856ab61eaad5"/>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3" w:name="X52840a2b6e118be386990865fbae62be2c5aa96"/>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3"/>
    <w:bookmarkStart w:id="204" w:name="X216afa2634390721947622c7daa1e43f8c711d5"/>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4"/>
    <w:bookmarkStart w:id="205" w:name="Xc814172313f88472c1e9c5a6feb16e28ebf9e81"/>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5"/>
    <w:bookmarkStart w:id="206" w:name="X50e9fe5973fd84d3c6d01e07b0fb4957d3f4847"/>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6"/>
    <w:bookmarkStart w:id="207" w:name="Xfeca91a2fcbcfd6e16f4041b5ceda3cce3b9a74"/>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7"/>
    <w:bookmarkEnd w:id="208"/>
    <w:bookmarkStart w:id="221" w:name="X4e35fb74fd0940681d21a3aafb24bd374b38d31"/>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09" w:name="X27d2c085cfe3c0a09c1d7635fddc6023dcb0c58"/>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09"/>
    <w:bookmarkStart w:id="210" w:name="X476610e2f9ab5a4f3eb2223bbd616c89f616518"/>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10"/>
    <w:bookmarkStart w:id="211" w:name="X853aaf2a05175be15bed2cce91c7c14f738b782"/>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11"/>
    <w:bookmarkStart w:id="212" w:name="X006e71cde1920ae75e3b5dea18cad40a9dc0c23"/>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2"/>
    <w:bookmarkStart w:id="213" w:name="X7693341badd9c430e2d926d7f3b50441c8a7e1e"/>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3"/>
    <w:bookmarkStart w:id="214" w:name="Xba7934addc27585ed99fe547e8fba662776bfd2"/>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声点は、ほとんどの場合、朱点で施されるからである。稀に墨星点または墨圏点を用いた例があり、それらは</w:t>
      </w:r>
      <w:r>
        <w:rPr>
          <w:rStyle w:val="VerbatimChar"/>
        </w:rPr>
        <w:t xml:space="preserve">krm_notes.tsv</w:t>
      </w:r>
      <w:r>
        <w:t xml:space="preserve">の</w:t>
      </w:r>
      <w:r>
        <w:rPr>
          <w:rStyle w:val="VerbatimChar"/>
        </w:rPr>
        <w:t xml:space="preserve">remarks</w:t>
      </w:r>
      <w:r>
        <w:t xml:space="preserve">に注記した。</w:t>
      </w:r>
    </w:p>
    <w:bookmarkEnd w:id="214"/>
    <w:bookmarkStart w:id="215" w:name="Xa7935e4a223affa286c8b897f0869f6ce87529c"/>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6"/>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5"/>
    <w:bookmarkStart w:id="216" w:name="Xf69990949664401a6041e3a2109d8d2edab4186"/>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6"/>
    <w:bookmarkStart w:id="217" w:name="X170c6a29f1fe7f79dd25cd4143c867b286fc1cd"/>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7"/>
    <w:bookmarkStart w:id="218" w:name="Xf50c78fd0b35f34a31b556a13c2b0129573ef44"/>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18"/>
    <w:bookmarkStart w:id="219" w:name="Xedb8acb846d39088d45f94d8fa36f4880b1674e"/>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19"/>
    <w:bookmarkStart w:id="220" w:name="X801ef2069918db8765424db2cdd5a473db43674"/>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7"/>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20"/>
    <w:bookmarkEnd w:id="221"/>
    <w:bookmarkEnd w:id="222"/>
    <w:bookmarkEnd w:id="223"/>
    <w:bookmarkStart w:id="232" w:name="Xb753644de3e745790441847a7ddd4aa120c2a40"/>
    <w:bookmarkStart w:id="231" w:name="X03ae098794f5a12afda62ca45cccda20be64f24"/>
    <w:p>
      <w:pPr>
        <w:pStyle w:val="Heading1"/>
      </w:pPr>
      <w:r>
        <w:rPr>
          <w:rStyle w:val="SectionNumber"/>
        </w:rPr>
        <w:t xml:space="preserve">5</w:t>
      </w:r>
      <w:r>
        <w:tab/>
      </w:r>
      <w:r>
        <w:t xml:space="preserve">注釈作成の基本方針</w:t>
      </w:r>
    </w:p>
    <w:p>
      <w:pPr>
        <w:pStyle w:val="FirstParagraph"/>
      </w:pPr>
      <w:r>
        <w:t xml:space="preserve">本章はCore Documentation（中核文書）の一部であり、KRM全体で用いる注釈の原則と根拠の分類を解説する。</w:t>
      </w:r>
    </w:p>
    <w:p>
      <w:pPr>
        <w:pStyle w:val="BodyText"/>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8"/>
        </w:numPr>
        <w:pStyle w:val="Compact"/>
      </w:pPr>
      <w:r>
        <w:t xml:space="preserve">校勘：諸本本文・逸文との校異を示し比較考証し、伝写上の誤りを正して本来の本文を再構成する。</w:t>
      </w:r>
    </w:p>
    <w:p>
      <w:pPr>
        <w:numPr>
          <w:ilvl w:val="0"/>
          <w:numId w:val="1048"/>
        </w:numPr>
        <w:pStyle w:val="Compact"/>
      </w:pPr>
      <w:r>
        <w:t xml:space="preserve">出典考証：引用原典を探索してその引用法の分析し、直接引用・間接引用（孫引き）の別も明らかにする。</w:t>
      </w:r>
    </w:p>
    <w:p>
      <w:pPr>
        <w:numPr>
          <w:ilvl w:val="0"/>
          <w:numId w:val="1048"/>
        </w:numPr>
        <w:pStyle w:val="Compact"/>
      </w:pPr>
      <w:r>
        <w:t xml:space="preserve">研究史整理：諸先学による見解を要約紹介する。</w:t>
      </w:r>
    </w:p>
    <w:p>
      <w:pPr>
        <w:numPr>
          <w:ilvl w:val="0"/>
          <w:numId w:val="1048"/>
        </w:numPr>
        <w:pStyle w:val="Compact"/>
      </w:pPr>
      <w:r>
        <w:t xml:space="preserve">語釈：語義、音韻、表記に関する語学的分析を行う。</w:t>
      </w:r>
    </w:p>
    <w:p>
      <w:pPr>
        <w:numPr>
          <w:ilvl w:val="0"/>
          <w:numId w:val="1048"/>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9"/>
        </w:numPr>
        <w:pStyle w:val="Compact"/>
      </w:pPr>
      <w:hyperlink r:id="rId224">
        <w:r>
          <w:rPr>
            <w:rStyle w:val="Hyperlink"/>
          </w:rPr>
          <w:t xml:space="preserve">注釈作成の基本方針と分析対象</w:t>
        </w:r>
      </w:hyperlink>
    </w:p>
    <w:p>
      <w:pPr>
        <w:numPr>
          <w:ilvl w:val="0"/>
          <w:numId w:val="1049"/>
        </w:numPr>
        <w:pStyle w:val="Compact"/>
      </w:pPr>
      <w:hyperlink r:id="rId225">
        <w:r>
          <w:rPr>
            <w:rStyle w:val="Hyperlink"/>
          </w:rPr>
          <w:t xml:space="preserve">掲出字数の算出</w:t>
        </w:r>
      </w:hyperlink>
    </w:p>
    <w:p>
      <w:pPr>
        <w:numPr>
          <w:ilvl w:val="0"/>
          <w:numId w:val="1049"/>
        </w:numPr>
        <w:pStyle w:val="Compact"/>
      </w:pPr>
      <w:hyperlink r:id="rId226">
        <w:r>
          <w:rPr>
            <w:rStyle w:val="Hyperlink"/>
          </w:rPr>
          <w:t xml:space="preserve">部首別の掲出項目数と掲出字数</w:t>
        </w:r>
      </w:hyperlink>
    </w:p>
    <w:p>
      <w:pPr>
        <w:numPr>
          <w:ilvl w:val="0"/>
          <w:numId w:val="1049"/>
        </w:numPr>
        <w:pStyle w:val="Compact"/>
      </w:pPr>
      <w:hyperlink r:id="rId227">
        <w:r>
          <w:rPr>
            <w:rStyle w:val="Hyperlink"/>
          </w:rPr>
          <w:t xml:space="preserve">字体注の種類と記載形式</w:t>
        </w:r>
      </w:hyperlink>
    </w:p>
    <w:p>
      <w:pPr>
        <w:numPr>
          <w:ilvl w:val="0"/>
          <w:numId w:val="1049"/>
        </w:numPr>
        <w:pStyle w:val="Compact"/>
      </w:pPr>
      <w:hyperlink r:id="rId228">
        <w:r>
          <w:rPr>
            <w:rStyle w:val="Hyperlink"/>
          </w:rPr>
          <w:t xml:space="preserve">音注の種類と解読上の問題点</w:t>
        </w:r>
      </w:hyperlink>
    </w:p>
    <w:p>
      <w:pPr>
        <w:numPr>
          <w:ilvl w:val="0"/>
          <w:numId w:val="1049"/>
        </w:numPr>
        <w:pStyle w:val="Compact"/>
      </w:pPr>
      <w:hyperlink r:id="rId229">
        <w:r>
          <w:rPr>
            <w:rStyle w:val="Hyperlink"/>
          </w:rPr>
          <w:t xml:space="preserve">義注の種類と数量</w:t>
        </w:r>
      </w:hyperlink>
    </w:p>
    <w:p>
      <w:pPr>
        <w:numPr>
          <w:ilvl w:val="0"/>
          <w:numId w:val="1049"/>
        </w:numPr>
        <w:pStyle w:val="Compact"/>
      </w:pPr>
      <w:hyperlink r:id="rId48">
        <w:r>
          <w:rPr>
            <w:rStyle w:val="Hyperlink"/>
          </w:rPr>
          <w:t xml:space="preserve">和訓注釈のための基礎資料</w:t>
        </w:r>
      </w:hyperlink>
    </w:p>
    <w:p>
      <w:pPr>
        <w:numPr>
          <w:ilvl w:val="0"/>
          <w:numId w:val="1049"/>
        </w:numPr>
        <w:pStyle w:val="Compact"/>
      </w:pPr>
      <w:hyperlink r:id="rId230">
        <w:r>
          <w:rPr>
            <w:rStyle w:val="Hyperlink"/>
          </w:rPr>
          <w:t xml:space="preserve">注釈記述の具体例</w:t>
        </w:r>
      </w:hyperlink>
    </w:p>
    <w:bookmarkEnd w:id="231"/>
    <w:bookmarkEnd w:id="232"/>
    <w:bookmarkStart w:id="259" w:name="Xfe082999df98d91a0eeba857bf3960912c15bc3"/>
    <w:bookmarkStart w:id="258" w:name="Xf7fbe5088da91a327ca83ee34f56c5bc72a2a07"/>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3" w:name="X93c3aeb6e6009cf7c638a0d5282ccc5ce36064f"/>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3"/>
    <w:bookmarkStart w:id="249" w:name="X65c39a7f3ed30a3b89800add6e0d8ac89280917"/>
    <w:p>
      <w:pPr>
        <w:pStyle w:val="Heading3"/>
      </w:pPr>
      <w:r>
        <w:rPr>
          <w:rStyle w:val="SectionNumber"/>
        </w:rPr>
        <w:t xml:space="preserve">5.1.2</w:t>
      </w:r>
      <w:r>
        <w:tab/>
      </w:r>
      <w:r>
        <w:t xml:space="preserve">本文読解</w:t>
      </w:r>
    </w:p>
    <w:bookmarkStart w:id="234" w:name="Xb4ea5a2d85ddde10e3160757742a309a450f244"/>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4"/>
    <w:bookmarkStart w:id="243" w:name="X03c5309235be49fe484d916f839e57a6e5e0a80"/>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6" name="Picture"/>
            <a:graphic>
              <a:graphicData uri="http://schemas.openxmlformats.org/drawingml/2006/picture">
                <pic:pic>
                  <pic:nvPicPr>
                    <pic:cNvPr descr="https://glyphwiki.org/glyph/hdic-tanki01_hkrm-02081630.50px.png" id="237" name="Picture"/>
                    <pic:cNvPicPr>
                      <a:picLocks noChangeArrowheads="1" noChangeAspect="1"/>
                    </pic:cNvPicPr>
                  </pic:nvPicPr>
                  <pic:blipFill>
                    <a:blip r:embed="rId235"/>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38">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41" name="Picture"/>
            <a:graphic>
              <a:graphicData uri="http://schemas.openxmlformats.org/drawingml/2006/picture">
                <pic:pic>
                  <pic:nvPicPr>
                    <pic:cNvPr descr="https://glyphwiki.org/glyph/hdic-tanki01_hkrm-02081630.50px.png" id="242" name="Picture"/>
                    <pic:cNvPicPr>
                      <a:picLocks noChangeArrowheads="1" noChangeAspect="1"/>
                    </pic:cNvPicPr>
                  </pic:nvPicPr>
                  <pic:blipFill>
                    <a:blip r:embed="rId23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3"/>
    <w:bookmarkStart w:id="247" w:name="Xd440cc50ecf5b61df773c3db020d85ac8869749"/>
    <w:p>
      <w:pPr>
        <w:pStyle w:val="Heading4"/>
      </w:pPr>
      <w:r>
        <w:rPr>
          <w:rStyle w:val="SectionNumber"/>
        </w:rPr>
        <w:t xml:space="preserve">5.1.2.3</w:t>
      </w:r>
      <w:r>
        <w:tab/>
      </w:r>
      <w:r>
        <w:t xml:space="preserve">音注の検討</w:t>
      </w:r>
    </w:p>
    <w:bookmarkStart w:id="244" w:name="X8ea1120033a581ca2b5b47a3fd31d9f7dc7d6d6"/>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50"/>
        </w:numPr>
        <w:pStyle w:val="Compact"/>
      </w:pPr>
      <w:r>
        <w:t xml:space="preserve">音注のみを示す場合：「覲」は広韻に「渠遴切」（去声震韻、僅）とあり。</w:t>
      </w:r>
    </w:p>
    <w:p>
      <w:pPr>
        <w:numPr>
          <w:ilvl w:val="0"/>
          <w:numId w:val="1050"/>
        </w:numPr>
        <w:pStyle w:val="Compact"/>
      </w:pPr>
      <w:r>
        <w:t xml:space="preserve">音注義注を示す場合：「覲」は広韻に「見也」（去声震韻、僅：渠遴切）とあり。</w:t>
      </w:r>
    </w:p>
    <w:bookmarkEnd w:id="244"/>
    <w:bookmarkStart w:id="245" w:name="Xfa477a58566b6c1dfb715c17a4233fa7648dd7f"/>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5"/>
    <w:bookmarkStart w:id="246" w:name="X2c05412ea9f6b6c19718c7803500e85e4a62681"/>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6"/>
    <w:bookmarkEnd w:id="247"/>
    <w:bookmarkStart w:id="248" w:name="X254afe627e9c734c59d16dc88fbcef063c0bb74"/>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48"/>
    <w:bookmarkEnd w:id="249"/>
    <w:bookmarkStart w:id="257" w:name="Xa52ac9bab17b110f22b9dcd95efd3e76c01af05"/>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50" w:name="X10af38488aecfc2da59d923bc10a392474053fe"/>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1"/>
        </w:numPr>
        <w:pStyle w:val="Compact"/>
      </w:pPr>
      <w:r>
        <w:rPr>
          <w:bCs/>
          <w:b/>
        </w:rPr>
        <w:t xml:space="preserve">正宗索引</w:t>
      </w:r>
      <w:r>
        <w:t xml:space="preserve"> </w:t>
      </w:r>
      <w:r>
        <w:t xml:space="preserve">正宗敦夫編『類聚名義抄 第二巻 漢字索引仮名索引』風間書房、1955年</w:t>
      </w:r>
    </w:p>
    <w:p>
      <w:pPr>
        <w:numPr>
          <w:ilvl w:val="0"/>
          <w:numId w:val="1051"/>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1"/>
        </w:numPr>
        <w:pStyle w:val="Compact"/>
      </w:pPr>
      <w:r>
        <w:rPr>
          <w:bCs/>
          <w:b/>
        </w:rPr>
        <w:t xml:space="preserve">草川和訓集成</w:t>
      </w:r>
      <w:r>
        <w:t xml:space="preserve"> </w:t>
      </w:r>
      <w:r>
        <w:t xml:space="preserve">草川昇編『五本対照類聚名義抄和訓集成』汲古書院、2000年</w:t>
      </w:r>
    </w:p>
    <w:p>
      <w:pPr>
        <w:numPr>
          <w:ilvl w:val="0"/>
          <w:numId w:val="1051"/>
        </w:numPr>
        <w:pStyle w:val="Compact"/>
      </w:pPr>
      <w:r>
        <w:rPr>
          <w:bCs/>
          <w:b/>
        </w:rPr>
        <w:t xml:space="preserve">中村文選</w:t>
      </w:r>
      <w:r>
        <w:t xml:space="preserve"> </w:t>
      </w:r>
      <w:r>
        <w:t xml:space="preserve">中村宗彦『九条本文選古訓集』風間書房、1983年</w:t>
      </w:r>
    </w:p>
    <w:p>
      <w:pPr>
        <w:numPr>
          <w:ilvl w:val="0"/>
          <w:numId w:val="105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2"/>
        </w:numPr>
        <w:pStyle w:val="Compact"/>
      </w:pPr>
      <w:r>
        <w:rPr>
          <w:bCs/>
          <w:b/>
        </w:rPr>
        <w:t xml:space="preserve">色葉略注</w:t>
      </w:r>
      <w:r>
        <w:t xml:space="preserve"> </w:t>
      </w:r>
      <w:r>
        <w:t xml:space="preserve">佐藤喜代治『色葉字類抄略注』（上・中・下）明治書院、1995</w:t>
      </w:r>
    </w:p>
    <w:p>
      <w:pPr>
        <w:numPr>
          <w:ilvl w:val="0"/>
          <w:numId w:val="1052"/>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4"/>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50"/>
    <w:bookmarkStart w:id="256" w:name="X436becf3654519d9b842ebe099295f56554d4a2"/>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5"/>
        </w:numPr>
        <w:pStyle w:val="Compact"/>
      </w:pPr>
      <w:r>
        <w:t xml:space="preserve">陳彭年撰『校正宋本廣韻　附索引』藝文印書館、1967年</w:t>
      </w:r>
      <w:r>
        <w:br/>
      </w:r>
      <w:r>
        <w:t xml:space="preserve">澤存堂本の影印に漢字索引（部首画数順）を附す。</w:t>
      </w:r>
    </w:p>
    <w:p>
      <w:pPr>
        <w:numPr>
          <w:ilvl w:val="0"/>
          <w:numId w:val="1055"/>
        </w:numPr>
        <w:pStyle w:val="Compact"/>
      </w:pPr>
      <w:r>
        <w:t xml:space="preserve">劉復編『十韵彙編』学生書局、1975年</w:t>
      </w:r>
      <w:r>
        <w:br/>
      </w:r>
      <w:r>
        <w:t xml:space="preserve">広韻を下段に対応する切韻残巻を上段に示す。</w:t>
      </w:r>
    </w:p>
    <w:p>
      <w:pPr>
        <w:numPr>
          <w:ilvl w:val="0"/>
          <w:numId w:val="1055"/>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5"/>
        </w:numPr>
        <w:pStyle w:val="Compact"/>
      </w:pPr>
      <w:r>
        <w:t xml:space="preserve">鈴木慎吾</w:t>
      </w:r>
      <w:hyperlink r:id="rId251">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5"/>
        </w:numPr>
        <w:pStyle w:val="Compact"/>
      </w:pPr>
      <w:r>
        <w:t xml:space="preserve">上田正『切韻逸文の研究』汲古書院、1984年</w:t>
      </w:r>
    </w:p>
    <w:p>
      <w:pPr>
        <w:numPr>
          <w:ilvl w:val="0"/>
          <w:numId w:val="1055"/>
        </w:numPr>
        <w:pStyle w:val="Compact"/>
      </w:pPr>
      <w:hyperlink r:id="rId252">
        <w:r>
          <w:rPr>
            <w:rStyle w:val="Hyperlink"/>
          </w:rPr>
          <w:t xml:space="preserve">中國哲學書電子化計劃</w:t>
        </w:r>
      </w:hyperlink>
      <w:r>
        <w:t xml:space="preserve">（</w:t>
      </w:r>
      <w:hyperlink r:id="rId253">
        <w:r>
          <w:rPr>
            <w:rStyle w:val="Hyperlink"/>
          </w:rPr>
          <w:t xml:space="preserve">Chinese Text Project</w:t>
        </w:r>
      </w:hyperlink>
      <w:r>
        <w:t xml:space="preserve">）</w:t>
      </w:r>
      <w:r>
        <w:br/>
      </w:r>
      <w:hyperlink r:id="rId252">
        <w:r>
          <w:rPr>
            <w:rStyle w:val="Hyperlink"/>
          </w:rPr>
          <w:t xml:space="preserve">字典</w:t>
        </w:r>
      </w:hyperlink>
      <w:r>
        <w:t xml:space="preserve">（</w:t>
      </w:r>
      <w:hyperlink r:id="rId253">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6"/>
        </w:numPr>
        <w:pStyle w:val="Compact"/>
      </w:pPr>
      <w:r>
        <w:t xml:space="preserve">顧野王撰『原本玉篇殘卷』（古代字書輯刊）中華書局、2004年</w:t>
      </w:r>
    </w:p>
    <w:p>
      <w:pPr>
        <w:numPr>
          <w:ilvl w:val="0"/>
          <w:numId w:val="1056"/>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6"/>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6"/>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6"/>
        </w:numPr>
        <w:pStyle w:val="Compact"/>
      </w:pPr>
      <w:r>
        <w:t xml:space="preserve">顧野王撰『大廣益會玉篇』（古代字書輯刊）中華書局、1987年</w:t>
      </w:r>
      <w:r>
        <w:br/>
      </w:r>
      <w:r>
        <w:t xml:space="preserve">澤存堂本の影印に四角号碼索引を附載。</w:t>
      </w:r>
    </w:p>
    <w:p>
      <w:pPr>
        <w:numPr>
          <w:ilvl w:val="0"/>
          <w:numId w:val="1056"/>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6"/>
        </w:numPr>
        <w:pStyle w:val="Compact"/>
      </w:pPr>
      <w:hyperlink r:id="rId254">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5">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7"/>
        </w:numPr>
        <w:pStyle w:val="Compact"/>
      </w:pPr>
      <w:r>
        <w:t xml:space="preserve">高野山大学・高野山大学密教文化研究所編『篆隷萬象名義』密教文化研究所、1966年</w:t>
      </w:r>
    </w:p>
    <w:p>
      <w:pPr>
        <w:numPr>
          <w:ilvl w:val="0"/>
          <w:numId w:val="1057"/>
        </w:numPr>
        <w:pStyle w:val="Compact"/>
      </w:pPr>
      <w:r>
        <w:t xml:space="preserve">空海・山田孝雄『篆隷萬象名義』（崇文叢書　第1輯之27–43）崇文院、1926年</w:t>
      </w:r>
    </w:p>
    <w:p>
      <w:pPr>
        <w:numPr>
          <w:ilvl w:val="0"/>
          <w:numId w:val="1057"/>
        </w:numPr>
        <w:pStyle w:val="Compact"/>
      </w:pPr>
      <w:r>
        <w:t xml:space="preserve">高山寺典籍文書綜合調査団編『高山寺古辭書資料第一』（高山寺資料叢書　第6冊）東京大學出版會、1977年</w:t>
      </w:r>
    </w:p>
    <w:p>
      <w:pPr>
        <w:numPr>
          <w:ilvl w:val="0"/>
          <w:numId w:val="1057"/>
        </w:numPr>
        <w:pStyle w:val="Compact"/>
      </w:pPr>
      <w:r>
        <w:t xml:space="preserve">吕浩『篆隷萬象名義校釋』學林出版社、2007年</w:t>
      </w:r>
    </w:p>
    <w:p>
      <w:pPr>
        <w:numPr>
          <w:ilvl w:val="0"/>
          <w:numId w:val="1057"/>
        </w:numPr>
        <w:pStyle w:val="Compact"/>
      </w:pPr>
      <w:hyperlink r:id="rId254">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8"/>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8"/>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8"/>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9"/>
        </w:numPr>
        <w:pStyle w:val="Compact"/>
      </w:pPr>
      <w:r>
        <w:t xml:space="preserve">弘教書院編『大日本校訂大藏經音義部爲六』弘教書院、1885年</w:t>
      </w:r>
      <w:r>
        <w:br/>
      </w:r>
      <w:r>
        <w:t xml:space="preserve">高麗本を収録。活字本。</w:t>
      </w:r>
    </w:p>
    <w:p>
      <w:pPr>
        <w:numPr>
          <w:ilvl w:val="0"/>
          <w:numId w:val="1059"/>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9"/>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9"/>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9"/>
        </w:numPr>
        <w:pStyle w:val="Compact"/>
      </w:pPr>
      <w:r>
        <w:t xml:space="preserve">李瑄根校訂『一切經音義：外十二部』高麗大藏經第三十二、ソウル：東國大學校、1975年</w:t>
      </w:r>
      <w:r>
        <w:br/>
      </w:r>
      <w:r>
        <w:t xml:space="preserve">玄応の一切経音義を収録。</w:t>
      </w:r>
    </w:p>
    <w:p>
      <w:pPr>
        <w:numPr>
          <w:ilvl w:val="0"/>
          <w:numId w:val="1059"/>
        </w:numPr>
        <w:pStyle w:val="Compact"/>
      </w:pPr>
      <w:r>
        <w:t xml:space="preserve">慧琳・李瑄根校訂『慧琳經音義』高麗大藏經第四十二・四十三、ソウル：東國大學校、1976年</w:t>
      </w:r>
      <w:r>
        <w:br/>
      </w:r>
      <w:r>
        <w:t xml:space="preserve">慧琳の一切経音義を収録。</w:t>
      </w:r>
    </w:p>
    <w:p>
      <w:pPr>
        <w:numPr>
          <w:ilvl w:val="0"/>
          <w:numId w:val="1059"/>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9"/>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9"/>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9"/>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60"/>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6"/>
    <w:bookmarkEnd w:id="257"/>
    <w:bookmarkEnd w:id="258"/>
    <w:bookmarkEnd w:id="259"/>
    <w:bookmarkStart w:id="290" w:name="Xcae023be99132eb1dbf6a51c5796174a62e7f39"/>
    <w:bookmarkStart w:id="289" w:name="X485606f25a62db9618b03014b4ddb02942ea051"/>
    <w:p>
      <w:pPr>
        <w:pStyle w:val="Heading2"/>
      </w:pPr>
      <w:r>
        <w:rPr>
          <w:rStyle w:val="SectionNumber"/>
        </w:rPr>
        <w:t xml:space="preserve">5.2</w:t>
      </w:r>
      <w:r>
        <w:tab/>
      </w:r>
      <w:r>
        <w:t xml:space="preserve">掲出字数の算出</w:t>
      </w:r>
    </w:p>
    <w:p>
      <w:pPr>
        <w:pStyle w:val="FirstParagraph"/>
      </w:pPr>
      <w:r>
        <w:t xml:space="preserve">本ページは、</w:t>
      </w:r>
      <w:hyperlink r:id="rId260">
        <w:r>
          <w:rPr>
            <w:rStyle w:val="Hyperlink"/>
          </w:rPr>
          <w:t xml:space="preserve">注釈作成の基本方針と分析対象</w:t>
        </w:r>
      </w:hyperlink>
      <w:r>
        <w:t xml:space="preserve">を支える詳細な集計資料である。以下で用いる誤字・脱字・衍字等の用語の定義は、</w:t>
      </w:r>
      <w:hyperlink r:id="rId127">
        <w:r>
          <w:rPr>
            <w:rStyle w:val="Hyperlink"/>
          </w:rPr>
          <w:t xml:space="preserve">書写・表記・注記における問題と対応</w:t>
        </w:r>
      </w:hyperlink>
      <w:r>
        <w:t xml:space="preserve">を参照。</w:t>
      </w:r>
    </w:p>
    <w:p>
      <w:pPr>
        <w:pStyle w:val="BodyText"/>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78" w:name="X289898338b908003806641f87b015b1027125b9"/>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62" name="Picture"/>
            <a:graphic>
              <a:graphicData uri="http://schemas.openxmlformats.org/drawingml/2006/picture">
                <pic:pic>
                  <pic:nvPicPr>
                    <pic:cNvPr descr="https://glyphwiki.org/glyph/u6089.50px.png" id="263" name="Picture"/>
                    <pic:cNvPicPr>
                      <a:picLocks noChangeArrowheads="1" noChangeAspect="1"/>
                    </pic:cNvPicPr>
                  </pic:nvPicPr>
                  <pic:blipFill>
                    <a:blip r:embed="rId2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5" name="Picture"/>
            <a:graphic>
              <a:graphicData uri="http://schemas.openxmlformats.org/drawingml/2006/picture">
                <pic:pic>
                  <pic:nvPicPr>
                    <pic:cNvPr descr="https://glyphwiki.org/glyph/u2263b.50px.png" id="266" name="Picture"/>
                    <pic:cNvPicPr>
                      <a:picLocks noChangeArrowheads="1" noChangeAspect="1"/>
                    </pic:cNvPicPr>
                  </pic:nvPicPr>
                  <pic:blipFill>
                    <a:blip r:embed="rId26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68" name="Picture"/>
            <a:graphic>
              <a:graphicData uri="http://schemas.openxmlformats.org/drawingml/2006/picture">
                <pic:pic>
                  <pic:nvPicPr>
                    <pic:cNvPr descr="https://glyphwiki.org/glyph/u2d727-j.50px.png" id="269" name="Picture"/>
                    <pic:cNvPicPr>
                      <a:picLocks noChangeArrowheads="1" noChangeAspect="1"/>
                    </pic:cNvPicPr>
                  </pic:nvPicPr>
                  <pic:blipFill>
                    <a:blip r:embed="rId26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1" name="Picture"/>
            <a:graphic>
              <a:graphicData uri="http://schemas.openxmlformats.org/drawingml/2006/picture">
                <pic:pic>
                  <pic:nvPicPr>
                    <pic:cNvPr descr="https://glyphwiki.org/glyph/u28483-g.50px.png" id="272" name="Picture"/>
                    <pic:cNvPicPr>
                      <a:picLocks noChangeArrowheads="1" noChangeAspect="1"/>
                    </pic:cNvPicPr>
                  </pic:nvPicPr>
                  <pic:blipFill>
                    <a:blip r:embed="rId2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4" name="Picture"/>
            <a:graphic>
              <a:graphicData uri="http://schemas.openxmlformats.org/drawingml/2006/picture">
                <pic:pic>
                  <pic:nvPicPr>
                    <pic:cNvPr descr="https://glyphwiki.org/glyph/u8ff7.50px.png" id="275" name="Picture"/>
                    <pic:cNvPicPr>
                      <a:picLocks noChangeArrowheads="1" noChangeAspect="1"/>
                    </pic:cNvPicPr>
                  </pic:nvPicPr>
                  <pic:blipFill>
                    <a:blip r:embed="rId27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6" name="Picture"/>
            <a:graphic>
              <a:graphicData uri="http://schemas.openxmlformats.org/drawingml/2006/picture">
                <pic:pic>
                  <pic:nvPicPr>
                    <pic:cNvPr descr="https://glyphwiki.org/glyph/u28483-g.50px.png" id="277" name="Picture"/>
                    <pic:cNvPicPr>
                      <a:picLocks noChangeArrowheads="1" noChangeAspect="1"/>
                    </pic:cNvPicPr>
                  </pic:nvPicPr>
                  <pic:blipFill>
                    <a:blip r:embed="rId270"/>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78"/>
    <w:bookmarkStart w:id="279" w:name="X013b415b756851011ef7527d69c4079c575bd10"/>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79"/>
    <w:bookmarkStart w:id="280" w:name="X9ba18924756a6dedca66a1c97c12c06db67c284"/>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80"/>
    <w:bookmarkStart w:id="281" w:name="X193023d0958b623b63b3cba1c51f614c931e8b2"/>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K02012610,</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81"/>
    <w:bookmarkStart w:id="282" w:name="X43a18936605ef81e1d6168e0144b39747ae0214"/>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82"/>
    <w:bookmarkStart w:id="283" w:name="X23fe7b282d6c4919ed5bd7ad1535c6fb750ba73"/>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3"/>
    <w:bookmarkStart w:id="284" w:name="Xc69b389fd43bd641439fb11457e1eb7997846f3"/>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4"/>
    <w:bookmarkStart w:id="288" w:name="X891e2e345d86f2b9081e0ff8ebd49a553ae77aa"/>
    <w:p>
      <w:pPr>
        <w:pStyle w:val="Heading3"/>
      </w:pPr>
      <w:r>
        <w:rPr>
          <w:rStyle w:val="SectionNumber"/>
        </w:rPr>
        <w:t xml:space="preserve">5.2.8</w:t>
      </w:r>
      <w:r>
        <w:tab/>
      </w:r>
      <w:r>
        <w:t xml:space="preserve">掲出項目数</w:t>
      </w:r>
    </w:p>
    <w:bookmarkStart w:id="286" w:name="X150db91eae4040ee00ff779f38a39980fdb649a"/>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5"/>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6"/>
    <w:bookmarkStart w:id="287" w:name="X90a28d00c2b88eaeadf114cba8b078d30f886fc"/>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p>
      <w:pPr>
        <w:pStyle w:val="BodyText"/>
      </w:pPr>
      <w:r>
        <w:t xml:space="preserve">詳細は</w:t>
      </w:r>
      <w:hyperlink r:id="rId226">
        <w:r>
          <w:rPr>
            <w:rStyle w:val="Hyperlink"/>
          </w:rPr>
          <w:t xml:space="preserve">部首別の掲出項目数と掲出字数</w:t>
        </w:r>
      </w:hyperlink>
      <w:r>
        <w:t xml:space="preserve">を参照。</w:t>
      </w:r>
    </w:p>
    <w:bookmarkEnd w:id="287"/>
    <w:bookmarkEnd w:id="288"/>
    <w:bookmarkEnd w:id="289"/>
    <w:bookmarkEnd w:id="290"/>
    <w:bookmarkStart w:id="506" w:name="X44f4aae99c5e18e4458d727bc89e310280c29e7"/>
    <w:bookmarkStart w:id="505" w:name="X604c62caa226e8f71965bbc7e5b5d3d0e3877d5"/>
    <w:p>
      <w:pPr>
        <w:pStyle w:val="Heading2"/>
      </w:pPr>
      <w:r>
        <w:rPr>
          <w:rStyle w:val="SectionNumber"/>
        </w:rPr>
        <w:t xml:space="preserve">5.3</w:t>
      </w:r>
      <w:r>
        <w:tab/>
      </w:r>
      <w:r>
        <w:t xml:space="preserve">部首別の掲出項目数と掲出字数</w:t>
      </w:r>
    </w:p>
    <w:p>
      <w:pPr>
        <w:pStyle w:val="FirstParagraph"/>
      </w:pPr>
      <w:r>
        <w:t xml:space="preserve">本ページは、</w:t>
      </w:r>
      <w:hyperlink r:id="rId225">
        <w:r>
          <w:rPr>
            <w:rStyle w:val="Hyperlink"/>
          </w:rPr>
          <w:t xml:space="preserve">掲出字数の算出</w:t>
        </w:r>
      </w:hyperlink>
      <w:r>
        <w:t xml:space="preserve">で示した算出方法にもとづき、名義抄120部それぞれの掲出項目数・掲出字数を集計した詳細資料である。算出方法そのものについては同ページを参照。</w:t>
      </w:r>
    </w:p>
    <w:bookmarkStart w:id="293" w:name="X435c24e93277b73bbe214bc9b62411dc2395213"/>
    <w:p>
      <w:pPr>
        <w:pStyle w:val="Heading3"/>
      </w:pPr>
      <w:r>
        <w:rPr>
          <w:rStyle w:val="SectionNumber"/>
        </w:rPr>
        <w:t xml:space="preserve">5.3.1</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1"/>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1"/>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91">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2"/>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2"/>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2"/>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2"/>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3"/>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3"/>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92">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93"/>
    <w:bookmarkStart w:id="297" w:name="Xd3ecc1e8651a49202504a4bfd166d61a81ffcab"/>
    <w:p>
      <w:pPr>
        <w:pStyle w:val="Heading3"/>
      </w:pPr>
      <w:r>
        <w:rPr>
          <w:rStyle w:val="SectionNumber"/>
        </w:rPr>
        <w:t xml:space="preserve">5.3.2</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4"/>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4"/>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94">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5"/>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5"/>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5"/>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5">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6"/>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6"/>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296">
        <w:r>
          <w:rPr>
            <w:rStyle w:val="Hyperlink"/>
          </w:rPr>
          <w:t xml:space="preserve">該当ページ</w:t>
        </w:r>
      </w:hyperlink>
      <w:r>
        <w:t xml:space="preserve"> </w:t>
      </w:r>
      <w:r>
        <w:t xml:space="preserve">右を参照されたい。</w:t>
      </w:r>
    </w:p>
    <w:bookmarkEnd w:id="297"/>
    <w:bookmarkStart w:id="322" w:name="X017beada1b649937aacbd5a22dae23bbc6dcf89"/>
    <w:p>
      <w:pPr>
        <w:pStyle w:val="Heading3"/>
      </w:pPr>
      <w:r>
        <w:rPr>
          <w:rStyle w:val="SectionNumber"/>
        </w:rPr>
        <w:t xml:space="preserve">5.3.3</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7"/>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7"/>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7"/>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299" name="Picture"/>
            <a:graphic>
              <a:graphicData uri="http://schemas.openxmlformats.org/drawingml/2006/picture">
                <pic:pic>
                  <pic:nvPicPr>
                    <pic:cNvPr descr="https://glyphwiki.org/glyph/hdic_hkrm-03012511.50px.png" id="300" name="Picture"/>
                    <pic:cNvPicPr>
                      <a:picLocks noChangeArrowheads="1" noChangeAspect="1"/>
                    </pic:cNvPicPr>
                  </pic:nvPicPr>
                  <pic:blipFill>
                    <a:blip r:embed="rId298"/>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302" name="Picture"/>
            <a:graphic>
              <a:graphicData uri="http://schemas.openxmlformats.org/drawingml/2006/picture">
                <pic:pic>
                  <pic:nvPicPr>
                    <pic:cNvPr descr="https://glyphwiki.org/glyph/hdic_hkrm-03012512.50px.png" id="303"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5" name="Picture"/>
            <a:graphic>
              <a:graphicData uri="http://schemas.openxmlformats.org/drawingml/2006/picture">
                <pic:pic>
                  <pic:nvPicPr>
                    <pic:cNvPr descr="https://glyphwiki.org/glyph/hdic_hkrm-03012520.50px.png" id="306"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07" name="Picture"/>
            <a:graphic>
              <a:graphicData uri="http://schemas.openxmlformats.org/drawingml/2006/picture">
                <pic:pic>
                  <pic:nvPicPr>
                    <pic:cNvPr descr="https://glyphwiki.org/glyph/hdic_hkrm-03012511.50px.png" id="308" name="Picture"/>
                    <pic:cNvPicPr>
                      <a:picLocks noChangeArrowheads="1" noChangeAspect="1"/>
                    </pic:cNvPicPr>
                  </pic:nvPicPr>
                  <pic:blipFill>
                    <a:blip r:embed="rId298"/>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09" name="Picture"/>
            <a:graphic>
              <a:graphicData uri="http://schemas.openxmlformats.org/drawingml/2006/picture">
                <pic:pic>
                  <pic:nvPicPr>
                    <pic:cNvPr descr="https://glyphwiki.org/glyph/hdic_hkrm-03012512.50px.png" id="310"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11" name="Picture"/>
            <a:graphic>
              <a:graphicData uri="http://schemas.openxmlformats.org/drawingml/2006/picture">
                <pic:pic>
                  <pic:nvPicPr>
                    <pic:cNvPr descr="https://glyphwiki.org/glyph/hdic_hkrm-03012520.50px.png" id="312" name="Picture"/>
                    <pic:cNvPicPr>
                      <a:picLocks noChangeArrowheads="1" noChangeAspect="1"/>
                    </pic:cNvPicPr>
                  </pic:nvPicPr>
                  <pic:blipFill>
                    <a:blip r:embed="rId30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13">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8"/>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8"/>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8"/>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5" name="Picture"/>
            <a:graphic>
              <a:graphicData uri="http://schemas.openxmlformats.org/drawingml/2006/picture">
                <pic:pic>
                  <pic:nvPicPr>
                    <pic:cNvPr descr="https://glyphwiki.org/glyph/zihai-144813.50px.png" id="316" name="Picture"/>
                    <pic:cNvPicPr>
                      <a:picLocks noChangeArrowheads="1" noChangeAspect="1"/>
                    </pic:cNvPicPr>
                  </pic:nvPicPr>
                  <pic:blipFill>
                    <a:blip r:embed="rId3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17" name="Picture"/>
            <a:graphic>
              <a:graphicData uri="http://schemas.openxmlformats.org/drawingml/2006/picture">
                <pic:pic>
                  <pic:nvPicPr>
                    <pic:cNvPr descr="https://glyphwiki.org/glyph/hdic_hkrm-03012512.50px.png" id="318" name="Picture"/>
                    <pic:cNvPicPr>
                      <a:picLocks noChangeArrowheads="1" noChangeAspect="1"/>
                    </pic:cNvPicPr>
                  </pic:nvPicPr>
                  <pic:blipFill>
                    <a:blip r:embed="rId301"/>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19">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70"/>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70"/>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20">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1"/>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1"/>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3"/>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21">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2"/>
    <w:bookmarkStart w:id="326" w:name="X9daf01b98f1764f1ebbc500113c204746dec5c1"/>
    <w:p>
      <w:pPr>
        <w:pStyle w:val="Heading3"/>
      </w:pPr>
      <w:r>
        <w:rPr>
          <w:rStyle w:val="SectionNumber"/>
        </w:rPr>
        <w:t xml:space="preserve">5.3.4</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4"/>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23">
        <w:r>
          <w:rPr>
            <w:rStyle w:val="Hyperlink"/>
          </w:rPr>
          <w:t xml:space="preserve">該当ページ</w:t>
        </w:r>
      </w:hyperlink>
      <w:r>
        <w:t xml:space="preserve"> </w:t>
      </w:r>
      <w:r>
        <w:t xml:space="preserve">右を参照。</w:t>
      </w:r>
    </w:p>
    <w:p>
      <w:pPr>
        <w:numPr>
          <w:ilvl w:val="0"/>
          <w:numId w:val="1075"/>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5"/>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K04041741の「⿱⿱⿰火火冖凡／煢」の注文の最初に「俗通正」とあり、全体として1項目であったとも考えられる。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24">
        <w:r>
          <w:rPr>
            <w:rStyle w:val="Hyperlink"/>
          </w:rPr>
          <w:t xml:space="preserve">該当ページ</w:t>
        </w:r>
      </w:hyperlink>
      <w:r>
        <w:t xml:space="preserve"> </w:t>
      </w:r>
      <w:r>
        <w:t xml:space="preserve">左を参照。</w:t>
      </w:r>
    </w:p>
    <w:p>
      <w:pPr>
        <w:numPr>
          <w:ilvl w:val="0"/>
          <w:numId w:val="1076"/>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5">
        <w:r>
          <w:rPr>
            <w:rStyle w:val="Hyperlink"/>
          </w:rPr>
          <w:t xml:space="preserve">該当ページ</w:t>
        </w:r>
      </w:hyperlink>
      <w:r>
        <w:t xml:space="preserve"> </w:t>
      </w:r>
      <w:r>
        <w:t xml:space="preserve">右を参照。</w:t>
      </w:r>
    </w:p>
    <w:bookmarkEnd w:id="326"/>
    <w:bookmarkStart w:id="330" w:name="X5678f39b4d96140009667b73d31bb71f9d8a82b"/>
    <w:p>
      <w:pPr>
        <w:pStyle w:val="Heading3"/>
      </w:pPr>
      <w:r>
        <w:rPr>
          <w:rStyle w:val="SectionNumber"/>
        </w:rPr>
        <w:t xml:space="preserve">5.3.5</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7"/>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7"/>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7"/>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7"/>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27">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8"/>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28">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9"/>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80"/>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1"/>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30"/>
    <w:bookmarkStart w:id="333" w:name="X23e174ca3b090b1493fddba38d7affa56a277d3"/>
    <w:p>
      <w:pPr>
        <w:pStyle w:val="Heading3"/>
      </w:pPr>
      <w:r>
        <w:rPr>
          <w:rStyle w:val="SectionNumber"/>
        </w:rPr>
        <w:t xml:space="preserve">5.3.6</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2"/>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3"/>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31">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5"/>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32">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6"/>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3"/>
    <w:bookmarkStart w:id="390" w:name="X2007a3aa175147e4e753ec92171ba773dc0101d"/>
    <w:p>
      <w:pPr>
        <w:pStyle w:val="Heading3"/>
      </w:pPr>
      <w:r>
        <w:rPr>
          <w:rStyle w:val="SectionNumber"/>
        </w:rPr>
        <w:t xml:space="preserve">5.3.7</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7"/>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7"/>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K07057620</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34">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8"/>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5">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9"/>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9"/>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9"/>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9"/>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90"/>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90"/>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90"/>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37" name="Picture"/>
            <a:graphic>
              <a:graphicData uri="http://schemas.openxmlformats.org/drawingml/2006/picture">
                <pic:pic>
                  <pic:nvPicPr>
                    <pic:cNvPr descr="https://glyphwiki.org/glyph/hdic-tanki10_hkrm-07068530.50px.png" id="338" name="Picture"/>
                    <pic:cNvPicPr>
                      <a:picLocks noChangeArrowheads="1" noChangeAspect="1"/>
                    </pic:cNvPicPr>
                  </pic:nvPicPr>
                  <pic:blipFill>
                    <a:blip r:embed="rId336"/>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0" name="Picture"/>
            <a:graphic>
              <a:graphicData uri="http://schemas.openxmlformats.org/drawingml/2006/picture">
                <pic:pic>
                  <pic:nvPicPr>
                    <pic:cNvPr descr="https://glyphwiki.org/glyph/hdic-tanki10_hkrm-07068541.50px.png" id="341" name="Picture"/>
                    <pic:cNvPicPr>
                      <a:picLocks noChangeArrowheads="1" noChangeAspect="1"/>
                    </pic:cNvPicPr>
                  </pic:nvPicPr>
                  <pic:blipFill>
                    <a:blip r:embed="rId339"/>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3" name="Picture"/>
            <a:graphic>
              <a:graphicData uri="http://schemas.openxmlformats.org/drawingml/2006/picture">
                <pic:pic>
                  <pic:nvPicPr>
                    <pic:cNvPr descr="https://glyphwiki.org/glyph/hdic-tanki10_hkrm-07068542.50px.png" id="344" name="Picture"/>
                    <pic:cNvPicPr>
                      <a:picLocks noChangeArrowheads="1" noChangeAspect="1"/>
                    </pic:cNvPicPr>
                  </pic:nvPicPr>
                  <pic:blipFill>
                    <a:blip r:embed="rId34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46" name="Picture"/>
            <a:graphic>
              <a:graphicData uri="http://schemas.openxmlformats.org/drawingml/2006/picture">
                <pic:pic>
                  <pic:nvPicPr>
                    <pic:cNvPr descr="https://glyphwiki.org/glyph/hdic-tanki10_hkrm-07068611.50px.png" id="347" name="Picture"/>
                    <pic:cNvPicPr>
                      <a:picLocks noChangeArrowheads="1" noChangeAspect="1"/>
                    </pic:cNvPicPr>
                  </pic:nvPicPr>
                  <pic:blipFill>
                    <a:blip r:embed="rId34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49" name="Picture"/>
            <a:graphic>
              <a:graphicData uri="http://schemas.openxmlformats.org/drawingml/2006/picture">
                <pic:pic>
                  <pic:nvPicPr>
                    <pic:cNvPr descr="https://glyphwiki.org/glyph/hdic-tanki10_hkrm-07068612.50px.png" id="350" name="Picture"/>
                    <pic:cNvPicPr>
                      <a:picLocks noChangeArrowheads="1" noChangeAspect="1"/>
                    </pic:cNvPicPr>
                  </pic:nvPicPr>
                  <pic:blipFill>
                    <a:blip r:embed="rId34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2" name="Picture"/>
            <a:graphic>
              <a:graphicData uri="http://schemas.openxmlformats.org/drawingml/2006/picture">
                <pic:pic>
                  <pic:nvPicPr>
                    <pic:cNvPr descr="https://glyphwiki.org/glyph/hdic-tanki10_hkrm-07068613.50px.png" id="353"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5" name="Picture"/>
            <a:graphic>
              <a:graphicData uri="http://schemas.openxmlformats.org/drawingml/2006/picture">
                <pic:pic>
                  <pic:nvPicPr>
                    <pic:cNvPr descr="https://glyphwiki.org/glyph/u4a14.50px.png" id="356" name="Picture"/>
                    <pic:cNvPicPr>
                      <a:picLocks noChangeArrowheads="1" noChangeAspect="1"/>
                    </pic:cNvPicPr>
                  </pic:nvPicPr>
                  <pic:blipFill>
                    <a:blip r:embed="rId35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58" name="Picture"/>
            <a:graphic>
              <a:graphicData uri="http://schemas.openxmlformats.org/drawingml/2006/picture">
                <pic:pic>
                  <pic:nvPicPr>
                    <pic:cNvPr descr="https://glyphwiki.org/glyph/u29081.50px.png" id="359" name="Picture"/>
                    <pic:cNvPicPr>
                      <a:picLocks noChangeArrowheads="1" noChangeAspect="1"/>
                    </pic:cNvPicPr>
                  </pic:nvPicPr>
                  <pic:blipFill>
                    <a:blip r:embed="rId35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1" name="Picture"/>
            <a:graphic>
              <a:graphicData uri="http://schemas.openxmlformats.org/drawingml/2006/picture">
                <pic:pic>
                  <pic:nvPicPr>
                    <pic:cNvPr descr="https://glyphwiki.org/glyph/u29152.50px.png" id="362" name="Picture"/>
                    <pic:cNvPicPr>
                      <a:picLocks noChangeArrowheads="1" noChangeAspect="1"/>
                    </pic:cNvPicPr>
                  </pic:nvPicPr>
                  <pic:blipFill>
                    <a:blip r:embed="rId360"/>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4" name="Picture"/>
            <a:graphic>
              <a:graphicData uri="http://schemas.openxmlformats.org/drawingml/2006/picture">
                <pic:pic>
                  <pic:nvPicPr>
                    <pic:cNvPr descr="https://glyphwiki.org/glyph/u29109.50px.png" id="365" name="Picture"/>
                    <pic:cNvPicPr>
                      <a:picLocks noChangeArrowheads="1" noChangeAspect="1"/>
                    </pic:cNvPicPr>
                  </pic:nvPicPr>
                  <pic:blipFill>
                    <a:blip r:embed="rId36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67" name="Picture"/>
            <a:graphic>
              <a:graphicData uri="http://schemas.openxmlformats.org/drawingml/2006/picture">
                <pic:pic>
                  <pic:nvPicPr>
                    <pic:cNvPr descr="https://glyphwiki.org/glyph/u2915f.50px.png" id="368" name="Picture"/>
                    <pic:cNvPicPr>
                      <a:picLocks noChangeArrowheads="1" noChangeAspect="1"/>
                    </pic:cNvPicPr>
                  </pic:nvPicPr>
                  <pic:blipFill>
                    <a:blip r:embed="rId3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0" name="Picture"/>
            <a:graphic>
              <a:graphicData uri="http://schemas.openxmlformats.org/drawingml/2006/picture">
                <pic:pic>
                  <pic:nvPicPr>
                    <pic:cNvPr descr="https://glyphwiki.org/glyph/u291cc.50px.png" id="371" name="Picture"/>
                    <pic:cNvPicPr>
                      <a:picLocks noChangeArrowheads="1" noChangeAspect="1"/>
                    </pic:cNvPicPr>
                  </pic:nvPicPr>
                  <pic:blipFill>
                    <a:blip r:embed="rId369"/>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3" name="Picture"/>
            <a:graphic>
              <a:graphicData uri="http://schemas.openxmlformats.org/drawingml/2006/picture">
                <pic:pic>
                  <pic:nvPicPr>
                    <pic:cNvPr descr="https://glyphwiki.org/glyph/u96f9.50px.png" id="374" name="Picture"/>
                    <pic:cNvPicPr>
                      <a:picLocks noChangeArrowheads="1" noChangeAspect="1"/>
                    </pic:cNvPicPr>
                  </pic:nvPicPr>
                  <pic:blipFill>
                    <a:blip r:embed="rId372"/>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5" name="Picture"/>
            <a:graphic>
              <a:graphicData uri="http://schemas.openxmlformats.org/drawingml/2006/picture">
                <pic:pic>
                  <pic:nvPicPr>
                    <pic:cNvPr descr="https://glyphwiki.org/glyph/u29109.50px.png" id="376" name="Picture"/>
                    <pic:cNvPicPr>
                      <a:picLocks noChangeArrowheads="1" noChangeAspect="1"/>
                    </pic:cNvPicPr>
                  </pic:nvPicPr>
                  <pic:blipFill>
                    <a:blip r:embed="rId363"/>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77" name="Picture"/>
            <a:graphic>
              <a:graphicData uri="http://schemas.openxmlformats.org/drawingml/2006/picture">
                <pic:pic>
                  <pic:nvPicPr>
                    <pic:cNvPr descr="https://glyphwiki.org/glyph/u291cc.50px.png" id="378" name="Picture"/>
                    <pic:cNvPicPr>
                      <a:picLocks noChangeArrowheads="1" noChangeAspect="1"/>
                    </pic:cNvPicPr>
                  </pic:nvPicPr>
                  <pic:blipFill>
                    <a:blip r:embed="rId369"/>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79" name="Picture"/>
            <a:graphic>
              <a:graphicData uri="http://schemas.openxmlformats.org/drawingml/2006/picture">
                <pic:pic>
                  <pic:nvPicPr>
                    <pic:cNvPr descr="https://glyphwiki.org/glyph/hdic-tanki10_hkrm-07068542.50px.png" id="380" name="Picture"/>
                    <pic:cNvPicPr>
                      <a:picLocks noChangeArrowheads="1" noChangeAspect="1"/>
                    </pic:cNvPicPr>
                  </pic:nvPicPr>
                  <pic:blipFill>
                    <a:blip r:embed="rId34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81" name="Picture"/>
            <a:graphic>
              <a:graphicData uri="http://schemas.openxmlformats.org/drawingml/2006/picture">
                <pic:pic>
                  <pic:nvPicPr>
                    <pic:cNvPr descr="https://glyphwiki.org/glyph/hdic-tanki10_hkrm-07068613.50px.png" id="382"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83" name="Picture"/>
            <a:graphic>
              <a:graphicData uri="http://schemas.openxmlformats.org/drawingml/2006/picture">
                <pic:pic>
                  <pic:nvPicPr>
                    <pic:cNvPr descr="https://glyphwiki.org/glyph/hdic-tanki10_hkrm-07068613.50px.png" id="384" name="Picture"/>
                    <pic:cNvPicPr>
                      <a:picLocks noChangeArrowheads="1" noChangeAspect="1"/>
                    </pic:cNvPicPr>
                  </pic:nvPicPr>
                  <pic:blipFill>
                    <a:blip r:embed="rId351"/>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5" name="Picture"/>
            <a:graphic>
              <a:graphicData uri="http://schemas.openxmlformats.org/drawingml/2006/picture">
                <pic:pic>
                  <pic:nvPicPr>
                    <pic:cNvPr descr="https://glyphwiki.org/glyph/u29152.50px.png" id="386" name="Picture"/>
                    <pic:cNvPicPr>
                      <a:picLocks noChangeArrowheads="1" noChangeAspect="1"/>
                    </pic:cNvPicPr>
                  </pic:nvPicPr>
                  <pic:blipFill>
                    <a:blip r:embed="rId360"/>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87">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88">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1"/>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89">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3"/>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3"/>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3"/>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4"/>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0"/>
    <w:bookmarkStart w:id="448" w:name="X0f11c209f51c094857330d0d62522b30137c01e"/>
    <w:p>
      <w:pPr>
        <w:pStyle w:val="Heading3"/>
      </w:pPr>
      <w:r>
        <w:rPr>
          <w:rStyle w:val="SectionNumber"/>
        </w:rPr>
        <w:t xml:space="preserve">5.3.8</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92" name="Picture"/>
            <a:graphic>
              <a:graphicData uri="http://schemas.openxmlformats.org/drawingml/2006/picture">
                <pic:pic>
                  <pic:nvPicPr>
                    <pic:cNvPr descr="https://glyphwiki.org/glyph/hdic-tanki10_hkrm-08100641.50px.png" id="393" name="Picture"/>
                    <pic:cNvPicPr>
                      <a:picLocks noChangeArrowheads="1" noChangeAspect="1"/>
                    </pic:cNvPicPr>
                  </pic:nvPicPr>
                  <pic:blipFill>
                    <a:blip r:embed="rId3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5" name="Picture"/>
            <a:graphic>
              <a:graphicData uri="http://schemas.openxmlformats.org/drawingml/2006/picture">
                <pic:pic>
                  <pic:nvPicPr>
                    <pic:cNvPr descr="https://glyphwiki.org/glyph/hdic-tanki10_hkrm-08100642.50px.png" id="396" name="Picture"/>
                    <pic:cNvPicPr>
                      <a:picLocks noChangeArrowheads="1" noChangeAspect="1"/>
                    </pic:cNvPicPr>
                  </pic:nvPicPr>
                  <pic:blipFill>
                    <a:blip r:embed="rId39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398" name="Picture"/>
            <a:graphic>
              <a:graphicData uri="http://schemas.openxmlformats.org/drawingml/2006/picture">
                <pic:pic>
                  <pic:nvPicPr>
                    <pic:cNvPr descr="https://glyphwiki.org/glyph/hdic-tanki10_hkrm-08100643.50px.png" id="399" name="Picture"/>
                    <pic:cNvPicPr>
                      <a:picLocks noChangeArrowheads="1" noChangeAspect="1"/>
                    </pic:cNvPicPr>
                  </pic:nvPicPr>
                  <pic:blipFill>
                    <a:blip r:embed="rId39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1" name="Picture"/>
            <a:graphic>
              <a:graphicData uri="http://schemas.openxmlformats.org/drawingml/2006/picture">
                <pic:pic>
                  <pic:nvPicPr>
                    <pic:cNvPr descr="https://glyphwiki.org/glyph/hdic-tanki10_hkrm-08100644.50px.png" id="402" name="Picture"/>
                    <pic:cNvPicPr>
                      <a:picLocks noChangeArrowheads="1" noChangeAspect="1"/>
                    </pic:cNvPicPr>
                  </pic:nvPicPr>
                  <pic:blipFill>
                    <a:blip r:embed="rId40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403">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5" name="Picture"/>
            <a:graphic>
              <a:graphicData uri="http://schemas.openxmlformats.org/drawingml/2006/picture">
                <pic:pic>
                  <pic:nvPicPr>
                    <pic:cNvPr descr="https://glyphwiki.org/glyph/cbeta-18097.50px.png" id="406" name="Picture"/>
                    <pic:cNvPicPr>
                      <a:picLocks noChangeArrowheads="1" noChangeAspect="1"/>
                    </pic:cNvPicPr>
                  </pic:nvPicPr>
                  <pic:blipFill>
                    <a:blip r:embed="rId40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08" name="Picture"/>
            <a:graphic>
              <a:graphicData uri="http://schemas.openxmlformats.org/drawingml/2006/picture">
                <pic:pic>
                  <pic:nvPicPr>
                    <pic:cNvPr descr="https://glyphwiki.org/glyph/u23bdd.50px.png" id="409" name="Picture"/>
                    <pic:cNvPicPr>
                      <a:picLocks noChangeArrowheads="1" noChangeAspect="1"/>
                    </pic:cNvPicPr>
                  </pic:nvPicPr>
                  <pic:blipFill>
                    <a:blip r:embed="rId40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1" name="Picture"/>
            <a:graphic>
              <a:graphicData uri="http://schemas.openxmlformats.org/drawingml/2006/picture">
                <pic:pic>
                  <pic:nvPicPr>
                    <pic:cNvPr descr="https://glyphwiki.org/glyph/u23be0.50px.png" id="412" name="Picture"/>
                    <pic:cNvPicPr>
                      <a:picLocks noChangeArrowheads="1" noChangeAspect="1"/>
                    </pic:cNvPicPr>
                  </pic:nvPicPr>
                  <pic:blipFill>
                    <a:blip r:embed="rId41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4" name="Picture"/>
            <a:graphic>
              <a:graphicData uri="http://schemas.openxmlformats.org/drawingml/2006/picture">
                <pic:pic>
                  <pic:nvPicPr>
                    <pic:cNvPr descr="https://glyphwiki.org/glyph/u306b3.50px.png" id="415" name="Picture"/>
                    <pic:cNvPicPr>
                      <a:picLocks noChangeArrowheads="1" noChangeAspect="1"/>
                    </pic:cNvPicPr>
                  </pic:nvPicPr>
                  <pic:blipFill>
                    <a:blip r:embed="rId41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17" name="Picture"/>
            <a:graphic>
              <a:graphicData uri="http://schemas.openxmlformats.org/drawingml/2006/picture">
                <pic:pic>
                  <pic:nvPicPr>
                    <pic:cNvPr descr="https://glyphwiki.org/glyph/u6bf3.50px.png" id="418" name="Picture"/>
                    <pic:cNvPicPr>
                      <a:picLocks noChangeArrowheads="1" noChangeAspect="1"/>
                    </pic:cNvPicPr>
                  </pic:nvPicPr>
                  <pic:blipFill>
                    <a:blip r:embed="rId41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6"/>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7"/>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20" name="Picture"/>
            <a:graphic>
              <a:graphicData uri="http://schemas.openxmlformats.org/drawingml/2006/picture">
                <pic:pic>
                  <pic:nvPicPr>
                    <pic:cNvPr descr="https://glyphwiki.org/glyph/hdic-tanki10_hkrm-08110421.50px.png" id="421" name="Picture"/>
                    <pic:cNvPicPr>
                      <a:picLocks noChangeArrowheads="1" noChangeAspect="1"/>
                    </pic:cNvPicPr>
                  </pic:nvPicPr>
                  <pic:blipFill>
                    <a:blip r:embed="rId41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3" name="Picture"/>
            <a:graphic>
              <a:graphicData uri="http://schemas.openxmlformats.org/drawingml/2006/picture">
                <pic:pic>
                  <pic:nvPicPr>
                    <pic:cNvPr descr="https://glyphwiki.org/glyph/hdic-tanki10_hkrm-08110422.50px.png" id="424" name="Picture"/>
                    <pic:cNvPicPr>
                      <a:picLocks noChangeArrowheads="1" noChangeAspect="1"/>
                    </pic:cNvPicPr>
                  </pic:nvPicPr>
                  <pic:blipFill>
                    <a:blip r:embed="rId42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26" name="Picture"/>
            <a:graphic>
              <a:graphicData uri="http://schemas.openxmlformats.org/drawingml/2006/picture">
                <pic:pic>
                  <pic:nvPicPr>
                    <pic:cNvPr descr="https://glyphwiki.org/glyph/hdic-tanki10_hkrm-08110441.50px.png" id="427" name="Picture"/>
                    <pic:cNvPicPr>
                      <a:picLocks noChangeArrowheads="1" noChangeAspect="1"/>
                    </pic:cNvPicPr>
                  </pic:nvPicPr>
                  <pic:blipFill>
                    <a:blip r:embed="rId42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29" name="Picture"/>
            <a:graphic>
              <a:graphicData uri="http://schemas.openxmlformats.org/drawingml/2006/picture">
                <pic:pic>
                  <pic:nvPicPr>
                    <pic:cNvPr descr="https://glyphwiki.org/glyph/hdic-tanki10_hkrm-08110442.50px.png" id="430" name="Picture"/>
                    <pic:cNvPicPr>
                      <a:picLocks noChangeArrowheads="1" noChangeAspect="1"/>
                    </pic:cNvPicPr>
                  </pic:nvPicPr>
                  <pic:blipFill>
                    <a:blip r:embed="rId42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2" name="Picture"/>
            <a:graphic>
              <a:graphicData uri="http://schemas.openxmlformats.org/drawingml/2006/picture">
                <pic:pic>
                  <pic:nvPicPr>
                    <pic:cNvPr descr="https://glyphwiki.org/glyph/hdic-tanki10_hkrm-08110443.50px.png" id="433" name="Picture"/>
                    <pic:cNvPicPr>
                      <a:picLocks noChangeArrowheads="1" noChangeAspect="1"/>
                    </pic:cNvPicPr>
                  </pic:nvPicPr>
                  <pic:blipFill>
                    <a:blip r:embed="rId43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5" name="Picture"/>
            <a:graphic>
              <a:graphicData uri="http://schemas.openxmlformats.org/drawingml/2006/picture">
                <pic:pic>
                  <pic:nvPicPr>
                    <pic:cNvPr descr="https://glyphwiki.org/glyph/hdic-tanki10_hkrm-08110444.50px.png" id="436" name="Picture"/>
                    <pic:cNvPicPr>
                      <a:picLocks noChangeArrowheads="1" noChangeAspect="1"/>
                    </pic:cNvPicPr>
                  </pic:nvPicPr>
                  <pic:blipFill>
                    <a:blip r:embed="rId434"/>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38" name="Picture"/>
            <a:graphic>
              <a:graphicData uri="http://schemas.openxmlformats.org/drawingml/2006/picture">
                <pic:pic>
                  <pic:nvPicPr>
                    <pic:cNvPr descr="https://glyphwiki.org/glyph/hdic-tanki10_hkrm-08110511.50px.png" id="439" name="Picture"/>
                    <pic:cNvPicPr>
                      <a:picLocks noChangeArrowheads="1" noChangeAspect="1"/>
                    </pic:cNvPicPr>
                  </pic:nvPicPr>
                  <pic:blipFill>
                    <a:blip r:embed="rId4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1" name="Picture"/>
            <a:graphic>
              <a:graphicData uri="http://schemas.openxmlformats.org/drawingml/2006/picture">
                <pic:pic>
                  <pic:nvPicPr>
                    <pic:cNvPr descr="https://glyphwiki.org/glyph/hdic-tanki10_hkrm-08110512.50px.png" id="442" name="Picture"/>
                    <pic:cNvPicPr>
                      <a:picLocks noChangeArrowheads="1" noChangeAspect="1"/>
                    </pic:cNvPicPr>
                  </pic:nvPicPr>
                  <pic:blipFill>
                    <a:blip r:embed="rId440"/>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43" name="Picture"/>
            <a:graphic>
              <a:graphicData uri="http://schemas.openxmlformats.org/drawingml/2006/picture">
                <pic:pic>
                  <pic:nvPicPr>
                    <pic:cNvPr descr="https://glyphwiki.org/glyph/hdic-tanki10_hkrm-08110444.50px.png" id="444" name="Picture"/>
                    <pic:cNvPicPr>
                      <a:picLocks noChangeArrowheads="1" noChangeAspect="1"/>
                    </pic:cNvPicPr>
                  </pic:nvPicPr>
                  <pic:blipFill>
                    <a:blip r:embed="rId434"/>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5" name="Picture"/>
            <a:graphic>
              <a:graphicData uri="http://schemas.openxmlformats.org/drawingml/2006/picture">
                <pic:pic>
                  <pic:nvPicPr>
                    <pic:cNvPr descr="https://glyphwiki.org/glyph/hdic-tanki10_hkrm-08110511.50px.png" id="446" name="Picture"/>
                    <pic:cNvPicPr>
                      <a:picLocks noChangeArrowheads="1" noChangeAspect="1"/>
                    </pic:cNvPicPr>
                  </pic:nvPicPr>
                  <pic:blipFill>
                    <a:blip r:embed="rId437"/>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47">
        <w:r>
          <w:rPr>
            <w:rStyle w:val="Hyperlink"/>
          </w:rPr>
          <w:t xml:space="preserve">該当ページ</w:t>
        </w:r>
      </w:hyperlink>
      <w:r>
        <w:t xml:space="preserve"> </w:t>
      </w:r>
      <w:r>
        <w:t xml:space="preserve">右を参照。</w:t>
      </w:r>
    </w:p>
    <w:bookmarkEnd w:id="448"/>
    <w:bookmarkStart w:id="462" w:name="Xb959fe8576e7b96195e44509a7c9a4b975f44e7"/>
    <w:p>
      <w:pPr>
        <w:pStyle w:val="Heading3"/>
      </w:pPr>
      <w:r>
        <w:rPr>
          <w:rStyle w:val="SectionNumber"/>
        </w:rPr>
        <w:t xml:space="preserve">5.3.9</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50" name="Picture"/>
            <a:graphic>
              <a:graphicData uri="http://schemas.openxmlformats.org/drawingml/2006/picture">
                <pic:pic>
                  <pic:nvPicPr>
                    <pic:cNvPr descr="https://glyphwiki.org/glyph/hdic-tanki10_hkrm-09028141.50px.png" id="451" name="Picture"/>
                    <pic:cNvPicPr>
                      <a:picLocks noChangeArrowheads="1" noChangeAspect="1"/>
                    </pic:cNvPicPr>
                  </pic:nvPicPr>
                  <pic:blipFill>
                    <a:blip r:embed="rId4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3" name="Picture"/>
            <a:graphic>
              <a:graphicData uri="http://schemas.openxmlformats.org/drawingml/2006/picture">
                <pic:pic>
                  <pic:nvPicPr>
                    <pic:cNvPr descr="https://glyphwiki.org/glyph/hdic-tanki10_hkrm-09028142.50px.png" id="454" name="Picture"/>
                    <pic:cNvPicPr>
                      <a:picLocks noChangeArrowheads="1" noChangeAspect="1"/>
                    </pic:cNvPicPr>
                  </pic:nvPicPr>
                  <pic:blipFill>
                    <a:blip r:embed="rId45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56" name="Picture"/>
            <a:graphic>
              <a:graphicData uri="http://schemas.openxmlformats.org/drawingml/2006/picture">
                <pic:pic>
                  <pic:nvPicPr>
                    <pic:cNvPr descr="https://glyphwiki.org/glyph/hdic-tanki10_hkrm-09028143.50px.png" id="457" name="Picture"/>
                    <pic:cNvPicPr>
                      <a:picLocks noChangeArrowheads="1" noChangeAspect="1"/>
                    </pic:cNvPicPr>
                  </pic:nvPicPr>
                  <pic:blipFill>
                    <a:blip r:embed="rId455"/>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59" name="Picture"/>
            <a:graphic>
              <a:graphicData uri="http://schemas.openxmlformats.org/drawingml/2006/picture">
                <pic:pic>
                  <pic:nvPicPr>
                    <pic:cNvPr descr="https://glyphwiki.org/glyph/hdic-tanki10_hkrm-09028210.50px.png" id="460" name="Picture"/>
                    <pic:cNvPicPr>
                      <a:picLocks noChangeArrowheads="1" noChangeAspect="1"/>
                    </pic:cNvPicPr>
                  </pic:nvPicPr>
                  <pic:blipFill>
                    <a:blip r:embed="rId45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61">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62"/>
    <w:bookmarkStart w:id="501" w:name="X0ea9b2ad0c03b153a1cfdfd797fece3a68d23af"/>
    <w:p>
      <w:pPr>
        <w:pStyle w:val="Heading3"/>
      </w:pPr>
      <w:r>
        <w:rPr>
          <w:rStyle w:val="SectionNumber"/>
        </w:rPr>
        <w:t xml:space="preserve">5.3.10</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9"/>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9"/>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9"/>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9"/>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64" name="Picture"/>
            <a:graphic>
              <a:graphicData uri="http://schemas.openxmlformats.org/drawingml/2006/picture">
                <pic:pic>
                  <pic:nvPicPr>
                    <pic:cNvPr descr="https://glyphwiki.org/glyph/sarashina_hkrm-10008640.50px.png" id="465"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67" name="Picture"/>
            <a:graphic>
              <a:graphicData uri="http://schemas.openxmlformats.org/drawingml/2006/picture">
                <pic:pic>
                  <pic:nvPicPr>
                    <pic:cNvPr descr="https://glyphwiki.org/glyph/sarashina_hkrm-10008711.50px.png" id="468"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70" name="Picture"/>
            <a:graphic>
              <a:graphicData uri="http://schemas.openxmlformats.org/drawingml/2006/picture">
                <pic:pic>
                  <pic:nvPicPr>
                    <pic:cNvPr descr="https://glyphwiki.org/glyph/sarashina_hkrm-10008712.50px.png" id="471"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73" name="Picture"/>
            <a:graphic>
              <a:graphicData uri="http://schemas.openxmlformats.org/drawingml/2006/picture">
                <pic:pic>
                  <pic:nvPicPr>
                    <pic:cNvPr descr="https://glyphwiki.org/glyph/sarashina_hkrm-10008713.50px.png" id="474"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76" name="Picture"/>
            <a:graphic>
              <a:graphicData uri="http://schemas.openxmlformats.org/drawingml/2006/picture">
                <pic:pic>
                  <pic:nvPicPr>
                    <pic:cNvPr descr="https://glyphwiki.org/glyph/sarashina_hkrm-10008720.50px.png" id="477" name="Picture"/>
                    <pic:cNvPicPr>
                      <a:picLocks noChangeArrowheads="1" noChangeAspect="1"/>
                    </pic:cNvPicPr>
                  </pic:nvPicPr>
                  <pic:blipFill>
                    <a:blip r:embed="rId47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78" name="Picture"/>
            <a:graphic>
              <a:graphicData uri="http://schemas.openxmlformats.org/drawingml/2006/picture">
                <pic:pic>
                  <pic:nvPicPr>
                    <pic:cNvPr descr="https://glyphwiki.org/glyph/sarashina_hkrm-10008713.50px.png" id="479"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80" name="Picture"/>
            <a:graphic>
              <a:graphicData uri="http://schemas.openxmlformats.org/drawingml/2006/picture">
                <pic:pic>
                  <pic:nvPicPr>
                    <pic:cNvPr descr="https://glyphwiki.org/glyph/sarashina_hkrm-10008720.50px.png" id="481" name="Picture"/>
                    <pic:cNvPicPr>
                      <a:picLocks noChangeArrowheads="1" noChangeAspect="1"/>
                    </pic:cNvPicPr>
                  </pic:nvPicPr>
                  <pic:blipFill>
                    <a:blip r:embed="rId475"/>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82" name="Picture"/>
            <a:graphic>
              <a:graphicData uri="http://schemas.openxmlformats.org/drawingml/2006/picture">
                <pic:pic>
                  <pic:nvPicPr>
                    <pic:cNvPr descr="https://glyphwiki.org/glyph/sarashina_hkrm-10008640.50px.png" id="483" name="Picture"/>
                    <pic:cNvPicPr>
                      <a:picLocks noChangeArrowheads="1" noChangeAspect="1"/>
                    </pic:cNvPicPr>
                  </pic:nvPicPr>
                  <pic:blipFill>
                    <a:blip r:embed="rId463"/>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84" name="Picture"/>
            <a:graphic>
              <a:graphicData uri="http://schemas.openxmlformats.org/drawingml/2006/picture">
                <pic:pic>
                  <pic:nvPicPr>
                    <pic:cNvPr descr="https://glyphwiki.org/glyph/sarashina_hkrm-10008713.50px.png" id="485"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86" name="Picture"/>
            <a:graphic>
              <a:graphicData uri="http://schemas.openxmlformats.org/drawingml/2006/picture">
                <pic:pic>
                  <pic:nvPicPr>
                    <pic:cNvPr descr="https://glyphwiki.org/glyph/sarashina_hkrm-10008711.50px.png" id="487" name="Picture"/>
                    <pic:cNvPicPr>
                      <a:picLocks noChangeArrowheads="1" noChangeAspect="1"/>
                    </pic:cNvPicPr>
                  </pic:nvPicPr>
                  <pic:blipFill>
                    <a:blip r:embed="rId4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88" name="Picture"/>
            <a:graphic>
              <a:graphicData uri="http://schemas.openxmlformats.org/drawingml/2006/picture">
                <pic:pic>
                  <pic:nvPicPr>
                    <pic:cNvPr descr="https://glyphwiki.org/glyph/sarashina_hkrm-10008712.50px.png" id="489" name="Picture"/>
                    <pic:cNvPicPr>
                      <a:picLocks noChangeArrowheads="1" noChangeAspect="1"/>
                    </pic:cNvPicPr>
                  </pic:nvPicPr>
                  <pic:blipFill>
                    <a:blip r:embed="rId4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90" name="Picture"/>
            <a:graphic>
              <a:graphicData uri="http://schemas.openxmlformats.org/drawingml/2006/picture">
                <pic:pic>
                  <pic:nvPicPr>
                    <pic:cNvPr descr="https://glyphwiki.org/glyph/sarashina_hkrm-10008713.50px.png" id="491" name="Picture"/>
                    <pic:cNvPicPr>
                      <a:picLocks noChangeArrowheads="1" noChangeAspect="1"/>
                    </pic:cNvPicPr>
                  </pic:nvPicPr>
                  <pic:blipFill>
                    <a:blip r:embed="rId4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92">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100"/>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3">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1"/>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4">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2"/>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3"/>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3"/>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K10050340</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5">
        <w:r>
          <w:rPr>
            <w:rStyle w:val="Hyperlink"/>
          </w:rPr>
          <w:t xml:space="preserve">該当ページ</w:t>
        </w:r>
      </w:hyperlink>
      <w:r>
        <w:t xml:space="preserve"> </w:t>
      </w:r>
      <w:r>
        <w:t xml:space="preserve">右と</w:t>
      </w:r>
      <w:r>
        <w:t xml:space="preserve"> </w:t>
      </w:r>
      <w:hyperlink r:id="rId496">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4"/>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4"/>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498" name="Picture"/>
            <a:graphic>
              <a:graphicData uri="http://schemas.openxmlformats.org/drawingml/2006/picture">
                <pic:pic>
                  <pic:nvPicPr>
                    <pic:cNvPr descr="https://glyphwiki.org/glyph/hdic-tanki01_hkrm-01080610.50px.png" id="499" name="Picture"/>
                    <pic:cNvPicPr>
                      <a:picLocks noChangeArrowheads="1" noChangeAspect="1"/>
                    </pic:cNvPicPr>
                  </pic:nvPicPr>
                  <pic:blipFill>
                    <a:blip r:embed="rId49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500">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5"/>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1"/>
    <w:bookmarkStart w:id="503" w:name="X501f5029e5cdd93ed98d7d23e6d31a8584463bf"/>
    <w:p>
      <w:pPr>
        <w:pStyle w:val="Heading3"/>
      </w:pPr>
      <w:r>
        <w:rPr>
          <w:rStyle w:val="SectionNumber"/>
        </w:rPr>
        <w:t xml:space="preserve">5.3.11</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hyperlink r:id="rId502">
        <w:r>
          <w:rPr>
            <w:rStyle w:val="Hyperlink"/>
          </w:rPr>
          <w:t xml:space="preserve">以上の点検</w:t>
        </w:r>
      </w:hyperlink>
      <w:r>
        <w:t xml:space="preserve">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503"/>
    <w:bookmarkStart w:id="504" w:name="X74a7fcdb1ea2d547954e9d6dea79e0d687212a2"/>
    <w:p>
      <w:pPr>
        <w:pStyle w:val="Heading3"/>
      </w:pPr>
      <w:r>
        <w:rPr>
          <w:rStyle w:val="SectionNumber"/>
        </w:rPr>
        <w:t xml:space="preserve">5.3.12</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504"/>
    <w:bookmarkEnd w:id="505"/>
    <w:bookmarkEnd w:id="506"/>
    <w:bookmarkStart w:id="612" w:name="X9e882d09642f33a1b9f6cffe405b812cc6cb43f"/>
    <w:bookmarkStart w:id="611" w:name="Xe21c05a3c7ff5b81ca5f6dd7b14bc32116f3918"/>
    <w:p>
      <w:pPr>
        <w:pStyle w:val="Heading2"/>
      </w:pPr>
      <w:r>
        <w:rPr>
          <w:rStyle w:val="SectionNumber"/>
        </w:rPr>
        <w:t xml:space="preserve">5.4</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09" w:name="X81f045851eb137d8993c691c09e7cdebead13a1"/>
    <w:p>
      <w:pPr>
        <w:pStyle w:val="Heading3"/>
      </w:pPr>
      <w:r>
        <w:rPr>
          <w:rStyle w:val="SectionNumber"/>
        </w:rPr>
        <w:t xml:space="preserve">5.4.1</w:t>
      </w:r>
      <w:r>
        <w:tab/>
      </w:r>
      <w:r>
        <w:t xml:space="preserve">字級と記載形式</w:t>
      </w:r>
    </w:p>
    <w:p>
      <w:pPr>
        <w:pStyle w:val="FirstParagraph"/>
      </w:pPr>
      <w:r>
        <w:t xml:space="preserve">李景遠</w:t>
      </w:r>
      <w:r>
        <w:rPr>
          <w:rStyle w:val="FootnoteReference"/>
        </w:rPr>
        <w:footnoteReference w:id="507"/>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08"/>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6"/>
        </w:numPr>
        <w:pStyle w:val="Compact"/>
      </w:pPr>
      <w:r>
        <w:t xml:space="preserve">○★</w:t>
      </w:r>
    </w:p>
    <w:p>
      <w:pPr>
        <w:numPr>
          <w:ilvl w:val="0"/>
          <w:numId w:val="1106"/>
        </w:numPr>
        <w:pStyle w:val="Compact"/>
      </w:pPr>
      <w:r>
        <w:t xml:space="preserve">★○</w:t>
      </w:r>
    </w:p>
    <w:p>
      <w:pPr>
        <w:numPr>
          <w:ilvl w:val="0"/>
          <w:numId w:val="1106"/>
        </w:numPr>
        <w:pStyle w:val="Compact"/>
      </w:pPr>
      <w:r>
        <w:t xml:space="preserve">★為○</w:t>
      </w:r>
    </w:p>
    <w:p>
      <w:pPr>
        <w:numPr>
          <w:ilvl w:val="0"/>
          <w:numId w:val="1106"/>
        </w:numPr>
        <w:pStyle w:val="Compact"/>
      </w:pPr>
      <w:r>
        <w:t xml:space="preserve">★作○</w:t>
      </w:r>
    </w:p>
    <w:p>
      <w:pPr>
        <w:numPr>
          <w:ilvl w:val="0"/>
          <w:numId w:val="1106"/>
        </w:numPr>
        <w:pStyle w:val="Compact"/>
      </w:pPr>
      <w:r>
        <w:t xml:space="preserve">★○字</w:t>
      </w:r>
    </w:p>
    <w:p>
      <w:pPr>
        <w:numPr>
          <w:ilvl w:val="0"/>
          <w:numId w:val="1106"/>
        </w:numPr>
        <w:pStyle w:val="Compact"/>
      </w:pPr>
      <w:r>
        <w:t xml:space="preserve">★為○字</w:t>
      </w:r>
    </w:p>
    <w:p>
      <w:pPr>
        <w:pStyle w:val="FirstParagraph"/>
      </w:pPr>
      <w:r>
        <w:t xml:space="preserve">字級は次の7種類あるとする。</w:t>
      </w:r>
    </w:p>
    <w:p>
      <w:pPr>
        <w:numPr>
          <w:ilvl w:val="0"/>
          <w:numId w:val="1107"/>
        </w:numPr>
        <w:pStyle w:val="Compact"/>
      </w:pPr>
      <w:r>
        <w:t xml:space="preserve">正</w:t>
      </w:r>
    </w:p>
    <w:p>
      <w:pPr>
        <w:numPr>
          <w:ilvl w:val="0"/>
          <w:numId w:val="1107"/>
        </w:numPr>
        <w:pStyle w:val="Compact"/>
      </w:pPr>
      <w:r>
        <w:t xml:space="preserve">俗</w:t>
      </w:r>
    </w:p>
    <w:p>
      <w:pPr>
        <w:numPr>
          <w:ilvl w:val="0"/>
          <w:numId w:val="1107"/>
        </w:numPr>
        <w:pStyle w:val="Compact"/>
      </w:pPr>
      <w:r>
        <w:t xml:space="preserve">通</w:t>
      </w:r>
    </w:p>
    <w:p>
      <w:pPr>
        <w:numPr>
          <w:ilvl w:val="0"/>
          <w:numId w:val="1107"/>
        </w:numPr>
        <w:pStyle w:val="Compact"/>
      </w:pPr>
      <w:r>
        <w:t xml:space="preserve">今</w:t>
      </w:r>
    </w:p>
    <w:p>
      <w:pPr>
        <w:numPr>
          <w:ilvl w:val="0"/>
          <w:numId w:val="1107"/>
        </w:numPr>
        <w:pStyle w:val="Compact"/>
      </w:pPr>
      <w:r>
        <w:t xml:space="preserve">或</w:t>
      </w:r>
    </w:p>
    <w:p>
      <w:pPr>
        <w:numPr>
          <w:ilvl w:val="0"/>
          <w:numId w:val="1107"/>
        </w:numPr>
        <w:pStyle w:val="Compact"/>
      </w:pPr>
      <w:r>
        <w:t xml:space="preserve">古</w:t>
      </w:r>
    </w:p>
    <w:p>
      <w:pPr>
        <w:numPr>
          <w:ilvl w:val="0"/>
          <w:numId w:val="1107"/>
        </w:numPr>
        <w:pStyle w:val="Compact"/>
      </w:pPr>
      <w:r>
        <w:t xml:space="preserve">俗通</w:t>
      </w:r>
    </w:p>
    <w:bookmarkEnd w:id="509"/>
    <w:bookmarkStart w:id="510" w:name="X868a366eb80546a7eac784272f33282a5b5c615"/>
    <w:p>
      <w:pPr>
        <w:pStyle w:val="Heading3"/>
      </w:pPr>
      <w:r>
        <w:rPr>
          <w:rStyle w:val="SectionNumber"/>
        </w:rPr>
        <w:t xml:space="preserve">5.4.2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10"/>
    <w:bookmarkStart w:id="610" w:name="X09415367e76417e9b5abdd375943cf4aeafa003"/>
    <w:p>
      <w:pPr>
        <w:pStyle w:val="Heading3"/>
      </w:pPr>
      <w:r>
        <w:rPr>
          <w:rStyle w:val="SectionNumber"/>
        </w:rPr>
        <w:t xml:space="preserve">5.4.3</w:t>
      </w:r>
      <w:r>
        <w:tab/>
      </w:r>
      <w:r>
        <w:t xml:space="preserve">「滴」とその関連項目</w:t>
      </w:r>
    </w:p>
    <w:bookmarkStart w:id="558" w:name="X28c9eba632cb03df964481cfc113dd5d69e4ee5"/>
    <w:p>
      <w:pPr>
        <w:pStyle w:val="Heading4"/>
      </w:pPr>
      <w:r>
        <w:rPr>
          <w:rStyle w:val="SectionNumber"/>
        </w:rPr>
        <w:t xml:space="preserve">5.4.3.1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12" name="Picture"/>
            <a:graphic>
              <a:graphicData uri="http://schemas.openxmlformats.org/drawingml/2006/picture">
                <pic:pic>
                  <pic:nvPicPr>
                    <pic:cNvPr descr="https://glyphwiki.org/glyph/hdic_hkrm-05023611.50px.png" id="513"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5" name="Picture"/>
            <a:graphic>
              <a:graphicData uri="http://schemas.openxmlformats.org/drawingml/2006/picture">
                <pic:pic>
                  <pic:nvPicPr>
                    <pic:cNvPr descr="https://glyphwiki.org/glyph/hdic_hkrm-05023612.50px.png" id="516" name="Picture"/>
                    <pic:cNvPicPr>
                      <a:picLocks noChangeArrowheads="1" noChangeAspect="1"/>
                    </pic:cNvPicPr>
                  </pic:nvPicPr>
                  <pic:blipFill>
                    <a:blip r:embed="rId51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18" name="Picture"/>
            <a:graphic>
              <a:graphicData uri="http://schemas.openxmlformats.org/drawingml/2006/picture">
                <pic:pic>
                  <pic:nvPicPr>
                    <pic:cNvPr descr="https://glyphwiki.org/glyph/hdic_hkrm-05023620.50px.png" id="519" name="Picture"/>
                    <pic:cNvPicPr>
                      <a:picLocks noChangeArrowheads="1" noChangeAspect="1"/>
                    </pic:cNvPicPr>
                  </pic:nvPicPr>
                  <pic:blipFill>
                    <a:blip r:embed="rId51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1" name="Picture"/>
            <a:graphic>
              <a:graphicData uri="http://schemas.openxmlformats.org/drawingml/2006/picture">
                <pic:pic>
                  <pic:nvPicPr>
                    <pic:cNvPr descr="https://glyphwiki.org/glyph/hdic_hkrm-05023631.50px.png" id="522" name="Picture"/>
                    <pic:cNvPicPr>
                      <a:picLocks noChangeArrowheads="1" noChangeAspect="1"/>
                    </pic:cNvPicPr>
                  </pic:nvPicPr>
                  <pic:blipFill>
                    <a:blip r:embed="rId5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4" name="Picture"/>
            <a:graphic>
              <a:graphicData uri="http://schemas.openxmlformats.org/drawingml/2006/picture">
                <pic:pic>
                  <pic:nvPicPr>
                    <pic:cNvPr descr="https://glyphwiki.org/glyph/hdic_hkrm-05023632.50px.png" id="525" name="Picture"/>
                    <pic:cNvPicPr>
                      <a:picLocks noChangeArrowheads="1" noChangeAspect="1"/>
                    </pic:cNvPicPr>
                  </pic:nvPicPr>
                  <pic:blipFill>
                    <a:blip r:embed="rId523"/>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27" name="Picture"/>
            <a:graphic>
              <a:graphicData uri="http://schemas.openxmlformats.org/drawingml/2006/picture">
                <pic:pic>
                  <pic:nvPicPr>
                    <pic:cNvPr descr="https://glyphwiki.org/glyph/hdic_hkrm-05023710.50px.png" id="528" name="Picture"/>
                    <pic:cNvPicPr>
                      <a:picLocks noChangeArrowheads="1" noChangeAspect="1"/>
                    </pic:cNvPicPr>
                  </pic:nvPicPr>
                  <pic:blipFill>
                    <a:blip r:embed="rId526"/>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8"/>
        </w:numPr>
        <w:pStyle w:val="Compact"/>
      </w:pPr>
      <w:r>
        <w:drawing>
          <wp:inline>
            <wp:extent cx="635000" cy="635000"/>
            <wp:effectExtent b="0" l="0" r="0" t="0"/>
            <wp:docPr descr="滴" title="" id="529" name="Picture"/>
            <a:graphic>
              <a:graphicData uri="http://schemas.openxmlformats.org/drawingml/2006/picture">
                <pic:pic>
                  <pic:nvPicPr>
                    <pic:cNvPr descr="https://glyphwiki.org/glyph/hdic_hkrm-05023611.50px.png" id="530"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1" name="Picture"/>
            <a:graphic>
              <a:graphicData uri="http://schemas.openxmlformats.org/drawingml/2006/picture">
                <pic:pic>
                  <pic:nvPicPr>
                    <pic:cNvPr descr="https://glyphwiki.org/glyph/hdic_hkrm-05023612.50px.png" id="532" name="Picture"/>
                    <pic:cNvPicPr>
                      <a:picLocks noChangeArrowheads="1" noChangeAspect="1"/>
                    </pic:cNvPicPr>
                  </pic:nvPicPr>
                  <pic:blipFill>
                    <a:blip r:embed="rId51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8"/>
        </w:numPr>
        <w:pStyle w:val="Compact"/>
      </w:pPr>
      <w:r>
        <w:drawing>
          <wp:inline>
            <wp:extent cx="635000" cy="635000"/>
            <wp:effectExtent b="0" l="0" r="0" t="0"/>
            <wp:docPr descr="𣾪" title="" id="533" name="Picture"/>
            <a:graphic>
              <a:graphicData uri="http://schemas.openxmlformats.org/drawingml/2006/picture">
                <pic:pic>
                  <pic:nvPicPr>
                    <pic:cNvPr descr="https://glyphwiki.org/glyph/hdic_hkrm-05023620.50px.png" id="534" name="Picture"/>
                    <pic:cNvPicPr>
                      <a:picLocks noChangeArrowheads="1" noChangeAspect="1"/>
                    </pic:cNvPicPr>
                  </pic:nvPicPr>
                  <pic:blipFill>
                    <a:blip r:embed="rId51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35" name="Picture"/>
            <a:graphic>
              <a:graphicData uri="http://schemas.openxmlformats.org/drawingml/2006/picture">
                <pic:pic>
                  <pic:nvPicPr>
                    <pic:cNvPr descr="https://glyphwiki.org/glyph/hdic_hkrm-05023631.50px.png" id="536" name="Picture"/>
                    <pic:cNvPicPr>
                      <a:picLocks noChangeArrowheads="1" noChangeAspect="1"/>
                    </pic:cNvPicPr>
                  </pic:nvPicPr>
                  <pic:blipFill>
                    <a:blip r:embed="rId520"/>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37" name="Picture"/>
            <a:graphic>
              <a:graphicData uri="http://schemas.openxmlformats.org/drawingml/2006/picture">
                <pic:pic>
                  <pic:nvPicPr>
                    <pic:cNvPr descr="https://glyphwiki.org/glyph/hdic_hkrm-05023632.50px.png" id="538" name="Picture"/>
                    <pic:cNvPicPr>
                      <a:picLocks noChangeArrowheads="1" noChangeAspect="1"/>
                    </pic:cNvPicPr>
                  </pic:nvPicPr>
                  <pic:blipFill>
                    <a:blip r:embed="rId523"/>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40" name="Picture"/>
            <a:graphic>
              <a:graphicData uri="http://schemas.openxmlformats.org/drawingml/2006/picture">
                <pic:pic>
                  <pic:nvPicPr>
                    <pic:cNvPr descr="https://glyphwiki.org/glyph/hdic_hkrm-05023640.50px.png" id="541"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42" name="Picture"/>
            <a:graphic>
              <a:graphicData uri="http://schemas.openxmlformats.org/drawingml/2006/picture">
                <pic:pic>
                  <pic:nvPicPr>
                    <pic:cNvPr descr="https://glyphwiki.org/glyph/hdic_hkrm-05023710.50px.png" id="543" name="Picture"/>
                    <pic:cNvPicPr>
                      <a:picLocks noChangeArrowheads="1" noChangeAspect="1"/>
                    </pic:cNvPicPr>
                  </pic:nvPicPr>
                  <pic:blipFill>
                    <a:blip r:embed="rId526"/>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5" name="Picture"/>
            <a:graphic>
              <a:graphicData uri="http://schemas.openxmlformats.org/drawingml/2006/picture">
                <pic:pic>
                  <pic:nvPicPr>
                    <pic:cNvPr descr="https://glyphwiki.org/glyph/u6ef4.50px.png" id="546" name="Picture"/>
                    <pic:cNvPicPr>
                      <a:picLocks noChangeArrowheads="1" noChangeAspect="1"/>
                    </pic:cNvPicPr>
                  </pic:nvPicPr>
                  <pic:blipFill>
                    <a:blip r:embed="rId544"/>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47" name="Picture"/>
            <a:graphic>
              <a:graphicData uri="http://schemas.openxmlformats.org/drawingml/2006/picture">
                <pic:pic>
                  <pic:nvPicPr>
                    <pic:cNvPr descr="https://glyphwiki.org/glyph/hdic_hkrm-05023611.50px.png" id="548"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49">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50" name="Picture"/>
            <a:graphic>
              <a:graphicData uri="http://schemas.openxmlformats.org/drawingml/2006/picture">
                <pic:pic>
                  <pic:nvPicPr>
                    <pic:cNvPr descr="https://glyphwiki.org/glyph/hdic_hkrm-05023611.50px.png" id="551"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52" name="Picture"/>
            <a:graphic>
              <a:graphicData uri="http://schemas.openxmlformats.org/drawingml/2006/picture">
                <pic:pic>
                  <pic:nvPicPr>
                    <pic:cNvPr descr="https://glyphwiki.org/glyph/hdic_hkrm-05023611.50px.png" id="553"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54" name="Picture"/>
            <a:graphic>
              <a:graphicData uri="http://schemas.openxmlformats.org/drawingml/2006/picture">
                <pic:pic>
                  <pic:nvPicPr>
                    <pic:cNvPr descr="https://glyphwiki.org/glyph/hdic_hkrm-05023632.50px.png" id="555" name="Picture"/>
                    <pic:cNvPicPr>
                      <a:picLocks noChangeArrowheads="1" noChangeAspect="1"/>
                    </pic:cNvPicPr>
                  </pic:nvPicPr>
                  <pic:blipFill>
                    <a:blip r:embed="rId523"/>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56" name="Picture"/>
            <a:graphic>
              <a:graphicData uri="http://schemas.openxmlformats.org/drawingml/2006/picture">
                <pic:pic>
                  <pic:nvPicPr>
                    <pic:cNvPr descr="https://glyphwiki.org/glyph/hdic_hkrm-05023640.50px.png" id="557" name="Picture"/>
                    <pic:cNvPicPr>
                      <a:picLocks noChangeArrowheads="1" noChangeAspect="1"/>
                    </pic:cNvPicPr>
                  </pic:nvPicPr>
                  <pic:blipFill>
                    <a:blip r:embed="rId539"/>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58"/>
    <w:bookmarkStart w:id="588" w:name="X114a2823f02dfff5536839d83a9f51393070c31"/>
    <w:p>
      <w:pPr>
        <w:pStyle w:val="Heading4"/>
      </w:pPr>
      <w:r>
        <w:rPr>
          <w:rStyle w:val="SectionNumber"/>
        </w:rPr>
        <w:t xml:space="preserve">5.4.3.2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9"/>
        </w:numPr>
        <w:pStyle w:val="Compact"/>
      </w:pPr>
      <w:r>
        <w:drawing>
          <wp:inline>
            <wp:extent cx="635000" cy="635000"/>
            <wp:effectExtent b="0" l="0" r="0" t="0"/>
            <wp:docPr descr="滴" title="" id="559" name="Picture"/>
            <a:graphic>
              <a:graphicData uri="http://schemas.openxmlformats.org/drawingml/2006/picture">
                <pic:pic>
                  <pic:nvPicPr>
                    <pic:cNvPr descr="https://glyphwiki.org/glyph/u6ef4.50px.png" id="560" name="Picture"/>
                    <pic:cNvPicPr>
                      <a:picLocks noChangeArrowheads="1" noChangeAspect="1"/>
                    </pic:cNvPicPr>
                  </pic:nvPicPr>
                  <pic:blipFill>
                    <a:blip r:embed="rId54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2" name="Picture"/>
            <a:graphic>
              <a:graphicData uri="http://schemas.openxmlformats.org/drawingml/2006/picture">
                <pic:pic>
                  <pic:nvPicPr>
                    <pic:cNvPr descr="https://glyphwiki.org/glyph/u24077.50px.png" id="563"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9"/>
        </w:numPr>
        <w:pStyle w:val="Compact"/>
      </w:pPr>
      <w:r>
        <w:drawing>
          <wp:inline>
            <wp:extent cx="635000" cy="635000"/>
            <wp:effectExtent b="0" l="0" r="0" t="0"/>
            <wp:docPr descr="𣾪" title="" id="565" name="Picture"/>
            <a:graphic>
              <a:graphicData uri="http://schemas.openxmlformats.org/drawingml/2006/picture">
                <pic:pic>
                  <pic:nvPicPr>
                    <pic:cNvPr descr="https://glyphwiki.org/glyph/u23faa.50px.png" id="566"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9"/>
        </w:numPr>
        <w:pStyle w:val="Compact"/>
      </w:pPr>
      <w:r>
        <w:drawing>
          <wp:inline>
            <wp:extent cx="635000" cy="635000"/>
            <wp:effectExtent b="0" l="0" r="0" t="0"/>
            <wp:docPr descr="渧" title="" id="568" name="Picture"/>
            <a:graphic>
              <a:graphicData uri="http://schemas.openxmlformats.org/drawingml/2006/picture">
                <pic:pic>
                  <pic:nvPicPr>
                    <pic:cNvPr descr="https://glyphwiki.org/glyph/u6e27.50px.png" id="569"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71" name="Picture"/>
            <a:graphic>
              <a:graphicData uri="http://schemas.openxmlformats.org/drawingml/2006/picture">
                <pic:pic>
                  <pic:nvPicPr>
                    <pic:cNvPr descr="https://glyphwiki.org/glyph/twedu-a02301-004.50px.png" id="572" name="Picture"/>
                    <pic:cNvPicPr>
                      <a:picLocks noChangeArrowheads="1" noChangeAspect="1"/>
                    </pic:cNvPicPr>
                  </pic:nvPicPr>
                  <pic:blipFill>
                    <a:blip r:embed="rId57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9"/>
        </w:numPr>
        <w:pStyle w:val="Compact"/>
      </w:pPr>
      <w:r>
        <w:drawing>
          <wp:inline>
            <wp:extent cx="635000" cy="635000"/>
            <wp:effectExtent b="0" l="0" r="0" t="0"/>
            <wp:docPr descr="滳" title="" id="574" name="Picture"/>
            <a:graphic>
              <a:graphicData uri="http://schemas.openxmlformats.org/drawingml/2006/picture">
                <pic:pic>
                  <pic:nvPicPr>
                    <pic:cNvPr descr="https://glyphwiki.org/glyph/ligang_hkrm-05023640.50px.png" id="575" name="Picture"/>
                    <pic:cNvPicPr>
                      <a:picLocks noChangeArrowheads="1" noChangeAspect="1"/>
                    </pic:cNvPicPr>
                  </pic:nvPicPr>
                  <pic:blipFill>
                    <a:blip r:embed="rId573"/>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9"/>
        </w:numPr>
        <w:pStyle w:val="Compact"/>
      </w:pPr>
      <w:r>
        <w:drawing>
          <wp:inline>
            <wp:extent cx="635000" cy="635000"/>
            <wp:effectExtent b="0" l="0" r="0" t="0"/>
            <wp:docPr descr="渧" title="" id="576" name="Picture"/>
            <a:graphic>
              <a:graphicData uri="http://schemas.openxmlformats.org/drawingml/2006/picture">
                <pic:pic>
                  <pic:nvPicPr>
                    <pic:cNvPr descr="https://glyphwiki.org/glyph/u6e27.50px.png" id="577"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78" name="Picture"/>
            <a:graphic>
              <a:graphicData uri="http://schemas.openxmlformats.org/drawingml/2006/picture">
                <pic:pic>
                  <pic:nvPicPr>
                    <pic:cNvPr descr="https://glyphwiki.org/glyph/u24077.50px.png" id="579"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80" name="Picture"/>
            <a:graphic>
              <a:graphicData uri="http://schemas.openxmlformats.org/drawingml/2006/picture">
                <pic:pic>
                  <pic:nvPicPr>
                    <pic:cNvPr descr="https://glyphwiki.org/glyph/hdic_hkrm-05023611.50px.png" id="581" name="Picture"/>
                    <pic:cNvPicPr>
                      <a:picLocks noChangeArrowheads="1" noChangeAspect="1"/>
                    </pic:cNvPicPr>
                  </pic:nvPicPr>
                  <pic:blipFill>
                    <a:blip r:embed="rId511"/>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82" name="Picture"/>
            <a:graphic>
              <a:graphicData uri="http://schemas.openxmlformats.org/drawingml/2006/picture">
                <pic:pic>
                  <pic:nvPicPr>
                    <pic:cNvPr descr="https://glyphwiki.org/glyph/u6ef4.50px.png" id="583" name="Picture"/>
                    <pic:cNvPicPr>
                      <a:picLocks noChangeArrowheads="1" noChangeAspect="1"/>
                    </pic:cNvPicPr>
                  </pic:nvPicPr>
                  <pic:blipFill>
                    <a:blip r:embed="rId544"/>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4" name="Picture"/>
            <a:graphic>
              <a:graphicData uri="http://schemas.openxmlformats.org/drawingml/2006/picture">
                <pic:pic>
                  <pic:nvPicPr>
                    <pic:cNvPr descr="https://glyphwiki.org/glyph/twedu-a02301-004.50px.png" id="585" name="Picture"/>
                    <pic:cNvPicPr>
                      <a:picLocks noChangeArrowheads="1" noChangeAspect="1"/>
                    </pic:cNvPicPr>
                  </pic:nvPicPr>
                  <pic:blipFill>
                    <a:blip r:embed="rId570"/>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6" name="Picture"/>
            <a:graphic>
              <a:graphicData uri="http://schemas.openxmlformats.org/drawingml/2006/picture">
                <pic:pic>
                  <pic:nvPicPr>
                    <pic:cNvPr descr="https://glyphwiki.org/glyph/ligang_hkrm-05023640.50px.png" id="587" name="Picture"/>
                    <pic:cNvPicPr>
                      <a:picLocks noChangeArrowheads="1" noChangeAspect="1"/>
                    </pic:cNvPicPr>
                  </pic:nvPicPr>
                  <pic:blipFill>
                    <a:blip r:embed="rId573"/>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88"/>
    <w:bookmarkStart w:id="609" w:name="X46548e54f87cd0bcae01004070f3bc0849dfd41"/>
    <w:p>
      <w:pPr>
        <w:pStyle w:val="Heading4"/>
      </w:pPr>
      <w:r>
        <w:rPr>
          <w:rStyle w:val="SectionNumber"/>
        </w:rPr>
        <w:t xml:space="preserve">5.4.3.3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10"/>
        </w:numPr>
        <w:pStyle w:val="Compact"/>
      </w:pPr>
      <w:r>
        <w:drawing>
          <wp:inline>
            <wp:extent cx="635000" cy="635000"/>
            <wp:effectExtent b="0" l="0" r="0" t="0"/>
            <wp:docPr descr="渧" title="" id="589" name="Picture"/>
            <a:graphic>
              <a:graphicData uri="http://schemas.openxmlformats.org/drawingml/2006/picture">
                <pic:pic>
                  <pic:nvPicPr>
                    <pic:cNvPr descr="https://glyphwiki.org/glyph/u6e27.50px.png" id="590"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10"/>
        </w:numPr>
        <w:pStyle w:val="Compact"/>
      </w:pPr>
      <w:r>
        <w:drawing>
          <wp:inline>
            <wp:extent cx="635000" cy="635000"/>
            <wp:effectExtent b="0" l="0" r="0" t="0"/>
            <wp:docPr descr="𤁷" title="" id="591" name="Picture"/>
            <a:graphic>
              <a:graphicData uri="http://schemas.openxmlformats.org/drawingml/2006/picture">
                <pic:pic>
                  <pic:nvPicPr>
                    <pic:cNvPr descr="https://glyphwiki.org/glyph/u24077.50px.png" id="592"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10"/>
        </w:numPr>
        <w:pStyle w:val="Compact"/>
      </w:pPr>
      <w:r>
        <w:drawing>
          <wp:inline>
            <wp:extent cx="635000" cy="635000"/>
            <wp:effectExtent b="0" l="0" r="0" t="0"/>
            <wp:docPr descr="滴" title="" id="593" name="Picture"/>
            <a:graphic>
              <a:graphicData uri="http://schemas.openxmlformats.org/drawingml/2006/picture">
                <pic:pic>
                  <pic:nvPicPr>
                    <pic:cNvPr descr="https://glyphwiki.org/glyph/u6ef4.50px.png" id="594" name="Picture"/>
                    <pic:cNvPicPr>
                      <a:picLocks noChangeArrowheads="1" noChangeAspect="1"/>
                    </pic:cNvPicPr>
                  </pic:nvPicPr>
                  <pic:blipFill>
                    <a:blip r:embed="rId54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5" name="Picture"/>
            <a:graphic>
              <a:graphicData uri="http://schemas.openxmlformats.org/drawingml/2006/picture">
                <pic:pic>
                  <pic:nvPicPr>
                    <pic:cNvPr descr="https://glyphwiki.org/glyph/u23faa.50px.png" id="596"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597" name="Picture"/>
            <a:graphic>
              <a:graphicData uri="http://schemas.openxmlformats.org/drawingml/2006/picture">
                <pic:pic>
                  <pic:nvPicPr>
                    <pic:cNvPr descr="https://glyphwiki.org/glyph/u6e27.50px.png" id="598" name="Picture"/>
                    <pic:cNvPicPr>
                      <a:picLocks noChangeArrowheads="1" noChangeAspect="1"/>
                    </pic:cNvPicPr>
                  </pic:nvPicPr>
                  <pic:blipFill>
                    <a:blip r:embed="rId567"/>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599" name="Picture"/>
            <a:graphic>
              <a:graphicData uri="http://schemas.openxmlformats.org/drawingml/2006/picture">
                <pic:pic>
                  <pic:nvPicPr>
                    <pic:cNvPr descr="https://glyphwiki.org/glyph/u6ef4.50px.png" id="600" name="Picture"/>
                    <pic:cNvPicPr>
                      <a:picLocks noChangeArrowheads="1" noChangeAspect="1"/>
                    </pic:cNvPicPr>
                  </pic:nvPicPr>
                  <pic:blipFill>
                    <a:blip r:embed="rId544"/>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601" name="Picture"/>
            <a:graphic>
              <a:graphicData uri="http://schemas.openxmlformats.org/drawingml/2006/picture">
                <pic:pic>
                  <pic:nvPicPr>
                    <pic:cNvPr descr="https://glyphwiki.org/glyph/hdic_hkrm-05023612.50px.png" id="602" name="Picture"/>
                    <pic:cNvPicPr>
                      <a:picLocks noChangeArrowheads="1" noChangeAspect="1"/>
                    </pic:cNvPicPr>
                  </pic:nvPicPr>
                  <pic:blipFill>
                    <a:blip r:embed="rId514"/>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603" name="Picture"/>
            <a:graphic>
              <a:graphicData uri="http://schemas.openxmlformats.org/drawingml/2006/picture">
                <pic:pic>
                  <pic:nvPicPr>
                    <pic:cNvPr descr="https://glyphwiki.org/glyph/u24077.50px.png" id="604" name="Picture"/>
                    <pic:cNvPicPr>
                      <a:picLocks noChangeArrowheads="1" noChangeAspect="1"/>
                    </pic:cNvPicPr>
                  </pic:nvPicPr>
                  <pic:blipFill>
                    <a:blip r:embed="rId561"/>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5" name="Picture"/>
            <a:graphic>
              <a:graphicData uri="http://schemas.openxmlformats.org/drawingml/2006/picture">
                <pic:pic>
                  <pic:nvPicPr>
                    <pic:cNvPr descr="https://glyphwiki.org/glyph/u23faa.50px.png" id="606" name="Picture"/>
                    <pic:cNvPicPr>
                      <a:picLocks noChangeArrowheads="1" noChangeAspect="1"/>
                    </pic:cNvPicPr>
                  </pic:nvPicPr>
                  <pic:blipFill>
                    <a:blip r:embed="rId564"/>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07" name="Picture"/>
            <a:graphic>
              <a:graphicData uri="http://schemas.openxmlformats.org/drawingml/2006/picture">
                <pic:pic>
                  <pic:nvPicPr>
                    <pic:cNvPr descr="https://glyphwiki.org/glyph/ligang_hkrm-05023640.50px.png" id="608" name="Picture"/>
                    <pic:cNvPicPr>
                      <a:picLocks noChangeArrowheads="1" noChangeAspect="1"/>
                    </pic:cNvPicPr>
                  </pic:nvPicPr>
                  <pic:blipFill>
                    <a:blip r:embed="rId573"/>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09"/>
    <w:bookmarkEnd w:id="610"/>
    <w:bookmarkEnd w:id="611"/>
    <w:bookmarkEnd w:id="612"/>
    <w:bookmarkStart w:id="644" w:name="Xfb0cbe34136ed505a75f715adc2751162d3ddee"/>
    <w:bookmarkStart w:id="643" w:name="X5389d075e8e2b6d5b981c45fb1b340b5c13b624"/>
    <w:p>
      <w:pPr>
        <w:pStyle w:val="Heading2"/>
      </w:pPr>
      <w:r>
        <w:rPr>
          <w:rStyle w:val="SectionNumber"/>
        </w:rPr>
        <w:t xml:space="preserve">5.5</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13" w:name="X2b88286f2f81b924fcbaa0e2e6997206a27db31"/>
    <w:p>
      <w:pPr>
        <w:pStyle w:val="Heading3"/>
      </w:pPr>
      <w:r>
        <w:rPr>
          <w:rStyle w:val="SectionNumber"/>
        </w:rPr>
        <w:t xml:space="preserve">5.5.1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13"/>
    <w:bookmarkStart w:id="637" w:name="Xa2f788afbfc7358d9767884ca66b899f4a28266"/>
    <w:p>
      <w:pPr>
        <w:pStyle w:val="Heading3"/>
      </w:pPr>
      <w:r>
        <w:rPr>
          <w:rStyle w:val="SectionNumber"/>
        </w:rPr>
        <w:t xml:space="preserve">5.5.2</w:t>
      </w:r>
      <w:r>
        <w:tab/>
      </w:r>
      <w:r>
        <w:t xml:space="preserve">反切</w:t>
      </w:r>
    </w:p>
    <w:p>
      <w:pPr>
        <w:pStyle w:val="FirstParagraph"/>
      </w:pPr>
      <w:r>
        <w:t xml:space="preserve">次は広韻に記載のない掲出字が連続して出現する箇所である。</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3"/>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3"/>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3"/>
        </w:numPr>
        <w:pStyle w:val="Compact"/>
      </w:pPr>
      <w:r>
        <w:t xml:space="preserve">古樂人,</w:t>
      </w:r>
      <w:r>
        <w:t xml:space="preserve"> </w:t>
      </w:r>
      <w:r>
        <w:rPr>
          <w:rStyle w:val="VerbatimChar"/>
        </w:rPr>
        <w:t xml:space="preserve">remarks</w:t>
      </w:r>
      <w:r>
        <w:t xml:space="preserve">: 万象名義「古樂人也」。</w:t>
      </w:r>
    </w:p>
    <w:p>
      <w:pPr>
        <w:numPr>
          <w:ilvl w:val="0"/>
          <w:numId w:val="111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4"/>
        </w:numPr>
        <w:pStyle w:val="Compact"/>
      </w:pPr>
      <w:r>
        <w:t xml:space="preserve">俗仚字,</w:t>
      </w:r>
      <w:r>
        <w:t xml:space="preserve"> </w:t>
      </w:r>
      <w:r>
        <w:rPr>
          <w:rStyle w:val="VerbatimChar"/>
        </w:rPr>
        <w:t xml:space="preserve">remarks</w:t>
      </w:r>
      <w:r>
        <w:t xml:space="preserve">: 「仚」は説文「人在山上」。</w:t>
      </w:r>
    </w:p>
    <w:p>
      <w:pPr>
        <w:numPr>
          <w:ilvl w:val="1"/>
          <w:numId w:val="1114"/>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4"/>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5"/>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5" name="Picture"/>
            <a:graphic>
              <a:graphicData uri="http://schemas.openxmlformats.org/drawingml/2006/picture">
                <pic:pic>
                  <pic:nvPicPr>
                    <pic:cNvPr descr="https://glyphwiki.org/glyph/u2cf7e.50px.png" id="616" name="Picture"/>
                    <pic:cNvPicPr>
                      <a:picLocks noChangeArrowheads="1" noChangeAspect="1"/>
                    </pic:cNvPicPr>
                  </pic:nvPicPr>
                  <pic:blipFill>
                    <a:blip r:embed="rId614"/>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6"/>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6"/>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18" name="Picture"/>
            <a:graphic>
              <a:graphicData uri="http://schemas.openxmlformats.org/drawingml/2006/picture">
                <pic:pic>
                  <pic:nvPicPr>
                    <pic:cNvPr descr="https://glyphwiki.org/glyph/hdic_hkrm-01016320.50px.png" id="619" name="Picture"/>
                    <pic:cNvPicPr>
                      <a:picLocks noChangeArrowheads="1" noChangeAspect="1"/>
                    </pic:cNvPicPr>
                  </pic:nvPicPr>
                  <pic:blipFill>
                    <a:blip r:embed="rId6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1" name="Picture"/>
            <a:graphic>
              <a:graphicData uri="http://schemas.openxmlformats.org/drawingml/2006/picture">
                <pic:pic>
                  <pic:nvPicPr>
                    <pic:cNvPr descr="https://glyphwiki.org/glyph/hdic_hkrm-01016330.50px.png" id="622" name="Picture"/>
                    <pic:cNvPicPr>
                      <a:picLocks noChangeArrowheads="1" noChangeAspect="1"/>
                    </pic:cNvPicPr>
                  </pic:nvPicPr>
                  <pic:blipFill>
                    <a:blip r:embed="rId62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4" name="Picture"/>
            <a:graphic>
              <a:graphicData uri="http://schemas.openxmlformats.org/drawingml/2006/picture">
                <pic:pic>
                  <pic:nvPicPr>
                    <pic:cNvPr descr="https://glyphwiki.org/glyph/hdic_hkrm-01016340.50px.png" id="625" name="Picture"/>
                    <pic:cNvPicPr>
                      <a:picLocks noChangeArrowheads="1" noChangeAspect="1"/>
                    </pic:cNvPicPr>
                  </pic:nvPicPr>
                  <pic:blipFill>
                    <a:blip r:embed="rId62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27" name="Picture"/>
            <a:graphic>
              <a:graphicData uri="http://schemas.openxmlformats.org/drawingml/2006/picture">
                <pic:pic>
                  <pic:nvPicPr>
                    <pic:cNvPr descr="https://glyphwiki.org/glyph/hdic_hkrm-01016410.50px.png" id="628" name="Picture"/>
                    <pic:cNvPicPr>
                      <a:picLocks noChangeArrowheads="1" noChangeAspect="1"/>
                    </pic:cNvPicPr>
                  </pic:nvPicPr>
                  <pic:blipFill>
                    <a:blip r:embed="rId6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0" name="Picture"/>
            <a:graphic>
              <a:graphicData uri="http://schemas.openxmlformats.org/drawingml/2006/picture">
                <pic:pic>
                  <pic:nvPicPr>
                    <pic:cNvPr descr="https://glyphwiki.org/glyph/hdic_hkrm-01016421.50px.png" id="631" name="Picture"/>
                    <pic:cNvPicPr>
                      <a:picLocks noChangeArrowheads="1" noChangeAspect="1"/>
                    </pic:cNvPicPr>
                  </pic:nvPicPr>
                  <pic:blipFill>
                    <a:blip r:embed="rId62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3" name="Picture"/>
            <a:graphic>
              <a:graphicData uri="http://schemas.openxmlformats.org/drawingml/2006/picture">
                <pic:pic>
                  <pic:nvPicPr>
                    <pic:cNvPr descr="https://glyphwiki.org/glyph/hdic_hkrm-01016422.50px.png" id="634" name="Picture"/>
                    <pic:cNvPicPr>
                      <a:picLocks noChangeArrowheads="1" noChangeAspect="1"/>
                    </pic:cNvPicPr>
                  </pic:nvPicPr>
                  <pic:blipFill>
                    <a:blip r:embed="rId632"/>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7"/>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5" name="Picture"/>
            <a:graphic>
              <a:graphicData uri="http://schemas.openxmlformats.org/drawingml/2006/picture">
                <pic:pic>
                  <pic:nvPicPr>
                    <pic:cNvPr descr="https://glyphwiki.org/glyph/hdic_hkrm-01016320.50px.png" id="636" name="Picture"/>
                    <pic:cNvPicPr>
                      <a:picLocks noChangeArrowheads="1" noChangeAspect="1"/>
                    </pic:cNvPicPr>
                  </pic:nvPicPr>
                  <pic:blipFill>
                    <a:blip r:embed="rId617"/>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K01016421</w:t>
      </w:r>
      <w:r>
        <w:t xml:space="preserve">「伱／你」はその前の「佡」「⿰亻企」の類似字形である。</w:t>
      </w:r>
    </w:p>
    <w:bookmarkEnd w:id="637"/>
    <w:bookmarkStart w:id="638" w:name="Xad6c3248611854c86e15206778eaaef189bd9a1"/>
    <w:p>
      <w:pPr>
        <w:pStyle w:val="Heading3"/>
      </w:pPr>
      <w:r>
        <w:rPr>
          <w:rStyle w:val="SectionNumber"/>
        </w:rPr>
        <w:t xml:space="preserve">5.5.3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38"/>
    <w:bookmarkStart w:id="639" w:name="X2ea6d722a5f1cf8c3e676a7cab33bfbca5224f9"/>
    <w:p>
      <w:pPr>
        <w:pStyle w:val="Heading3"/>
      </w:pPr>
      <w:r>
        <w:rPr>
          <w:rStyle w:val="SectionNumber"/>
        </w:rPr>
        <w:t xml:space="preserve">5.5.4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39"/>
    <w:bookmarkStart w:id="640" w:name="Xba8a9d15f2304814743963792a373fa19d7daab"/>
    <w:p>
      <w:pPr>
        <w:pStyle w:val="Heading3"/>
      </w:pPr>
      <w:r>
        <w:rPr>
          <w:rStyle w:val="SectionNumber"/>
        </w:rPr>
        <w:t xml:space="preserve">5.5.5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40"/>
    <w:bookmarkStart w:id="641" w:name="Xe3eead8521435cff48db5ea874714d2c52006ae"/>
    <w:p>
      <w:pPr>
        <w:pStyle w:val="Heading3"/>
      </w:pPr>
      <w:r>
        <w:rPr>
          <w:rStyle w:val="SectionNumber"/>
        </w:rPr>
        <w:t xml:space="preserve">5.5.6</w:t>
      </w:r>
      <w:r>
        <w:tab/>
      </w:r>
      <w:r>
        <w:t xml:space="preserve">片仮名と誤認されやすい反切</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41"/>
    <w:bookmarkStart w:id="642" w:name="X93d3a688c4677b9d1c8288f38e0f3c12af0d9e9"/>
    <w:p>
      <w:pPr>
        <w:pStyle w:val="Heading3"/>
      </w:pPr>
      <w:r>
        <w:rPr>
          <w:rStyle w:val="SectionNumber"/>
        </w:rPr>
        <w:t xml:space="preserve">5.5.7</w:t>
      </w:r>
      <w:r>
        <w:tab/>
      </w:r>
      <w:r>
        <w:t xml:space="preserve">参考文献</w:t>
      </w:r>
    </w:p>
    <w:p>
      <w:pPr>
        <w:numPr>
          <w:ilvl w:val="0"/>
          <w:numId w:val="1118"/>
        </w:numPr>
        <w:pStyle w:val="Compact"/>
      </w:pPr>
      <w:r>
        <w:t xml:space="preserve">吉田金彦「類聚名義抄にみえる和音注について」『国語学』6、44-53頁、1951年</w:t>
      </w:r>
    </w:p>
    <w:p>
      <w:pPr>
        <w:numPr>
          <w:ilvl w:val="0"/>
          <w:numId w:val="1118"/>
        </w:numPr>
        <w:pStyle w:val="Compact"/>
      </w:pPr>
      <w:r>
        <w:t xml:space="preserve">小松英雄「図書寮本類聚名義抄にみえる特殊な注音方式とその性格(上)」『訓点語と訓点資料』10、416-435頁、1958年</w:t>
      </w:r>
    </w:p>
    <w:p>
      <w:pPr>
        <w:numPr>
          <w:ilvl w:val="0"/>
          <w:numId w:val="1118"/>
        </w:numPr>
        <w:pStyle w:val="Compact"/>
      </w:pPr>
      <w:r>
        <w:t xml:space="preserve">渡辺修「類聚名義抄の呉音の性格」『大妻女子大学文学部紀要』1、37-44頁、1969年</w:t>
      </w:r>
    </w:p>
    <w:p>
      <w:pPr>
        <w:numPr>
          <w:ilvl w:val="0"/>
          <w:numId w:val="1118"/>
        </w:numPr>
        <w:pStyle w:val="Compact"/>
      </w:pPr>
      <w:r>
        <w:t xml:space="preserve">渡辺修「類聚名義抄の「呉音」の体系」『国語と国文学』47(10)、109-123頁、1970年</w:t>
      </w:r>
    </w:p>
    <w:p>
      <w:pPr>
        <w:numPr>
          <w:ilvl w:val="0"/>
          <w:numId w:val="1118"/>
        </w:numPr>
        <w:pStyle w:val="Compact"/>
      </w:pPr>
      <w:r>
        <w:t xml:space="preserve">渡辺修「類聚名義抄の和音の性格」『大妻女子大学文学部紀要』3、93-106頁、1971年</w:t>
      </w:r>
    </w:p>
    <w:p>
      <w:pPr>
        <w:numPr>
          <w:ilvl w:val="0"/>
          <w:numId w:val="1118"/>
        </w:numPr>
        <w:pStyle w:val="Compact"/>
      </w:pPr>
      <w:r>
        <w:t xml:space="preserve">田尻英三「図書寮本類聚名義抄の和音注の性格」『語文研究』33、1-12頁、1972年</w:t>
      </w:r>
    </w:p>
    <w:p>
      <w:pPr>
        <w:numPr>
          <w:ilvl w:val="0"/>
          <w:numId w:val="1118"/>
        </w:numPr>
        <w:pStyle w:val="Compact"/>
      </w:pPr>
      <w:r>
        <w:t xml:space="preserve">沼本克明「図書寮本類聚名義抄「真興音(和音)」論続貂」『国語と国文学』55(10)、54-68頁、1978年</w:t>
      </w:r>
    </w:p>
    <w:p>
      <w:pPr>
        <w:numPr>
          <w:ilvl w:val="0"/>
          <w:numId w:val="1118"/>
        </w:numPr>
        <w:pStyle w:val="Compact"/>
      </w:pPr>
      <w:r>
        <w:t xml:space="preserve">望月郁子「観智院本「類聚名義抄」の和音注―法華経字彙との関連において」『訓点語と訓点資料』63、1-26頁、1979年</w:t>
      </w:r>
    </w:p>
    <w:p>
      <w:pPr>
        <w:numPr>
          <w:ilvl w:val="0"/>
          <w:numId w:val="1118"/>
        </w:numPr>
        <w:pStyle w:val="Compact"/>
      </w:pPr>
      <w:r>
        <w:t xml:space="preserve">沼本克明「観智院本類聚名義抄和音分韻表」『鎌倉時代語研究』3、61-78頁、1980年</w:t>
      </w:r>
    </w:p>
    <w:p>
      <w:pPr>
        <w:numPr>
          <w:ilvl w:val="0"/>
          <w:numId w:val="1118"/>
        </w:numPr>
        <w:pStyle w:val="Compact"/>
      </w:pPr>
      <w:r>
        <w:t xml:space="preserve">武市真弘「類聚名義抄和訓の傍書の分類–音韻に関するものについて」『山口女子大学研究報告 第1部 人文・社会科学』7、41-44頁、1981年</w:t>
      </w:r>
    </w:p>
    <w:p>
      <w:pPr>
        <w:numPr>
          <w:ilvl w:val="0"/>
          <w:numId w:val="1118"/>
        </w:numPr>
        <w:pStyle w:val="Compact"/>
      </w:pPr>
      <w:r>
        <w:t xml:space="preserve">沖森卓也「観智院本類聚名義抄の和音の声調」『白百合女子大学研究紀要』18、58-98頁、1982年</w:t>
      </w:r>
    </w:p>
    <w:p>
      <w:pPr>
        <w:numPr>
          <w:ilvl w:val="0"/>
          <w:numId w:val="1118"/>
        </w:numPr>
        <w:pStyle w:val="Compact"/>
      </w:pPr>
      <w:r>
        <w:t xml:space="preserve">望月郁子「観智院本「類聚名義抄」の正音注―同音字注における図書寮本との一致を中心に」『人文論叢』41、77-96頁、1990年</w:t>
      </w:r>
    </w:p>
    <w:p>
      <w:pPr>
        <w:numPr>
          <w:ilvl w:val="0"/>
          <w:numId w:val="1118"/>
        </w:numPr>
        <w:pStyle w:val="Compact"/>
      </w:pPr>
      <w:r>
        <w:t xml:space="preserve">沼本克明「類聚名義抄に於ける濁音字母の歴史的位置」『国文学攷』132・133、10-22頁、1992年</w:t>
      </w:r>
    </w:p>
    <w:p>
      <w:pPr>
        <w:numPr>
          <w:ilvl w:val="0"/>
          <w:numId w:val="1118"/>
        </w:numPr>
        <w:pStyle w:val="Compact"/>
      </w:pPr>
      <w:r>
        <w:t xml:space="preserve">望月郁子「観智院本「類聚名義抄」の和音注一覧–「韻鏡」に則っての整理の試み-1-」『人文論叢』45(1)、131-172頁、1994年</w:t>
      </w:r>
    </w:p>
    <w:p>
      <w:pPr>
        <w:numPr>
          <w:ilvl w:val="0"/>
          <w:numId w:val="1118"/>
        </w:numPr>
        <w:pStyle w:val="Compact"/>
      </w:pPr>
      <w:r>
        <w:t xml:space="preserve">望月郁子「観智院本「類聚名義抄」の和音注一覧-2-「韻鏡」に則っての整理の試み」『人文論叢』45(2)、87-122頁、1995年</w:t>
      </w:r>
    </w:p>
    <w:p>
      <w:pPr>
        <w:numPr>
          <w:ilvl w:val="0"/>
          <w:numId w:val="1118"/>
        </w:numPr>
        <w:pStyle w:val="Compact"/>
      </w:pPr>
      <w:r>
        <w:t xml:space="preserve">佐々木勇「改編本『類聚名義抄』と三巻本『色葉字類抄』の漢音」『訓点語と訓点資料』116、29-51頁、2006年</w:t>
      </w:r>
    </w:p>
    <w:p>
      <w:pPr>
        <w:numPr>
          <w:ilvl w:val="0"/>
          <w:numId w:val="1118"/>
        </w:numPr>
        <w:pStyle w:val="Compact"/>
      </w:pPr>
      <w:r>
        <w:t xml:space="preserve">肥爪周二「濁音標示・喉内鼻音韻尾標示の相関–観智院本類聚名義抄を中心に」『訓点語と訓点資料』116、52-70頁、2006年</w:t>
      </w:r>
    </w:p>
    <w:p>
      <w:pPr>
        <w:numPr>
          <w:ilvl w:val="0"/>
          <w:numId w:val="1118"/>
        </w:numPr>
        <w:pStyle w:val="Compact"/>
      </w:pPr>
      <w:r>
        <w:t xml:space="preserve">佐々木勇「図書寮本『類聚名義抄』院政期点における漢音声調」『国語国文』75(4)、12-29頁、2006年</w:t>
      </w:r>
    </w:p>
    <w:p>
      <w:pPr>
        <w:numPr>
          <w:ilvl w:val="0"/>
          <w:numId w:val="1118"/>
        </w:numPr>
        <w:pStyle w:val="Compact"/>
      </w:pPr>
      <w:r>
        <w:t xml:space="preserve">鈴木裕也「改編本『類聚名義抄』における和音注の継承と増補について」『訓点語と訓点資料』144、82-104頁、2020年</w:t>
      </w:r>
    </w:p>
    <w:p>
      <w:pPr>
        <w:numPr>
          <w:ilvl w:val="0"/>
          <w:numId w:val="1118"/>
        </w:numPr>
        <w:pStyle w:val="Compact"/>
      </w:pPr>
      <w:r>
        <w:t xml:space="preserve">鈴木裕也「改編本『類聚名義抄』の呉音注と共通祖本について」『国語国文』90(2)、27-57頁、2021年</w:t>
      </w:r>
    </w:p>
    <w:bookmarkEnd w:id="642"/>
    <w:bookmarkEnd w:id="643"/>
    <w:bookmarkEnd w:id="644"/>
    <w:bookmarkStart w:id="658" w:name="Xe82514c02a3ad8a20a7bca1b287980a9b2691a5"/>
    <w:bookmarkStart w:id="657" w:name="X18bac670a11a660ee582a40895a9e35e6d864cd"/>
    <w:p>
      <w:pPr>
        <w:pStyle w:val="Heading2"/>
      </w:pPr>
      <w:r>
        <w:rPr>
          <w:rStyle w:val="SectionNumber"/>
        </w:rPr>
        <w:t xml:space="preserve">5.6</w:t>
      </w:r>
      <w:r>
        <w:tab/>
      </w:r>
      <w:r>
        <w:t xml:space="preserve">義注の種類と数量</w:t>
      </w:r>
    </w:p>
    <w:p>
      <w:pPr>
        <w:pStyle w:val="FirstParagraph"/>
      </w:pPr>
      <w:r>
        <w:t xml:space="preserve">義注（Semantic Gloss in Chinese）とは、漢字を用いた意義注記のことである。漢文義注ともいう。</w:t>
      </w:r>
    </w:p>
    <w:bookmarkStart w:id="648" w:name="Xff3ec23b877a05311ce321e13fcf471584190cc"/>
    <w:p>
      <w:pPr>
        <w:pStyle w:val="Heading3"/>
      </w:pPr>
      <w:r>
        <w:rPr>
          <w:rStyle w:val="SectionNumber"/>
        </w:rPr>
        <w:t xml:space="preserve">5.6.1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5" w:name="Xd548ed4a60c27cb11eaeffb5b139fa176818c25"/>
    <w:p>
      <w:pPr>
        <w:pStyle w:val="Heading4"/>
      </w:pPr>
      <w:r>
        <w:rPr>
          <w:rStyle w:val="SectionNumber"/>
        </w:rPr>
        <w:t xml:space="preserve">5.6.1.1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5"/>
    <w:bookmarkStart w:id="646" w:name="X39a72b4c3d45748d82e27b60fdf5f6dfc2d6129"/>
    <w:p>
      <w:pPr>
        <w:pStyle w:val="Heading4"/>
      </w:pPr>
      <w:r>
        <w:rPr>
          <w:rStyle w:val="SectionNumber"/>
        </w:rPr>
        <w:t xml:space="preserve">5.6.1.2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46"/>
    <w:bookmarkStart w:id="647" w:name="Xcdb8c5088b71cec8d7d8994f5a63745dcab5845"/>
    <w:p>
      <w:pPr>
        <w:pStyle w:val="Heading4"/>
      </w:pPr>
      <w:r>
        <w:rPr>
          <w:rStyle w:val="SectionNumber"/>
        </w:rPr>
        <w:t xml:space="preserve">5.6.1.3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47"/>
    <w:bookmarkEnd w:id="648"/>
    <w:bookmarkStart w:id="655" w:name="Xda30423e189ab6a3bb289befeb573240cacc849"/>
    <w:p>
      <w:pPr>
        <w:pStyle w:val="Heading3"/>
      </w:pPr>
      <w:r>
        <w:rPr>
          <w:rStyle w:val="SectionNumber"/>
        </w:rPr>
        <w:t xml:space="preserve">5.6.2</w:t>
      </w:r>
      <w:r>
        <w:tab/>
      </w:r>
      <w:r>
        <w:t xml:space="preserve">義注の種類</w:t>
      </w:r>
    </w:p>
    <w:bookmarkStart w:id="649" w:name="X21f2a04346e8e3fe64d79e12d5aacaf82d697cf"/>
    <w:p>
      <w:pPr>
        <w:pStyle w:val="Heading4"/>
      </w:pPr>
      <w:r>
        <w:rPr>
          <w:rStyle w:val="SectionNumber"/>
        </w:rPr>
        <w:t xml:space="preserve">5.6.2.1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49"/>
    <w:bookmarkStart w:id="650" w:name="Xf410420df8b4788b5aed8bde39e2e020c5e3e2f"/>
    <w:p>
      <w:pPr>
        <w:pStyle w:val="Heading4"/>
      </w:pPr>
      <w:r>
        <w:rPr>
          <w:rStyle w:val="SectionNumber"/>
        </w:rPr>
        <w:t xml:space="preserve">5.6.2.2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9"/>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9"/>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50"/>
    <w:bookmarkStart w:id="651" w:name="X296078c26f7ef23916ea25dad748efe56a98af1"/>
    <w:p>
      <w:pPr>
        <w:pStyle w:val="Heading4"/>
      </w:pPr>
      <w:r>
        <w:rPr>
          <w:rStyle w:val="SectionNumber"/>
        </w:rPr>
        <w:t xml:space="preserve">5.6.2.3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51"/>
    <w:bookmarkStart w:id="652" w:name="X811081ca91fe619db5fd51dfccdcc42a2f80ece"/>
    <w:p>
      <w:pPr>
        <w:pStyle w:val="Heading4"/>
      </w:pPr>
      <w:r>
        <w:rPr>
          <w:rStyle w:val="SectionNumber"/>
        </w:rPr>
        <w:t xml:space="preserve">5.6.2.4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52"/>
    <w:bookmarkStart w:id="653" w:name="Xb3e4fb7b2c932072677f2932842df8b54d180d3"/>
    <w:p>
      <w:pPr>
        <w:pStyle w:val="Heading4"/>
      </w:pPr>
      <w:r>
        <w:rPr>
          <w:rStyle w:val="SectionNumber"/>
        </w:rPr>
        <w:t xml:space="preserve">5.6.2.5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53"/>
    <w:bookmarkStart w:id="654" w:name="X0ca28e4a72929cf31083f2f70a5613edcb68f30"/>
    <w:p>
      <w:pPr>
        <w:pStyle w:val="Heading4"/>
      </w:pPr>
      <w:r>
        <w:rPr>
          <w:rStyle w:val="SectionNumber"/>
        </w:rPr>
        <w:t xml:space="preserve">5.6.2.6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54"/>
    <w:bookmarkEnd w:id="655"/>
    <w:bookmarkStart w:id="656" w:name="X4391deaaf4a3f0f32702a02ab38713d8322c730"/>
    <w:p>
      <w:pPr>
        <w:pStyle w:val="Heading3"/>
      </w:pPr>
      <w:r>
        <w:rPr>
          <w:rStyle w:val="SectionNumber"/>
        </w:rPr>
        <w:t xml:space="preserve">5.6.3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20"/>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1"/>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56"/>
    <w:bookmarkEnd w:id="657"/>
    <w:bookmarkEnd w:id="658"/>
    <w:bookmarkStart w:id="666" w:name="Xa5cc8507b21b9d9ac3dd072617e962dbd21bd92"/>
    <w:bookmarkStart w:id="665" w:name="X77b7023064147ed502230fa634bf5cd1828223d"/>
    <w:p>
      <w:pPr>
        <w:pStyle w:val="Heading2"/>
      </w:pPr>
      <w:r>
        <w:rPr>
          <w:rStyle w:val="SectionNumber"/>
        </w:rPr>
        <w:t xml:space="preserve">5.7</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61" w:name="Xeaf2d3af62a535898b5d6d76fc43c9cc85b700e"/>
    <w:p>
      <w:pPr>
        <w:pStyle w:val="Heading3"/>
      </w:pPr>
      <w:r>
        <w:rPr>
          <w:rStyle w:val="SectionNumber"/>
        </w:rPr>
        <w:t xml:space="preserve">5.7.1</w:t>
      </w:r>
      <w:r>
        <w:tab/>
      </w:r>
      <w:r>
        <w:t xml:space="preserve">参考文献</w:t>
      </w:r>
    </w:p>
    <w:bookmarkStart w:id="659" w:name="Xf61edbb39c9486c25267edd411d812292babd2b"/>
    <w:p>
      <w:pPr>
        <w:pStyle w:val="Heading4"/>
      </w:pPr>
      <w:r>
        <w:rPr>
          <w:rStyle w:val="SectionNumber"/>
        </w:rPr>
        <w:t xml:space="preserve">5.7.1.1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2"/>
        </w:numPr>
        <w:pStyle w:val="Compact"/>
      </w:pPr>
      <w:r>
        <w:rPr>
          <w:bCs/>
          <w:b/>
        </w:rPr>
        <w:t xml:space="preserve">正宗索引</w:t>
      </w:r>
      <w:r>
        <w:t xml:space="preserve"> </w:t>
      </w:r>
      <w:r>
        <w:t xml:space="preserve">正宗敦夫編『類聚名義抄 第二巻 漢字索引仮名索引』風間書房、1955</w:t>
      </w:r>
    </w:p>
    <w:p>
      <w:pPr>
        <w:numPr>
          <w:ilvl w:val="0"/>
          <w:numId w:val="1122"/>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2"/>
        </w:numPr>
        <w:pStyle w:val="Compact"/>
      </w:pPr>
      <w:r>
        <w:rPr>
          <w:bCs/>
          <w:b/>
        </w:rPr>
        <w:t xml:space="preserve">草川和訓集成</w:t>
      </w:r>
      <w:r>
        <w:t xml:space="preserve"> </w:t>
      </w:r>
      <w:r>
        <w:t xml:space="preserve">草川昇編『五本対照類聚名義抄和訓集成』汲古書院、2000</w:t>
      </w:r>
    </w:p>
    <w:p>
      <w:pPr>
        <w:numPr>
          <w:ilvl w:val="0"/>
          <w:numId w:val="1122"/>
        </w:numPr>
        <w:pStyle w:val="Compact"/>
      </w:pPr>
      <w:r>
        <w:rPr>
          <w:bCs/>
          <w:b/>
        </w:rPr>
        <w:t xml:space="preserve">中村文選</w:t>
      </w:r>
      <w:r>
        <w:t xml:space="preserve"> </w:t>
      </w:r>
      <w:r>
        <w:t xml:space="preserve">中村宗彦『九条本文選古訓集』風間書房、1983</w:t>
      </w:r>
    </w:p>
    <w:p>
      <w:pPr>
        <w:numPr>
          <w:ilvl w:val="0"/>
          <w:numId w:val="1122"/>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3"/>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4"/>
        </w:numPr>
        <w:pStyle w:val="Compact"/>
      </w:pPr>
      <w:r>
        <w:rPr>
          <w:bCs/>
          <w:b/>
        </w:rPr>
        <w:t xml:space="preserve">岡田研究</w:t>
      </w:r>
      <w:r>
        <w:t xml:space="preserve"> </w:t>
      </w:r>
      <w:r>
        <w:t xml:space="preserve">岡田希雄『類聚名義抄の研究』一条書房、1944</w:t>
      </w:r>
    </w:p>
    <w:p>
      <w:pPr>
        <w:numPr>
          <w:ilvl w:val="0"/>
          <w:numId w:val="1124"/>
        </w:numPr>
        <w:pStyle w:val="Compact"/>
      </w:pPr>
      <w:r>
        <w:rPr>
          <w:bCs/>
          <w:b/>
        </w:rPr>
        <w:t xml:space="preserve">小松論考</w:t>
      </w:r>
      <w:r>
        <w:t xml:space="preserve"> </w:t>
      </w:r>
      <w:r>
        <w:t xml:space="preserve">小松英雄『日本声調史論考』風間書房、1971</w:t>
      </w:r>
    </w:p>
    <w:p>
      <w:pPr>
        <w:numPr>
          <w:ilvl w:val="0"/>
          <w:numId w:val="1124"/>
        </w:numPr>
        <w:pStyle w:val="Compact"/>
      </w:pPr>
      <w:r>
        <w:rPr>
          <w:bCs/>
          <w:b/>
        </w:rPr>
        <w:t xml:space="preserve">望月研究</w:t>
      </w:r>
      <w:r>
        <w:t xml:space="preserve"> </w:t>
      </w:r>
      <w:r>
        <w:t xml:space="preserve">望月郁子『類聚名義抄の文献学的研究』笠間書院、1992</w:t>
      </w:r>
    </w:p>
    <w:p>
      <w:pPr>
        <w:numPr>
          <w:ilvl w:val="0"/>
          <w:numId w:val="1124"/>
        </w:numPr>
        <w:pStyle w:val="Compact"/>
      </w:pPr>
      <w:r>
        <w:rPr>
          <w:bCs/>
          <w:b/>
        </w:rPr>
        <w:t xml:space="preserve">築島著作集三</w:t>
      </w:r>
      <w:r>
        <w:t xml:space="preserve"> </w:t>
      </w:r>
      <w:r>
        <w:t xml:space="preserve">築島裕『築島裕著作集 第三巻 古辞書と音義』汲古書院、2016</w:t>
      </w:r>
    </w:p>
    <w:p>
      <w:pPr>
        <w:numPr>
          <w:ilvl w:val="0"/>
          <w:numId w:val="1124"/>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5"/>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5"/>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6"/>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6"/>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6"/>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6"/>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6"/>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6"/>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6"/>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6"/>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6"/>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6"/>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6"/>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6"/>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6"/>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6"/>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6"/>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6"/>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6"/>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6"/>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6"/>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6"/>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6"/>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6"/>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6"/>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6"/>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6"/>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6"/>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6"/>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6"/>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6"/>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6"/>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59"/>
    <w:bookmarkStart w:id="660" w:name="X3b6c765933f07a956cfde5385eef141bfba1838"/>
    <w:p>
      <w:pPr>
        <w:pStyle w:val="Heading4"/>
      </w:pPr>
      <w:r>
        <w:rPr>
          <w:rStyle w:val="SectionNumber"/>
        </w:rPr>
        <w:t xml:space="preserve">5.7.1.2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7"/>
        </w:numPr>
        <w:pStyle w:val="Compact"/>
      </w:pPr>
      <w:r>
        <w:t xml:space="preserve">築島裕「類聚名義抄の倭訓の源流について」『国語と国文学』27(7)、1950年</w:t>
      </w:r>
    </w:p>
    <w:p>
      <w:pPr>
        <w:numPr>
          <w:ilvl w:val="0"/>
          <w:numId w:val="1127"/>
        </w:numPr>
        <w:pStyle w:val="Compact"/>
      </w:pPr>
      <w:r>
        <w:t xml:space="preserve">中田祝夫「類聚名義抄使用者のために」『類聚名義抄』風間書房、1955年</w:t>
      </w:r>
    </w:p>
    <w:p>
      <w:pPr>
        <w:numPr>
          <w:ilvl w:val="0"/>
          <w:numId w:val="1127"/>
        </w:numPr>
        <w:pStyle w:val="Compact"/>
      </w:pPr>
      <w:r>
        <w:t xml:space="preserve">門前正彦「漢文訓読史上の一問題（四）―「并」字の訓について」『訓点語と訓点資料』14、83-94頁、1960年</w:t>
      </w:r>
    </w:p>
    <w:p>
      <w:pPr>
        <w:numPr>
          <w:ilvl w:val="0"/>
          <w:numId w:val="1127"/>
        </w:numPr>
        <w:pStyle w:val="Compact"/>
      </w:pPr>
      <w:r>
        <w:t xml:space="preserve">築島裕『平安時代の漢文訓読語につきての研究』東京大学出版会、1963年</w:t>
      </w:r>
    </w:p>
    <w:p>
      <w:pPr>
        <w:numPr>
          <w:ilvl w:val="0"/>
          <w:numId w:val="1127"/>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7"/>
        </w:numPr>
        <w:pStyle w:val="Compact"/>
      </w:pPr>
      <w:r>
        <w:t xml:space="preserve">門前正彦「漢文訓読史上の一問題（五）―「欲」字の訓について―」『訓点語と訓点資料』25、111-120頁、1963年</w:t>
      </w:r>
    </w:p>
    <w:p>
      <w:pPr>
        <w:numPr>
          <w:ilvl w:val="0"/>
          <w:numId w:val="1127"/>
        </w:numPr>
        <w:pStyle w:val="Compact"/>
      </w:pPr>
      <w:r>
        <w:t xml:space="preserve">小林芳規『平安鎌倉時代に於ける漢籍訓読の国語史的研究』東京大学出版会、1967年</w:t>
      </w:r>
    </w:p>
    <w:p>
      <w:pPr>
        <w:numPr>
          <w:ilvl w:val="0"/>
          <w:numId w:val="1127"/>
        </w:numPr>
        <w:pStyle w:val="Compact"/>
      </w:pPr>
      <w:r>
        <w:t xml:space="preserve">秋永一枝「馬淵和夫著「和名類聚抄古写本声点本本文および索引」,望月郁子編「類聚名義抄四種声点付和訓集成」」『国語学』99、81-85頁、1974年</w:t>
      </w:r>
    </w:p>
    <w:p>
      <w:pPr>
        <w:numPr>
          <w:ilvl w:val="0"/>
          <w:numId w:val="1127"/>
        </w:numPr>
        <w:pStyle w:val="Compact"/>
      </w:pPr>
      <w:r>
        <w:t xml:space="preserve">望月郁子「声点の声調認定の方法―「類聚名義抄」の第二類動詞終止形語末のかなの声点を中心に」『国語学』102、31-49頁、1975年</w:t>
      </w:r>
    </w:p>
    <w:p>
      <w:pPr>
        <w:numPr>
          <w:ilvl w:val="0"/>
          <w:numId w:val="1127"/>
        </w:numPr>
        <w:pStyle w:val="Compact"/>
      </w:pPr>
      <w:r>
        <w:t xml:space="preserve">犬飼隆「古代語の「濁」拍について : 観智院本類聚名義抄の複声点付和訓を中心に」『学習院女子短期大学紀要』15、1-30頁、1977年</w:t>
      </w:r>
    </w:p>
    <w:p>
      <w:pPr>
        <w:numPr>
          <w:ilvl w:val="0"/>
          <w:numId w:val="1127"/>
        </w:numPr>
        <w:pStyle w:val="Compact"/>
      </w:pPr>
      <w:r>
        <w:t xml:space="preserve">犬飼守薫「『類聚名義抄』―観智院本と蓮成院本と―の「雑」部の比較対象（上）」『椙山女学園大学研究論集』8(2)、 1977年</w:t>
      </w:r>
    </w:p>
    <w:p>
      <w:pPr>
        <w:numPr>
          <w:ilvl w:val="0"/>
          <w:numId w:val="1127"/>
        </w:numPr>
        <w:pStyle w:val="Compact"/>
      </w:pPr>
      <w:r>
        <w:t xml:space="preserve">犬飼守薫「『類聚名義抄』―観智院本と蓮成院本と―の「雑」部の比較対象（中）」『椙山女学園大学研究論集』9(2)、 1978年</w:t>
      </w:r>
    </w:p>
    <w:p>
      <w:pPr>
        <w:numPr>
          <w:ilvl w:val="0"/>
          <w:numId w:val="1127"/>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7"/>
        </w:numPr>
        <w:pStyle w:val="Compact"/>
      </w:pPr>
      <w:r>
        <w:t xml:space="preserve">犬飼守薫「『類聚名義抄』―観智院本と蓮成院本と―の「雑」部の比較対象（下）」『椙山女学園大学研究論集』13(2)、 1981年</w:t>
      </w:r>
    </w:p>
    <w:p>
      <w:pPr>
        <w:numPr>
          <w:ilvl w:val="0"/>
          <w:numId w:val="1127"/>
        </w:numPr>
        <w:pStyle w:val="Compact"/>
      </w:pPr>
      <w:r>
        <w:t xml:space="preserve">高瀬正一「和訓よりみた「新撰字鏡」と「観智院本類聚名義抄」について」『語文研究』44・45、103-114頁、1978年</w:t>
      </w:r>
    </w:p>
    <w:p>
      <w:pPr>
        <w:numPr>
          <w:ilvl w:val="0"/>
          <w:numId w:val="1127"/>
        </w:numPr>
        <w:pStyle w:val="Compact"/>
      </w:pPr>
      <w:r>
        <w:t xml:space="preserve">風間力三「類聚名義抄の文選読」『甲南大学紀要文学編』36、1979年</w:t>
      </w:r>
    </w:p>
    <w:p>
      <w:pPr>
        <w:numPr>
          <w:ilvl w:val="0"/>
          <w:numId w:val="1127"/>
        </w:numPr>
        <w:pStyle w:val="Compact"/>
      </w:pPr>
      <w:r>
        <w:t xml:space="preserve">山本秀人「改編本類聚名義抄における文選訓の増補について」『国文学攷』105、1985年</w:t>
      </w:r>
    </w:p>
    <w:p>
      <w:pPr>
        <w:numPr>
          <w:ilvl w:val="0"/>
          <w:numId w:val="1127"/>
        </w:numPr>
        <w:pStyle w:val="Compact"/>
      </w:pPr>
      <w:r>
        <w:t xml:space="preserve">山本秀人「蓮成院本類聚名義抄の成立について―異質な本文を有する部分の存在とその素性―」『鎌倉時代語研究』8、134-159頁、1985</w:t>
      </w:r>
    </w:p>
    <w:p>
      <w:pPr>
        <w:numPr>
          <w:ilvl w:val="0"/>
          <w:numId w:val="1127"/>
        </w:numPr>
        <w:pStyle w:val="Compact"/>
      </w:pPr>
      <w:r>
        <w:t xml:space="preserve">山本秀人「改編本類聚名義抄における新撰字鏡を出典とする和訓の増補について―熟字訓を対象として―」『国語学』144、1986</w:t>
      </w:r>
    </w:p>
    <w:p>
      <w:pPr>
        <w:numPr>
          <w:ilvl w:val="0"/>
          <w:numId w:val="1127"/>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7"/>
        </w:numPr>
        <w:pStyle w:val="Compact"/>
      </w:pPr>
      <w:r>
        <w:t xml:space="preserve">山本真吾「慶応義塾図書館蔵『性霊集略注』出典攷―類聚名義抄からの引用を中心として―」『鎌倉時代語研究』14、32-55頁、1991年</w:t>
      </w:r>
    </w:p>
    <w:p>
      <w:pPr>
        <w:numPr>
          <w:ilvl w:val="0"/>
          <w:numId w:val="1127"/>
        </w:numPr>
        <w:pStyle w:val="Compact"/>
      </w:pPr>
      <w:r>
        <w:t xml:space="preserve">添田建治郎「図書寮本類聚名義抄に見られる「重複差声」の意義について」『山口国文』15、86-99頁、1992年</w:t>
      </w:r>
    </w:p>
    <w:p>
      <w:pPr>
        <w:numPr>
          <w:ilvl w:val="0"/>
          <w:numId w:val="1127"/>
        </w:numPr>
        <w:pStyle w:val="Compact"/>
      </w:pPr>
      <w:r>
        <w:t xml:space="preserve">草川昇「類聚名義抄和訓小考」『日本語論究２　古典日本語と辞書』、和泉書院、23-49頁、1992年</w:t>
      </w:r>
    </w:p>
    <w:p>
      <w:pPr>
        <w:numPr>
          <w:ilvl w:val="0"/>
          <w:numId w:val="1127"/>
        </w:numPr>
        <w:pStyle w:val="Compact"/>
      </w:pPr>
      <w:r>
        <w:t xml:space="preserve">河野敏宏「観智院本『類聚名義抄』所引の『本草和名』について」『日本語論究２ 古典日本語と辞書』、和泉書院、69-85頁、1992年</w:t>
      </w:r>
    </w:p>
    <w:p>
      <w:pPr>
        <w:numPr>
          <w:ilvl w:val="0"/>
          <w:numId w:val="1127"/>
        </w:numPr>
        <w:pStyle w:val="Compact"/>
      </w:pPr>
      <w:r>
        <w:t xml:space="preserve">石井行雄『七帖字書』考『語学文学』31、15–22頁、1993年</w:t>
      </w:r>
    </w:p>
    <w:p>
      <w:pPr>
        <w:numPr>
          <w:ilvl w:val="0"/>
          <w:numId w:val="1127"/>
        </w:numPr>
        <w:pStyle w:val="Compact"/>
      </w:pPr>
      <w:r>
        <w:t xml:space="preserve">蔵中進『則天文字の研究』翰林書房、1995年</w:t>
      </w:r>
    </w:p>
    <w:p>
      <w:pPr>
        <w:numPr>
          <w:ilvl w:val="0"/>
          <w:numId w:val="1127"/>
        </w:numPr>
        <w:pStyle w:val="Compact"/>
      </w:pPr>
      <w:r>
        <w:t xml:space="preserve">石井行雄「『顕縁抄』所引字書逸文類聚」『語学文学』37、11-18頁、1999年</w:t>
      </w:r>
    </w:p>
    <w:p>
      <w:pPr>
        <w:numPr>
          <w:ilvl w:val="0"/>
          <w:numId w:val="1127"/>
        </w:numPr>
        <w:pStyle w:val="Compact"/>
      </w:pPr>
      <w:r>
        <w:t xml:space="preserve">呉美寧「図書寮本類聚名義抄における論語の和訓について」『国語国文研究』 116、35-48頁、2000年</w:t>
      </w:r>
    </w:p>
    <w:p>
      <w:pPr>
        <w:numPr>
          <w:ilvl w:val="0"/>
          <w:numId w:val="1127"/>
        </w:numPr>
        <w:pStyle w:val="Compact"/>
      </w:pPr>
      <w:r>
        <w:t xml:space="preserve">山本秀人「改編本類聚名義抄における増補された和訓の色葉字類抄との関係について」『高知大国文』31、1-20頁、2000年</w:t>
      </w:r>
    </w:p>
    <w:p>
      <w:pPr>
        <w:numPr>
          <w:ilvl w:val="0"/>
          <w:numId w:val="1127"/>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7"/>
        </w:numPr>
        <w:pStyle w:val="Compact"/>
      </w:pPr>
      <w:r>
        <w:t xml:space="preserve">山本秀人「図書寮本類聚名義抄における出典無表示の和訓について―国書の訓との関わりを中心に―」『高知大国文』32、48-72頁、2001年</w:t>
      </w:r>
    </w:p>
    <w:p>
      <w:pPr>
        <w:numPr>
          <w:ilvl w:val="0"/>
          <w:numId w:val="1127"/>
        </w:numPr>
        <w:pStyle w:val="Compact"/>
      </w:pPr>
      <w:r>
        <w:t xml:space="preserve">築島裕「静嘉堂文庫蔵本毛詩鄭箋古点解説」『毛詩鄭箋（三）』（古典研究会叢書漢籍之部３）汲古書院、2004年</w:t>
      </w:r>
    </w:p>
    <w:p>
      <w:pPr>
        <w:numPr>
          <w:ilvl w:val="0"/>
          <w:numId w:val="1127"/>
        </w:numPr>
        <w:pStyle w:val="Compact"/>
      </w:pPr>
      <w:r>
        <w:t xml:space="preserve">高橋宏幸「『図書寮本類聚名義抄』所引「月令・月」の和訓について」『国文学論考』40、72-80頁、2004年</w:t>
      </w:r>
    </w:p>
    <w:p>
      <w:pPr>
        <w:numPr>
          <w:ilvl w:val="0"/>
          <w:numId w:val="1127"/>
        </w:numPr>
        <w:pStyle w:val="Compact"/>
      </w:pPr>
      <w:r>
        <w:t xml:space="preserve">高橋宏幸「『図書寮本類聚名義抄』所引「律」をめぐって―附、「允亮抄」」『国文学論考』41、58-69頁2005年</w:t>
      </w:r>
    </w:p>
    <w:p>
      <w:pPr>
        <w:numPr>
          <w:ilvl w:val="0"/>
          <w:numId w:val="1127"/>
        </w:numPr>
        <w:pStyle w:val="Compact"/>
      </w:pPr>
      <w:r>
        <w:t xml:space="preserve">高橋宏幸「『図書寮本類聚名義抄』所引『古文孝経』の和訓について」『国文学論考』42、14-21頁、2006年</w:t>
      </w:r>
    </w:p>
    <w:p>
      <w:pPr>
        <w:numPr>
          <w:ilvl w:val="0"/>
          <w:numId w:val="1127"/>
        </w:numPr>
        <w:pStyle w:val="Compact"/>
      </w:pPr>
      <w:r>
        <w:t xml:space="preserve">高橋宏幸「『図書寮本類聚名義抄』所引「顔氏家訓」の和訓について」『国文学論考』43、15-26頁、2007年</w:t>
      </w:r>
    </w:p>
    <w:p>
      <w:pPr>
        <w:numPr>
          <w:ilvl w:val="0"/>
          <w:numId w:val="1127"/>
        </w:numPr>
        <w:pStyle w:val="Compact"/>
      </w:pPr>
      <w:r>
        <w:t xml:space="preserve">山本秀人「改編本類聚名義抄における「東人云」について（上）–新撰字鏡との関連を中心に–」『国語語彙史の研究 三十』和泉書院、145-157頁、2011年</w:t>
      </w:r>
    </w:p>
    <w:p>
      <w:pPr>
        <w:numPr>
          <w:ilvl w:val="0"/>
          <w:numId w:val="1127"/>
        </w:numPr>
        <w:pStyle w:val="Compact"/>
      </w:pPr>
      <w:r>
        <w:t xml:space="preserve">小林恭治「改編本系類聚名義抄における「過」項目の注記配列について」『訓点語と訓点資料』127、120-131頁、2011年</w:t>
      </w:r>
    </w:p>
    <w:p>
      <w:pPr>
        <w:numPr>
          <w:ilvl w:val="0"/>
          <w:numId w:val="1127"/>
        </w:numPr>
        <w:pStyle w:val="Compact"/>
      </w:pPr>
      <w:r>
        <w:t xml:space="preserve">近藤泰弘「平安時代の漢文訓読語の分類」『訓点語と訓点資料』127、90-103頁、2011年</w:t>
      </w:r>
    </w:p>
    <w:p>
      <w:pPr>
        <w:numPr>
          <w:ilvl w:val="0"/>
          <w:numId w:val="1127"/>
        </w:numPr>
        <w:pStyle w:val="Compact"/>
      </w:pPr>
      <w:r>
        <w:t xml:space="preserve">山本秀人「改編本類聚名義抄における「東人云」について（下）–語としての性格・意味の探求–」『国語語彙史の研究 三十一』和泉書院、169-194頁、2012年</w:t>
      </w:r>
    </w:p>
    <w:p>
      <w:pPr>
        <w:numPr>
          <w:ilvl w:val="0"/>
          <w:numId w:val="1127"/>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7"/>
        </w:numPr>
        <w:pStyle w:val="Compact"/>
      </w:pPr>
      <w:r>
        <w:t xml:space="preserve">山本秀人「『三宝類字集 高山寺本』解題」『新天理図書館善本叢書 第８巻 三宝類字集 高山寺本』八木書店、2016年</w:t>
      </w:r>
    </w:p>
    <w:p>
      <w:pPr>
        <w:numPr>
          <w:ilvl w:val="0"/>
          <w:numId w:val="1127"/>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7"/>
        </w:numPr>
        <w:pStyle w:val="Compact"/>
      </w:pPr>
      <w:r>
        <w:t xml:space="preserve">佐藤栄作「カタカナの字体から見た声点とその位置 : 図書寮本『類聚名義抄』,観智院本『類聚名義抄』の書写者と声点」『論集』13、23-40頁、2017年</w:t>
      </w:r>
    </w:p>
    <w:p>
      <w:pPr>
        <w:numPr>
          <w:ilvl w:val="0"/>
          <w:numId w:val="1127"/>
        </w:numPr>
        <w:pStyle w:val="Compact"/>
      </w:pPr>
      <w:r>
        <w:t xml:space="preserve">萩原義雄「観智院本『類聚名義抄』和訓語彙から垣間見たことばの運行」『駒澤日本文化』13、1-69頁、2019年</w:t>
      </w:r>
    </w:p>
    <w:bookmarkEnd w:id="660"/>
    <w:bookmarkEnd w:id="661"/>
    <w:bookmarkStart w:id="664" w:name="X2577bb734f564e4ea676da4d2e40e81c22010c4"/>
    <w:p>
      <w:pPr>
        <w:pStyle w:val="Heading3"/>
      </w:pPr>
      <w:r>
        <w:rPr>
          <w:rStyle w:val="SectionNumber"/>
        </w:rPr>
        <w:t xml:space="preserve">5.7.2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62" w:name="Xa8e72aea56b3c20bcf793a328b4d69cf02ce950"/>
    <w:p>
      <w:pPr>
        <w:pStyle w:val="Heading4"/>
      </w:pPr>
      <w:r>
        <w:rPr>
          <w:rStyle w:val="SectionNumber"/>
        </w:rPr>
        <w:t xml:space="preserve">5.7.2.1</w:t>
      </w:r>
      <w:r>
        <w:tab/>
      </w:r>
      <w:r>
        <w:t xml:space="preserve">和訓と仮名音注との区別が問題となる例</w:t>
      </w:r>
    </w:p>
    <w:p>
      <w:pPr>
        <w:numPr>
          <w:ilvl w:val="0"/>
          <w:numId w:val="1128"/>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62"/>
    <w:bookmarkStart w:id="663" w:name="X994e9c09860160f636c121b771b31d7ea3c1176"/>
    <w:p>
      <w:pPr>
        <w:pStyle w:val="Heading4"/>
      </w:pPr>
      <w:r>
        <w:rPr>
          <w:rStyle w:val="SectionNumber"/>
        </w:rPr>
        <w:t xml:space="preserve">5.7.2.2</w:t>
      </w:r>
      <w:r>
        <w:tab/>
      </w:r>
      <w:r>
        <w:t xml:space="preserve">漢字の誤写を仮名とする例</w:t>
      </w:r>
    </w:p>
    <w:p>
      <w:pPr>
        <w:numPr>
          <w:ilvl w:val="0"/>
          <w:numId w:val="1129"/>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30"/>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1"/>
        </w:numPr>
        <w:pStyle w:val="Compact"/>
      </w:pPr>
      <w:r>
        <w:t xml:space="preserve">腊 胥亦反。久也、小物全干也。（万象名義、2帖66裏）</w:t>
      </w:r>
    </w:p>
    <w:p>
      <w:pPr>
        <w:numPr>
          <w:ilvl w:val="0"/>
          <w:numId w:val="1131"/>
        </w:numPr>
        <w:pStyle w:val="Compact"/>
      </w:pPr>
      <w:r>
        <w:t xml:space="preserve">腊 思亦切。乾肉也。《周禮》：腊人掌乾肉。（宋本玉篇、上71表）</w:t>
      </w:r>
    </w:p>
    <w:p>
      <w:pPr>
        <w:numPr>
          <w:ilvl w:val="0"/>
          <w:numId w:val="1131"/>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63"/>
    <w:bookmarkEnd w:id="664"/>
    <w:bookmarkEnd w:id="665"/>
    <w:bookmarkEnd w:id="666"/>
    <w:bookmarkStart w:id="808" w:name="Xa805ae03f70c36325e5f65b678ea3fd0cfba9cc"/>
    <w:bookmarkStart w:id="807" w:name="Xcf2b2c2412dfb011e25642c7b8c07c8f3155465"/>
    <w:p>
      <w:pPr>
        <w:pStyle w:val="Heading2"/>
      </w:pPr>
      <w:r>
        <w:rPr>
          <w:rStyle w:val="SectionNumber"/>
        </w:rPr>
        <w:t xml:space="preserve">5.8</w:t>
      </w:r>
      <w:r>
        <w:tab/>
      </w:r>
      <w:r>
        <w:t xml:space="preserve">注釈記述の具体例</w:t>
      </w:r>
    </w:p>
    <w:bookmarkStart w:id="670" w:name="X116bdc23647417e1ba8e8f8de1ce1492e261235"/>
    <w:p>
      <w:pPr>
        <w:pStyle w:val="Heading3"/>
      </w:pPr>
      <w:r>
        <w:rPr>
          <w:rStyle w:val="SectionNumber"/>
        </w:rPr>
        <w:t xml:space="preserve">5.8.1</w:t>
      </w:r>
      <w:r>
        <w:tab/>
      </w:r>
      <w:r>
        <w:t xml:space="preserve">前書き</w:t>
      </w:r>
    </w:p>
    <w:bookmarkStart w:id="667" w:name="Xcd0b5b7b127959583b28c189345d5b92bd371ee"/>
    <w:p>
      <w:pPr>
        <w:pStyle w:val="Heading4"/>
      </w:pPr>
      <w:r>
        <w:rPr>
          <w:rStyle w:val="SectionNumber"/>
        </w:rPr>
        <w:t xml:space="preserve">5.8.1.1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K01062610　匜</w:t>
      </w:r>
      <w:r>
        <w:t xml:space="preserve">など、注釈すべきなのに、未記載のところが残っている。</w:t>
      </w:r>
      <w:r>
        <w:t xml:space="preserve"> </w:t>
      </w:r>
      <w:r>
        <w:t xml:space="preserve">今後、追加修正したい。</w:t>
      </w:r>
    </w:p>
    <w:bookmarkEnd w:id="667"/>
    <w:bookmarkStart w:id="668" w:name="Xe9c0eccb86836f589982a0c0280e265e6bc2888"/>
    <w:p>
      <w:pPr>
        <w:pStyle w:val="Heading4"/>
      </w:pPr>
      <w:r>
        <w:rPr>
          <w:rStyle w:val="SectionNumber"/>
        </w:rPr>
        <w:t xml:space="preserve">5.8.1.2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68"/>
    <w:bookmarkStart w:id="669" w:name="Xd71383e9836881298c3182bbc8880b99400b456"/>
    <w:p>
      <w:pPr>
        <w:pStyle w:val="Heading4"/>
      </w:pPr>
      <w:r>
        <w:rPr>
          <w:rStyle w:val="SectionNumber"/>
        </w:rPr>
        <w:t xml:space="preserve">5.8.1.3</w:t>
      </w:r>
      <w:r>
        <w:tab/>
      </w:r>
      <w:r>
        <w:t xml:space="preserve">凡例</w:t>
      </w:r>
    </w:p>
    <w:p>
      <w:pPr>
        <w:pStyle w:val="FirstParagraph"/>
      </w:pPr>
      <w:r>
        <w:t xml:space="preserve">観智院本の所在は、K01062121のように示す。これは観智院本第1帖62頁1行2段目にある</w:t>
      </w:r>
      <w:r>
        <w:t xml:space="preserve"> </w:t>
      </w:r>
      <w:r>
        <w:t xml:space="preserve">項目の1文字目にあたることを表している。末尾の1桁は項目内での掲出字の順番を示し、</w:t>
      </w:r>
      <w:r>
        <w:t xml:space="preserve"> </w:t>
      </w:r>
      <w:r>
        <w:t xml:space="preserve">単独の掲出字からなる項目では0、複数の掲出字からなる項目では1文字目から順に1、2、…となる。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69"/>
    <w:bookmarkEnd w:id="670"/>
    <w:bookmarkStart w:id="806" w:name="X03c8c1d63e17c9450597dc484083f81a1c0e1ce"/>
    <w:p>
      <w:pPr>
        <w:pStyle w:val="Heading3"/>
      </w:pPr>
      <w:r>
        <w:rPr>
          <w:rStyle w:val="SectionNumber"/>
        </w:rPr>
        <w:t xml:space="preserve">5.8.2</w:t>
      </w:r>
      <w:r>
        <w:tab/>
      </w:r>
      <w:r>
        <w:t xml:space="preserve">仏上</w:t>
      </w:r>
    </w:p>
    <w:bookmarkStart w:id="742" w:name="Xb76dc9dc59391a8769336d755108d64af260ad3"/>
    <w:p>
      <w:pPr>
        <w:pStyle w:val="Heading4"/>
      </w:pPr>
      <w:r>
        <w:rPr>
          <w:rStyle w:val="SectionNumber"/>
        </w:rPr>
        <w:t xml:space="preserve">5.8.2.1</w:t>
      </w:r>
      <w:r>
        <w:tab/>
      </w:r>
      <w:r>
        <w:t xml:space="preserve">3辵</w:t>
      </w:r>
    </w:p>
    <w:bookmarkStart w:id="677" w:name="X9e9c392e1c818cb6cf299f7bfbef6ffd95a5458"/>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72" name="Picture"/>
            <a:graphic>
              <a:graphicData uri="http://schemas.openxmlformats.org/drawingml/2006/picture">
                <pic:pic>
                  <pic:nvPicPr>
                    <pic:cNvPr descr="https://glyphwiki.org/glyph/sarashina_hkrm-01062121.50px.png" id="673" name="Picture"/>
                    <pic:cNvPicPr>
                      <a:picLocks noChangeArrowheads="1" noChangeAspect="1"/>
                    </pic:cNvPicPr>
                  </pic:nvPicPr>
                  <pic:blipFill>
                    <a:blip r:embed="rId671"/>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5" name="Picture"/>
            <a:graphic>
              <a:graphicData uri="http://schemas.openxmlformats.org/drawingml/2006/picture">
                <pic:pic>
                  <pic:nvPicPr>
                    <pic:cNvPr descr="https://glyphwiki.org/glyph/sarashina_hkrm-01062122.50px.png" id="676" name="Picture"/>
                    <pic:cNvPicPr>
                      <a:picLocks noChangeArrowheads="1" noChangeAspect="1"/>
                    </pic:cNvPicPr>
                  </pic:nvPicPr>
                  <pic:blipFill>
                    <a:blip r:embed="rId67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77"/>
    <w:bookmarkStart w:id="681" w:name="X0d3d9bd1319bdc0228e5e16dacca768a9ac87b5"/>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79" name="Picture"/>
            <a:graphic>
              <a:graphicData uri="http://schemas.openxmlformats.org/drawingml/2006/picture">
                <pic:pic>
                  <pic:nvPicPr>
                    <pic:cNvPr descr="https://glyphwiki.org/glyph/sarashina_hkrm-01062140.50px.png" id="680" name="Picture"/>
                    <pic:cNvPicPr>
                      <a:picLocks noChangeArrowheads="1" noChangeAspect="1"/>
                    </pic:cNvPicPr>
                  </pic:nvPicPr>
                  <pic:blipFill>
                    <a:blip r:embed="rId67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81"/>
    <w:bookmarkStart w:id="693" w:name="X3dd6d22f3d111176b827171e1491fd7540bb2f0"/>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83" name="Picture"/>
            <a:graphic>
              <a:graphicData uri="http://schemas.openxmlformats.org/drawingml/2006/picture">
                <pic:pic>
                  <pic:nvPicPr>
                    <pic:cNvPr descr="https://glyphwiki.org/glyph/sarashina_hkrm-01062210.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86" name="Picture"/>
            <a:graphic>
              <a:graphicData uri="http://schemas.openxmlformats.org/drawingml/2006/picture">
                <pic:pic>
                  <pic:nvPicPr>
                    <pic:cNvPr descr="https://glyphwiki.org/glyph/u2231a.50px.png" id="687" name="Picture"/>
                    <pic:cNvPicPr>
                      <a:picLocks noChangeArrowheads="1" noChangeAspect="1"/>
                    </pic:cNvPicPr>
                  </pic:nvPicPr>
                  <pic:blipFill>
                    <a:blip r:embed="rId685"/>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88" name="Picture"/>
            <a:graphic>
              <a:graphicData uri="http://schemas.openxmlformats.org/drawingml/2006/picture">
                <pic:pic>
                  <pic:nvPicPr>
                    <pic:cNvPr descr="https://glyphwiki.org/glyph/sarashina_hkrm-01062140.50px.png" id="689" name="Picture"/>
                    <pic:cNvPicPr>
                      <a:picLocks noChangeArrowheads="1" noChangeAspect="1"/>
                    </pic:cNvPicPr>
                  </pic:nvPicPr>
                  <pic:blipFill>
                    <a:blip r:embed="rId678"/>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1" name="Picture"/>
            <a:graphic>
              <a:graphicData uri="http://schemas.openxmlformats.org/drawingml/2006/picture">
                <pic:pic>
                  <pic:nvPicPr>
                    <pic:cNvPr descr="https://glyphwiki.org/glyph/zihai-063232.50px.png" id="692" name="Picture"/>
                    <pic:cNvPicPr>
                      <a:picLocks noChangeArrowheads="1" noChangeAspect="1"/>
                    </pic:cNvPicPr>
                  </pic:nvPicPr>
                  <pic:blipFill>
                    <a:blip r:embed="rId690"/>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93"/>
    <w:bookmarkStart w:id="697" w:name="X7dc56ca4d9cc2bfca3b034bbdb87357ccd9b669"/>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695" name="Picture"/>
            <a:graphic>
              <a:graphicData uri="http://schemas.openxmlformats.org/drawingml/2006/picture">
                <pic:pic>
                  <pic:nvPicPr>
                    <pic:cNvPr descr="https://glyphwiki.org/glyph/sarashina_hkrm-01062220.50px.png" id="696" name="Picture"/>
                    <pic:cNvPicPr>
                      <a:picLocks noChangeArrowheads="1" noChangeAspect="1"/>
                    </pic:cNvPicPr>
                  </pic:nvPicPr>
                  <pic:blipFill>
                    <a:blip r:embed="rId69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697"/>
    <w:bookmarkStart w:id="701" w:name="Xf6ec0787646888955a62498ed548835d07424eb"/>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699" name="Picture"/>
            <a:graphic>
              <a:graphicData uri="http://schemas.openxmlformats.org/drawingml/2006/picture">
                <pic:pic>
                  <pic:nvPicPr>
                    <pic:cNvPr descr="https://glyphwiki.org/glyph/sarashina_hkrm-01062310.50px.png" id="700" name="Picture"/>
                    <pic:cNvPicPr>
                      <a:picLocks noChangeArrowheads="1" noChangeAspect="1"/>
                    </pic:cNvPicPr>
                  </pic:nvPicPr>
                  <pic:blipFill>
                    <a:blip r:embed="rId69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701"/>
    <w:bookmarkStart w:id="711" w:name="X4e257ad685c4728b96abe7878d0833278538e21"/>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03" name="Picture"/>
            <a:graphic>
              <a:graphicData uri="http://schemas.openxmlformats.org/drawingml/2006/picture">
                <pic:pic>
                  <pic:nvPicPr>
                    <pic:cNvPr descr="https://glyphwiki.org/glyph/sarashina_hkrm-01062321.50px.png" id="704" name="Picture"/>
                    <pic:cNvPicPr>
                      <a:picLocks noChangeArrowheads="1" noChangeAspect="1"/>
                    </pic:cNvPicPr>
                  </pic:nvPicPr>
                  <pic:blipFill>
                    <a:blip r:embed="rId70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06" name="Picture"/>
            <a:graphic>
              <a:graphicData uri="http://schemas.openxmlformats.org/drawingml/2006/picture">
                <pic:pic>
                  <pic:nvPicPr>
                    <pic:cNvPr descr="https://glyphwiki.org/glyph/sarashina_hkrm-01062322.50px.png" id="707" name="Picture"/>
                    <pic:cNvPicPr>
                      <a:picLocks noChangeArrowheads="1" noChangeAspect="1"/>
                    </pic:cNvPicPr>
                  </pic:nvPicPr>
                  <pic:blipFill>
                    <a:blip r:embed="rId70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09" name="Picture"/>
            <a:graphic>
              <a:graphicData uri="http://schemas.openxmlformats.org/drawingml/2006/picture">
                <pic:pic>
                  <pic:nvPicPr>
                    <pic:cNvPr descr="https://glyphwiki.org/glyph/u2e785.50px.png" id="710" name="Picture"/>
                    <pic:cNvPicPr>
                      <a:picLocks noChangeArrowheads="1" noChangeAspect="1"/>
                    </pic:cNvPicPr>
                  </pic:nvPicPr>
                  <pic:blipFill>
                    <a:blip r:embed="rId708"/>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1"/>
    <w:bookmarkStart w:id="715" w:name="X1923188c6c89fe87dd63163ea5bd7891bf7381f"/>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13" name="Picture"/>
            <a:graphic>
              <a:graphicData uri="http://schemas.openxmlformats.org/drawingml/2006/picture">
                <pic:pic>
                  <pic:nvPicPr>
                    <pic:cNvPr descr="https://glyphwiki.org/glyph/sarashina_hkrm-01062330.50px.png" id="714" name="Picture"/>
                    <pic:cNvPicPr>
                      <a:picLocks noChangeArrowheads="1" noChangeAspect="1"/>
                    </pic:cNvPicPr>
                  </pic:nvPicPr>
                  <pic:blipFill>
                    <a:blip r:embed="rId71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5"/>
    <w:bookmarkStart w:id="722" w:name="Xfac937304f951797439fd6b1aac6dbd8ea45755"/>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17" name="Picture"/>
            <a:graphic>
              <a:graphicData uri="http://schemas.openxmlformats.org/drawingml/2006/picture">
                <pic:pic>
                  <pic:nvPicPr>
                    <pic:cNvPr descr="https://glyphwiki.org/glyph/sarashina_hkrm-01062341.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0" name="Picture"/>
            <a:graphic>
              <a:graphicData uri="http://schemas.openxmlformats.org/drawingml/2006/picture">
                <pic:pic>
                  <pic:nvPicPr>
                    <pic:cNvPr descr="https://glyphwiki.org/glyph/sarashina_hkrm-01062342.50px.png" id="721" name="Picture"/>
                    <pic:cNvPicPr>
                      <a:picLocks noChangeArrowheads="1" noChangeAspect="1"/>
                    </pic:cNvPicPr>
                  </pic:nvPicPr>
                  <pic:blipFill>
                    <a:blip r:embed="rId71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22"/>
    <w:bookmarkStart w:id="728" w:name="Xadc5e1a00b97eb26e7d056b9d89805d41144ae7"/>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23" name="Picture"/>
            <a:graphic>
              <a:graphicData uri="http://schemas.openxmlformats.org/drawingml/2006/picture">
                <pic:pic>
                  <pic:nvPicPr>
                    <pic:cNvPr descr="https://glyphwiki.org/glyph/sarashina_hkrm-01062342.50px.png" id="724" name="Picture"/>
                    <pic:cNvPicPr>
                      <a:picLocks noChangeArrowheads="1" noChangeAspect="1"/>
                    </pic:cNvPicPr>
                  </pic:nvPicPr>
                  <pic:blipFill>
                    <a:blip r:embed="rId719"/>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26" name="Picture"/>
            <a:graphic>
              <a:graphicData uri="http://schemas.openxmlformats.org/drawingml/2006/picture">
                <pic:pic>
                  <pic:nvPicPr>
                    <pic:cNvPr descr="https://glyphwiki.org/glyph/sarashina_hkrm-01062412.50px.png" id="727" name="Picture"/>
                    <pic:cNvPicPr>
                      <a:picLocks noChangeArrowheads="1" noChangeAspect="1"/>
                    </pic:cNvPicPr>
                  </pic:nvPicPr>
                  <pic:blipFill>
                    <a:blip r:embed="rId72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28"/>
    <w:bookmarkStart w:id="732" w:name="X90d8cb9b578f0bba4a6576e099a055cadae6863"/>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30" name="Picture"/>
            <a:graphic>
              <a:graphicData uri="http://schemas.openxmlformats.org/drawingml/2006/picture">
                <pic:pic>
                  <pic:nvPicPr>
                    <pic:cNvPr descr="https://glyphwiki.org/glyph/sarashina_hkrm-01062420.50px.png" id="731" name="Picture"/>
                    <pic:cNvPicPr>
                      <a:picLocks noChangeArrowheads="1" noChangeAspect="1"/>
                    </pic:cNvPicPr>
                  </pic:nvPicPr>
                  <pic:blipFill>
                    <a:blip r:embed="rId72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32"/>
    <w:bookmarkStart w:id="741" w:name="X04c0c01e76861a6fb1f74d42c46ec78dc68c943"/>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34" name="Picture"/>
            <a:graphic>
              <a:graphicData uri="http://schemas.openxmlformats.org/drawingml/2006/picture">
                <pic:pic>
                  <pic:nvPicPr>
                    <pic:cNvPr descr="https://glyphwiki.org/glyph/sarashina_hkrm-01062430.50px.png" id="735" name="Picture"/>
                    <pic:cNvPicPr>
                      <a:picLocks noChangeArrowheads="1" noChangeAspect="1"/>
                    </pic:cNvPicPr>
                  </pic:nvPicPr>
                  <pic:blipFill>
                    <a:blip r:embed="rId733"/>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36" name="Picture"/>
            <a:graphic>
              <a:graphicData uri="http://schemas.openxmlformats.org/drawingml/2006/picture">
                <pic:pic>
                  <pic:nvPicPr>
                    <pic:cNvPr descr="https://glyphwiki.org/glyph/sarashina_hkrm-01062430.50px.png" id="737" name="Picture"/>
                    <pic:cNvPicPr>
                      <a:picLocks noChangeArrowheads="1" noChangeAspect="1"/>
                    </pic:cNvPicPr>
                  </pic:nvPicPr>
                  <pic:blipFill>
                    <a:blip r:embed="rId733"/>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39" name="Picture"/>
            <a:graphic>
              <a:graphicData uri="http://schemas.openxmlformats.org/drawingml/2006/picture">
                <pic:pic>
                  <pic:nvPicPr>
                    <pic:cNvPr descr="https://glyphwiki.org/glyph/sarashina_hkrm-01049340.50px.png" id="740" name="Picture"/>
                    <pic:cNvPicPr>
                      <a:picLocks noChangeArrowheads="1" noChangeAspect="1"/>
                    </pic:cNvPicPr>
                  </pic:nvPicPr>
                  <pic:blipFill>
                    <a:blip r:embed="rId738"/>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41"/>
    <w:bookmarkEnd w:id="742"/>
    <w:bookmarkStart w:id="805" w:name="Xb7434620e20d7713e2126007794068512ebee68"/>
    <w:p>
      <w:pPr>
        <w:pStyle w:val="Heading4"/>
      </w:pPr>
      <w:r>
        <w:rPr>
          <w:rStyle w:val="SectionNumber"/>
        </w:rPr>
        <w:t xml:space="preserve">5.8.2.2</w:t>
      </w:r>
      <w:r>
        <w:tab/>
      </w:r>
      <w:r>
        <w:t xml:space="preserve">4匚</w:t>
      </w:r>
    </w:p>
    <w:bookmarkStart w:id="746" w:name="X0fb21543cfecc90a9e5a935c89ef5b2f00d0e93"/>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44" name="Picture"/>
            <a:graphic>
              <a:graphicData uri="http://schemas.openxmlformats.org/drawingml/2006/picture">
                <pic:pic>
                  <pic:nvPicPr>
                    <pic:cNvPr descr="https://glyphwiki.org/glyph/hdic-tanki01_hkrm-01062510.50px.png" id="745" name="Picture"/>
                    <pic:cNvPicPr>
                      <a:picLocks noChangeArrowheads="1" noChangeAspect="1"/>
                    </pic:cNvPicPr>
                  </pic:nvPicPr>
                  <pic:blipFill>
                    <a:blip r:embed="rId74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46"/>
    <w:bookmarkStart w:id="750" w:name="Xbe73f14d784a1aa46a3f79d66eb9e9c5e1bc110"/>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48" name="Picture"/>
            <a:graphic>
              <a:graphicData uri="http://schemas.openxmlformats.org/drawingml/2006/picture">
                <pic:pic>
                  <pic:nvPicPr>
                    <pic:cNvPr descr="https://glyphwiki.org/glyph/hdic-tanki01_hkrm-01062520.50px.png" id="749" name="Picture"/>
                    <pic:cNvPicPr>
                      <a:picLocks noChangeArrowheads="1" noChangeAspect="1"/>
                    </pic:cNvPicPr>
                  </pic:nvPicPr>
                  <pic:blipFill>
                    <a:blip r:embed="rId74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50"/>
    <w:bookmarkStart w:id="754" w:name="Xf1a3b916e54fdd5b2343ab72318f6baa9a4ae7d"/>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52" name="Picture"/>
            <a:graphic>
              <a:graphicData uri="http://schemas.openxmlformats.org/drawingml/2006/picture">
                <pic:pic>
                  <pic:nvPicPr>
                    <pic:cNvPr descr="https://glyphwiki.org/glyph/hdic-tanki01_hkrm-01062530.50px.png" id="753" name="Picture"/>
                    <pic:cNvPicPr>
                      <a:picLocks noChangeArrowheads="1" noChangeAspect="1"/>
                    </pic:cNvPicPr>
                  </pic:nvPicPr>
                  <pic:blipFill>
                    <a:blip r:embed="rId751"/>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54"/>
    <w:bookmarkStart w:id="758" w:name="X6b71b6f268500ddc0d5a5db2ca9c97fa75604fc"/>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56" name="Picture"/>
            <a:graphic>
              <a:graphicData uri="http://schemas.openxmlformats.org/drawingml/2006/picture">
                <pic:pic>
                  <pic:nvPicPr>
                    <pic:cNvPr descr="https://glyphwiki.org/glyph/hdic-tanki01_hkrm-01062540.50px.png" id="757" name="Picture"/>
                    <pic:cNvPicPr>
                      <a:picLocks noChangeArrowheads="1" noChangeAspect="1"/>
                    </pic:cNvPicPr>
                  </pic:nvPicPr>
                  <pic:blipFill>
                    <a:blip r:embed="rId75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58"/>
    <w:bookmarkStart w:id="762" w:name="Xaeb613b2266173ecf4905b7b4c974b397cec065"/>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60" name="Picture"/>
            <a:graphic>
              <a:graphicData uri="http://schemas.openxmlformats.org/drawingml/2006/picture">
                <pic:pic>
                  <pic:nvPicPr>
                    <pic:cNvPr descr="https://glyphwiki.org/glyph/hdic-tanki01_hkrm-01062610.50px.png" id="761" name="Picture"/>
                    <pic:cNvPicPr>
                      <a:picLocks noChangeArrowheads="1" noChangeAspect="1"/>
                    </pic:cNvPicPr>
                  </pic:nvPicPr>
                  <pic:blipFill>
                    <a:blip r:embed="rId75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62"/>
    <w:bookmarkStart w:id="766" w:name="X4252d0c741859f6b095bd9f4dca1f9a6c0481d8"/>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64" name="Picture"/>
            <a:graphic>
              <a:graphicData uri="http://schemas.openxmlformats.org/drawingml/2006/picture">
                <pic:pic>
                  <pic:nvPicPr>
                    <pic:cNvPr descr="https://glyphwiki.org/glyph/hdic-tanki01_hkrm-01062620.50px.png" id="765" name="Picture"/>
                    <pic:cNvPicPr>
                      <a:picLocks noChangeArrowheads="1" noChangeAspect="1"/>
                    </pic:cNvPicPr>
                  </pic:nvPicPr>
                  <pic:blipFill>
                    <a:blip r:embed="rId76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66"/>
    <w:bookmarkStart w:id="770" w:name="X4b189cb95c500a661b28c7a9c0dd48b4ff7411b"/>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68" name="Picture"/>
            <a:graphic>
              <a:graphicData uri="http://schemas.openxmlformats.org/drawingml/2006/picture">
                <pic:pic>
                  <pic:nvPicPr>
                    <pic:cNvPr descr="https://glyphwiki.org/glyph/hdic-tanki01_hkrm-01062630.50px.png" id="769" name="Picture"/>
                    <pic:cNvPicPr>
                      <a:picLocks noChangeArrowheads="1" noChangeAspect="1"/>
                    </pic:cNvPicPr>
                  </pic:nvPicPr>
                  <pic:blipFill>
                    <a:blip r:embed="rId76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70"/>
    <w:bookmarkStart w:id="777" w:name="X4374756b5e1c78fdc8cbffbfd4d1bd07ee86c47"/>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72" name="Picture"/>
            <a:graphic>
              <a:graphicData uri="http://schemas.openxmlformats.org/drawingml/2006/picture">
                <pic:pic>
                  <pic:nvPicPr>
                    <pic:cNvPr descr="https://glyphwiki.org/glyph/hdic-tanki01_hkrm-01062711.50px.png" id="773" name="Picture"/>
                    <pic:cNvPicPr>
                      <a:picLocks noChangeArrowheads="1" noChangeAspect="1"/>
                    </pic:cNvPicPr>
                  </pic:nvPicPr>
                  <pic:blipFill>
                    <a:blip r:embed="rId77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5" name="Picture"/>
            <a:graphic>
              <a:graphicData uri="http://schemas.openxmlformats.org/drawingml/2006/picture">
                <pic:pic>
                  <pic:nvPicPr>
                    <pic:cNvPr descr="https://glyphwiki.org/glyph/hdic-tanki01_hkrm-01062712.50px.png" id="776" name="Picture"/>
                    <pic:cNvPicPr>
                      <a:picLocks noChangeArrowheads="1" noChangeAspect="1"/>
                    </pic:cNvPicPr>
                  </pic:nvPicPr>
                  <pic:blipFill>
                    <a:blip r:embed="rId774"/>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77"/>
    <w:bookmarkStart w:id="781" w:name="Xc9cd3745f1b3000d70d09a02f58911b5fc6fa4e"/>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79" name="Picture"/>
            <a:graphic>
              <a:graphicData uri="http://schemas.openxmlformats.org/drawingml/2006/picture">
                <pic:pic>
                  <pic:nvPicPr>
                    <pic:cNvPr descr="https://glyphwiki.org/glyph/hdic-tanki01_hkrm-01062720.50px.png" id="780" name="Picture"/>
                    <pic:cNvPicPr>
                      <a:picLocks noChangeArrowheads="1" noChangeAspect="1"/>
                    </pic:cNvPicPr>
                  </pic:nvPicPr>
                  <pic:blipFill>
                    <a:blip r:embed="rId77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81"/>
    <w:bookmarkStart w:id="788" w:name="Xfeafb3d1ecd71f9e6539565dde621e508674a60"/>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83" name="Picture"/>
            <a:graphic>
              <a:graphicData uri="http://schemas.openxmlformats.org/drawingml/2006/picture">
                <pic:pic>
                  <pic:nvPicPr>
                    <pic:cNvPr descr="https://glyphwiki.org/glyph/hdic-tanki01_hkrm-01062731.50px.png" id="784" name="Picture"/>
                    <pic:cNvPicPr>
                      <a:picLocks noChangeArrowheads="1" noChangeAspect="1"/>
                    </pic:cNvPicPr>
                  </pic:nvPicPr>
                  <pic:blipFill>
                    <a:blip r:embed="rId78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86" name="Picture"/>
            <a:graphic>
              <a:graphicData uri="http://schemas.openxmlformats.org/drawingml/2006/picture">
                <pic:pic>
                  <pic:nvPicPr>
                    <pic:cNvPr descr="https://glyphwiki.org/glyph/hdic-tanki01_hkrm-01062732.50px.png" id="787" name="Picture"/>
                    <pic:cNvPicPr>
                      <a:picLocks noChangeArrowheads="1" noChangeAspect="1"/>
                    </pic:cNvPicPr>
                  </pic:nvPicPr>
                  <pic:blipFill>
                    <a:blip r:embed="rId78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88"/>
    <w:bookmarkStart w:id="792" w:name="X3dab02a7fd5f94e605fc206f6926be9265167e1"/>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790" name="Picture"/>
            <a:graphic>
              <a:graphicData uri="http://schemas.openxmlformats.org/drawingml/2006/picture">
                <pic:pic>
                  <pic:nvPicPr>
                    <pic:cNvPr descr="https://glyphwiki.org/glyph/hdic-tanki01_hkrm-01062740.50px.png" id="791" name="Picture"/>
                    <pic:cNvPicPr>
                      <a:picLocks noChangeArrowheads="1" noChangeAspect="1"/>
                    </pic:cNvPicPr>
                  </pic:nvPicPr>
                  <pic:blipFill>
                    <a:blip r:embed="rId78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92"/>
    <w:bookmarkStart w:id="796" w:name="X097f02147b241178ce827d9f2cb6bd9df75af1a"/>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794" name="Picture"/>
            <a:graphic>
              <a:graphicData uri="http://schemas.openxmlformats.org/drawingml/2006/picture">
                <pic:pic>
                  <pic:nvPicPr>
                    <pic:cNvPr descr="https://glyphwiki.org/glyph/hdic-tanki01_hkrm-01062810.50px.png" id="795" name="Picture"/>
                    <pic:cNvPicPr>
                      <a:picLocks noChangeArrowheads="1" noChangeAspect="1"/>
                    </pic:cNvPicPr>
                  </pic:nvPicPr>
                  <pic:blipFill>
                    <a:blip r:embed="rId793"/>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796"/>
    <w:bookmarkStart w:id="800" w:name="X28119c7d66ab5ffa3340e2a204bc52c77b02351"/>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798" name="Picture"/>
            <a:graphic>
              <a:graphicData uri="http://schemas.openxmlformats.org/drawingml/2006/picture">
                <pic:pic>
                  <pic:nvPicPr>
                    <pic:cNvPr descr="https://glyphwiki.org/glyph/hdic-tanki01_hkrm-01062820.50px.png" id="799" name="Picture"/>
                    <pic:cNvPicPr>
                      <a:picLocks noChangeArrowheads="1" noChangeAspect="1"/>
                    </pic:cNvPicPr>
                  </pic:nvPicPr>
                  <pic:blipFill>
                    <a:blip r:embed="rId797"/>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800"/>
    <w:bookmarkStart w:id="804" w:name="Xf5c5ca5ca3144d76bcd2dabd35db9868e0b1f27"/>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802" name="Picture"/>
            <a:graphic>
              <a:graphicData uri="http://schemas.openxmlformats.org/drawingml/2006/picture">
                <pic:pic>
                  <pic:nvPicPr>
                    <pic:cNvPr descr="https://glyphwiki.org/glyph/hdic-tanki01_hkrm-01062830.50px.png" id="803" name="Picture"/>
                    <pic:cNvPicPr>
                      <a:picLocks noChangeArrowheads="1" noChangeAspect="1"/>
                    </pic:cNvPicPr>
                  </pic:nvPicPr>
                  <pic:blipFill>
                    <a:blip r:embed="rId80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804"/>
    <w:bookmarkEnd w:id="805"/>
    <w:bookmarkEnd w:id="806"/>
    <w:bookmarkEnd w:id="807"/>
    <w:bookmarkEnd w:id="808"/>
    <w:bookmarkStart w:id="818" w:name="Xbf42b7b51cef1fb69ac67c19f8513f16e2b32df"/>
    <w:bookmarkStart w:id="817" w:name="X1d79a669bbac771fd62f28d4e08500bc679ff83"/>
    <w:p>
      <w:pPr>
        <w:pStyle w:val="Heading1"/>
      </w:pPr>
      <w:r>
        <w:rPr>
          <w:rStyle w:val="SectionNumber"/>
        </w:rPr>
        <w:t xml:space="preserve">6</w:t>
      </w:r>
      <w:r>
        <w:tab/>
      </w:r>
      <w:r>
        <w:t xml:space="preserve">翻刻・注釈の組版の設定</w:t>
      </w:r>
    </w:p>
    <w:bookmarkStart w:id="809" w:name="X68ba7ca7c22013efbba507b53262914014a447b"/>
    <w:p>
      <w:pPr>
        <w:pStyle w:val="Heading2"/>
      </w:pPr>
      <w:r>
        <w:rPr>
          <w:rStyle w:val="SectionNumber"/>
        </w:rPr>
        <w:t xml:space="preserve">6.1</w:t>
      </w:r>
      <w:r>
        <w:tab/>
      </w:r>
      <w:r>
        <w:t xml:space="preserve">はじめに</w:t>
      </w:r>
    </w:p>
    <w:p>
      <w:pPr>
        <w:pStyle w:val="FirstParagraph"/>
      </w:pPr>
      <w:r>
        <w:t xml:space="preserve">本章はSupporting Documentation（補足資料）である。KRMの翻刻・注釈を組版するための作業手順を解説するものであり、規範的なデータ仕様の一部ではない。</w:t>
      </w:r>
    </w:p>
    <w:p>
      <w:pPr>
        <w:pStyle w:val="BodyText"/>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09"/>
    <w:bookmarkStart w:id="810" w:name="X7d125235793faa81361c0141624bf51a16b3b77"/>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10"/>
    <w:bookmarkStart w:id="816" w:name="Xd677a57655c9216224f4bde349ccbdbc7cbb086"/>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2"/>
        </w:numPr>
        <w:pStyle w:val="Compact"/>
      </w:pPr>
      <w:r>
        <w:t xml:space="preserve">花園明朝</w:t>
      </w:r>
    </w:p>
    <w:p>
      <w:pPr>
        <w:numPr>
          <w:ilvl w:val="0"/>
          <w:numId w:val="1132"/>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3"/>
        </w:numPr>
        <w:pStyle w:val="Compact"/>
      </w:pPr>
      <w:r>
        <w:t xml:space="preserve">訓点資料用スタイル・ファイル kunten2e.sty</w:t>
      </w:r>
    </w:p>
    <w:p>
      <w:pPr>
        <w:numPr>
          <w:ilvl w:val="0"/>
          <w:numId w:val="1133"/>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4"/>
        </w:numPr>
        <w:pStyle w:val="Compact"/>
      </w:pPr>
      <w:r>
        <w:t xml:space="preserve">訓点資料用スタイル・ファイル kunten2e.sty</w:t>
      </w:r>
    </w:p>
    <w:p>
      <w:pPr>
        <w:numPr>
          <w:ilvl w:val="0"/>
          <w:numId w:val="1134"/>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5"/>
        </w:numPr>
        <w:pStyle w:val="Compact"/>
      </w:pPr>
      <w:hyperlink r:id="rId811">
        <w:r>
          <w:rPr>
            <w:rStyle w:val="Hyperlink"/>
          </w:rPr>
          <w:t xml:space="preserve">花園明朝の設定</w:t>
        </w:r>
      </w:hyperlink>
    </w:p>
    <w:p>
      <w:pPr>
        <w:numPr>
          <w:ilvl w:val="0"/>
          <w:numId w:val="1135"/>
        </w:numPr>
        <w:pStyle w:val="Compact"/>
      </w:pPr>
      <w:hyperlink r:id="rId812">
        <w:r>
          <w:rPr>
            <w:rStyle w:val="Hyperlink"/>
          </w:rPr>
          <w:t xml:space="preserve">GlyphWikiの設定</w:t>
        </w:r>
      </w:hyperlink>
    </w:p>
    <w:p>
      <w:pPr>
        <w:numPr>
          <w:ilvl w:val="0"/>
          <w:numId w:val="1135"/>
        </w:numPr>
        <w:pStyle w:val="Compact"/>
      </w:pPr>
      <w:hyperlink r:id="rId813">
        <w:r>
          <w:rPr>
            <w:rStyle w:val="Hyperlink"/>
          </w:rPr>
          <w:t xml:space="preserve">sfkanbun.styの設定</w:t>
        </w:r>
      </w:hyperlink>
    </w:p>
    <w:p>
      <w:pPr>
        <w:numPr>
          <w:ilvl w:val="0"/>
          <w:numId w:val="1135"/>
        </w:numPr>
        <w:pStyle w:val="Compact"/>
      </w:pPr>
      <w:hyperlink r:id="rId814">
        <w:r>
          <w:rPr>
            <w:rStyle w:val="Hyperlink"/>
          </w:rPr>
          <w:t xml:space="preserve">古辞書・訓点資料のためのLuaTeX組版備忘録</w:t>
        </w:r>
      </w:hyperlink>
    </w:p>
    <w:p>
      <w:pPr>
        <w:numPr>
          <w:ilvl w:val="0"/>
          <w:numId w:val="1135"/>
        </w:numPr>
        <w:pStyle w:val="Compact"/>
      </w:pPr>
      <w:hyperlink r:id="rId815">
        <w:r>
          <w:rPr>
            <w:rStyle w:val="Hyperlink"/>
          </w:rPr>
          <w:t xml:space="preserve">オンラインツール</w:t>
        </w:r>
      </w:hyperlink>
    </w:p>
    <w:bookmarkEnd w:id="816"/>
    <w:bookmarkEnd w:id="817"/>
    <w:bookmarkEnd w:id="818"/>
    <w:bookmarkStart w:id="828" w:name="X123ebe2c860a6fe529dd31530ba483390a57cba"/>
    <w:bookmarkStart w:id="827" w:name="Xaa1f5974900833ce58c96dd86211a3139ec2b25"/>
    <w:p>
      <w:pPr>
        <w:pStyle w:val="Heading2"/>
      </w:pPr>
      <w:r>
        <w:rPr>
          <w:rStyle w:val="SectionNumber"/>
        </w:rPr>
        <w:t xml:space="preserve">6.4</w:t>
      </w:r>
      <w:r>
        <w:tab/>
      </w:r>
      <w:r>
        <w:t xml:space="preserve">花園明朝の設定</w:t>
      </w:r>
    </w:p>
    <w:bookmarkStart w:id="820" w:name="X7fa7abc0e59682f67507768195d8fd178b2832e"/>
    <w:p>
      <w:pPr>
        <w:pStyle w:val="Heading3"/>
      </w:pPr>
      <w:r>
        <w:rPr>
          <w:rStyle w:val="SectionNumber"/>
        </w:rPr>
        <w:t xml:space="preserve">6.4.1</w:t>
      </w:r>
      <w:r>
        <w:tab/>
      </w:r>
      <w:r>
        <w:t xml:space="preserve">前提</w:t>
      </w:r>
    </w:p>
    <w:p>
      <w:pPr>
        <w:pStyle w:val="FirstParagraph"/>
      </w:pPr>
      <w:hyperlink r:id="rId819">
        <w:r>
          <w:rPr>
            <w:rStyle w:val="Hyperlink"/>
          </w:rPr>
          <w:t xml:space="preserve">TeX Live</w:t>
        </w:r>
      </w:hyperlink>
      <w:r>
        <w:t xml:space="preserve">が使えるように設定しておく。</w:t>
      </w:r>
    </w:p>
    <w:bookmarkEnd w:id="820"/>
    <w:bookmarkStart w:id="822" w:name="Xc2bd568f52649076c0e3f361e7ad70a5158f766"/>
    <w:p>
      <w:pPr>
        <w:pStyle w:val="Heading3"/>
      </w:pPr>
      <w:r>
        <w:rPr>
          <w:rStyle w:val="SectionNumber"/>
        </w:rPr>
        <w:t xml:space="preserve">6.4.2</w:t>
      </w:r>
      <w:r>
        <w:tab/>
      </w:r>
      <w:r>
        <w:t xml:space="preserve">花園フォント</w:t>
      </w:r>
    </w:p>
    <w:p>
      <w:pPr>
        <w:pStyle w:val="FirstParagraph"/>
      </w:pPr>
      <w:hyperlink r:id="rId821">
        <w:r>
          <w:rPr>
            <w:rStyle w:val="Hyperlink"/>
          </w:rPr>
          <w:t xml:space="preserve">花園明朝のフォント</w:t>
        </w:r>
      </w:hyperlink>
      <w:r>
        <w:t xml:space="preserve">をパソコンにインストールしておく。</w:t>
      </w:r>
    </w:p>
    <w:bookmarkEnd w:id="822"/>
    <w:bookmarkStart w:id="824" w:name="X3f09ceb1777d330068e605bf5d36d5ae5e870a3"/>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23">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24"/>
    <w:bookmarkStart w:id="825" w:name="X22f813c2f26a5a5636b1d1eb4be3c3b96526c15"/>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5"/>
    <w:bookmarkStart w:id="826" w:name="X607c07f1b73c26b4ed29ece0a0056c998665a1e"/>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26"/>
    <w:bookmarkEnd w:id="827"/>
    <w:bookmarkEnd w:id="828"/>
    <w:bookmarkStart w:id="835" w:name="Xa2d9ec580f17730e19dd65123ce0d3dc9792a35"/>
    <w:bookmarkStart w:id="834" w:name="Xebe865d20881a0831c844ec5cace90919db5dcd"/>
    <w:p>
      <w:pPr>
        <w:pStyle w:val="Heading2"/>
      </w:pPr>
      <w:r>
        <w:rPr>
          <w:rStyle w:val="SectionNumber"/>
        </w:rPr>
        <w:t xml:space="preserve">6.5</w:t>
      </w:r>
      <w:r>
        <w:tab/>
      </w:r>
      <w:r>
        <w:t xml:space="preserve">GlyphWikiの設定</w:t>
      </w:r>
    </w:p>
    <w:bookmarkStart w:id="831" w:name="X553e3e9ca1ee22855a583f687f2625f4fea78a5"/>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29">
        <w:r>
          <w:rPr>
            <w:rStyle w:val="Hyperlink"/>
          </w:rPr>
          <w:t xml:space="preserve">BXglyphwiki パッケージバンドル</w:t>
        </w:r>
      </w:hyperlink>
      <w:r>
        <w:t xml:space="preserve">を参考にする。</w:t>
      </w:r>
    </w:p>
    <w:p>
      <w:pPr>
        <w:pStyle w:val="BodyText"/>
      </w:pPr>
      <w:r>
        <w:t xml:space="preserve">toyjackによる</w:t>
      </w:r>
      <w:hyperlink r:id="rId830">
        <w:r>
          <w:rPr>
            <w:rStyle w:val="Hyperlink"/>
          </w:rPr>
          <w:t xml:space="preserve">テンプレートファイル</w:t>
        </w:r>
      </w:hyperlink>
      <w:r>
        <w:t xml:space="preserve">が出ている。</w:t>
      </w:r>
    </w:p>
    <w:bookmarkEnd w:id="831"/>
    <w:bookmarkStart w:id="832" w:name="X9ae1a232d5dd6251c8a535273451b6ea85cddb5"/>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32"/>
    <w:bookmarkStart w:id="833" w:name="X170acab158fa17748e80876ea2a7100c51562a6"/>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33"/>
    <w:bookmarkEnd w:id="834"/>
    <w:bookmarkEnd w:id="835"/>
    <w:bookmarkStart w:id="843" w:name="X0f580447d0ab7eb9448a39dcdd633e7870d432f"/>
    <w:bookmarkStart w:id="842" w:name="X0564175d795e520cd33df4951241cc6f612881d"/>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36">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37">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38" w:name="Xd8278c25a2fbda75d867ad3abd6ceebe29ef210"/>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38"/>
    <w:bookmarkStart w:id="839" w:name="X9e65a854147245984d98ad2f357316bfd08fa4c"/>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39"/>
    <w:bookmarkStart w:id="840" w:name="X299c303cad5fcb9a927efd9fa687511d10288df"/>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40"/>
    <w:bookmarkStart w:id="841" w:name="Xdb088e91e143997eea7dc76a925dd96893b41ca"/>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41"/>
    <w:bookmarkEnd w:id="842"/>
    <w:bookmarkEnd w:id="843"/>
    <w:bookmarkStart w:id="872" w:name="X2253f613f374bc53e55d659776cd2262690dd94"/>
    <w:bookmarkStart w:id="871" w:name="X750bc34a05f54566b63f7afed1285a5b397a212"/>
    <w:p>
      <w:pPr>
        <w:pStyle w:val="Heading2"/>
      </w:pPr>
      <w:r>
        <w:rPr>
          <w:rStyle w:val="SectionNumber"/>
        </w:rPr>
        <w:t xml:space="preserve">6.7</w:t>
      </w:r>
      <w:r>
        <w:tab/>
      </w:r>
      <w:r>
        <w:t xml:space="preserve">古辞書・訓点資料のためのLuaTeX組版備忘録</w:t>
      </w:r>
    </w:p>
    <w:p>
      <w:pPr>
        <w:pStyle w:val="FirstParagraph"/>
      </w:pPr>
      <w:r>
        <w:t xml:space="preserve">本ページはSupporting Documentationに属する詳細な作業メモである。組版環境全体の概要は</w:t>
      </w:r>
      <w:hyperlink r:id="rId844">
        <w:r>
          <w:rPr>
            <w:rStyle w:val="Hyperlink"/>
          </w:rPr>
          <w:t xml:space="preserve">翻刻・注釈の組版の設定</w:t>
        </w:r>
      </w:hyperlink>
      <w:r>
        <w:t xml:space="preserve">を参照。</w:t>
      </w:r>
    </w:p>
    <w:p>
      <w:pPr>
        <w:pStyle w:val="BodyText"/>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55" w:name="X91dc529901e084fac17a4ca09137cb12a9bec22"/>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6"/>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6"/>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7"/>
        </w:numPr>
        <w:pStyle w:val="Compact"/>
      </w:pPr>
      <w:hyperlink r:id="rId845">
        <w:r>
          <w:rPr>
            <w:rStyle w:val="Hyperlink"/>
          </w:rPr>
          <w:t xml:space="preserve">私家版日本語 LaTeX テンプレート（2017年5月版）</w:t>
        </w:r>
      </w:hyperlink>
      <w:r>
        <w:t xml:space="preserve"> </w:t>
      </w:r>
      <w:r>
        <w:t xml:space="preserve">jlreq ドキュメントクラス</w:t>
      </w:r>
    </w:p>
    <w:p>
      <w:pPr>
        <w:numPr>
          <w:ilvl w:val="0"/>
          <w:numId w:val="1137"/>
        </w:numPr>
        <w:pStyle w:val="Compact"/>
      </w:pPr>
      <w:hyperlink r:id="rId846">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7"/>
        </w:numPr>
        <w:pStyle w:val="Compact"/>
      </w:pPr>
      <w:hyperlink r:id="rId847">
        <w:r>
          <w:rPr>
            <w:rStyle w:val="Hyperlink"/>
          </w:rPr>
          <w:t xml:space="preserve">LaTeX（LuaLaTeX） で A5・縦書き・2段組の小説本・エッセイ本を作る</w:t>
        </w:r>
      </w:hyperlink>
    </w:p>
    <w:p>
      <w:pPr>
        <w:numPr>
          <w:ilvl w:val="0"/>
          <w:numId w:val="1137"/>
        </w:numPr>
        <w:pStyle w:val="Compact"/>
      </w:pPr>
      <w:hyperlink r:id="rId848">
        <w:r>
          <w:rPr>
            <w:rStyle w:val="Hyperlink"/>
          </w:rPr>
          <w:t xml:space="preserve">日本語 LaTeX の新常識 2021</w:t>
        </w:r>
      </w:hyperlink>
    </w:p>
    <w:p>
      <w:pPr>
        <w:numPr>
          <w:ilvl w:val="0"/>
          <w:numId w:val="1137"/>
        </w:numPr>
        <w:pStyle w:val="Compact"/>
      </w:pPr>
      <w:hyperlink r:id="rId849">
        <w:r>
          <w:rPr>
            <w:rStyle w:val="Hyperlink"/>
          </w:rPr>
          <w:t xml:space="preserve">[LaTeX] fn2end — footnote を endnote に変換する</w:t>
        </w:r>
      </w:hyperlink>
    </w:p>
    <w:p>
      <w:pPr>
        <w:numPr>
          <w:ilvl w:val="0"/>
          <w:numId w:val="1137"/>
        </w:numPr>
        <w:pStyle w:val="Compact"/>
      </w:pPr>
      <w:hyperlink r:id="rId850">
        <w:r>
          <w:rPr>
            <w:rStyle w:val="Hyperlink"/>
          </w:rPr>
          <w:t xml:space="preserve">jlreq</w:t>
        </w:r>
      </w:hyperlink>
    </w:p>
    <w:p>
      <w:pPr>
        <w:numPr>
          <w:ilvl w:val="0"/>
          <w:numId w:val="1137"/>
        </w:numPr>
        <w:pStyle w:val="Compact"/>
      </w:pPr>
      <w:hyperlink r:id="rId851">
        <w:r>
          <w:rPr>
            <w:rStyle w:val="Hyperlink"/>
          </w:rPr>
          <w:t xml:space="preserve">jlreq sample</w:t>
        </w:r>
      </w:hyperlink>
    </w:p>
    <w:p>
      <w:pPr>
        <w:numPr>
          <w:ilvl w:val="0"/>
          <w:numId w:val="1137"/>
        </w:numPr>
        <w:pStyle w:val="Compact"/>
      </w:pPr>
      <w:hyperlink r:id="rId852">
        <w:r>
          <w:rPr>
            <w:rStyle w:val="Hyperlink"/>
          </w:rPr>
          <w:t xml:space="preserve">adbird（広告鳥） 備忘録</w:t>
        </w:r>
      </w:hyperlink>
    </w:p>
    <w:p>
      <w:pPr>
        <w:numPr>
          <w:ilvl w:val="0"/>
          <w:numId w:val="1137"/>
        </w:numPr>
        <w:pStyle w:val="Compact"/>
      </w:pPr>
      <w:hyperlink r:id="rId853">
        <w:r>
          <w:rPr>
            <w:rStyle w:val="Hyperlink"/>
          </w:rPr>
          <w:t xml:space="preserve">金水敏 TeX のページ</w:t>
        </w:r>
      </w:hyperlink>
      <w:r>
        <w:t xml:space="preserve"> </w:t>
      </w:r>
      <w:r>
        <w:rPr>
          <w:bCs/>
          <w:b/>
        </w:rPr>
        <w:t xml:space="preserve">リンク切れ（2025年5月29日確認）</w:t>
      </w:r>
    </w:p>
    <w:p>
      <w:pPr>
        <w:numPr>
          <w:ilvl w:val="0"/>
          <w:numId w:val="1137"/>
        </w:numPr>
        <w:pStyle w:val="Compact"/>
      </w:pPr>
      <w:hyperlink r:id="rId854">
        <w:r>
          <w:rPr>
            <w:rStyle w:val="Hyperlink"/>
          </w:rPr>
          <w:t xml:space="preserve">TeX Part3 文字・記号・数式、その他</w:t>
        </w:r>
      </w:hyperlink>
    </w:p>
    <w:bookmarkEnd w:id="855"/>
    <w:bookmarkStart w:id="861" w:name="X6b46606877f1906107e770eecdf284833719dd3"/>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8"/>
        </w:numPr>
        <w:pStyle w:val="Compact"/>
      </w:pPr>
      <w:r>
        <w:t xml:space="preserve">ページのレイアウト（基本版面）</w:t>
      </w:r>
    </w:p>
    <w:p>
      <w:pPr>
        <w:numPr>
          <w:ilvl w:val="0"/>
          <w:numId w:val="1138"/>
        </w:numPr>
        <w:pStyle w:val="Compact"/>
      </w:pPr>
      <w:r>
        <w:t xml:space="preserve">論文題目・著者名の設定（\title、\author、</w:t>
      </w:r>
    </w:p>
    <w:p>
      <w:pPr>
        <w:numPr>
          <w:ilvl w:val="0"/>
          <w:numId w:val="1000"/>
        </w:numPr>
        <w:pStyle w:val="Compact"/>
      </w:pPr>
      <w:r>
        <w:t xml:space="preserve">）</w:t>
      </w:r>
    </w:p>
    <w:p>
      <w:pPr>
        <w:numPr>
          <w:ilvl w:val="0"/>
          <w:numId w:val="1138"/>
        </w:numPr>
        <w:pStyle w:val="Compact"/>
      </w:pPr>
      <w:r>
        <w:t xml:space="preserve">注番号表示（</w:t>
      </w:r>
      <w:r>
        <w:t xml:space="preserve">）</w:t>
      </w:r>
    </w:p>
    <w:p>
      <w:pPr>
        <w:numPr>
          <w:ilvl w:val="0"/>
          <w:numId w:val="1138"/>
        </w:numPr>
        <w:pStyle w:val="Compact"/>
      </w:pPr>
      <w:r>
        <w:t xml:space="preserve">論文末注釈一覧形式（chuulist 環境）</w:t>
      </w:r>
    </w:p>
    <w:p>
      <w:pPr>
        <w:numPr>
          <w:ilvl w:val="0"/>
          <w:numId w:val="1138"/>
        </w:numPr>
        <w:pStyle w:val="Compact"/>
      </w:pPr>
      <w:r>
        <w:t xml:space="preserve">凡例一覧形式（hanrei 環境）</w:t>
      </w:r>
    </w:p>
    <w:p>
      <w:pPr>
        <w:numPr>
          <w:ilvl w:val="0"/>
          <w:numId w:val="1138"/>
        </w:numPr>
        <w:pStyle w:val="Compact"/>
      </w:pPr>
      <w:r>
        <w:t xml:space="preserve">参考文献一覧形式（shomeilist 環境）</w:t>
      </w:r>
    </w:p>
    <w:p>
      <w:pPr>
        <w:numPr>
          <w:ilvl w:val="0"/>
          <w:numId w:val="1138"/>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50">
        <w:r>
          <w:rPr>
            <w:rStyle w:val="Hyperlink"/>
          </w:rPr>
          <w:t xml:space="preserve">jlreq</w:t>
        </w:r>
      </w:hyperlink>
      <w:r>
        <w:t xml:space="preserve">の説明がわかりやすい。</w:t>
      </w:r>
    </w:p>
    <w:bookmarkStart w:id="856" w:name="X0182ac5cb00d2f45aa04d555ff43fee7e651298"/>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9"/>
        </w:numPr>
        <w:pStyle w:val="Compact"/>
      </w:pPr>
      <w:r>
        <w:t xml:space="preserve">Ａ４判　マージン上端・下端・左端・右端とも各２４ｍｍ</w:t>
      </w:r>
    </w:p>
    <w:p>
      <w:pPr>
        <w:numPr>
          <w:ilvl w:val="0"/>
          <w:numId w:val="1139"/>
        </w:numPr>
        <w:pStyle w:val="Compact"/>
      </w:pPr>
      <w:r>
        <w:t xml:space="preserve">題目・氏名段抜き(一段組) ５行取り　題目１８ポ　著者氏名１４ポ</w:t>
      </w:r>
    </w:p>
    <w:p>
      <w:pPr>
        <w:numPr>
          <w:ilvl w:val="0"/>
          <w:numId w:val="1139"/>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56"/>
    <w:bookmarkStart w:id="857" w:name="X2d1d33e46dffa22fd3ba4b7873c0aa78d3142f8"/>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57"/>
    <w:bookmarkStart w:id="858" w:name="X539aa9f8772805b2a8b92d7ecd9f1b647009d8a"/>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40"/>
        </w:numPr>
        <w:pStyle w:val="Compact"/>
      </w:pPr>
      <w:r>
        <w:t xml:space="preserve">脚注 \footnote（縦組みでは傍注）</w:t>
      </w:r>
    </w:p>
    <w:p>
      <w:pPr>
        <w:numPr>
          <w:ilvl w:val="0"/>
          <w:numId w:val="1140"/>
        </w:numPr>
        <w:pStyle w:val="Compact"/>
      </w:pPr>
      <w:r>
        <w:t xml:space="preserve">傍注</w:t>
      </w:r>
      <w:r>
        <w:t xml:space="preserve"> </w:t>
      </w:r>
      <w:r>
        <w:t xml:space="preserve">（縦組みでは脚注）</w:t>
      </w:r>
    </w:p>
    <w:p>
      <w:pPr>
        <w:numPr>
          <w:ilvl w:val="0"/>
          <w:numId w:val="1140"/>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58"/>
    <w:bookmarkStart w:id="859" w:name="Xa439e679434243f3b9ad53f09b3182831420855"/>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1"/>
        </w:numPr>
        <w:pStyle w:val="Compact"/>
      </w:pPr>
      <w:r>
        <w:t xml:space="preserve">凡例一覧形式（hanrei 環境）</w:t>
      </w:r>
    </w:p>
    <w:p>
      <w:pPr>
        <w:numPr>
          <w:ilvl w:val="0"/>
          <w:numId w:val="1141"/>
        </w:numPr>
        <w:pStyle w:val="Compact"/>
      </w:pPr>
      <w:r>
        <w:t xml:space="preserve">参考文献一覧形式（shomeilist 環境）</w:t>
      </w:r>
    </w:p>
    <w:p>
      <w:pPr>
        <w:numPr>
          <w:ilvl w:val="0"/>
          <w:numId w:val="1141"/>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59"/>
    <w:bookmarkStart w:id="860" w:name="X3642f5501df4e99cdd60b197f6bc517372e8de8"/>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60"/>
    <w:bookmarkEnd w:id="861"/>
    <w:bookmarkStart w:id="870" w:name="X1806912c92c142b26661c8fdfe9bb22a3d8aab4"/>
    <w:p>
      <w:pPr>
        <w:pStyle w:val="Heading3"/>
      </w:pPr>
      <w:r>
        <w:rPr>
          <w:rStyle w:val="SectionNumber"/>
        </w:rPr>
        <w:t xml:space="preserve">6.7.3</w:t>
      </w:r>
      <w:r>
        <w:tab/>
      </w:r>
      <w:r>
        <w:t xml:space="preserve">翻刻本文の具体的な作成方法</w:t>
      </w:r>
    </w:p>
    <w:bookmarkStart w:id="862" w:name="Xfa8d96fa57f897f3059141f9754235e2771b666"/>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62"/>
    <w:bookmarkStart w:id="868" w:name="Xa2f5efbe196dc059087a26303e08d876f917e99"/>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63">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64">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37">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36">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66" name="Picture"/>
            <a:graphic>
              <a:graphicData uri="http://schemas.openxmlformats.org/drawingml/2006/picture">
                <pic:pic>
                  <pic:nvPicPr>
                    <pic:cNvPr descr="images/jikyo-sample1.png" id="867" name="Picture"/>
                    <pic:cNvPicPr>
                      <a:picLocks noChangeArrowheads="1" noChangeAspect="1"/>
                    </pic:cNvPicPr>
                  </pic:nvPicPr>
                  <pic:blipFill>
                    <a:blip r:embed="rId865"/>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68"/>
    <w:bookmarkStart w:id="869" w:name="X881f68d7b5ed3933924fffb6b154fc2cf894afa"/>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69"/>
    <w:bookmarkEnd w:id="870"/>
    <w:bookmarkEnd w:id="871"/>
    <w:bookmarkEnd w:id="872"/>
    <w:bookmarkStart w:id="904" w:name="Xc534d86ca7adbff7b4fcd07748a3210e0329e64"/>
    <w:bookmarkStart w:id="903" w:name="X03897985f2023621e1d6d3b211e4a2111ef023f"/>
    <w:p>
      <w:pPr>
        <w:pStyle w:val="Heading2"/>
      </w:pPr>
      <w:r>
        <w:rPr>
          <w:rStyle w:val="SectionNumber"/>
        </w:rPr>
        <w:t xml:space="preserve">6.8</w:t>
      </w:r>
      <w:r>
        <w:tab/>
      </w:r>
      <w:r>
        <w:t xml:space="preserve">オンラインツール</w:t>
      </w:r>
    </w:p>
    <w:bookmarkStart w:id="895" w:name="X592093be178e480dceb4455a0326524d2ebe4c0"/>
    <w:p>
      <w:pPr>
        <w:pStyle w:val="Heading3"/>
      </w:pPr>
      <w:r>
        <w:rPr>
          <w:rStyle w:val="SectionNumber"/>
        </w:rPr>
        <w:t xml:space="preserve">6.8.1</w:t>
      </w:r>
      <w:r>
        <w:tab/>
      </w:r>
      <w:r>
        <w:t xml:space="preserve">よく使うオンラインツールのリンク</w:t>
      </w:r>
    </w:p>
    <w:p>
      <w:pPr>
        <w:numPr>
          <w:ilvl w:val="0"/>
          <w:numId w:val="1142"/>
        </w:numPr>
        <w:pStyle w:val="Compact"/>
      </w:pPr>
      <w:hyperlink r:id="rId873">
        <w:r>
          <w:rPr>
            <w:rStyle w:val="Hyperlink"/>
          </w:rPr>
          <w:t xml:space="preserve">Kanji Database Project 漢字データベースプロジェクト</w:t>
        </w:r>
      </w:hyperlink>
    </w:p>
    <w:p>
      <w:pPr>
        <w:numPr>
          <w:ilvl w:val="0"/>
          <w:numId w:val="1142"/>
        </w:numPr>
        <w:pStyle w:val="Compact"/>
      </w:pPr>
      <w:hyperlink r:id="rId874">
        <w:r>
          <w:rPr>
            <w:rStyle w:val="Hyperlink"/>
          </w:rPr>
          <w:t xml:space="preserve">CHISE IDS find 漢字検索</w:t>
        </w:r>
      </w:hyperlink>
    </w:p>
    <w:p>
      <w:pPr>
        <w:numPr>
          <w:ilvl w:val="0"/>
          <w:numId w:val="1142"/>
        </w:numPr>
        <w:pStyle w:val="Compact"/>
      </w:pPr>
      <w:hyperlink r:id="rId875">
        <w:r>
          <w:rPr>
            <w:rStyle w:val="Hyperlink"/>
          </w:rPr>
          <w:t xml:space="preserve">HNG単字検索</w:t>
        </w:r>
      </w:hyperlink>
    </w:p>
    <w:p>
      <w:pPr>
        <w:numPr>
          <w:ilvl w:val="0"/>
          <w:numId w:val="1142"/>
        </w:numPr>
        <w:pStyle w:val="Compact"/>
      </w:pPr>
      <w:hyperlink r:id="rId876">
        <w:r>
          <w:rPr>
            <w:rStyle w:val="Hyperlink"/>
          </w:rPr>
          <w:t xml:space="preserve">DHSJR</w:t>
        </w:r>
      </w:hyperlink>
    </w:p>
    <w:p>
      <w:pPr>
        <w:numPr>
          <w:ilvl w:val="0"/>
          <w:numId w:val="1142"/>
        </w:numPr>
        <w:pStyle w:val="Compact"/>
      </w:pPr>
      <w:hyperlink r:id="rId877">
        <w:r>
          <w:rPr>
            <w:rStyle w:val="Hyperlink"/>
          </w:rPr>
          <w:t xml:space="preserve">GlyphWiki グリフウィキ</w:t>
        </w:r>
      </w:hyperlink>
    </w:p>
    <w:p>
      <w:pPr>
        <w:numPr>
          <w:ilvl w:val="0"/>
          <w:numId w:val="1142"/>
        </w:numPr>
        <w:pStyle w:val="Compact"/>
      </w:pPr>
      <w:hyperlink r:id="rId251">
        <w:r>
          <w:rPr>
            <w:rStyle w:val="Hyperlink"/>
          </w:rPr>
          <w:t xml:space="preserve">篇韻データベース</w:t>
        </w:r>
      </w:hyperlink>
    </w:p>
    <w:p>
      <w:pPr>
        <w:numPr>
          <w:ilvl w:val="0"/>
          <w:numId w:val="1142"/>
        </w:numPr>
        <w:pStyle w:val="Compact"/>
      </w:pPr>
      <w:hyperlink r:id="rId878">
        <w:r>
          <w:rPr>
            <w:rStyle w:val="Hyperlink"/>
          </w:rPr>
          <w:t xml:space="preserve">The SAT Daizōkyō Text Database SAT大正新脩大藏經テキストデータベース</w:t>
        </w:r>
      </w:hyperlink>
    </w:p>
    <w:p>
      <w:pPr>
        <w:numPr>
          <w:ilvl w:val="0"/>
          <w:numId w:val="1142"/>
        </w:numPr>
        <w:pStyle w:val="Compact"/>
      </w:pPr>
      <w:hyperlink r:id="rId879">
        <w:r>
          <w:rPr>
            <w:rStyle w:val="Hyperlink"/>
          </w:rPr>
          <w:t xml:space="preserve">拓本文字データベース</w:t>
        </w:r>
      </w:hyperlink>
    </w:p>
    <w:p>
      <w:pPr>
        <w:numPr>
          <w:ilvl w:val="0"/>
          <w:numId w:val="1142"/>
        </w:numPr>
        <w:pStyle w:val="Compact"/>
      </w:pPr>
      <w:hyperlink r:id="rId880">
        <w:r>
          <w:rPr>
            <w:rStyle w:val="Hyperlink"/>
          </w:rPr>
          <w:t xml:space="preserve">一切經音義 徐時儀校注</w:t>
        </w:r>
      </w:hyperlink>
      <w:r>
        <w:t xml:space="preserve">（リンク切れ）</w:t>
      </w:r>
    </w:p>
    <w:p>
      <w:pPr>
        <w:numPr>
          <w:ilvl w:val="0"/>
          <w:numId w:val="1142"/>
        </w:numPr>
        <w:pStyle w:val="Compact"/>
      </w:pPr>
      <w:hyperlink r:id="rId253">
        <w:r>
          <w:rPr>
            <w:rStyle w:val="Hyperlink"/>
          </w:rPr>
          <w:t xml:space="preserve">Chinese Text Project 中國哲學書電子化計劃</w:t>
        </w:r>
      </w:hyperlink>
    </w:p>
    <w:p>
      <w:pPr>
        <w:numPr>
          <w:ilvl w:val="0"/>
          <w:numId w:val="1142"/>
        </w:numPr>
        <w:pStyle w:val="Compact"/>
      </w:pPr>
      <w:hyperlink r:id="rId881">
        <w:r>
          <w:rPr>
            <w:rStyle w:val="Hyperlink"/>
          </w:rPr>
          <w:t xml:space="preserve">漢籍リポジトリ</w:t>
        </w:r>
      </w:hyperlink>
    </w:p>
    <w:p>
      <w:pPr>
        <w:numPr>
          <w:ilvl w:val="0"/>
          <w:numId w:val="1142"/>
        </w:numPr>
        <w:pStyle w:val="Compact"/>
      </w:pPr>
      <w:hyperlink r:id="rId882">
        <w:r>
          <w:rPr>
            <w:rStyle w:val="Hyperlink"/>
          </w:rPr>
          <w:t xml:space="preserve">漢籍リポジトリ・文選</w:t>
        </w:r>
      </w:hyperlink>
    </w:p>
    <w:p>
      <w:pPr>
        <w:numPr>
          <w:ilvl w:val="0"/>
          <w:numId w:val="1142"/>
        </w:numPr>
        <w:pStyle w:val="Compact"/>
      </w:pPr>
      <w:hyperlink r:id="rId883">
        <w:r>
          <w:rPr>
            <w:rStyle w:val="Hyperlink"/>
          </w:rPr>
          <w:t xml:space="preserve">漢典</w:t>
        </w:r>
      </w:hyperlink>
    </w:p>
    <w:p>
      <w:pPr>
        <w:numPr>
          <w:ilvl w:val="0"/>
          <w:numId w:val="1142"/>
        </w:numPr>
        <w:pStyle w:val="Compact"/>
      </w:pPr>
      <w:hyperlink r:id="rId884">
        <w:r>
          <w:rPr>
            <w:rStyle w:val="Hyperlink"/>
          </w:rPr>
          <w:t xml:space="preserve">JapanKnowledge</w:t>
        </w:r>
      </w:hyperlink>
    </w:p>
    <w:p>
      <w:pPr>
        <w:numPr>
          <w:ilvl w:val="0"/>
          <w:numId w:val="1142"/>
        </w:numPr>
        <w:pStyle w:val="Compact"/>
      </w:pPr>
      <w:hyperlink r:id="rId885">
        <w:r>
          <w:rPr>
            <w:rStyle w:val="Hyperlink"/>
          </w:rPr>
          <w:t xml:space="preserve">小學堂文字學資料庫</w:t>
        </w:r>
      </w:hyperlink>
    </w:p>
    <w:p>
      <w:pPr>
        <w:numPr>
          <w:ilvl w:val="0"/>
          <w:numId w:val="1142"/>
        </w:numPr>
        <w:pStyle w:val="Compact"/>
      </w:pPr>
      <w:hyperlink r:id="rId886">
        <w:r>
          <w:rPr>
            <w:rStyle w:val="Hyperlink"/>
          </w:rPr>
          <w:t xml:space="preserve">零時字引</w:t>
        </w:r>
      </w:hyperlink>
    </w:p>
    <w:p>
      <w:pPr>
        <w:numPr>
          <w:ilvl w:val="0"/>
          <w:numId w:val="1142"/>
        </w:numPr>
        <w:pStyle w:val="Compact"/>
      </w:pPr>
      <w:hyperlink r:id="rId887">
        <w:r>
          <w:rPr>
            <w:rStyle w:val="Hyperlink"/>
          </w:rPr>
          <w:t xml:space="preserve">CiNii</w:t>
        </w:r>
      </w:hyperlink>
    </w:p>
    <w:p>
      <w:pPr>
        <w:numPr>
          <w:ilvl w:val="0"/>
          <w:numId w:val="1142"/>
        </w:numPr>
        <w:pStyle w:val="Compact"/>
      </w:pPr>
      <w:hyperlink r:id="rId887">
        <w:r>
          <w:rPr>
            <w:rStyle w:val="Hyperlink"/>
          </w:rPr>
          <w:t xml:space="preserve">NDL</w:t>
        </w:r>
      </w:hyperlink>
    </w:p>
    <w:p>
      <w:pPr>
        <w:numPr>
          <w:ilvl w:val="0"/>
          <w:numId w:val="1142"/>
        </w:numPr>
        <w:pStyle w:val="Compact"/>
      </w:pPr>
      <w:hyperlink r:id="rId888">
        <w:r>
          <w:rPr>
            <w:rStyle w:val="Hyperlink"/>
          </w:rPr>
          <w:t xml:space="preserve">CHJ 日本語歴史コーパス</w:t>
        </w:r>
      </w:hyperlink>
    </w:p>
    <w:p>
      <w:pPr>
        <w:numPr>
          <w:ilvl w:val="0"/>
          <w:numId w:val="1142"/>
        </w:numPr>
        <w:pStyle w:val="Compact"/>
      </w:pPr>
      <w:hyperlink r:id="rId889">
        <w:r>
          <w:rPr>
            <w:rStyle w:val="Hyperlink"/>
          </w:rPr>
          <w:t xml:space="preserve">NINJAL 日本語研究・日本語教育文献データベース</w:t>
        </w:r>
      </w:hyperlink>
    </w:p>
    <w:p>
      <w:pPr>
        <w:numPr>
          <w:ilvl w:val="0"/>
          <w:numId w:val="1142"/>
        </w:numPr>
        <w:pStyle w:val="Compact"/>
      </w:pPr>
      <w:hyperlink r:id="rId890">
        <w:r>
          <w:rPr>
            <w:rStyle w:val="Hyperlink"/>
          </w:rPr>
          <w:t xml:space="preserve">Google Scholar</w:t>
        </w:r>
      </w:hyperlink>
    </w:p>
    <w:p>
      <w:pPr>
        <w:numPr>
          <w:ilvl w:val="0"/>
          <w:numId w:val="1142"/>
        </w:numPr>
        <w:pStyle w:val="Compact"/>
      </w:pPr>
      <w:hyperlink r:id="rId891">
        <w:r>
          <w:rPr>
            <w:rStyle w:val="Hyperlink"/>
          </w:rPr>
          <w:t xml:space="preserve">日本古典籍総合目録データベース</w:t>
        </w:r>
      </w:hyperlink>
    </w:p>
    <w:p>
      <w:pPr>
        <w:numPr>
          <w:ilvl w:val="0"/>
          <w:numId w:val="1142"/>
        </w:numPr>
        <w:pStyle w:val="Compact"/>
      </w:pPr>
      <w:hyperlink r:id="rId863">
        <w:r>
          <w:rPr>
            <w:rStyle w:val="Hyperlink"/>
          </w:rPr>
          <w:t xml:space="preserve">Fujita Shinsaku TeX/LaTeX Page</w:t>
        </w:r>
      </w:hyperlink>
    </w:p>
    <w:p>
      <w:pPr>
        <w:numPr>
          <w:ilvl w:val="0"/>
          <w:numId w:val="1142"/>
        </w:numPr>
        <w:pStyle w:val="Compact"/>
      </w:pPr>
      <w:hyperlink r:id="rId892">
        <w:r>
          <w:rPr>
            <w:rStyle w:val="Hyperlink"/>
          </w:rPr>
          <w:t xml:space="preserve">文選 維基文庫</w:t>
        </w:r>
      </w:hyperlink>
    </w:p>
    <w:p>
      <w:pPr>
        <w:numPr>
          <w:ilvl w:val="0"/>
          <w:numId w:val="1142"/>
        </w:numPr>
        <w:pStyle w:val="Compact"/>
      </w:pPr>
      <w:hyperlink r:id="rId893">
        <w:r>
          <w:rPr>
            <w:rStyle w:val="Hyperlink"/>
          </w:rPr>
          <w:t xml:space="preserve">インターネット上で閲覧できる古辞書一覧</w:t>
        </w:r>
      </w:hyperlink>
    </w:p>
    <w:p>
      <w:pPr>
        <w:numPr>
          <w:ilvl w:val="0"/>
          <w:numId w:val="1142"/>
        </w:numPr>
        <w:pStyle w:val="Compact"/>
      </w:pPr>
      <w:hyperlink r:id="rId894">
        <w:r>
          <w:rPr>
            <w:rStyle w:val="Hyperlink"/>
          </w:rPr>
          <w:t xml:space="preserve">十三経注疏 内閣文庫</w:t>
        </w:r>
      </w:hyperlink>
    </w:p>
    <w:bookmarkEnd w:id="895"/>
    <w:bookmarkStart w:id="902" w:name="Xb8026c1c2d45c01115fc10507e4a43a216bc405"/>
    <w:p>
      <w:pPr>
        <w:pStyle w:val="Heading3"/>
      </w:pPr>
      <w:r>
        <w:rPr>
          <w:rStyle w:val="SectionNumber"/>
        </w:rPr>
        <w:t xml:space="preserve">6.8.2</w:t>
      </w:r>
      <w:r>
        <w:tab/>
      </w:r>
      <w:r>
        <w:t xml:space="preserve">主に利用した生成AI、AIエージェント、IDE</w:t>
      </w:r>
    </w:p>
    <w:p>
      <w:pPr>
        <w:numPr>
          <w:ilvl w:val="0"/>
          <w:numId w:val="1143"/>
        </w:numPr>
        <w:pStyle w:val="Compact"/>
      </w:pPr>
      <w:hyperlink r:id="rId896">
        <w:r>
          <w:rPr>
            <w:rStyle w:val="Hyperlink"/>
          </w:rPr>
          <w:t xml:space="preserve">ChatGPT</w:t>
        </w:r>
      </w:hyperlink>
    </w:p>
    <w:p>
      <w:pPr>
        <w:numPr>
          <w:ilvl w:val="0"/>
          <w:numId w:val="1143"/>
        </w:numPr>
        <w:pStyle w:val="Compact"/>
      </w:pPr>
      <w:hyperlink r:id="rId897">
        <w:r>
          <w:rPr>
            <w:rStyle w:val="Hyperlink"/>
          </w:rPr>
          <w:t xml:space="preserve">Claude</w:t>
        </w:r>
      </w:hyperlink>
    </w:p>
    <w:p>
      <w:pPr>
        <w:numPr>
          <w:ilvl w:val="0"/>
          <w:numId w:val="1143"/>
        </w:numPr>
        <w:pStyle w:val="Compact"/>
      </w:pPr>
      <w:hyperlink r:id="rId898">
        <w:r>
          <w:rPr>
            <w:rStyle w:val="Hyperlink"/>
          </w:rPr>
          <w:t xml:space="preserve">Gemini</w:t>
        </w:r>
      </w:hyperlink>
    </w:p>
    <w:p>
      <w:pPr>
        <w:numPr>
          <w:ilvl w:val="0"/>
          <w:numId w:val="1143"/>
        </w:numPr>
        <w:pStyle w:val="Compact"/>
      </w:pPr>
      <w:hyperlink r:id="rId899">
        <w:r>
          <w:rPr>
            <w:rStyle w:val="Hyperlink"/>
          </w:rPr>
          <w:t xml:space="preserve">Claude Code</w:t>
        </w:r>
      </w:hyperlink>
    </w:p>
    <w:p>
      <w:pPr>
        <w:numPr>
          <w:ilvl w:val="0"/>
          <w:numId w:val="1143"/>
        </w:numPr>
        <w:pStyle w:val="Compact"/>
      </w:pPr>
      <w:hyperlink r:id="rId900">
        <w:r>
          <w:rPr>
            <w:rStyle w:val="Hyperlink"/>
          </w:rPr>
          <w:t xml:space="preserve">Codex</w:t>
        </w:r>
      </w:hyperlink>
    </w:p>
    <w:p>
      <w:pPr>
        <w:numPr>
          <w:ilvl w:val="0"/>
          <w:numId w:val="1143"/>
        </w:numPr>
        <w:pStyle w:val="Compact"/>
      </w:pPr>
      <w:hyperlink r:id="rId901">
        <w:r>
          <w:rPr>
            <w:rStyle w:val="Hyperlink"/>
          </w:rPr>
          <w:t xml:space="preserve">Cursor</w:t>
        </w:r>
      </w:hyperlink>
    </w:p>
    <w:bookmarkEnd w:id="902"/>
    <w:bookmarkEnd w:id="903"/>
    <w:bookmarkEnd w:id="904"/>
    <w:bookmarkStart w:id="910" w:name="X1db3d0a787208166bd0e882566e3bb4052d0d3d"/>
    <w:bookmarkStart w:id="909" w:name="X32c62e0e06781f58bb35ebeffa46b7d3ab2e421"/>
    <w:p>
      <w:pPr>
        <w:pStyle w:val="Heading1"/>
      </w:pPr>
      <w:r>
        <w:rPr>
          <w:rStyle w:val="SectionNumber"/>
        </w:rPr>
        <w:t xml:space="preserve">7</w:t>
      </w:r>
      <w:r>
        <w:tab/>
      </w:r>
      <w:r>
        <w:t xml:space="preserve">観智院本類聚名義抄による日本語の史的研究</w:t>
      </w:r>
    </w:p>
    <w:p>
      <w:pPr>
        <w:pStyle w:val="FirstParagraph"/>
      </w:pPr>
      <w:r>
        <w:t xml:space="preserve">本章はExamples and Applications（事例研究）であり、日本語を基本方針とする。このセクションでは、観智院本類聚名義抄を用いた日本語史研究を行う。名義抄の解読過程で得られた知見に基づき、本文解読の誤りを訂正し、精度向上を目指す。特に和訓を中心に検討しつつ、漢字音の問題も扱う。</w:t>
      </w:r>
    </w:p>
    <w:p>
      <w:pPr>
        <w:pStyle w:val="BodyText"/>
      </w:pPr>
      <w:r>
        <w:t xml:space="preserve">和訓は日本語の語彙史・音韻史における貴重な資料であり、反切・類音注・仮名注・声点などの音注は日本漢字音史の重要な資料として、多くの研究が蓄積されてきた。本研究が、新たな分析の視点を提供する一助となれば幸いである。</w:t>
      </w:r>
    </w:p>
    <w:p>
      <w:pPr>
        <w:pStyle w:val="BodyText"/>
      </w:pPr>
      <w:r>
        <w:t xml:space="preserve">事例研究として次のトピックを取り上げる。順次、内容を追加してゆく予定である。</w:t>
      </w:r>
    </w:p>
    <w:p>
      <w:pPr>
        <w:numPr>
          <w:ilvl w:val="0"/>
          <w:numId w:val="1144"/>
        </w:numPr>
        <w:pStyle w:val="Compact"/>
      </w:pPr>
      <w:hyperlink r:id="rId905">
        <w:r>
          <w:rPr>
            <w:rStyle w:val="Hyperlink"/>
          </w:rPr>
          <w:t xml:space="preserve">和訓「ウゴク」の調査</w:t>
        </w:r>
      </w:hyperlink>
      <w:r>
        <w:t xml:space="preserve">　</w:t>
      </w:r>
    </w:p>
    <w:p>
      <w:pPr>
        <w:numPr>
          <w:ilvl w:val="0"/>
          <w:numId w:val="1144"/>
        </w:numPr>
        <w:pStyle w:val="Compact"/>
      </w:pPr>
      <w:hyperlink r:id="rId906">
        <w:r>
          <w:rPr>
            <w:rStyle w:val="Hyperlink"/>
          </w:rPr>
          <w:t xml:space="preserve">和訓「ミル」の調査</w:t>
        </w:r>
      </w:hyperlink>
      <w:r>
        <w:t xml:space="preserve">　</w:t>
      </w:r>
    </w:p>
    <w:p>
      <w:pPr>
        <w:numPr>
          <w:ilvl w:val="0"/>
          <w:numId w:val="1144"/>
        </w:numPr>
        <w:pStyle w:val="Compact"/>
      </w:pPr>
      <w:hyperlink r:id="rId907">
        <w:r>
          <w:rPr>
            <w:rStyle w:val="Hyperlink"/>
          </w:rPr>
          <w:t xml:space="preserve">和訓の使用頻度</w:t>
        </w:r>
      </w:hyperlink>
      <w:r>
        <w:t xml:space="preserve">　</w:t>
      </w:r>
    </w:p>
    <w:p>
      <w:pPr>
        <w:numPr>
          <w:ilvl w:val="0"/>
          <w:numId w:val="1144"/>
        </w:numPr>
        <w:pStyle w:val="Compact"/>
      </w:pPr>
      <w:hyperlink r:id="rId908">
        <w:r>
          <w:rPr>
            <w:rStyle w:val="Hyperlink"/>
          </w:rPr>
          <w:t xml:space="preserve">同仮名異語の区別</w:t>
        </w:r>
      </w:hyperlink>
      <w:r>
        <w:t xml:space="preserve">　</w:t>
      </w:r>
    </w:p>
    <w:p>
      <w:pPr>
        <w:numPr>
          <w:ilvl w:val="0"/>
          <w:numId w:val="1144"/>
        </w:numPr>
        <w:pStyle w:val="Compact"/>
      </w:pPr>
      <w:hyperlink r:id="rId103">
        <w:r>
          <w:rPr>
            <w:rStyle w:val="Hyperlink"/>
          </w:rPr>
          <w:t xml:space="preserve">DHSJRとの連携</w:t>
        </w:r>
      </w:hyperlink>
    </w:p>
    <w:bookmarkEnd w:id="909"/>
    <w:bookmarkEnd w:id="910"/>
    <w:bookmarkStart w:id="935" w:name="X2f97e5ad8f676e5234ee267115a1e53afa5986c"/>
    <w:bookmarkStart w:id="934" w:name="X9654e5dada1c750bf5cfb03cfebae3d5272e45d"/>
    <w:p>
      <w:pPr>
        <w:pStyle w:val="Heading2"/>
      </w:pPr>
      <w:r>
        <w:rPr>
          <w:rStyle w:val="SectionNumber"/>
        </w:rPr>
        <w:t xml:space="preserve">7.1</w:t>
      </w:r>
      <w:r>
        <w:tab/>
      </w:r>
      <w:r>
        <w:t xml:space="preserve">和訓「ウゴク」の調査</w:t>
      </w:r>
    </w:p>
    <w:p>
      <w:pPr>
        <w:pStyle w:val="FirstParagraph"/>
      </w:pPr>
      <w:r>
        <w:t xml:space="preserve">池田証寿</w:t>
      </w:r>
    </w:p>
    <w:p>
      <w:pPr>
        <w:pStyle w:val="BodyText"/>
      </w:pPr>
      <w:r>
        <w:t xml:space="preserve">2024年12月22日～26日</w:t>
      </w:r>
    </w:p>
    <w:bookmarkStart w:id="911" w:name="X9b51fcd3865875da756fc73befde71b07925771"/>
    <w:p>
      <w:pPr>
        <w:pStyle w:val="Heading3"/>
      </w:pPr>
      <w:r>
        <w:rPr>
          <w:rStyle w:val="SectionNumber"/>
        </w:rPr>
        <w:t xml:space="preserve">7.1.1</w:t>
      </w:r>
      <w:r>
        <w:tab/>
      </w:r>
      <w:r>
        <w:t xml:space="preserve">要旨</w:t>
      </w:r>
    </w:p>
    <w:p>
      <w:pPr>
        <w:pStyle w:val="FirstParagraph"/>
      </w:pPr>
      <w:r>
        <w:t xml:space="preserve">本稿は、観智院本『類聚名義抄』（名義抄）の注釈作成の参考資料とするため、和訓「ウゴク」およびその関連形「ウゴカス」「オゴク」「オゴカス」の用例を整理したものである。名義抄には単字訓「ウゴク」を持つ字が34字あり、うち11字には声点が確認できる。まず『日本国語大辞典　第二版』（日国）の表記欄と照合すると、27字が収録済みで、7字が未収であった。未収の7字のうち「頷」「振」「掉」「忧」「躁」「戁」の6字は、説文・万象名義・玉篇・広韻など中国側字書に「動也」等の典拠が確認でき、「振」は字類抄にも同訓が見えることから日国の単純な収録漏れと判断される。「債」「搯」も形近字「僨」「掐」との混同として説明できるため、表記欄への追加が可能と判断した。なお「化」は中国側文献に「動也」の典拠を見出せず、字形の近い「吪」の訓「ウゴク」との混同が疑われる。次に、三巻本『色葉字類抄』との異同、『訓点語彙集成』『群書治要経部語彙索引』の実例調査を行った結果、実際の訓点資料で「ウゴク」の用例が確認できるのはそれぞれ9字・4字にとどまり、名義抄34字に比べてかなり少ないことが分かった。関連形についても、名義抄では「ウゴカス」29字、「オゴク」32字、「オゴカス」3字の収録が確認できるが、字類抄・訓点資料での裏付けは限定的である。さらに『爾雅』釈詁・釈訓、『広雅』釈詁一に「動也」と義注される漢字群と対照したところ、爾雅の9字中6字、広雅の28字中10字が名義抄の「ウゴク」類の和訓と一致した。以上の調査から、名義抄の和訓注釈においては、説文・爾雅・広雅・玉篇・広韻などの字書・韻書を参照して典拠の有無をまず確かめ、必要に応じて諸橋『大漢和辞典』や『故訓匯纂』によって訓詁の系譜をたどることが、和訓「ウゴク」に限らず有効な注釈作成の方法であると結論づけられる。</w:t>
      </w:r>
    </w:p>
    <w:bookmarkEnd w:id="911"/>
    <w:bookmarkStart w:id="912" w:name="X8d87145d9ea0d59b79dbcee15f099c6727591bd"/>
    <w:p>
      <w:pPr>
        <w:pStyle w:val="Heading3"/>
      </w:pPr>
      <w:r>
        <w:rPr>
          <w:rStyle w:val="SectionNumber"/>
        </w:rPr>
        <w:t xml:space="preserve">7.1.2</w:t>
      </w:r>
      <w:r>
        <w:tab/>
      </w:r>
      <w:r>
        <w:t xml:space="preserve">はじめに</w:t>
      </w:r>
    </w:p>
    <w:p>
      <w:pPr>
        <w:pStyle w:val="FirstParagraph"/>
      </w:pPr>
      <w:r>
        <w:t xml:space="preserve">観智院本『類聚名義抄』（以下、名義抄）の注釈を進める参考とするため、次の点を確認する。</w:t>
      </w:r>
    </w:p>
    <w:p>
      <w:pPr>
        <w:numPr>
          <w:ilvl w:val="0"/>
          <w:numId w:val="1145"/>
        </w:numPr>
        <w:pStyle w:val="Compact"/>
      </w:pPr>
      <w:r>
        <w:t xml:space="preserve">『日本国語大辞典　第二版』表記欄収録の漢字</w:t>
      </w:r>
    </w:p>
    <w:p>
      <w:pPr>
        <w:numPr>
          <w:ilvl w:val="0"/>
          <w:numId w:val="1145"/>
        </w:numPr>
        <w:pStyle w:val="Compact"/>
      </w:pPr>
      <w:r>
        <w:t xml:space="preserve">『訓点語彙集成』収録の漢字</w:t>
      </w:r>
    </w:p>
    <w:p>
      <w:pPr>
        <w:numPr>
          <w:ilvl w:val="0"/>
          <w:numId w:val="1145"/>
        </w:numPr>
        <w:pStyle w:val="Compact"/>
      </w:pPr>
      <w:r>
        <w:t xml:space="preserve">『群書治要経部語彙索引』収録の漢字</w:t>
      </w:r>
    </w:p>
    <w:p>
      <w:pPr>
        <w:numPr>
          <w:ilvl w:val="0"/>
          <w:numId w:val="1145"/>
        </w:numPr>
        <w:pStyle w:val="Compact"/>
      </w:pPr>
      <w:r>
        <w:t xml:space="preserve">和訓「ウゴカス」「オゴク」「オゴカス」</w:t>
      </w:r>
    </w:p>
    <w:p>
      <w:pPr>
        <w:numPr>
          <w:ilvl w:val="0"/>
          <w:numId w:val="1145"/>
        </w:numPr>
        <w:pStyle w:val="Compact"/>
      </w:pPr>
      <w:r>
        <w:t xml:space="preserve">『爾雅』と『広雅』に収録の漢字</w:t>
      </w:r>
    </w:p>
    <w:bookmarkEnd w:id="912"/>
    <w:bookmarkStart w:id="914" w:name="Xeff8161818b3d93563b7ae4088c12854b356320"/>
    <w:p>
      <w:pPr>
        <w:pStyle w:val="Heading3"/>
      </w:pPr>
      <w:r>
        <w:rPr>
          <w:rStyle w:val="SectionNumber"/>
        </w:rPr>
        <w:t xml:space="preserve">7.1.3</w:t>
      </w:r>
      <w:r>
        <w:tab/>
      </w:r>
      <w:r>
        <w:t xml:space="preserve">『類聚名義抄』収録の和訓「ウゴク」とその漢字</w:t>
      </w:r>
    </w:p>
    <w:bookmarkStart w:id="913" w:name="Xbab11551099c5d173756099ebad2d9cb7d2f190"/>
    <w:p>
      <w:pPr>
        <w:pStyle w:val="Heading4"/>
      </w:pPr>
      <w:r>
        <w:rPr>
          <w:rStyle w:val="SectionNumber"/>
        </w:rPr>
        <w:t xml:space="preserve">7.1.3.1</w:t>
      </w:r>
      <w:r>
        <w:tab/>
      </w:r>
      <w:r>
        <w:t xml:space="preserve">「ウゴク」の単字訓</w:t>
      </w:r>
    </w:p>
    <w:p>
      <w:pPr>
        <w:pStyle w:val="FirstParagraph"/>
      </w:pPr>
      <w:r>
        <w:t xml:space="preserve">名義抄では、次の34字に「ウコク」の単字訓がある。「偽僞」のように異体字を併記するものは一つにまとめた。名義抄の出現順に示す。</w:t>
      </w:r>
    </w:p>
    <w:p>
      <w:pPr>
        <w:pStyle w:val="BlockText"/>
      </w:pPr>
      <w:r>
        <w:t xml:space="preserve">債　搯　僤　僞　傾　化　趡　吸　觸　頷　扤　㨔　捭　揣　振　掉　搖　拂　浪　訛　蹶　躁　蹈　蹌　忧　戁　悼　憤　震　蕱　業　動　感　舋</w:t>
      </w:r>
    </w:p>
    <w:p>
      <w:pPr>
        <w:pStyle w:val="FirstParagraph"/>
      </w:pPr>
      <w:r>
        <w:t xml:space="preserve">このうち次の11字には声点が付されており、第二音節「コ」が濁音であることが確認できる。</w:t>
      </w:r>
    </w:p>
    <w:p>
      <w:pPr>
        <w:pStyle w:val="BlockText"/>
      </w:pPr>
      <w:r>
        <w:t xml:space="preserve">傾 化 觸 頷 扤 㨔 捭 振 掉 搖 訛</w:t>
      </w:r>
    </w:p>
    <w:p>
      <w:pPr>
        <w:pStyle w:val="FirstParagraph"/>
      </w:pPr>
      <w:r>
        <w:t xml:space="preserve">声点のない「ウコク」も「ウゴク」の和訓として扱うこととする（「ウゴカス」「オゴク」も同様）。</w:t>
      </w:r>
    </w:p>
    <w:p>
      <w:pPr>
        <w:pStyle w:val="BodyText"/>
      </w:pPr>
      <w:r>
        <w:t xml:space="preserve">この他に、「潎〻」に熟字訓「ウコク」の例があるが、ひとまず検討対象から除く。</w:t>
      </w:r>
    </w:p>
    <w:bookmarkEnd w:id="913"/>
    <w:bookmarkEnd w:id="914"/>
    <w:bookmarkStart w:id="915" w:name="X3f2b8e2aa39089109690f6a923e341a2368a712"/>
    <w:p>
      <w:pPr>
        <w:pStyle w:val="Heading3"/>
      </w:pPr>
      <w:r>
        <w:rPr>
          <w:rStyle w:val="SectionNumber"/>
        </w:rPr>
        <w:t xml:space="preserve">7.1.4</w:t>
      </w:r>
      <w:r>
        <w:tab/>
      </w:r>
      <w:r>
        <w:t xml:space="preserve">「オゴク」「ウゴカス」の併記</w:t>
      </w:r>
    </w:p>
    <w:p>
      <w:pPr>
        <w:pStyle w:val="FirstParagraph"/>
      </w:pPr>
      <w:r>
        <w:t xml:space="preserve">次の5字は「オゴク」を併記している。</w:t>
      </w:r>
    </w:p>
    <w:p>
      <w:pPr>
        <w:pStyle w:val="BlockText"/>
      </w:pPr>
      <w:r>
        <w:t xml:space="preserve">扤　蹶　震　動　感</w:t>
      </w:r>
    </w:p>
    <w:p>
      <w:pPr>
        <w:pStyle w:val="FirstParagraph"/>
      </w:pPr>
      <w:r>
        <w:t xml:space="preserve">次の8字は「ウゴカス」を併記している。</w:t>
      </w:r>
    </w:p>
    <w:p>
      <w:pPr>
        <w:pStyle w:val="BlockText"/>
      </w:pPr>
      <w:r>
        <w:t xml:space="preserve">振　掉　搖　浪　訛　躁　悼　蕱</w:t>
      </w:r>
    </w:p>
    <w:p>
      <w:pPr>
        <w:pStyle w:val="FirstParagraph"/>
      </w:pPr>
      <w:r>
        <w:t xml:space="preserve">問題が複雑にならないよう、まずは、和訓「ウゴク」を持つ34字について、『日本国語大辞典　第二版』（ジャパンナレッジ版、「日国」と略）の「表記」欄、『訓点語彙集成』、『群書治要経部索引』での収録を調査する。</w:t>
      </w:r>
    </w:p>
    <w:p>
      <w:pPr>
        <w:pStyle w:val="BodyText"/>
      </w:pPr>
      <w:r>
        <w:t xml:space="preserve">その後、「ウゴカス」「オゴク」「オゴカス」の調査結果を簡略に示す。</w:t>
      </w:r>
    </w:p>
    <w:bookmarkEnd w:id="915"/>
    <w:bookmarkStart w:id="922" w:name="X7d967ca37f89e20f41bc1b4a83e6612fc35a174"/>
    <w:p>
      <w:pPr>
        <w:pStyle w:val="Heading3"/>
      </w:pPr>
      <w:r>
        <w:rPr>
          <w:rStyle w:val="SectionNumber"/>
        </w:rPr>
        <w:t xml:space="preserve">7.1.5</w:t>
      </w:r>
      <w:r>
        <w:tab/>
      </w:r>
      <w:r>
        <w:t xml:space="preserve">『日本国語大辞典　第二版』</w:t>
      </w:r>
    </w:p>
    <w:bookmarkStart w:id="916" w:name="X913a32117f1b47aa02e902a38b55d4e4aabd46c"/>
    <w:p>
      <w:pPr>
        <w:pStyle w:val="Heading4"/>
      </w:pPr>
      <w:r>
        <w:rPr>
          <w:rStyle w:val="SectionNumber"/>
        </w:rPr>
        <w:t xml:space="preserve">7.1.5.1</w:t>
      </w:r>
      <w:r>
        <w:tab/>
      </w:r>
      <w:r>
        <w:t xml:space="preserve">日国ID付与</w:t>
      </w:r>
    </w:p>
    <w:p>
      <w:pPr>
        <w:pStyle w:val="FirstParagraph"/>
      </w:pPr>
      <w:r>
        <w:t xml:space="preserve">日国の「うご・く 【動】」の「表記」欄（以下、「日国表記欄」）を対象にして、漢字の収録を確認する。他資料と照合する便宜のため、日国表記欄の収録の確認は、ジャパンナレッジ版のURLをIDとして付与することで行う。</w:t>
      </w:r>
    </w:p>
    <w:p>
      <w:pPr>
        <w:pStyle w:val="BodyText"/>
      </w:pPr>
      <w:r>
        <w:t xml:space="preserve">名義抄の和訓「ウゴク」を持つ34字のうち、日国表記欄に収録されているのは、次の27字である。</w:t>
      </w:r>
    </w:p>
    <w:p>
      <w:pPr>
        <w:pStyle w:val="BlockText"/>
      </w:pPr>
      <w:r>
        <w:t xml:space="preserve">僤　僞　傾　化　趡　吸　觸　扤　㨔　捭　揣　搖　拂　浪　訛　蹶　躁　蹈　蹌　悼　憤　震　蕱　業　動　感　舋</w:t>
      </w:r>
    </w:p>
    <w:p>
      <w:pPr>
        <w:pStyle w:val="FirstParagraph"/>
      </w:pPr>
      <w:r>
        <w:t xml:space="preserve">日国表記欄に収録されていないのは、次の7字である。</w:t>
      </w:r>
    </w:p>
    <w:p>
      <w:pPr>
        <w:pStyle w:val="BlockText"/>
      </w:pPr>
      <w:r>
        <w:t xml:space="preserve">債　搯　頷　振　掉　忧　戁</w:t>
      </w:r>
    </w:p>
    <w:bookmarkEnd w:id="916"/>
    <w:bookmarkStart w:id="917" w:name="Xf212ba9291e501e4a9b2e9107799c93e0afe10b"/>
    <w:p>
      <w:pPr>
        <w:pStyle w:val="Heading4"/>
      </w:pPr>
      <w:r>
        <w:rPr>
          <w:rStyle w:val="SectionNumber"/>
        </w:rPr>
        <w:t xml:space="preserve">7.1.5.2</w:t>
      </w:r>
      <w:r>
        <w:tab/>
      </w:r>
      <w:r>
        <w:t xml:space="preserve">日国表記欄収録の漢字</w:t>
      </w:r>
    </w:p>
    <w:p>
      <w:pPr>
        <w:pStyle w:val="FirstParagraph"/>
      </w:pPr>
      <w:r>
        <w:t xml:space="preserve">日国「うご・く 【動】」の表記欄に収録がある例は、字類抄をはじめとする諸辞書に例があり、字義と和訓との対応に問題が少ないように思われる。</w:t>
      </w:r>
    </w:p>
    <w:p>
      <w:pPr>
        <w:pStyle w:val="BodyText"/>
      </w:pPr>
      <w:r>
        <w:t xml:space="preserve">「動」は字類抄、和玉篇など12種の古辞書に同訓が見える。</w:t>
      </w:r>
      <w:r>
        <w:t xml:space="preserve"> </w:t>
      </w:r>
      <w:r>
        <w:t xml:space="preserve">同様に、「搖」は9種、「震」「感」は3種の古辞書に同訓が見える。</w:t>
      </w:r>
      <w:r>
        <w:t xml:space="preserve"> </w:t>
      </w:r>
      <w:r>
        <w:t xml:space="preserve">例示は略す。</w:t>
      </w:r>
    </w:p>
    <w:p>
      <w:pPr>
        <w:pStyle w:val="BodyText"/>
      </w:pPr>
      <w:r>
        <w:t xml:space="preserve">次の8字は字類抄に同訓が見える。</w:t>
      </w:r>
    </w:p>
    <w:p>
      <w:pPr>
        <w:pStyle w:val="BlockText"/>
      </w:pPr>
      <w:r>
        <w:t xml:space="preserve">僞　觸　㨔　捭　拂　蹈　憤　舋</w:t>
      </w:r>
    </w:p>
    <w:p>
      <w:pPr>
        <w:pStyle w:val="FirstParagraph"/>
      </w:pPr>
      <w:r>
        <w:t xml:space="preserve">次の4字は和玉篇に同訓が見える。</w:t>
      </w:r>
    </w:p>
    <w:p>
      <w:pPr>
        <w:pStyle w:val="BlockText"/>
      </w:pPr>
      <w:r>
        <w:t xml:space="preserve">蹶　趡　業　僤</w:t>
      </w:r>
    </w:p>
    <w:p>
      <w:pPr>
        <w:pStyle w:val="FirstParagraph"/>
      </w:pPr>
      <w:r>
        <w:t xml:space="preserve">名義抄のみの例は、次の5字である。</w:t>
      </w:r>
    </w:p>
    <w:p>
      <w:pPr>
        <w:pStyle w:val="BlockText"/>
      </w:pPr>
      <w:r>
        <w:t xml:space="preserve">化　傾　揣　吸　蹌</w:t>
      </w:r>
    </w:p>
    <w:bookmarkEnd w:id="917"/>
    <w:bookmarkStart w:id="918" w:name="X83a6e07544782e2f7e3216a8060bf95992c1130"/>
    <w:p>
      <w:pPr>
        <w:pStyle w:val="Heading4"/>
      </w:pPr>
      <w:r>
        <w:rPr>
          <w:rStyle w:val="SectionNumber"/>
        </w:rPr>
        <w:t xml:space="preserve">7.1.5.3</w:t>
      </w:r>
      <w:r>
        <w:tab/>
      </w:r>
      <w:r>
        <w:t xml:space="preserve">日国表記欄で名義抄のみの漢字</w:t>
      </w:r>
    </w:p>
    <w:p>
      <w:pPr>
        <w:pStyle w:val="FirstParagraph"/>
      </w:pPr>
      <w:r>
        <w:t xml:space="preserve">上に述べた名義抄のみの5字を個別に検討してみよう。</w:t>
      </w:r>
    </w:p>
    <w:p>
      <w:pPr>
        <w:pStyle w:val="BodyText"/>
      </w:pPr>
      <w:r>
        <w:t xml:space="preserve">「化」は説文「教行也」とあり、上の教えが行われて下の心情や風俗が改まる意。諸橋『大漢和辞典』や『故訓匯纂』を見ても「動也」の義注は見当たらない。『訓点語彙集成』には「化」に「ウゴク」の訓を採録しない。名義抄の「ウゴク」には「平平濁◯」の声点が施されており、しかるべき典拠があったと推定される。「吪」は説文「動也」とあり、万象名義・広韻も同じ。毛詩・王風・兔爰「尚寐無吪」伝「吪、動也」とあり、静嘉堂本毛詩鄭箋は「尚コヒネカハクは寐イネて吪ウコクこと無シ」とある。観智院本「吪」の和訓は「カシコマル」のみであり、「吪」の訓「ウゴク」を「化」の訓として誤って収録したのであろう。</w:t>
      </w:r>
    </w:p>
    <w:p>
      <w:pPr>
        <w:pStyle w:val="BodyText"/>
      </w:pPr>
      <w:r>
        <w:t xml:space="preserve">「傾」は説文「仄也」とあり、かたむくの意。諸橋『大漢和辞典』と『故訓匯纂』に「動也」の釈義を見出さない。字類抄は「動ウコク」（ウ・辞字）と同訓とする。</w:t>
      </w:r>
    </w:p>
    <w:p>
      <w:pPr>
        <w:pStyle w:val="BodyText"/>
      </w:pPr>
      <w:r>
        <w:t xml:space="preserve">「揣」は説文「量也」とあり、はかるの意。広雅・釈詁一「揣、動也」とあり、万象名義にも「動也」とある。</w:t>
      </w:r>
      <w:r>
        <w:t xml:space="preserve"> </w:t>
      </w:r>
      <w:r>
        <w:t xml:space="preserve">ちなみに広雅には「顉𢕕振訊搖扤𧑘慂奮勨撼㧡擡揌掉捎扮揮揣摷抁搈𧘂㑐賦蝡東風動也」とあり、「顉」以下「風」までの28字を「動也」としている。</w:t>
      </w:r>
    </w:p>
    <w:p>
      <w:pPr>
        <w:pStyle w:val="BodyText"/>
      </w:pPr>
      <w:r>
        <w:t xml:space="preserve">「吸」は説文「内息也」とあり、すう、息を引き入れるの意。楚辞・九歎・思古「雲吸吸以湫戾」王逸注「雲動貌也」（『故訓匯纂』による）。「吸吸」は雲の動くさま。「湫戾」はまきもどる、曲がるの意。</w:t>
      </w:r>
    </w:p>
    <w:p>
      <w:pPr>
        <w:pStyle w:val="BodyText"/>
      </w:pPr>
      <w:r>
        <w:t xml:space="preserve">「蹌」は説文「動也」とあり、万象名義・宋本玉篇・広韻も同内容。うごく、よろめくの意。</w:t>
      </w:r>
    </w:p>
    <w:p>
      <w:pPr>
        <w:pStyle w:val="BodyText"/>
      </w:pPr>
      <w:r>
        <w:t xml:space="preserve">「ウゴク」の和訓を持つ5字（化・傾・揣・吸・蹌）のうち、「揣」「吸」「蹌」の3字は中国側文献に字訓の典拠が確認できた。「化」は「吪」との混同が疑われる。「傾」は中国側文献に字訓の典拠を見出していないが、字類抄に同訓があり、日国表記欄に収録することは差し支えないであろう。</w:t>
      </w:r>
    </w:p>
    <w:bookmarkEnd w:id="918"/>
    <w:bookmarkStart w:id="919" w:name="X81625d78d4b394880b68bbcd9b58deb5e7e4d6f"/>
    <w:p>
      <w:pPr>
        <w:pStyle w:val="Heading4"/>
      </w:pPr>
      <w:r>
        <w:rPr>
          <w:rStyle w:val="SectionNumber"/>
        </w:rPr>
        <w:t xml:space="preserve">7.1.5.4</w:t>
      </w:r>
      <w:r>
        <w:tab/>
      </w:r>
      <w:r>
        <w:t xml:space="preserve">日国表記欄に未収の漢字</w:t>
      </w:r>
    </w:p>
    <w:p>
      <w:pPr>
        <w:pStyle w:val="FirstParagraph"/>
      </w:pPr>
      <w:r>
        <w:t xml:space="preserve">「債」は説文「債負也」、広韻「徵財」「負財」とあり、かり（借）の意。字義に合わない。形近字「僨」は説文「僵也」（たおれる意）とあるが、万象名義「動也」とあり、この字義に合う。春秋左氏伝・僖公十五年「張脈僨興」の杜預注「僨動也」とあり、万象名義の元となった原本玉篇はこれを引いたのであろう。</w:t>
      </w:r>
    </w:p>
    <w:p>
      <w:pPr>
        <w:pStyle w:val="BodyText"/>
      </w:pPr>
      <w:r>
        <w:t xml:space="preserve">「搯」は説文「捾也」とあり、万象名義「捾也」、宋本玉篇・広韻「搯捾」とあり、取り出す意。「搯」に字形の近い「掐」は説文「爪刺也」とあり、つまむの意だが、三巻本『色葉字類抄』（以下、字類抄）の「掐」に「動ウコク」（ウ・辞字）と見える。</w:t>
      </w:r>
    </w:p>
    <w:p>
      <w:pPr>
        <w:pStyle w:val="BodyText"/>
      </w:pPr>
      <w:r>
        <w:t xml:space="preserve">「頷」は説文「面黄也」とあり、顔が黄色い、顔色が悪いの意。方言・十「頷、頤頷也。南楚謂之頷」とあり、おとがいの意。文選・魯靈光殿賦「頷若動而躨跜」の呂延濟注「頷、動也」とあり、動く意。また、字類抄「領」に「動ウコク」（ウ・辞字）とあり、佐藤喜代治『色葉字類抄略注』は、黒川本、「領」は「頜」または「頷」の誤りとする。</w:t>
      </w:r>
    </w:p>
    <w:p>
      <w:pPr>
        <w:pStyle w:val="BodyText"/>
      </w:pPr>
      <w:r>
        <w:t xml:space="preserve">「振」は万象名義・宋本玉篇「動也」とあり、字類抄にも「動ウコク」（ウ・辞字）と同訓がある。これは日国の採録漏れであろう。</w:t>
      </w:r>
    </w:p>
    <w:p>
      <w:pPr>
        <w:pStyle w:val="BodyText"/>
      </w:pPr>
      <w:r>
        <w:t xml:space="preserve">「掉」は説文「搖也」、万象名義「搖也」とあり、ふる、動かすの意あり、字義に合う。字類抄同訓「動ウコク」（ウ・辞字）。</w:t>
      </w:r>
    </w:p>
    <w:p>
      <w:pPr>
        <w:pStyle w:val="BodyText"/>
      </w:pPr>
      <w:r>
        <w:t xml:space="preserve">「躁」は説文にないが、万象名義「動也」とあり、広韻も「動也」とある。宋本玉篇「易云：震爲決躁。躁動也」とあるは、易・説卦による。「決躁」は強く動く意。名義抄は「ウゴカス」の「カ」に「ク」を傍書し、日国「うごか・す 【動】」の表記に収録する。日国は傍書の訓を採用しなかったのであろう。</w:t>
      </w:r>
    </w:p>
    <w:p>
      <w:pPr>
        <w:pStyle w:val="BodyText"/>
      </w:pPr>
      <w:r>
        <w:t xml:space="preserve">「忧」は、説文「不動也」とあるが、段注は宋本玉篇により「心動也」と改める。宋本玉篇「心動也」、広韻「動也」とあり、心動くの意。</w:t>
      </w:r>
    </w:p>
    <w:p>
      <w:pPr>
        <w:pStyle w:val="BodyText"/>
      </w:pPr>
      <w:r>
        <w:t xml:space="preserve">「戁」は、説文「敬也」とあり、つつしむ意。爾雅・釈詁「懼也」とあり、おそれるの意、爾雅・釈詁「動也」とあり、うごくの意。万象名義「恐、動、敬也」と「動」が見え、字義に合う。</w:t>
      </w:r>
    </w:p>
    <w:p>
      <w:pPr>
        <w:pStyle w:val="BodyText"/>
      </w:pPr>
      <w:r>
        <w:t xml:space="preserve">日国表記欄に未収の8字のうち、「頷」「振」「掉」「忧」「躁」「戁」は、字訓の典拠が確認できるので、表記欄に追加してよい。</w:t>
      </w:r>
      <w:r>
        <w:t xml:space="preserve"> </w:t>
      </w:r>
      <w:r>
        <w:t xml:space="preserve">「債」「搯」はそれぞれ形近字「僨」「掐」との混同とみなして、日国表記欄へ追加することができよう。</w:t>
      </w:r>
    </w:p>
    <w:bookmarkEnd w:id="919"/>
    <w:bookmarkStart w:id="920" w:name="X6ae366235dbe1070e781a8d3eca836d552c2264"/>
    <w:p>
      <w:pPr>
        <w:pStyle w:val="Heading4"/>
      </w:pPr>
      <w:r>
        <w:rPr>
          <w:rStyle w:val="SectionNumber"/>
        </w:rPr>
        <w:t xml:space="preserve">7.1.5.5</w:t>
      </w:r>
      <w:r>
        <w:tab/>
      </w:r>
      <w:r>
        <w:t xml:space="preserve">字類抄収録の漢字</w:t>
      </w:r>
    </w:p>
    <w:p>
      <w:pPr>
        <w:pStyle w:val="FirstParagraph"/>
      </w:pPr>
      <w:r>
        <w:t xml:space="preserve">次に、日国表記欄に収録の字類抄を確かめると、次の11字は名義抄と字類抄とに共通する和訓を持つ。</w:t>
      </w:r>
    </w:p>
    <w:p>
      <w:pPr>
        <w:pStyle w:val="BlockText"/>
      </w:pPr>
      <w:r>
        <w:t xml:space="preserve">僞　觸　㨔　捭　搖　拂　蹈　憤　震　動　舋</w:t>
      </w:r>
    </w:p>
    <w:p>
      <w:pPr>
        <w:pStyle w:val="FirstParagraph"/>
      </w:pPr>
      <w:r>
        <w:t xml:space="preserve">名義抄になく字類抄にある和訓を持つのは次の10字である。</w:t>
      </w:r>
    </w:p>
    <w:p>
      <w:pPr>
        <w:pStyle w:val="BlockText"/>
      </w:pPr>
      <w:r>
        <w:t xml:space="preserve">振　躁　悼　訛　撼　風　朔　掉　驚　浪</w:t>
      </w:r>
    </w:p>
    <w:p>
      <w:pPr>
        <w:pStyle w:val="FirstParagraph"/>
      </w:pPr>
      <w:r>
        <w:t xml:space="preserve">「振」は前述したように日国の単純な収録漏れである。</w:t>
      </w:r>
    </w:p>
    <w:p>
      <w:pPr>
        <w:pStyle w:val="BodyText"/>
      </w:pPr>
      <w:r>
        <w:t xml:space="preserve">「躁」は「ウゴカス」で収録している。</w:t>
      </w:r>
    </w:p>
    <w:p>
      <w:pPr>
        <w:pStyle w:val="BodyText"/>
      </w:pPr>
      <w:r>
        <w:t xml:space="preserve">「悼」は万象名義「動也」とある。</w:t>
      </w:r>
    </w:p>
    <w:p>
      <w:pPr>
        <w:pStyle w:val="BodyText"/>
      </w:pPr>
      <w:r>
        <w:t xml:space="preserve">「訛」は爾雅・釈詁「訛、動也」とあり、名義抄「ウゴカス」の「カ」に「ク」を傍書して「ウゴク」を収録。</w:t>
      </w:r>
    </w:p>
    <w:p>
      <w:pPr>
        <w:pStyle w:val="BodyText"/>
      </w:pPr>
      <w:r>
        <w:t xml:space="preserve">「撼」は万象名義「動也」とあり、名義抄「ウゴカス」とある。</w:t>
      </w:r>
    </w:p>
    <w:p>
      <w:pPr>
        <w:pStyle w:val="BodyText"/>
      </w:pPr>
      <w:r>
        <w:t xml:space="preserve">「風」は広雅・釈詁「風、動也」とあるが、名義抄に「ウゴカス」も見えない。</w:t>
      </w:r>
    </w:p>
    <w:p>
      <w:pPr>
        <w:pStyle w:val="BodyText"/>
      </w:pPr>
      <w:r>
        <w:t xml:space="preserve">「朔」は万象名義「動也」とあり、名義抄「ウゴカス」とある。</w:t>
      </w:r>
    </w:p>
    <w:p>
      <w:pPr>
        <w:pStyle w:val="BodyText"/>
      </w:pPr>
      <w:r>
        <w:t xml:space="preserve">「掉」は説文・万象名義・宋本玉篇・広韻いずれにも「搖也」とあり、名義抄「ウゴカス」の「カ」に「ク」を傍書して「ウゴク」を収録。</w:t>
      </w:r>
    </w:p>
    <w:p>
      <w:pPr>
        <w:pStyle w:val="BodyText"/>
      </w:pPr>
      <w:r>
        <w:t xml:space="preserve">「驚」は説文「馬駭也」とあり、馬が驚くの意。文選・羽獵賦「軍驚師駭」注「宋衷春秋緯注曰驚動也廣雅曰駭起也」とあり、九条本はこれを「軍驚ウコキ、師イクサ駭オ（キ）て」と訓んでいる。</w:t>
      </w:r>
    </w:p>
    <w:p>
      <w:pPr>
        <w:pStyle w:val="BodyText"/>
      </w:pPr>
      <w:r>
        <w:t xml:space="preserve">「浪」は名義抄「ウゴカス」の「カ」に「ク」を傍書して「ウゴク」を収録。</w:t>
      </w:r>
    </w:p>
    <w:p>
      <w:pPr>
        <w:pStyle w:val="BodyText"/>
      </w:pPr>
      <w:r>
        <w:t xml:space="preserve">以上のように字類抄の和訓「ウゴク」に問題はない。</w:t>
      </w:r>
    </w:p>
    <w:bookmarkEnd w:id="920"/>
    <w:bookmarkStart w:id="921" w:name="X423e88bed76b82828c7bfa35565120aa8838a6f"/>
    <w:p>
      <w:pPr>
        <w:pStyle w:val="Heading4"/>
      </w:pPr>
      <w:r>
        <w:rPr>
          <w:rStyle w:val="SectionNumber"/>
        </w:rPr>
        <w:t xml:space="preserve">7.1.5.6</w:t>
      </w:r>
      <w:r>
        <w:tab/>
      </w:r>
      <w:r>
        <w:t xml:space="preserve">名義抄・字類抄以外の漢字</w:t>
      </w:r>
    </w:p>
    <w:p>
      <w:pPr>
        <w:pStyle w:val="FirstParagraph"/>
      </w:pPr>
      <w:r>
        <w:t xml:space="preserve">「蠢」は『和玉篇』と天正十八年本『節用集』に例がある。</w:t>
      </w:r>
    </w:p>
    <w:p>
      <w:pPr>
        <w:pStyle w:val="BodyText"/>
      </w:pPr>
      <w:r>
        <w:t xml:space="preserve">「𬔀」は『新撰字鏡』に例がある。</w:t>
      </w:r>
    </w:p>
    <w:p>
      <w:pPr>
        <w:pStyle w:val="BodyText"/>
      </w:pPr>
      <w:r>
        <w:t xml:space="preserve">「行」「衝」「奮」「蕩」「諜」「䟏」は『和玉篇』に例がある。</w:t>
      </w:r>
    </w:p>
    <w:p>
      <w:pPr>
        <w:pStyle w:val="BodyText"/>
      </w:pPr>
      <w:r>
        <w:t xml:space="preserve">「𡆣」は易林本『節用集』に例がある。</w:t>
      </w:r>
    </w:p>
    <w:bookmarkEnd w:id="921"/>
    <w:bookmarkEnd w:id="922"/>
    <w:bookmarkStart w:id="923" w:name="X95591938a498caf5b80f0b7f82a7bfba4b590e2"/>
    <w:p>
      <w:pPr>
        <w:pStyle w:val="Heading3"/>
      </w:pPr>
      <w:r>
        <w:rPr>
          <w:rStyle w:val="SectionNumber"/>
        </w:rPr>
        <w:t xml:space="preserve">7.1.6</w:t>
      </w:r>
      <w:r>
        <w:tab/>
      </w:r>
      <w:r>
        <w:t xml:space="preserve">『訓点語彙集成』</w:t>
      </w:r>
    </w:p>
    <w:p>
      <w:pPr>
        <w:pStyle w:val="FirstParagraph"/>
      </w:pPr>
      <w:r>
        <w:t xml:space="preserve">築島裕『訓点語彙集成』（汲古書院、2007～2009年）を見ると、次の9字に和訓「ウゴク」の収録が確認できる。</w:t>
      </w:r>
    </w:p>
    <w:p>
      <w:pPr>
        <w:pStyle w:val="BlockText"/>
      </w:pPr>
      <w:r>
        <w:t xml:space="preserve">動　岋　感　掉　搖　皷　行　駝　駭</w:t>
      </w:r>
    </w:p>
    <w:p>
      <w:pPr>
        <w:pStyle w:val="FirstParagraph"/>
      </w:pPr>
      <w:r>
        <w:t xml:space="preserve">「動」と「搖」は例が多い。</w:t>
      </w:r>
      <w:r>
        <w:t xml:space="preserve"> </w:t>
      </w:r>
      <w:r>
        <w:t xml:space="preserve">「動」は24文献に都合37例の「ウゴク」が見える。</w:t>
      </w:r>
      <w:r>
        <w:t xml:space="preserve"> </w:t>
      </w:r>
      <w:r>
        <w:t xml:space="preserve">文献番号、例数、書名、所蔵の順に示す。</w:t>
      </w:r>
    </w:p>
    <w:p>
      <w:pPr>
        <w:pStyle w:val="SourceCode"/>
      </w:pPr>
      <w:r>
        <w:rPr>
          <w:rStyle w:val="VerbatimChar"/>
        </w:rPr>
        <w:t xml:space="preserve">08305001    1例  金光明最勝王經 西大寺</w:t>
      </w:r>
      <w:r>
        <w:br/>
      </w:r>
      <w:r>
        <w:rPr>
          <w:rStyle w:val="VerbatimChar"/>
        </w:rPr>
        <w:t xml:space="preserve">08505013    1例  大乗顯識經   知恩院</w:t>
      </w:r>
      <w:r>
        <w:br/>
      </w:r>
      <w:r>
        <w:rPr>
          <w:rStyle w:val="VerbatimChar"/>
        </w:rPr>
        <w:t xml:space="preserve">10080002    1例  蘇悉地羯羅經  高野山大學圖書館</w:t>
      </w:r>
      <w:r>
        <w:br/>
      </w:r>
      <w:r>
        <w:rPr>
          <w:rStyle w:val="VerbatimChar"/>
        </w:rPr>
        <w:t xml:space="preserve">10505024    4例  法華文句    東大寺圖書館</w:t>
      </w:r>
      <w:r>
        <w:br/>
      </w:r>
      <w:r>
        <w:rPr>
          <w:rStyle w:val="VerbatimChar"/>
        </w:rPr>
        <w:t xml:space="preserve">10870001    2例  妙法蓮華經   立本寺</w:t>
      </w:r>
      <w:r>
        <w:br/>
      </w:r>
      <w:r>
        <w:rPr>
          <w:rStyle w:val="VerbatimChar"/>
        </w:rPr>
        <w:t xml:space="preserve">10970003    1例  金光明最勝王經 西大寺</w:t>
      </w:r>
      <w:r>
        <w:br/>
      </w:r>
      <w:r>
        <w:rPr>
          <w:rStyle w:val="VerbatimChar"/>
        </w:rPr>
        <w:t xml:space="preserve">11005080    1例  往生要集    最明寺</w:t>
      </w:r>
      <w:r>
        <w:br/>
      </w:r>
      <w:r>
        <w:rPr>
          <w:rStyle w:val="VerbatimChar"/>
        </w:rPr>
        <w:t xml:space="preserve">11020007    2例  大毗盧遮那經疏 東京國立博物館</w:t>
      </w:r>
      <w:r>
        <w:br/>
      </w:r>
      <w:r>
        <w:rPr>
          <w:rStyle w:val="VerbatimChar"/>
        </w:rPr>
        <w:t xml:space="preserve">11130001    1例  文集  京都國立博物館</w:t>
      </w:r>
      <w:r>
        <w:br/>
      </w:r>
      <w:r>
        <w:rPr>
          <w:rStyle w:val="VerbatimChar"/>
        </w:rPr>
        <w:t xml:space="preserve">11140007    1例  大毗盧遮那成佛經疏   東大國語研究室</w:t>
      </w:r>
      <w:r>
        <w:br/>
      </w:r>
      <w:r>
        <w:rPr>
          <w:rStyle w:val="VerbatimChar"/>
        </w:rPr>
        <w:t xml:space="preserve">11230001    1例  辨正論 大東急記念文庫</w:t>
      </w:r>
      <w:r>
        <w:br/>
      </w:r>
      <w:r>
        <w:rPr>
          <w:rStyle w:val="VerbatimChar"/>
        </w:rPr>
        <w:t xml:space="preserve">11260001    1例  大慈恩寺三藏法師傳   法隆寺</w:t>
      </w:r>
      <w:r>
        <w:br/>
      </w:r>
      <w:r>
        <w:rPr>
          <w:rStyle w:val="VerbatimChar"/>
        </w:rPr>
        <w:t xml:space="preserve">11340007    3例  三教指歸注集  大谷大學</w:t>
      </w:r>
      <w:r>
        <w:br/>
      </w:r>
      <w:r>
        <w:rPr>
          <w:rStyle w:val="VerbatimChar"/>
        </w:rPr>
        <w:t xml:space="preserve">11350010    3例  極楽遊意    東大寺圖書館</w:t>
      </w:r>
      <w:r>
        <w:br/>
      </w:r>
      <w:r>
        <w:rPr>
          <w:rStyle w:val="VerbatimChar"/>
        </w:rPr>
        <w:t xml:space="preserve">11360001    1例  法華經單字   矢野長治郎</w:t>
      </w:r>
      <w:r>
        <w:br/>
      </w:r>
      <w:r>
        <w:rPr>
          <w:rStyle w:val="VerbatimChar"/>
        </w:rPr>
        <w:t xml:space="preserve">11450001    1例  醫心方 お茶の水圖書館</w:t>
      </w:r>
      <w:r>
        <w:br/>
      </w:r>
      <w:r>
        <w:rPr>
          <w:rStyle w:val="VerbatimChar"/>
        </w:rPr>
        <w:t xml:space="preserve">11630001    1例  大唐西域記   石山寺</w:t>
      </w:r>
      <w:r>
        <w:br/>
      </w:r>
      <w:r>
        <w:rPr>
          <w:rStyle w:val="VerbatimChar"/>
        </w:rPr>
        <w:t xml:space="preserve">12140002    2例  大唐西域記   醍醐寺</w:t>
      </w:r>
      <w:r>
        <w:br/>
      </w:r>
      <w:r>
        <w:rPr>
          <w:rStyle w:val="VerbatimChar"/>
        </w:rPr>
        <w:t xml:space="preserve">12410003    1例  古文孝經    内藤乾吉</w:t>
      </w:r>
      <w:r>
        <w:br/>
      </w:r>
      <w:r>
        <w:rPr>
          <w:rStyle w:val="VerbatimChar"/>
        </w:rPr>
        <w:t xml:space="preserve">12505010    2例  作文大體    天理圖書館</w:t>
      </w:r>
      <w:r>
        <w:br/>
      </w:r>
      <w:r>
        <w:rPr>
          <w:rStyle w:val="VerbatimChar"/>
        </w:rPr>
        <w:t xml:space="preserve">12505035    2例  文鏡祕府論   お茶の水圖書館</w:t>
      </w:r>
      <w:r>
        <w:br/>
      </w:r>
      <w:r>
        <w:rPr>
          <w:rStyle w:val="VerbatimChar"/>
        </w:rPr>
        <w:t xml:space="preserve">12505047    1例  文集  弘文荘</w:t>
      </w:r>
      <w:r>
        <w:br/>
      </w:r>
      <w:r>
        <w:rPr>
          <w:rStyle w:val="VerbatimChar"/>
        </w:rPr>
        <w:t xml:space="preserve">12840003    2例  弘決外典鈔   金澤文庫</w:t>
      </w:r>
      <w:r>
        <w:br/>
      </w:r>
      <w:r>
        <w:rPr>
          <w:rStyle w:val="VerbatimChar"/>
        </w:rPr>
        <w:t xml:space="preserve">13860001    1例  法華經音訓   版本　東洋文庫</w:t>
      </w:r>
    </w:p>
    <w:p>
      <w:pPr>
        <w:pStyle w:val="FirstParagraph"/>
      </w:pPr>
      <w:r>
        <w:t xml:space="preserve">「搖」は7文献に都合9例の「ウゴク」が見える。</w:t>
      </w:r>
    </w:p>
    <w:p>
      <w:pPr>
        <w:pStyle w:val="SourceCode"/>
      </w:pPr>
      <w:r>
        <w:rPr>
          <w:rStyle w:val="VerbatimChar"/>
        </w:rPr>
        <w:t xml:space="preserve">11130001    2例  文集  京都國立博物館</w:t>
      </w:r>
      <w:r>
        <w:br/>
      </w:r>
      <w:r>
        <w:rPr>
          <w:rStyle w:val="VerbatimChar"/>
        </w:rPr>
        <w:t xml:space="preserve">11350010    1例  極楽遊意    東大寺圖書館</w:t>
      </w:r>
      <w:r>
        <w:br/>
      </w:r>
      <w:r>
        <w:rPr>
          <w:rStyle w:val="VerbatimChar"/>
        </w:rPr>
        <w:t xml:space="preserve">11380002    1例  文鏡祕府論   宮内廰書陵部</w:t>
      </w:r>
      <w:r>
        <w:br/>
      </w:r>
      <w:r>
        <w:rPr>
          <w:rStyle w:val="VerbatimChar"/>
        </w:rPr>
        <w:t xml:space="preserve">11630001    2例  大唐西域記   石山寺</w:t>
      </w:r>
      <w:r>
        <w:br/>
      </w:r>
      <w:r>
        <w:rPr>
          <w:rStyle w:val="VerbatimChar"/>
        </w:rPr>
        <w:t xml:space="preserve">12505035    1例  文鏡祕府論   お茶の水圖書館</w:t>
      </w:r>
      <w:r>
        <w:br/>
      </w:r>
      <w:r>
        <w:rPr>
          <w:rStyle w:val="VerbatimChar"/>
        </w:rPr>
        <w:t xml:space="preserve">12505047    1例  文集  弘文荘</w:t>
      </w:r>
      <w:r>
        <w:br/>
      </w:r>
      <w:r>
        <w:rPr>
          <w:rStyle w:val="VerbatimChar"/>
        </w:rPr>
        <w:t xml:space="preserve">13860001    1例  法華經音訓   版本　東洋文庫</w:t>
      </w:r>
    </w:p>
    <w:p>
      <w:pPr>
        <w:pStyle w:val="FirstParagraph"/>
      </w:pPr>
      <w:r>
        <w:t xml:space="preserve">この2字以外について、使用される文献の番号・所在、書名、所蔵を記す。</w:t>
      </w:r>
    </w:p>
    <w:p>
      <w:pPr>
        <w:pStyle w:val="SourceCode"/>
      </w:pPr>
      <w:r>
        <w:rPr>
          <w:rStyle w:val="VerbatimChar"/>
        </w:rPr>
        <w:t xml:space="preserve">「岋」　09480002-33ウ4 漢書楊雄傳 上野淳一</w:t>
      </w:r>
      <w:r>
        <w:br/>
      </w:r>
      <w:r>
        <w:rPr>
          <w:rStyle w:val="VerbatimChar"/>
        </w:rPr>
        <w:t xml:space="preserve">「感」　13860001-42-5 大般若經音義 天理圖書館</w:t>
      </w:r>
      <w:r>
        <w:br/>
      </w:r>
      <w:r>
        <w:rPr>
          <w:rStyle w:val="VerbatimChar"/>
        </w:rPr>
        <w:t xml:space="preserve">「掉」　08305001-⑩193-10 金光明最勝王經 西大寺</w:t>
      </w:r>
      <w:r>
        <w:br/>
      </w:r>
      <w:r>
        <w:rPr>
          <w:rStyle w:val="VerbatimChar"/>
        </w:rPr>
        <w:t xml:space="preserve">「皷」　12005022-35オ6 大般若經音義 無窮會圖書館、12860001 大般若經音義 天理圖書館</w:t>
      </w:r>
      <w:r>
        <w:br/>
      </w:r>
      <w:r>
        <w:rPr>
          <w:rStyle w:val="VerbatimChar"/>
        </w:rPr>
        <w:t xml:space="preserve">「行」　11360001-11オ4 法華經單字 矢野長治郎</w:t>
      </w:r>
      <w:r>
        <w:br/>
      </w:r>
      <w:r>
        <w:rPr>
          <w:rStyle w:val="VerbatimChar"/>
        </w:rPr>
        <w:t xml:space="preserve">「駝」　11360001-43オ3 法華經單字 矢野長治郎</w:t>
      </w:r>
      <w:r>
        <w:br/>
      </w:r>
      <w:r>
        <w:rPr>
          <w:rStyle w:val="VerbatimChar"/>
        </w:rPr>
        <w:t xml:space="preserve">「駭」　09480002-15ウ2 漢書楊雄傳 上野淳一</w:t>
      </w:r>
    </w:p>
    <w:p>
      <w:pPr>
        <w:pStyle w:val="FirstParagraph"/>
      </w:pPr>
      <w:r>
        <w:t xml:space="preserve">名義抄に和訓「ウゴク」があるのは「感」「動」「掉」「搖」の4字である。</w:t>
      </w:r>
    </w:p>
    <w:bookmarkEnd w:id="923"/>
    <w:bookmarkStart w:id="924" w:name="X11b3e056e89e4e1e9d2314fec4de8ac0b8d96e4"/>
    <w:p>
      <w:pPr>
        <w:pStyle w:val="Heading3"/>
      </w:pPr>
      <w:r>
        <w:rPr>
          <w:rStyle w:val="SectionNumber"/>
        </w:rPr>
        <w:t xml:space="preserve">7.1.7</w:t>
      </w:r>
      <w:r>
        <w:tab/>
      </w:r>
      <w:r>
        <w:t xml:space="preserve">『群書治要』</w:t>
      </w:r>
    </w:p>
    <w:p>
      <w:pPr>
        <w:pStyle w:val="FirstParagraph"/>
      </w:pPr>
      <w:r>
        <w:t xml:space="preserve">小林芳規・原卓志・山本秀人・山本真吾・佐々木勇編,『宮内庁書陵部蔵本群書治要経部語彙索引』（汲古書院、1996）を見ると、次の3字に和訓「ウゴク」の収録が確認できる。</w:t>
      </w:r>
    </w:p>
    <w:p>
      <w:pPr>
        <w:pStyle w:val="BlockText"/>
      </w:pPr>
      <w:r>
        <w:t xml:space="preserve">動　搖　震</w:t>
      </w:r>
    </w:p>
    <w:p>
      <w:pPr>
        <w:pStyle w:val="FirstParagraph"/>
      </w:pPr>
      <w:r>
        <w:t xml:space="preserve">この3字は名義抄も和訓「ウゴク」を収録している。</w:t>
      </w:r>
    </w:p>
    <w:bookmarkEnd w:id="924"/>
    <w:bookmarkStart w:id="929" w:name="X26eb0fd8ffd88ea300c24f2ed2779afd4c2c2ac"/>
    <w:p>
      <w:pPr>
        <w:pStyle w:val="Heading3"/>
      </w:pPr>
      <w:r>
        <w:rPr>
          <w:rStyle w:val="SectionNumber"/>
        </w:rPr>
        <w:t xml:space="preserve">7.1.8</w:t>
      </w:r>
      <w:r>
        <w:tab/>
      </w:r>
      <w:r>
        <w:t xml:space="preserve">和訓「ウゴカス」「オゴク」「オゴカス」</w:t>
      </w:r>
    </w:p>
    <w:bookmarkStart w:id="925" w:name="X39d2d2d1ddf1dfd3336703974cd8fd75f4e2fa9"/>
    <w:p>
      <w:pPr>
        <w:pStyle w:val="Heading4"/>
      </w:pPr>
      <w:r>
        <w:rPr>
          <w:rStyle w:val="SectionNumber"/>
        </w:rPr>
        <w:t xml:space="preserve">7.1.8.1</w:t>
      </w:r>
      <w:r>
        <w:tab/>
      </w:r>
      <w:r>
        <w:t xml:space="preserve">名義抄</w:t>
      </w:r>
    </w:p>
    <w:p>
      <w:pPr>
        <w:pStyle w:val="FirstParagraph"/>
      </w:pPr>
      <w:r>
        <w:t xml:space="preserve">名義抄では次の29字に和訓「ウゴカス」の収録が確認できる。</w:t>
      </w:r>
    </w:p>
    <w:p>
      <w:pPr>
        <w:pStyle w:val="BlockText"/>
      </w:pPr>
      <w:r>
        <w:t xml:space="preserve">僞　僨　婉　嫋　朔　扤　抌　撃　撼　擺　扮　揚　挺　揌　揮　振　掉　擡　播　搖　杌　滌　浪　淠　訛　躁　悼　襜　蕱</w:t>
      </w:r>
    </w:p>
    <w:p>
      <w:pPr>
        <w:pStyle w:val="FirstParagraph"/>
      </w:pPr>
      <w:r>
        <w:t xml:space="preserve">名義抄では次の32字に和訓「オゴク」の収録が確認できる。</w:t>
      </w:r>
    </w:p>
    <w:p>
      <w:pPr>
        <w:pStyle w:val="BlockText"/>
      </w:pPr>
      <w:r>
        <w:t xml:space="preserve">偆　衝　逸　運　妯　⿰㚣辰　頋　扤　㨔　掬　撥　泅　蹶　踞　蹌　𮜂　𢥇　恌　憪　震　藉　蒍　𭣺　動　翕　盪　感　鼓　文　⿰⿳艹冖豆支　駭　蜿蟮　</w:t>
      </w:r>
    </w:p>
    <w:p>
      <w:pPr>
        <w:pStyle w:val="FirstParagraph"/>
      </w:pPr>
      <w:r>
        <w:t xml:space="preserve">名義抄では次の3字に和訓「オゴカス」の収録が確認できる。</w:t>
      </w:r>
    </w:p>
    <w:p>
      <w:pPr>
        <w:pStyle w:val="BlockText"/>
      </w:pPr>
      <w:r>
        <w:t xml:space="preserve">警　嫋　扤</w:t>
      </w:r>
    </w:p>
    <w:p>
      <w:pPr>
        <w:pStyle w:val="FirstParagraph"/>
      </w:pPr>
      <w:r>
        <w:t xml:space="preserve">最後の「扤」は「ウゴカス」に「オゴカス」を併記する例でもある。</w:t>
      </w:r>
    </w:p>
    <w:bookmarkEnd w:id="925"/>
    <w:bookmarkStart w:id="926" w:name="X952212bcc83537cd4fcfa86dbb7520e55a04acc"/>
    <w:p>
      <w:pPr>
        <w:pStyle w:val="Heading4"/>
      </w:pPr>
      <w:r>
        <w:rPr>
          <w:rStyle w:val="SectionNumber"/>
        </w:rPr>
        <w:t xml:space="preserve">7.1.8.2</w:t>
      </w:r>
      <w:r>
        <w:tab/>
      </w:r>
      <w:r>
        <w:t xml:space="preserve">字類抄</w:t>
      </w:r>
    </w:p>
    <w:p>
      <w:pPr>
        <w:pStyle w:val="FirstParagraph"/>
      </w:pPr>
      <w:r>
        <w:t xml:space="preserve">字類抄では「ウゴカス」「オゴク」「オゴカス」の収録を確認できない。</w:t>
      </w:r>
    </w:p>
    <w:bookmarkEnd w:id="926"/>
    <w:bookmarkStart w:id="927" w:name="X902c781862954cc82dc47772807e8d31e96e937"/>
    <w:p>
      <w:pPr>
        <w:pStyle w:val="Heading4"/>
      </w:pPr>
      <w:r>
        <w:rPr>
          <w:rStyle w:val="SectionNumber"/>
        </w:rPr>
        <w:t xml:space="preserve">7.1.8.3</w:t>
      </w:r>
      <w:r>
        <w:tab/>
      </w:r>
      <w:r>
        <w:t xml:space="preserve">『訓点語彙集成』</w:t>
      </w:r>
    </w:p>
    <w:p>
      <w:pPr>
        <w:pStyle w:val="FirstParagraph"/>
      </w:pPr>
      <w:r>
        <w:t xml:space="preserve">『訓点語彙集成』では次の12字に和訓「ウゴカス」の収録が確認できる。</w:t>
      </w:r>
    </w:p>
    <w:p>
      <w:pPr>
        <w:pStyle w:val="BlockText"/>
      </w:pPr>
      <w:r>
        <w:t xml:space="preserve">感　揮　鼓　動　鳴　戰　掉　搖　麾　躁　擊　𮜒</w:t>
      </w:r>
    </w:p>
    <w:p>
      <w:pPr>
        <w:pStyle w:val="FirstParagraph"/>
      </w:pPr>
      <w:r>
        <w:t xml:space="preserve">『訓点語彙集成』では次の5字に和訓「オゴク」の収録が確認できる。</w:t>
      </w:r>
    </w:p>
    <w:p>
      <w:pPr>
        <w:pStyle w:val="BlockText"/>
      </w:pPr>
      <w:r>
        <w:t xml:space="preserve">居　挑　動　捶　搖</w:t>
      </w:r>
    </w:p>
    <w:p>
      <w:pPr>
        <w:pStyle w:val="FirstParagraph"/>
      </w:pPr>
      <w:r>
        <w:t xml:space="preserve">『訓点語彙集成』では次の8字に和訓「オゴカス」の収録が確認できる。</w:t>
      </w:r>
    </w:p>
    <w:p>
      <w:pPr>
        <w:pStyle w:val="BlockText"/>
      </w:pPr>
      <w:r>
        <w:t xml:space="preserve">傾　鼓　動　鳴　遊　搖　轉移　撀</w:t>
      </w:r>
    </w:p>
    <w:bookmarkEnd w:id="927"/>
    <w:bookmarkStart w:id="928" w:name="X8c5d29087f49e8e27f28e821a76a9084ce197c5"/>
    <w:p>
      <w:pPr>
        <w:pStyle w:val="Heading4"/>
      </w:pPr>
      <w:r>
        <w:rPr>
          <w:rStyle w:val="SectionNumber"/>
        </w:rPr>
        <w:t xml:space="preserve">7.1.8.4</w:t>
      </w:r>
      <w:r>
        <w:tab/>
      </w:r>
      <w:r>
        <w:t xml:space="preserve">『群書治要経部語彙索引』</w:t>
      </w:r>
    </w:p>
    <w:p>
      <w:pPr>
        <w:pStyle w:val="FirstParagraph"/>
      </w:pPr>
      <w:r>
        <w:t xml:space="preserve">『群書治要経部語彙索引』では次の4字に和訓「ウゴカス」の収録が確認できる。</w:t>
      </w:r>
    </w:p>
    <w:p>
      <w:pPr>
        <w:pStyle w:val="BlockText"/>
      </w:pPr>
      <w:r>
        <w:t xml:space="preserve">動　奮　感　盪</w:t>
      </w:r>
    </w:p>
    <w:p>
      <w:pPr>
        <w:pStyle w:val="FirstParagraph"/>
      </w:pPr>
      <w:r>
        <w:t xml:space="preserve">『群書治要経部語彙索引』では和訓「オゴク」「オゴカス」の収録は確認できない。</w:t>
      </w:r>
    </w:p>
    <w:bookmarkEnd w:id="928"/>
    <w:bookmarkEnd w:id="929"/>
    <w:bookmarkStart w:id="932" w:name="X526fdd615cd8f165214b841314717bad307f9a7"/>
    <w:p>
      <w:pPr>
        <w:pStyle w:val="Heading3"/>
      </w:pPr>
      <w:r>
        <w:rPr>
          <w:rStyle w:val="SectionNumber"/>
        </w:rPr>
        <w:t xml:space="preserve">7.1.9</w:t>
      </w:r>
      <w:r>
        <w:tab/>
      </w:r>
      <w:r>
        <w:t xml:space="preserve">『爾雅』と『広雅』</w:t>
      </w:r>
    </w:p>
    <w:bookmarkStart w:id="930" w:name="X68a65575a1ca3978a514702efbf0d5132cc0498"/>
    <w:p>
      <w:pPr>
        <w:pStyle w:val="Heading4"/>
      </w:pPr>
      <w:r>
        <w:rPr>
          <w:rStyle w:val="SectionNumber"/>
        </w:rPr>
        <w:t xml:space="preserve">7.1.9.1</w:t>
      </w:r>
      <w:r>
        <w:tab/>
      </w:r>
      <w:r>
        <w:t xml:space="preserve">『爾雅』</w:t>
      </w:r>
    </w:p>
    <w:p>
      <w:pPr>
        <w:pStyle w:val="FirstParagraph"/>
      </w:pPr>
      <w:r>
        <w:t xml:space="preserve">『爾雅』は十三経のひとつであり、訓詁の書である。作者は諸説あるが、不明。漢代には成立したとされる。経書の訓詁を集成し、釈詁・釈言・釈訓・釈親・釈宮・釈器・釈楽・釈天・釈地・釈丘・釈山・釈水・釈草・釈木・釈虫・釈魚・釈鳥・釈獣・釈畜の十九の部門に分けて漢字の意味を説明する。注釈として晋の郭璞の注、それに宋の刑昺の疏を合わせた『爾雅注疏』がある。</w:t>
      </w:r>
      <w:r>
        <w:t xml:space="preserve"> </w:t>
      </w:r>
      <w:r>
        <w:t xml:space="preserve">藤原佐世『日本国見在書目録』（891年頃）の論語家に「尒雅三巻　郭璞撰」と見える。</w:t>
      </w:r>
    </w:p>
    <w:p>
      <w:pPr>
        <w:pStyle w:val="BodyText"/>
      </w:pPr>
      <w:r>
        <w:t xml:space="preserve">『爾雅』では、次のように「動也」の釈義を持つ漢字が釈詁に記載される。</w:t>
      </w:r>
    </w:p>
    <w:p>
      <w:pPr>
        <w:pStyle w:val="BlockText"/>
      </w:pPr>
      <w:r>
        <w:t xml:space="preserve">娠蠢震戁妯騷感訛蹶動也</w:t>
      </w:r>
    </w:p>
    <w:p>
      <w:pPr>
        <w:pStyle w:val="FirstParagraph"/>
      </w:pPr>
      <w:r>
        <w:t xml:space="preserve">「娠」から「蹶」までの9字が「動」と同義（同訓）であることを示す。</w:t>
      </w:r>
    </w:p>
    <w:p>
      <w:pPr>
        <w:pStyle w:val="BodyText"/>
      </w:pPr>
      <w:r>
        <w:t xml:space="preserve">同じく釈訓に次のように見える。</w:t>
      </w:r>
    </w:p>
    <w:p>
      <w:pPr>
        <w:pStyle w:val="BlockText"/>
      </w:pPr>
      <w:r>
        <w:t xml:space="preserve">戰戰蹌蹌動也</w:t>
      </w:r>
    </w:p>
    <w:p>
      <w:pPr>
        <w:pStyle w:val="FirstParagraph"/>
      </w:pPr>
      <w:r>
        <w:t xml:space="preserve">「戰戰」と「蹌蹌」が「動」と同義であることを示す。</w:t>
      </w:r>
    </w:p>
    <w:p>
      <w:pPr>
        <w:pStyle w:val="BodyText"/>
      </w:pPr>
      <w:r>
        <w:t xml:space="preserve">これら「動也」の義注を持つ漢字について、名義抄での収録状況を確認しておく。また、万象名義は原本『玉篇』の節略本であるが、原本『玉篇』に『広雅』はほぼ採録されていたと推定される。万象名義の義注に「動也」の有無も記す。</w:t>
      </w:r>
    </w:p>
    <w:p>
      <w:pPr>
        <w:pStyle w:val="BodyText"/>
      </w:pPr>
      <w:r>
        <w:t xml:space="preserve">「娠」は「ハラム」「フルフ」の2訓があるが、「動也」に対応する和訓ではない。しかし次の項目「⿰㚣辰」に「オゴク」の和訓がある。『爾雅』の「娠」の記述をどこかの段階で誤ったものと推定される。万象名義「娠」には「動也」とある。</w:t>
      </w:r>
    </w:p>
    <w:p>
      <w:pPr>
        <w:pStyle w:val="BodyText"/>
      </w:pPr>
      <w:r>
        <w:t xml:space="preserve">「蠢」は掲出字そのものが見えない。「蠢」は万象名義に見えず、宋本玉篇に「尺尹切。動也、作也。或作𢧔偆」の注文がある。名義抄は「偆」に「オゴク」を収録する。「𢧔」は掲出字そのものが見えない。「蠢」は『爾雅』にあることからすれば原本『玉篇』にあったと推定されるもので、万象名義はこれを脱落したものであろう。</w:t>
      </w:r>
    </w:p>
    <w:p>
      <w:pPr>
        <w:pStyle w:val="BodyText"/>
      </w:pPr>
      <w:r>
        <w:t xml:space="preserve">「震」は「オゴク」に「ウゴク」を併記する。万象名義「動也」とある。</w:t>
      </w:r>
    </w:p>
    <w:p>
      <w:pPr>
        <w:pStyle w:val="BodyText"/>
      </w:pPr>
      <w:r>
        <w:t xml:space="preserve">「戁」は「ウゴク」を収録する。万象名義「動也」とある。</w:t>
      </w:r>
    </w:p>
    <w:p>
      <w:pPr>
        <w:pStyle w:val="BodyText"/>
      </w:pPr>
      <w:r>
        <w:t xml:space="preserve">「妯」は「オゴク」を収録する。万象名義「動也」とある。</w:t>
      </w:r>
      <w:r>
        <w:t xml:space="preserve"> </w:t>
      </w:r>
      <w:r>
        <w:t xml:space="preserve">「騷」は「サワグ」「ウレヘ」の2訓あるが、「動也」に対応する和訓ではない。「サワグ」は説文「擾也」、「ウレヘ」は広韻「愁也」とあり、和訓の根拠を確認できる。万象名義「動也」とある。</w:t>
      </w:r>
    </w:p>
    <w:p>
      <w:pPr>
        <w:pStyle w:val="BodyText"/>
      </w:pPr>
      <w:r>
        <w:t xml:space="preserve">「感」は「ウゴク」に「オゴク」を併記する。万象名義「動也」とある。</w:t>
      </w:r>
    </w:p>
    <w:p>
      <w:pPr>
        <w:pStyle w:val="BodyText"/>
      </w:pPr>
      <w:r>
        <w:t xml:space="preserve">「訛」は「ウゴカス」に「ウゴク」を併記する。万象名義「動也」とある。</w:t>
      </w:r>
    </w:p>
    <w:p>
      <w:pPr>
        <w:pStyle w:val="BodyText"/>
      </w:pPr>
      <w:r>
        <w:t xml:space="preserve">「蹶」は「オゴク」に「ウゴク」を併記する。万象名義「動也」とある。</w:t>
      </w:r>
    </w:p>
    <w:p>
      <w:pPr>
        <w:pStyle w:val="BodyText"/>
      </w:pPr>
      <w:r>
        <w:t xml:space="preserve">まとめると、爾雅・釈詁で「動也」の釈義を持つ9字のうち、万象名義に「動也」とあり、名義抄に「ウゴク」の類を収録するのは、「震」「戁」「妯」「感」「訛」「蹶」の6字である。</w:t>
      </w:r>
    </w:p>
    <w:p>
      <w:pPr>
        <w:pStyle w:val="BodyText"/>
      </w:pPr>
      <w:r>
        <w:t xml:space="preserve">次に釈訓の例を見る。</w:t>
      </w:r>
    </w:p>
    <w:p>
      <w:pPr>
        <w:pStyle w:val="BodyText"/>
      </w:pPr>
      <w:r>
        <w:t xml:space="preserve">名義抄において、「戰戰」は掲出字として採録がない。「戰」の項目に「ウゴク」とそれに関連する「ウゴカス」「オゴク」などの語の収録はない。</w:t>
      </w:r>
      <w:r>
        <w:t xml:space="preserve"> </w:t>
      </w:r>
      <w:r>
        <w:t xml:space="preserve">万象名義「戰」に「動也」は見えない。</w:t>
      </w:r>
    </w:p>
    <w:p>
      <w:pPr>
        <w:pStyle w:val="BodyText"/>
      </w:pPr>
      <w:r>
        <w:t xml:space="preserve">天治本『新撰字鏡』には、その重点第百五十八に次のように見える。</w:t>
      </w:r>
    </w:p>
    <w:p>
      <w:pPr>
        <w:pStyle w:val="BlockText"/>
      </w:pPr>
      <w:r>
        <w:t xml:space="preserve">戰〻　蹌〻　并動也。又儛踊也。</w:t>
      </w:r>
    </w:p>
    <w:p>
      <w:pPr>
        <w:pStyle w:val="FirstParagraph"/>
      </w:pPr>
      <w:r>
        <w:t xml:space="preserve">「蹌蹌」は、熟字の掲出字としては見えないが、単字掲出字「蹌」に「ウゴク」「オゴク」の和訓がある。万象名義「蹌」に「動也」とある。</w:t>
      </w:r>
    </w:p>
    <w:p>
      <w:pPr>
        <w:pStyle w:val="BodyText"/>
      </w:pPr>
      <w:r>
        <w:t xml:space="preserve">新撰字鏡の「又儛踊也」の『爾雅』によるかどうか不明である。尚書・益稷「鳥獸蹌蹌」の經典釋文の注に「蹌、舞貌」とあり、これとの関連が推定される。</w:t>
      </w:r>
    </w:p>
    <w:bookmarkEnd w:id="930"/>
    <w:bookmarkStart w:id="931" w:name="X0faaf487bf21c921c740229c107d5b74ed98c80"/>
    <w:p>
      <w:pPr>
        <w:pStyle w:val="Heading4"/>
      </w:pPr>
      <w:r>
        <w:rPr>
          <w:rStyle w:val="SectionNumber"/>
        </w:rPr>
        <w:t xml:space="preserve">7.1.9.2</w:t>
      </w:r>
      <w:r>
        <w:tab/>
      </w:r>
      <w:r>
        <w:t xml:space="preserve">『広雅』</w:t>
      </w:r>
    </w:p>
    <w:p>
      <w:pPr>
        <w:pStyle w:val="FirstParagraph"/>
      </w:pPr>
      <w:r>
        <w:t xml:space="preserve">『広雅』（『廣雅』）は、魏・張揖撰。十巻。『爾雅』にならい十九の部門に注釈を増補。隋の曹憲が音釈を加えて『博雅』とする。注釈として清・王念孫『広雅疏証』十巻がある。</w:t>
      </w:r>
      <w:r>
        <w:t xml:space="preserve"> </w:t>
      </w:r>
      <w:r>
        <w:t xml:space="preserve">藤原佐世『日本国見在書目録』（891年頃）の論語家「廣雅三巻　張揖撰」と見える。</w:t>
      </w:r>
    </w:p>
    <w:p>
      <w:pPr>
        <w:pStyle w:val="BodyText"/>
      </w:pPr>
      <w:r>
        <w:t xml:space="preserve">『広雅』の釈詁一に次のように見える。</w:t>
      </w:r>
    </w:p>
    <w:p>
      <w:pPr>
        <w:pStyle w:val="BlockText"/>
      </w:pPr>
      <w:r>
        <w:t xml:space="preserve">顉𢕕振訊搖扤𧑘慂奮勨撼㧡擡揌掉捎扮揮揣摷抁搈𧘂㑐賦蝡東風動也</w:t>
      </w:r>
    </w:p>
    <w:p>
      <w:pPr>
        <w:pStyle w:val="FirstParagraph"/>
      </w:pPr>
      <w:r>
        <w:t xml:space="preserve">「顉」以下「風」までの28字に「動也」の釈義が施される。名義抄での和訓「ウゴク」の収録状況を確認しておこう。なお、「ウゴク」「ウゴカス」「オゴク」「オゴカス」を「ウゴク」の類と一括することがある。</w:t>
      </w:r>
    </w:p>
    <w:p>
      <w:pPr>
        <w:pStyle w:val="BodyText"/>
      </w:pPr>
      <w:r>
        <w:t xml:space="preserve">「顉」は「五感反　ー傪揺頭」とあるばかりで、和訓は見えない。</w:t>
      </w:r>
    </w:p>
    <w:p>
      <w:pPr>
        <w:pStyle w:val="BodyText"/>
      </w:pPr>
      <w:r>
        <w:t xml:space="preserve">説文・万象名義等には次のように見える。</w:t>
      </w:r>
    </w:p>
    <w:p>
      <w:pPr>
        <w:pStyle w:val="BlockText"/>
      </w:pPr>
      <w:r>
        <w:t xml:space="preserve">顉頭　牛感反。《說文》：低頭也。《廣雅》：顉，搖也。謂搖其頭也。今江南謂領納搖頭爲顉傪，亦謂笑人爲顉酌。傪音蘇感反。（玄応一切経音義、巻第五、太子墓魄經）</w:t>
      </w:r>
    </w:p>
    <w:p>
      <w:pPr>
        <w:pStyle w:val="BlockText"/>
      </w:pPr>
      <w:r>
        <w:t xml:space="preserve">顉　低頭也。从頁金聲。《春秋傳》曰：迎于門、顉之而巳。（説文解字、巻九、頁部）</w:t>
      </w:r>
    </w:p>
    <w:p>
      <w:pPr>
        <w:pStyle w:val="BlockText"/>
      </w:pPr>
      <w:r>
        <w:t xml:space="preserve">顉　牛感反。搖也。（万象名義、第一帖、頁部）</w:t>
      </w:r>
      <w:r>
        <w:t xml:space="preserve"> </w:t>
      </w:r>
      <w:r>
        <w:t xml:space="preserve">顉　牛感切。《說文》云：低頭也。《左氏傳》云：逆於門者、顉之而已。杜預曰：顉搖其頭。亦作頷。又音欽。曲頤也。（宋本玉篇、巻第四、頁部）</w:t>
      </w:r>
      <w:r>
        <w:t xml:space="preserve"> </w:t>
      </w:r>
      <w:r>
        <w:t xml:space="preserve">顉 □感反。搖也。謂搖其頭也。（新撰字鏡、巻第二、頁部第十五）</w:t>
      </w:r>
      <w:r>
        <w:t xml:space="preserve"> </w:t>
      </w:r>
      <w:r>
        <w:t xml:space="preserve">顉　曲頥。又五感切。（広韻、平声侵韻、欽）</w:t>
      </w:r>
      <w:r>
        <w:t xml:space="preserve"> </w:t>
      </w:r>
      <w:r>
        <w:t xml:space="preserve">顉　曲頥之皃。又五感切。（同、上声寑韻、𩖄）</w:t>
      </w:r>
      <w:r>
        <w:t xml:space="preserve"> </w:t>
      </w:r>
      <w:r>
        <w:t xml:space="preserve">顉　顉䫩。五感切，三。（上声感韻）</w:t>
      </w:r>
    </w:p>
    <w:p>
      <w:pPr>
        <w:pStyle w:val="FirstParagraph"/>
      </w:pPr>
      <w:r>
        <w:t xml:space="preserve">「顉」は説文「低頭也」とあり、うなづく、頭をたれるの意。熟語「顉頤」は漢書楊雄伝に「顉頤折頞」とあり、その顔師古注に「顉、曲頤也。音欽」とあって、うなづくの意である。「折頞」は、はなばしらの低いの意。</w:t>
      </w:r>
      <w:r>
        <w:t xml:space="preserve"> </w:t>
      </w:r>
      <w:r>
        <w:t xml:space="preserve">万象名義は原本『玉篇』の節略本であるが、原本『玉篇』に『広雅』はほぼ採録されていたと推定される。以下では、万象名義の義注に「動也」の有無も記す。</w:t>
      </w:r>
    </w:p>
    <w:p>
      <w:pPr>
        <w:pStyle w:val="BodyText"/>
      </w:pPr>
      <w:r>
        <w:t xml:space="preserve">「𢕕」は名義抄に収録されていない。万象名義にも「𢕕」は見えない。広韻「顉𢕕」（上声感韻）とある。</w:t>
      </w:r>
    </w:p>
    <w:p>
      <w:pPr>
        <w:pStyle w:val="BodyText"/>
      </w:pPr>
      <w:r>
        <w:t xml:space="preserve">「振」は「ウゴク」「ウゴカス」を収録する。万象名義「動也」とある。</w:t>
      </w:r>
    </w:p>
    <w:p>
      <w:pPr>
        <w:pStyle w:val="BodyText"/>
      </w:pPr>
      <w:r>
        <w:t xml:space="preserve">「訊」は「トブラフ」「トフ」「コフ」「ツグ」「トトノフ」を収録するが、「ウゴク」の類は見えない。万象名義「問也，訊也，辞也」とあるが、「動也」は見えない。</w:t>
      </w:r>
    </w:p>
    <w:p>
      <w:pPr>
        <w:pStyle w:val="BodyText"/>
      </w:pPr>
      <w:r>
        <w:t xml:space="preserve">「搖」は「ウゴク」「ウゴカス」を収録する。万象名義「動也」とある。</w:t>
      </w:r>
    </w:p>
    <w:p>
      <w:pPr>
        <w:pStyle w:val="BodyText"/>
      </w:pPr>
      <w:r>
        <w:t xml:space="preserve">「扤」は「ウゴク」「ウゴカス」「オゴク」「オゴカス」を収録する。万象名義「動也」とある。</w:t>
      </w:r>
    </w:p>
    <w:p>
      <w:pPr>
        <w:pStyle w:val="BodyText"/>
      </w:pPr>
      <w:r>
        <w:t xml:space="preserve">「𧑘」は名義抄に収録されていない。万象名義にも「𧑘」は見えない。『広雅疏証』は「盪」に通用とするが、名義抄では「オゴク」を収録する。</w:t>
      </w:r>
    </w:p>
    <w:p>
      <w:pPr>
        <w:pStyle w:val="BodyText"/>
      </w:pPr>
      <w:r>
        <w:t xml:space="preserve">「慂」は「音勇　滿　或勇字」とあるばかりで、和訓は見えない。万象名義に「慂」は見えない。『広雅疏証』は「涌」「踊」に通用とするが、「涌」「踊」「勇」のいずれにも「ウゴク」の類は見えない。</w:t>
      </w:r>
    </w:p>
    <w:p>
      <w:pPr>
        <w:pStyle w:val="BodyText"/>
      </w:pPr>
      <w:r>
        <w:t xml:space="preserve">「奮」は「フルフ」を収録するが、「ウゴク」の類は見えない。万象名義「動」とある。</w:t>
      </w:r>
    </w:p>
    <w:p>
      <w:pPr>
        <w:pStyle w:val="BodyText"/>
      </w:pPr>
      <w:r>
        <w:t xml:space="preserve">「勨」は「勨𠢰　養演二音　動也」と音注・義注を引くが和訓を収録しない。万象名義「動也」とある。</w:t>
      </w:r>
    </w:p>
    <w:p>
      <w:pPr>
        <w:pStyle w:val="BodyText"/>
      </w:pPr>
      <w:r>
        <w:t xml:space="preserve">「撼」は「ウゴカス」を収録する。万象名義「動也」とある。</w:t>
      </w:r>
    </w:p>
    <w:p>
      <w:pPr>
        <w:pStyle w:val="BodyText"/>
      </w:pPr>
      <w:r>
        <w:t xml:space="preserve">「㧡」は「マコト」「カムガフ」「カヌ」「スミヤカナリ」を収録するが、「ウゴク」の類は見えない。万象名義「動也」とある。</w:t>
      </w:r>
    </w:p>
    <w:p>
      <w:pPr>
        <w:pStyle w:val="BodyText"/>
      </w:pPr>
      <w:r>
        <w:t xml:space="preserve">「擡」は「ウゴカス」を収録する。万象名義「動也」とある。</w:t>
      </w:r>
    </w:p>
    <w:p>
      <w:pPr>
        <w:pStyle w:val="BodyText"/>
      </w:pPr>
      <w:r>
        <w:t xml:space="preserve">「揌」は「ウゴカス」を収録する。万象名義「動也」とある。</w:t>
      </w:r>
    </w:p>
    <w:p>
      <w:pPr>
        <w:pStyle w:val="BodyText"/>
      </w:pPr>
      <w:r>
        <w:t xml:space="preserve">「掉」は「ウゴカス」「ウゴク」を収録する。万象名義「搖也」とある。</w:t>
      </w:r>
    </w:p>
    <w:p>
      <w:pPr>
        <w:pStyle w:val="BodyText"/>
      </w:pPr>
      <w:r>
        <w:t xml:space="preserve">「捎」は「ハラフ」「スル」「ウツ」「*キル」「イタツラ」を収録し、「動也」とするが、「ウゴク」の類は見えない。万象名義「動也」とある。</w:t>
      </w:r>
    </w:p>
    <w:p>
      <w:pPr>
        <w:pStyle w:val="BodyText"/>
      </w:pPr>
      <w:r>
        <w:t xml:space="preserve">「扮」は「ウゴカス」を収録する。万象名義「動也」とある。</w:t>
      </w:r>
    </w:p>
    <w:p>
      <w:pPr>
        <w:pStyle w:val="BodyText"/>
      </w:pPr>
      <w:r>
        <w:t xml:space="preserve">「揮」は「ウゴカス」を収録する。万象名義「動也」とある。</w:t>
      </w:r>
    </w:p>
    <w:p>
      <w:pPr>
        <w:pStyle w:val="BodyText"/>
      </w:pPr>
      <w:r>
        <w:t xml:space="preserve">「揣」は「ウゴク」を収録する。万象名義「動也」とある。</w:t>
      </w:r>
    </w:p>
    <w:p>
      <w:pPr>
        <w:pStyle w:val="BodyText"/>
      </w:pPr>
      <w:r>
        <w:t xml:space="preserve">「摷」は「ツクス」「ツキヌ」「トル」「カカル」「サクリトル」「スツクル」「スクフ」を収録するが、「ウゴク」の類は見えない。万象名義「取也」とあるが、「動也」は見えない。</w:t>
      </w:r>
    </w:p>
    <w:p>
      <w:pPr>
        <w:pStyle w:val="BodyText"/>
      </w:pPr>
      <w:r>
        <w:t xml:space="preserve">「抁」は「兖鋭二音　揺捎」と音注・義注を引くが和訓を収録しない。万象名義「動也」とある。</w:t>
      </w:r>
    </w:p>
    <w:p>
      <w:pPr>
        <w:pStyle w:val="BodyText"/>
      </w:pPr>
      <w:r>
        <w:t xml:space="preserve">「搈」は「勇音　動也」音注・義注を引くが和訓を収録しない。万象名義「重挌也」とする。呂浩《篆隸萬象名義校釋》には次のように「動搈也」を誤写したと推定している。従うべきであろう。</w:t>
      </w:r>
    </w:p>
    <w:p>
      <w:pPr>
        <w:pStyle w:val="BlockText"/>
      </w:pPr>
      <w:r>
        <w:t xml:space="preserve">《説文》作“動搈也”。《玉篇》同。疑《名義》</w:t>
      </w:r>
      <w:r>
        <w:t xml:space="preserve">“</w:t>
      </w:r>
      <w:r>
        <w:t xml:space="preserve">重挌也</w:t>
      </w:r>
      <w:r>
        <w:t xml:space="preserve">”</w:t>
      </w:r>
      <w:r>
        <w:t xml:space="preserve">為“動搈也”之誤。</w:t>
      </w:r>
    </w:p>
    <w:p>
      <w:pPr>
        <w:pStyle w:val="FirstParagraph"/>
      </w:pPr>
      <w:r>
        <w:t xml:space="preserve">「𧘂」は「マジハル」「ツク」「*ツマタ」を収録するが、「ウゴク」の類は見えない。「𧘂」と同字の「衝」に「オゴク」を収録する。万象名義「動也」とある。</w:t>
      </w:r>
    </w:p>
    <w:p>
      <w:pPr>
        <w:pStyle w:val="BodyText"/>
      </w:pPr>
      <w:r>
        <w:t xml:space="preserve">「㑐」は名義抄に収録されていない。万象名義に「㑐」は収録されていない。</w:t>
      </w:r>
    </w:p>
    <w:p>
      <w:pPr>
        <w:pStyle w:val="BodyText"/>
      </w:pPr>
      <w:r>
        <w:t xml:space="preserve">「賦」は「ムクユ」「マタラナリ」「カハル」「ナヤム」「クハル」「シク」「ハフ」「ユタカナリ」「イコフ」「ヒク」「ウタフ」を収録するが、「ウゴク」の類は見えない。漢文義注に「布也　斂也　税也　動也　量」とあり、「動也」が見える。万象名義に「敷也、布、班也、斂也、税也、兵、量」とあり、「布也」「斂也」「税也」「量」が共通する。万象名義に「動也」は見えない。</w:t>
      </w:r>
    </w:p>
    <w:p>
      <w:pPr>
        <w:pStyle w:val="BodyText"/>
      </w:pPr>
      <w:r>
        <w:t xml:space="preserve">「蝡」は名義抄に収録されていない。「蠕」も収録がない。万象名義は「蠕」に「動也」とある。</w:t>
      </w:r>
    </w:p>
    <w:p>
      <w:pPr>
        <w:pStyle w:val="BodyText"/>
      </w:pPr>
      <w:r>
        <w:t xml:space="preserve">「東」は「ヒムガシ」を収録するが、「ウゴク」の類は見えない。万象名義「動也」とある。</w:t>
      </w:r>
    </w:p>
    <w:p>
      <w:pPr>
        <w:pStyle w:val="BodyText"/>
      </w:pPr>
      <w:r>
        <w:t xml:space="preserve">「風」は「カゼ」をはじめとして多数の和訓を収録するが、「ウゴク」の類は見えない。万象名義「教也，放，告也，衆也，聲也」とあるが、「動也」は見えない。</w:t>
      </w:r>
    </w:p>
    <w:p>
      <w:pPr>
        <w:pStyle w:val="BodyText"/>
      </w:pPr>
      <w:r>
        <w:t xml:space="preserve">『広雅』についてまとめる。</w:t>
      </w:r>
    </w:p>
    <w:p>
      <w:pPr>
        <w:pStyle w:val="BodyText"/>
      </w:pPr>
      <w:r>
        <w:t xml:space="preserve">「動也」の釈義を持つ28字のうち、万象名義に「動也」とあり、名義抄に「ウゴク」の類を収録するのは、「振」「搖」「扤」「撼」「擡」「揌」「掉」「扮」「揮」「揣」の10字である。案外少ないとの印象だが、この数値がどのような意味を持つかは、他の訓詁も調査して考察するのがよいだろう。</w:t>
      </w:r>
    </w:p>
    <w:bookmarkEnd w:id="931"/>
    <w:bookmarkEnd w:id="932"/>
    <w:bookmarkStart w:id="933" w:name="Xf02c5eeba04523b9876d8ebc8ef721e403fbbfb"/>
    <w:p>
      <w:pPr>
        <w:pStyle w:val="Heading3"/>
      </w:pPr>
      <w:r>
        <w:rPr>
          <w:rStyle w:val="SectionNumber"/>
        </w:rPr>
        <w:t xml:space="preserve">7.1.10</w:t>
      </w:r>
      <w:r>
        <w:tab/>
      </w:r>
      <w:r>
        <w:t xml:space="preserve">おわりに</w:t>
      </w:r>
    </w:p>
    <w:p>
      <w:pPr>
        <w:pStyle w:val="FirstParagraph"/>
      </w:pPr>
      <w:r>
        <w:t xml:space="preserve">「ウゴク」の単字訓は、名義抄34字あるのに対して、実際の文脈で使われた単字訓は、『訓点語彙集成』で9字、『群書治要経部』で4であり、かなり少ない。</w:t>
      </w:r>
    </w:p>
    <w:p>
      <w:pPr>
        <w:pStyle w:val="BodyText"/>
      </w:pPr>
      <w:r>
        <w:t xml:space="preserve">名義抄の「ウゴク」の単字訓の典拠は、訓点資料によって確かめることができるものはそれほど多くない。</w:t>
      </w:r>
      <w:r>
        <w:t xml:space="preserve"> </w:t>
      </w:r>
      <w:r>
        <w:t xml:space="preserve">説文、爾雅、広雅、玉篇、広韻などの字書・韻書を参照して、名義抄の和訓の注釈を進めるのは、妥当な方法である。</w:t>
      </w:r>
      <w:r>
        <w:t xml:space="preserve"> </w:t>
      </w:r>
      <w:r>
        <w:t xml:space="preserve">そして、諸橋『大漢和辞典』、『故訓匯纂』などを参照して、字書・韻書がよった漢文典籍の訓詁をたどることが必要である。</w:t>
      </w:r>
    </w:p>
    <w:bookmarkEnd w:id="933"/>
    <w:bookmarkEnd w:id="934"/>
    <w:bookmarkEnd w:id="935"/>
    <w:bookmarkStart w:id="1088" w:name="X1ae4a66022b4f2d732352e16ae3c83fe0357635"/>
    <w:bookmarkStart w:id="1087" w:name="X1edfda41858b4f6805ad6ac295335bf9844e4fe"/>
    <w:p>
      <w:pPr>
        <w:pStyle w:val="Heading2"/>
      </w:pPr>
      <w:r>
        <w:rPr>
          <w:rStyle w:val="SectionNumber"/>
        </w:rPr>
        <w:t xml:space="preserve">7.2</w:t>
      </w:r>
      <w:r>
        <w:tab/>
      </w:r>
      <w:r>
        <w:t xml:space="preserve">和訓「ミル」の調査</w:t>
      </w:r>
    </w:p>
    <w:p>
      <w:pPr>
        <w:pStyle w:val="FirstParagraph"/>
      </w:pPr>
      <w:r>
        <w:t xml:space="preserve">池田　証寿</w:t>
      </w:r>
      <w:r>
        <w:t xml:space="preserve"> </w:t>
      </w:r>
      <w:r>
        <w:t xml:space="preserve">2025年1月4日～11日</w:t>
      </w:r>
    </w:p>
    <w:bookmarkStart w:id="936" w:name="Xedd9a8b7d6ac1436ec062a843149ce15b8fa9b6"/>
    <w:p>
      <w:pPr>
        <w:pStyle w:val="Heading3"/>
      </w:pPr>
      <w:r>
        <w:rPr>
          <w:rStyle w:val="SectionNumber"/>
        </w:rPr>
        <w:t xml:space="preserve">7.2.1</w:t>
      </w:r>
      <w:r>
        <w:tab/>
      </w:r>
      <w:r>
        <w:t xml:space="preserve">要旨</w:t>
      </w:r>
    </w:p>
    <w:p>
      <w:pPr>
        <w:pStyle w:val="FirstParagraph"/>
      </w:pPr>
      <w:r>
        <w:t xml:space="preserve">本稿は、和訓「ミル」を事例として、『日本国語大辞典　第二版』（日国）の表記欄の収録状況を検証したものである。まず日国「みる」の辞書欄が引く古辞書17種について底本・年代を整理し、観智院本『類聚名義抄』（名義抄）など15種に「ミル」の収録が確認できる一方、字鏡には実際には和訓「ミル」が見えず、辞書欄の記載に誤りがあることを指摘した。日国表記欄には単字訓103例・熟字訓1例、計104例が収録され、うち53字（約半数）はジャパンナレッジ版公開時（2007年）にUnicode入力ができず画像として貼り込まれていたが、現在ではほぼ入力可能である。これらを観智院本の原文と照合すると、字形入力の誤りと判断される例が7字（「呪」→「眖」等）あり、また名義抄にある「瞩」が表記欄に未収録であるなど、収録漏れも見出された。「覞」「䁤」など、字形の近似する漢字を取り違えたと考えられる例についても個別に検討した。さらに、日国表記欄に未収録の名義抄の和訓「ミル」を出現順に検討した結果、100字以上を数え、うち説文・万象名義・広韻等の字書に典拠が確認できるものが51字あり表記欄への追加が可能、形近字による誤訓と判断されるものが11字、根拠を見出せないものが32字であった。易林本節用集との対照も行い、日国表記欄収録の熟字訓のうち9例が美篇・言辞に見えないことも確認した。結論として、①表記欄の収録字は字義対応が概ね確実であること、②収録に誤りがあること（6字）、③追加してよい例があること（約50字）、④形近字による誤訓が存在すること（11字）、⑤根拠を見出せない例が残ること（32字）の5点が指摘できる。字体の同定や字形入力の適否は、名義抄の注釈作成において避けて通れない課題であり、個別の典拠はKRM_wakun.tsvの注釈欄（Remarks）に記載した。</w:t>
      </w:r>
    </w:p>
    <w:bookmarkEnd w:id="936"/>
    <w:bookmarkStart w:id="937" w:name="X628d570e8a6b2e2ce3dbebc1f6291698505c168"/>
    <w:p>
      <w:pPr>
        <w:pStyle w:val="Heading3"/>
      </w:pPr>
      <w:r>
        <w:rPr>
          <w:rStyle w:val="SectionNumber"/>
        </w:rPr>
        <w:t xml:space="preserve">7.2.2</w:t>
      </w:r>
      <w:r>
        <w:tab/>
      </w:r>
      <w:r>
        <w:t xml:space="preserve">はじめに</w:t>
      </w:r>
    </w:p>
    <w:p>
      <w:pPr>
        <w:pStyle w:val="FirstParagraph"/>
      </w:pPr>
      <w:r>
        <w:t xml:space="preserve">和訓「ミル」を例として、『日本国語大辞典　第二版』（ジャパンナレッジ版、「日国」と略）の表記欄を検証する。</w:t>
      </w:r>
    </w:p>
    <w:p>
      <w:pPr>
        <w:numPr>
          <w:ilvl w:val="0"/>
          <w:numId w:val="1146"/>
        </w:numPr>
        <w:pStyle w:val="Compact"/>
      </w:pPr>
      <w:r>
        <w:t xml:space="preserve">日国の字書欄に収録の古辞書</w:t>
      </w:r>
    </w:p>
    <w:p>
      <w:pPr>
        <w:numPr>
          <w:ilvl w:val="0"/>
          <w:numId w:val="1146"/>
        </w:numPr>
        <w:pStyle w:val="Compact"/>
      </w:pPr>
      <w:r>
        <w:t xml:space="preserve">日国の表記欄の分類</w:t>
      </w:r>
    </w:p>
    <w:p>
      <w:pPr>
        <w:numPr>
          <w:ilvl w:val="0"/>
          <w:numId w:val="1146"/>
        </w:numPr>
        <w:pStyle w:val="Compact"/>
      </w:pPr>
      <w:r>
        <w:t xml:space="preserve">日国の表記欄の漢字のUnicode対応と正誤</w:t>
      </w:r>
    </w:p>
    <w:p>
      <w:pPr>
        <w:numPr>
          <w:ilvl w:val="0"/>
          <w:numId w:val="1146"/>
        </w:numPr>
        <w:pStyle w:val="Compact"/>
      </w:pPr>
      <w:r>
        <w:t xml:space="preserve">日国の表記欄に収録の漢字</w:t>
      </w:r>
    </w:p>
    <w:p>
      <w:pPr>
        <w:numPr>
          <w:ilvl w:val="0"/>
          <w:numId w:val="1146"/>
        </w:numPr>
        <w:pStyle w:val="Compact"/>
      </w:pPr>
      <w:r>
        <w:t xml:space="preserve">日国の表記欄に未収録の漢字</w:t>
      </w:r>
    </w:p>
    <w:bookmarkEnd w:id="937"/>
    <w:bookmarkStart w:id="960" w:name="Xe63bdea354e55967aaa3092ef0c4fb76519835a"/>
    <w:p>
      <w:pPr>
        <w:pStyle w:val="Heading3"/>
      </w:pPr>
      <w:r>
        <w:rPr>
          <w:rStyle w:val="SectionNumber"/>
        </w:rPr>
        <w:t xml:space="preserve">7.2.3</w:t>
      </w:r>
      <w:r>
        <w:tab/>
      </w:r>
      <w:r>
        <w:t xml:space="preserve">日国の辞書欄に収録の古辞書</w:t>
      </w:r>
    </w:p>
    <w:p>
      <w:pPr>
        <w:pStyle w:val="FirstParagraph"/>
      </w:pPr>
      <w:r>
        <w:t xml:space="preserve">日国の辞書欄は、平安時代から明治中期までに編まれた辞書のなかから代表的なもの十七種に記載の有無を略称で示す。</w:t>
      </w:r>
      <w:r>
        <w:t xml:space="preserve"> </w:t>
      </w:r>
      <w:r>
        <w:t xml:space="preserve">略称は、字鏡・和名・色葉・名義・下学・和玉・文明・伊京・明応・天正・饅頭・黒本・易林・日葡・書言・ヘボン・言海である。</w:t>
      </w:r>
    </w:p>
    <w:p>
      <w:pPr>
        <w:pStyle w:val="BodyText"/>
      </w:pPr>
      <w:r>
        <w:t xml:space="preserve">この略称の正式名称、読み、作者・編者、底本、年代は、「辞書略称一覧」に示されている。次には略称、正式名称、底本、年代を記すことにし、他は略す。</w:t>
      </w:r>
    </w:p>
    <w:tbl>
      <w:tblPr>
        <w:tblStyle w:val="Table"/>
        <w:tblW w:type="pct" w:w="5000"/>
        <w:tblLook w:firstRow="1" w:lastRow="0" w:firstColumn="0" w:lastColumn="0" w:noHBand="0" w:noVBand="0" w:val="0020"/>
        <w:jc w:val="start"/>
      </w:tblPr>
      <w:tblGrid>
        <w:gridCol w:w="573"/>
        <w:gridCol w:w="1836"/>
        <w:gridCol w:w="4361"/>
        <w:gridCol w:w="1147"/>
      </w:tblGrid>
      <w:tr>
        <w:trPr>
          <w:tblHeader w:val="true"/>
        </w:trPr>
        <w:tc>
          <w:tcPr/>
          <w:p>
            <w:pPr>
              <w:pStyle w:val="Compact"/>
              <w:jc w:val="left"/>
            </w:pPr>
            <w:r>
              <w:t xml:space="preserve">略称</w:t>
            </w:r>
          </w:p>
        </w:tc>
        <w:tc>
          <w:tcPr/>
          <w:p>
            <w:pPr>
              <w:pStyle w:val="Compact"/>
              <w:jc w:val="left"/>
            </w:pPr>
            <w:r>
              <w:t xml:space="preserve">正式名称</w:t>
            </w:r>
          </w:p>
        </w:tc>
        <w:tc>
          <w:tcPr/>
          <w:p>
            <w:pPr>
              <w:pStyle w:val="Compact"/>
              <w:jc w:val="left"/>
            </w:pPr>
            <w:r>
              <w:t xml:space="preserve">底本</w:t>
            </w:r>
          </w:p>
        </w:tc>
        <w:tc>
          <w:tcPr/>
          <w:p>
            <w:pPr>
              <w:pStyle w:val="Compact"/>
              <w:jc w:val="left"/>
            </w:pPr>
            <w:r>
              <w:t xml:space="preserve">年代</w:t>
            </w:r>
          </w:p>
        </w:tc>
      </w:tr>
      <w:tr>
        <w:tc>
          <w:tcPr/>
          <w:p>
            <w:pPr>
              <w:pStyle w:val="Compact"/>
              <w:jc w:val="left"/>
            </w:pPr>
            <w:r>
              <w:t xml:space="preserve">字鏡</w:t>
            </w:r>
          </w:p>
        </w:tc>
        <w:tc>
          <w:tcPr/>
          <w:p>
            <w:pPr>
              <w:pStyle w:val="Compact"/>
              <w:jc w:val="left"/>
            </w:pPr>
            <w:r>
              <w:t xml:space="preserve">新撰字鏡</w:t>
            </w:r>
          </w:p>
        </w:tc>
        <w:tc>
          <w:tcPr/>
          <w:p>
            <w:pPr>
              <w:pStyle w:val="Compact"/>
              <w:jc w:val="left"/>
            </w:pPr>
            <w:r>
              <w:t xml:space="preserve">京都大学文学部国語学国文学研究室編『新撰字鏡―本文篇・索引篇』</w:t>
            </w:r>
          </w:p>
        </w:tc>
        <w:tc>
          <w:tcPr/>
          <w:p>
            <w:pPr>
              <w:pStyle w:val="Compact"/>
              <w:jc w:val="left"/>
            </w:pPr>
            <w:r>
              <w:t xml:space="preserve">898～901頃</w:t>
            </w:r>
          </w:p>
        </w:tc>
      </w:tr>
      <w:tr>
        <w:tc>
          <w:tcPr/>
          <w:p>
            <w:pPr>
              <w:pStyle w:val="Compact"/>
              <w:jc w:val="left"/>
            </w:pPr>
            <w:r>
              <w:t xml:space="preserve">和名</w:t>
            </w:r>
          </w:p>
        </w:tc>
        <w:tc>
          <w:tcPr/>
          <w:p>
            <w:pPr>
              <w:pStyle w:val="Compact"/>
              <w:jc w:val="left"/>
            </w:pPr>
            <w:r>
              <w:t xml:space="preserve">和名類聚抄</w:t>
            </w:r>
          </w:p>
        </w:tc>
        <w:tc>
          <w:tcPr/>
          <w:p>
            <w:pPr>
              <w:pStyle w:val="Compact"/>
              <w:jc w:val="left"/>
            </w:pPr>
            <w:r>
              <w:t xml:space="preserve">京都大学文学部国語学国文学研究室編『諸本集成和名類聚抄―本文篇・索引篇』</w:t>
            </w:r>
          </w:p>
        </w:tc>
        <w:tc>
          <w:tcPr/>
          <w:p>
            <w:pPr>
              <w:pStyle w:val="Compact"/>
              <w:jc w:val="left"/>
            </w:pPr>
            <w:r>
              <w:t xml:space="preserve">934頃</w:t>
            </w:r>
          </w:p>
        </w:tc>
      </w:tr>
      <w:tr>
        <w:tc>
          <w:tcPr/>
          <w:p>
            <w:pPr>
              <w:pStyle w:val="Compact"/>
              <w:jc w:val="left"/>
            </w:pPr>
            <w:r>
              <w:t xml:space="preserve">色葉</w:t>
            </w:r>
          </w:p>
        </w:tc>
        <w:tc>
          <w:tcPr/>
          <w:p>
            <w:pPr>
              <w:pStyle w:val="Compact"/>
              <w:jc w:val="left"/>
            </w:pPr>
            <w:r>
              <w:t xml:space="preserve">色葉字類抄</w:t>
            </w:r>
          </w:p>
        </w:tc>
        <w:tc>
          <w:tcPr/>
          <w:p>
            <w:pPr>
              <w:pStyle w:val="Compact"/>
              <w:jc w:val="left"/>
            </w:pPr>
            <w:r>
              <w:t xml:space="preserve">中田祝夫・峯岸明編『色葉字類抄研究並びに索引―本文索引編』</w:t>
            </w:r>
          </w:p>
        </w:tc>
        <w:tc>
          <w:tcPr/>
          <w:p>
            <w:pPr>
              <w:pStyle w:val="Compact"/>
              <w:jc w:val="left"/>
            </w:pPr>
            <w:r>
              <w:t xml:space="preserve">1177～81</w:t>
            </w:r>
          </w:p>
        </w:tc>
      </w:tr>
      <w:tr>
        <w:tc>
          <w:tcPr/>
          <w:p>
            <w:pPr>
              <w:pStyle w:val="Compact"/>
              <w:jc w:val="left"/>
            </w:pPr>
            <w:r>
              <w:t xml:space="preserve">名義</w:t>
            </w:r>
          </w:p>
        </w:tc>
        <w:tc>
          <w:tcPr/>
          <w:p>
            <w:pPr>
              <w:pStyle w:val="Compact"/>
              <w:jc w:val="left"/>
            </w:pPr>
            <w:r>
              <w:t xml:space="preserve">類聚名義抄</w:t>
            </w:r>
          </w:p>
        </w:tc>
        <w:tc>
          <w:tcPr/>
          <w:p>
            <w:pPr>
              <w:pStyle w:val="Compact"/>
              <w:jc w:val="left"/>
            </w:pPr>
            <w:r>
              <w:t xml:space="preserve">正宗敦夫編『類聚名義抄―第壹巻・第貮巻仮名索引』</w:t>
            </w:r>
          </w:p>
        </w:tc>
        <w:tc>
          <w:tcPr/>
          <w:p>
            <w:pPr>
              <w:pStyle w:val="Compact"/>
              <w:jc w:val="left"/>
            </w:pPr>
            <w:r>
              <w:t xml:space="preserve">平安末</w:t>
            </w:r>
          </w:p>
        </w:tc>
      </w:tr>
      <w:tr>
        <w:tc>
          <w:tcPr/>
          <w:p>
            <w:pPr>
              <w:pStyle w:val="Compact"/>
              <w:jc w:val="left"/>
            </w:pPr>
            <w:r>
              <w:t xml:space="preserve">下学</w:t>
            </w:r>
          </w:p>
        </w:tc>
        <w:tc>
          <w:tcPr/>
          <w:p>
            <w:pPr>
              <w:pStyle w:val="Compact"/>
              <w:jc w:val="left"/>
            </w:pPr>
            <w:r>
              <w:t xml:space="preserve">下学集</w:t>
            </w:r>
          </w:p>
        </w:tc>
        <w:tc>
          <w:tcPr/>
          <w:p>
            <w:pPr>
              <w:pStyle w:val="Compact"/>
              <w:jc w:val="left"/>
            </w:pPr>
            <w:r>
              <w:t xml:space="preserve">亀井孝校『元和本下学集』森田武編『元和本下学集索引』</w:t>
            </w:r>
          </w:p>
        </w:tc>
        <w:tc>
          <w:tcPr/>
          <w:p>
            <w:pPr>
              <w:pStyle w:val="Compact"/>
              <w:jc w:val="left"/>
            </w:pPr>
            <w:r>
              <w:t xml:space="preserve">1617</w:t>
            </w:r>
          </w:p>
        </w:tc>
      </w:tr>
      <w:tr>
        <w:tc>
          <w:tcPr/>
          <w:p>
            <w:pPr>
              <w:pStyle w:val="Compact"/>
              <w:jc w:val="left"/>
            </w:pPr>
            <w:r>
              <w:t xml:space="preserve">和玉</w:t>
            </w:r>
          </w:p>
        </w:tc>
        <w:tc>
          <w:tcPr/>
          <w:p>
            <w:pPr>
              <w:pStyle w:val="Compact"/>
              <w:jc w:val="left"/>
            </w:pPr>
            <w:r>
              <w:t xml:space="preserve">和玉篇</w:t>
            </w:r>
          </w:p>
        </w:tc>
        <w:tc>
          <w:tcPr/>
          <w:p>
            <w:pPr>
              <w:pStyle w:val="Compact"/>
              <w:jc w:val="left"/>
            </w:pPr>
            <w:r>
              <w:t xml:space="preserve">中田祝夫・北恭昭編『倭玉篇 研究並びに索引　影印篇』</w:t>
            </w:r>
          </w:p>
        </w:tc>
        <w:tc>
          <w:tcPr/>
          <w:p>
            <w:pPr>
              <w:pStyle w:val="Compact"/>
              <w:jc w:val="left"/>
            </w:pPr>
            <w:r>
              <w:t xml:space="preserve">15世紀後</w:t>
            </w:r>
          </w:p>
        </w:tc>
      </w:tr>
      <w:tr>
        <w:tc>
          <w:tcPr/>
          <w:p>
            <w:pPr>
              <w:pStyle w:val="Compact"/>
              <w:jc w:val="left"/>
            </w:pPr>
            <w:r>
              <w:t xml:space="preserve">文明</w:t>
            </w:r>
          </w:p>
        </w:tc>
        <w:tc>
          <w:tcPr/>
          <w:p>
            <w:pPr>
              <w:pStyle w:val="Compact"/>
              <w:jc w:val="left"/>
            </w:pPr>
            <w:r>
              <w:t xml:space="preserve">文明本節用集</w:t>
            </w:r>
          </w:p>
        </w:tc>
        <w:tc>
          <w:tcPr/>
          <w:p>
            <w:pPr>
              <w:pStyle w:val="Compact"/>
              <w:jc w:val="left"/>
            </w:pPr>
            <w:r>
              <w:t xml:space="preserve">中田祝夫著『文明本節用集研究並びに索引―影印篇・索引篇』</w:t>
            </w:r>
          </w:p>
        </w:tc>
        <w:tc>
          <w:tcPr/>
          <w:p>
            <w:pPr>
              <w:pStyle w:val="Compact"/>
              <w:jc w:val="left"/>
            </w:pPr>
            <w:r>
              <w:t xml:space="preserve">室町中</w:t>
            </w:r>
          </w:p>
        </w:tc>
      </w:tr>
      <w:tr>
        <w:tc>
          <w:tcPr/>
          <w:p>
            <w:pPr>
              <w:pStyle w:val="Compact"/>
              <w:jc w:val="left"/>
            </w:pPr>
            <w:r>
              <w:t xml:space="preserve">伊京</w:t>
            </w:r>
          </w:p>
        </w:tc>
        <w:tc>
          <w:tcPr/>
          <w:p>
            <w:pPr>
              <w:pStyle w:val="Compact"/>
              <w:jc w:val="left"/>
            </w:pPr>
            <w:r>
              <w:t xml:space="preserve">伊京集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w:t>
            </w:r>
          </w:p>
        </w:tc>
      </w:tr>
      <w:tr>
        <w:tc>
          <w:tcPr/>
          <w:p>
            <w:pPr>
              <w:pStyle w:val="Compact"/>
              <w:jc w:val="left"/>
            </w:pPr>
            <w:r>
              <w:t xml:space="preserve">明応</w:t>
            </w:r>
          </w:p>
        </w:tc>
        <w:tc>
          <w:tcPr/>
          <w:p>
            <w:pPr>
              <w:pStyle w:val="Compact"/>
              <w:jc w:val="left"/>
            </w:pPr>
            <w:r>
              <w:t xml:space="preserve">明応五年本節用集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1496奥書</w:t>
            </w:r>
          </w:p>
        </w:tc>
      </w:tr>
      <w:tr>
        <w:tc>
          <w:tcPr/>
          <w:p>
            <w:pPr>
              <w:pStyle w:val="Compact"/>
              <w:jc w:val="left"/>
            </w:pPr>
            <w:r>
              <w:t xml:space="preserve">天正</w:t>
            </w:r>
          </w:p>
        </w:tc>
        <w:tc>
          <w:tcPr/>
          <w:p>
            <w:pPr>
              <w:pStyle w:val="Compact"/>
              <w:jc w:val="left"/>
            </w:pPr>
            <w:r>
              <w:t xml:space="preserve">天正十八年本節用集</w:t>
            </w:r>
          </w:p>
        </w:tc>
        <w:tc>
          <w:tcPr/>
          <w:p>
            <w:pPr>
              <w:pStyle w:val="Compact"/>
              <w:jc w:val="left"/>
            </w:pPr>
            <w:r>
              <w:t xml:space="preserve">東洋文庫監修『天正十八年本節用集』</w:t>
            </w:r>
          </w:p>
        </w:tc>
        <w:tc>
          <w:tcPr/>
          <w:p>
            <w:pPr>
              <w:pStyle w:val="Compact"/>
              <w:jc w:val="left"/>
            </w:pPr>
            <w:r>
              <w:t xml:space="preserve">1590刊</w:t>
            </w:r>
          </w:p>
        </w:tc>
      </w:tr>
      <w:tr>
        <w:tc>
          <w:tcPr/>
          <w:p>
            <w:pPr>
              <w:pStyle w:val="Compact"/>
              <w:jc w:val="left"/>
            </w:pPr>
            <w:r>
              <w:t xml:space="preserve">饅頭</w:t>
            </w:r>
          </w:p>
        </w:tc>
        <w:tc>
          <w:tcPr/>
          <w:p>
            <w:pPr>
              <w:pStyle w:val="Compact"/>
              <w:jc w:val="left"/>
            </w:pPr>
            <w:r>
              <w:t xml:space="preserve">饅頭屋本節用集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室町末</w:t>
            </w:r>
          </w:p>
        </w:tc>
      </w:tr>
      <w:tr>
        <w:tc>
          <w:tcPr/>
          <w:p>
            <w:pPr>
              <w:pStyle w:val="Compact"/>
              <w:jc w:val="left"/>
            </w:pPr>
            <w:r>
              <w:t xml:space="preserve">黒本</w:t>
            </w:r>
          </w:p>
        </w:tc>
        <w:tc>
          <w:tcPr/>
          <w:p>
            <w:pPr>
              <w:pStyle w:val="Compact"/>
              <w:jc w:val="left"/>
            </w:pPr>
            <w:r>
              <w:t xml:space="preserve">黒本本節用集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室町</w:t>
            </w:r>
          </w:p>
        </w:tc>
      </w:tr>
      <w:tr>
        <w:tc>
          <w:tcPr/>
          <w:p>
            <w:pPr>
              <w:pStyle w:val="Compact"/>
              <w:jc w:val="left"/>
            </w:pPr>
            <w:r>
              <w:t xml:space="preserve">易林</w:t>
            </w:r>
          </w:p>
        </w:tc>
        <w:tc>
          <w:tcPr/>
          <w:p>
            <w:pPr>
              <w:pStyle w:val="Compact"/>
              <w:jc w:val="left"/>
            </w:pPr>
            <w:r>
              <w:t xml:space="preserve">易林本節用集</w:t>
            </w:r>
          </w:p>
        </w:tc>
        <w:tc>
          <w:tcPr/>
          <w:p>
            <w:pPr>
              <w:pStyle w:val="Compact"/>
              <w:jc w:val="left"/>
            </w:pPr>
            <w:r>
              <w:t xml:space="preserve">中田祝夫他編『改訂新版古本節用集六種研究並びに総合索引―影印篇・索引篇』</w:t>
            </w:r>
          </w:p>
        </w:tc>
        <w:tc>
          <w:tcPr/>
          <w:p>
            <w:pPr>
              <w:pStyle w:val="Compact"/>
              <w:jc w:val="left"/>
            </w:pPr>
            <w:r>
              <w:t xml:space="preserve">1597刊</w:t>
            </w:r>
          </w:p>
        </w:tc>
      </w:tr>
      <w:tr>
        <w:tc>
          <w:tcPr/>
          <w:p>
            <w:pPr>
              <w:pStyle w:val="Compact"/>
              <w:jc w:val="left"/>
            </w:pPr>
            <w:r>
              <w:t xml:space="preserve">日葡</w:t>
            </w:r>
          </w:p>
        </w:tc>
        <w:tc>
          <w:tcPr/>
          <w:p>
            <w:pPr>
              <w:pStyle w:val="Compact"/>
              <w:jc w:val="left"/>
            </w:pPr>
            <w:r>
              <w:t xml:space="preserve">日葡辞書</w:t>
            </w:r>
          </w:p>
        </w:tc>
        <w:tc>
          <w:tcPr/>
          <w:p>
            <w:pPr>
              <w:pStyle w:val="Compact"/>
              <w:jc w:val="left"/>
            </w:pPr>
            <w:r>
              <w:t xml:space="preserve">土井忠生解題『日葡辞書』(岩波書店)</w:t>
            </w:r>
          </w:p>
        </w:tc>
        <w:tc>
          <w:tcPr/>
          <w:p>
            <w:pPr>
              <w:pStyle w:val="Compact"/>
              <w:jc w:val="left"/>
            </w:pPr>
            <w:r>
              <w:t xml:space="preserve">1603～04</w:t>
            </w:r>
          </w:p>
        </w:tc>
      </w:tr>
      <w:tr>
        <w:tc>
          <w:tcPr/>
          <w:p>
            <w:pPr>
              <w:pStyle w:val="Compact"/>
              <w:jc w:val="left"/>
            </w:pPr>
            <w:r>
              <w:t xml:space="preserve">書言</w:t>
            </w:r>
          </w:p>
        </w:tc>
        <w:tc>
          <w:tcPr/>
          <w:p>
            <w:pPr>
              <w:pStyle w:val="Compact"/>
              <w:jc w:val="left"/>
            </w:pPr>
            <w:r>
              <w:t xml:space="preserve">和漢音釈書言字考合類大節用集</w:t>
            </w:r>
          </w:p>
        </w:tc>
        <w:tc>
          <w:tcPr/>
          <w:p>
            <w:pPr>
              <w:pStyle w:val="Compact"/>
              <w:jc w:val="left"/>
            </w:pPr>
            <w:r>
              <w:t xml:space="preserve">中田祝夫・小林祥次郎著『書言字考節用集研究並びに総索引―影印篇・索引篇』</w:t>
            </w:r>
          </w:p>
        </w:tc>
        <w:tc>
          <w:tcPr/>
          <w:p>
            <w:pPr>
              <w:pStyle w:val="Compact"/>
              <w:jc w:val="left"/>
            </w:pPr>
            <w:r>
              <w:t xml:space="preserve">1717刊</w:t>
            </w:r>
          </w:p>
        </w:tc>
      </w:tr>
      <w:tr>
        <w:tc>
          <w:tcPr/>
          <w:p>
            <w:pPr>
              <w:pStyle w:val="Compact"/>
              <w:jc w:val="left"/>
            </w:pPr>
            <w:r>
              <w:t xml:space="preserve">ヘボン</w:t>
            </w:r>
          </w:p>
        </w:tc>
        <w:tc>
          <w:tcPr/>
          <w:p>
            <w:pPr>
              <w:pStyle w:val="Compact"/>
              <w:jc w:val="left"/>
            </w:pPr>
            <w:r>
              <w:t xml:space="preserve">和英語林集成（再版）</w:t>
            </w:r>
          </w:p>
        </w:tc>
        <w:tc>
          <w:tcPr/>
          <w:p>
            <w:pPr>
              <w:pStyle w:val="Compact"/>
              <w:jc w:val="left"/>
            </w:pPr>
            <w:r>
              <w:t xml:space="preserve">東洋文庫複製本</w:t>
            </w:r>
          </w:p>
        </w:tc>
        <w:tc>
          <w:tcPr/>
          <w:p>
            <w:pPr>
              <w:pStyle w:val="Compact"/>
              <w:jc w:val="left"/>
            </w:pPr>
            <w:r>
              <w:t xml:space="preserve">1872刊</w:t>
            </w:r>
          </w:p>
        </w:tc>
      </w:tr>
      <w:tr>
        <w:tc>
          <w:tcPr/>
          <w:p>
            <w:pPr>
              <w:pStyle w:val="Compact"/>
              <w:jc w:val="left"/>
            </w:pPr>
            <w:r>
              <w:t xml:space="preserve">言海</w:t>
            </w:r>
          </w:p>
        </w:tc>
        <w:tc>
          <w:tcPr/>
          <w:p>
            <w:pPr>
              <w:pStyle w:val="Compact"/>
              <w:jc w:val="left"/>
            </w:pPr>
            <w:r>
              <w:t xml:space="preserve">言海</w:t>
            </w:r>
          </w:p>
        </w:tc>
        <w:tc>
          <w:tcPr/>
          <w:p>
            <w:pPr>
              <w:pStyle w:val="Compact"/>
              <w:jc w:val="left"/>
            </w:pPr>
            <w:r>
              <w:t xml:space="preserve">明治二四年刊初版本</w:t>
            </w:r>
          </w:p>
        </w:tc>
        <w:tc>
          <w:tcPr/>
          <w:p>
            <w:pPr>
              <w:pStyle w:val="Compact"/>
              <w:jc w:val="left"/>
            </w:pPr>
            <w:r>
              <w:t xml:space="preserve">1889～91</w:t>
            </w:r>
          </w:p>
        </w:tc>
      </w:tr>
    </w:tbl>
    <w:p>
      <w:pPr>
        <w:pStyle w:val="BodyText"/>
      </w:pPr>
      <w:r>
        <w:t xml:space="preserve">これらの底本は、大学の図書館で閲覧できるものがほとんどであるが、一般には閲覧しにくい。</w:t>
      </w:r>
      <w:r>
        <w:t xml:space="preserve"> </w:t>
      </w:r>
      <w:r>
        <w:t xml:space="preserve">現在では、原本または影印本の画像が公開されているものが多い。</w:t>
      </w:r>
      <w:r>
        <w:t xml:space="preserve"> </w:t>
      </w:r>
      <w:hyperlink r:id="rId893">
        <w:r>
          <w:rPr>
            <w:rStyle w:val="Hyperlink"/>
          </w:rPr>
          <w:t xml:space="preserve">「インターネット上で閲覧できる古辞書一覧」</w:t>
        </w:r>
      </w:hyperlink>
      <w:r>
        <w:t xml:space="preserve">はそれらをまとめており便利である。</w:t>
      </w:r>
    </w:p>
    <w:p>
      <w:pPr>
        <w:numPr>
          <w:ilvl w:val="0"/>
          <w:numId w:val="1147"/>
        </w:numPr>
        <w:pStyle w:val="Compact"/>
      </w:pPr>
      <w:r>
        <w:t xml:space="preserve">字鏡</w:t>
      </w:r>
      <w:r>
        <w:t xml:space="preserve"> </w:t>
      </w:r>
      <w:hyperlink r:id="rId938">
        <w:r>
          <w:rPr>
            <w:rStyle w:val="Hyperlink"/>
          </w:rPr>
          <w:t xml:space="preserve">天治本</w:t>
        </w:r>
      </w:hyperlink>
    </w:p>
    <w:p>
      <w:pPr>
        <w:numPr>
          <w:ilvl w:val="0"/>
          <w:numId w:val="1147"/>
        </w:numPr>
        <w:pStyle w:val="Compact"/>
      </w:pPr>
      <w:r>
        <w:t xml:space="preserve">和名</w:t>
      </w:r>
      <w:r>
        <w:t xml:space="preserve"> </w:t>
      </w:r>
      <w:hyperlink r:id="rId939">
        <w:r>
          <w:rPr>
            <w:rStyle w:val="Hyperlink"/>
          </w:rPr>
          <w:t xml:space="preserve">箋注本</w:t>
        </w:r>
      </w:hyperlink>
      <w:r>
        <w:t xml:space="preserve"> </w:t>
      </w:r>
      <w:hyperlink r:id="rId940">
        <w:r>
          <w:rPr>
            <w:rStyle w:val="Hyperlink"/>
          </w:rPr>
          <w:t xml:space="preserve">道円本</w:t>
        </w:r>
      </w:hyperlink>
    </w:p>
    <w:p>
      <w:pPr>
        <w:numPr>
          <w:ilvl w:val="0"/>
          <w:numId w:val="1147"/>
        </w:numPr>
        <w:pStyle w:val="Compact"/>
      </w:pPr>
      <w:r>
        <w:t xml:space="preserve">色葉 前田本</w:t>
      </w:r>
      <w:hyperlink r:id="rId941">
        <w:r>
          <w:rPr>
            <w:rStyle w:val="Hyperlink"/>
          </w:rPr>
          <w:t xml:space="preserve">上</w:t>
        </w:r>
      </w:hyperlink>
      <w:hyperlink r:id="rId942">
        <w:r>
          <w:rPr>
            <w:rStyle w:val="Hyperlink"/>
          </w:rPr>
          <w:t xml:space="preserve">下</w:t>
        </w:r>
      </w:hyperlink>
      <w:r>
        <w:t xml:space="preserve"> </w:t>
      </w:r>
      <w:r>
        <w:t xml:space="preserve">黒川本</w:t>
      </w:r>
      <w:hyperlink r:id="rId943">
        <w:r>
          <w:rPr>
            <w:rStyle w:val="Hyperlink"/>
          </w:rPr>
          <w:t xml:space="preserve">上</w:t>
        </w:r>
      </w:hyperlink>
      <w:hyperlink r:id="rId944">
        <w:r>
          <w:rPr>
            <w:rStyle w:val="Hyperlink"/>
          </w:rPr>
          <w:t xml:space="preserve">中</w:t>
        </w:r>
      </w:hyperlink>
      <w:hyperlink r:id="rId945">
        <w:r>
          <w:rPr>
            <w:rStyle w:val="Hyperlink"/>
          </w:rPr>
          <w:t xml:space="preserve">下</w:t>
        </w:r>
      </w:hyperlink>
    </w:p>
    <w:p>
      <w:pPr>
        <w:numPr>
          <w:ilvl w:val="0"/>
          <w:numId w:val="1147"/>
        </w:numPr>
        <w:pStyle w:val="Compact"/>
      </w:pPr>
      <w:r>
        <w:t xml:space="preserve">名義</w:t>
      </w:r>
      <w:r>
        <w:t xml:space="preserve"> </w:t>
      </w:r>
      <w:hyperlink r:id="rId946">
        <w:r>
          <w:rPr>
            <w:rStyle w:val="Hyperlink"/>
          </w:rPr>
          <w:t xml:space="preserve">観智院本</w:t>
        </w:r>
      </w:hyperlink>
    </w:p>
    <w:p>
      <w:pPr>
        <w:numPr>
          <w:ilvl w:val="0"/>
          <w:numId w:val="1147"/>
        </w:numPr>
        <w:pStyle w:val="Compact"/>
      </w:pPr>
      <w:r>
        <w:t xml:space="preserve">下学</w:t>
      </w:r>
      <w:r>
        <w:t xml:space="preserve"> </w:t>
      </w:r>
      <w:hyperlink r:id="rId947">
        <w:r>
          <w:rPr>
            <w:rStyle w:val="Hyperlink"/>
          </w:rPr>
          <w:t xml:space="preserve">元和三版 後印本</w:t>
        </w:r>
      </w:hyperlink>
    </w:p>
    <w:p>
      <w:pPr>
        <w:numPr>
          <w:ilvl w:val="0"/>
          <w:numId w:val="1147"/>
        </w:numPr>
        <w:pStyle w:val="Compact"/>
      </w:pPr>
      <w:r>
        <w:t xml:space="preserve">和玉</w:t>
      </w:r>
      <w:r>
        <w:t xml:space="preserve"> </w:t>
      </w:r>
      <w:hyperlink r:id="rId948">
        <w:r>
          <w:rPr>
            <w:rStyle w:val="Hyperlink"/>
          </w:rPr>
          <w:t xml:space="preserve">内閣文庫本 慶長十五年版</w:t>
        </w:r>
      </w:hyperlink>
    </w:p>
    <w:p>
      <w:pPr>
        <w:numPr>
          <w:ilvl w:val="0"/>
          <w:numId w:val="1147"/>
        </w:numPr>
        <w:pStyle w:val="Compact"/>
      </w:pPr>
      <w:r>
        <w:t xml:space="preserve">文明</w:t>
      </w:r>
      <w:r>
        <w:t xml:space="preserve"> </w:t>
      </w:r>
      <w:hyperlink r:id="rId949">
        <w:r>
          <w:rPr>
            <w:rStyle w:val="Hyperlink"/>
          </w:rPr>
          <w:t xml:space="preserve">〔雑字類書〕</w:t>
        </w:r>
      </w:hyperlink>
    </w:p>
    <w:p>
      <w:pPr>
        <w:numPr>
          <w:ilvl w:val="0"/>
          <w:numId w:val="1147"/>
        </w:numPr>
        <w:pStyle w:val="Compact"/>
      </w:pPr>
      <w:r>
        <w:t xml:space="preserve">伊京</w:t>
      </w:r>
      <w:r>
        <w:t xml:space="preserve"> </w:t>
      </w:r>
      <w:hyperlink r:id="rId950">
        <w:r>
          <w:rPr>
            <w:rStyle w:val="Hyperlink"/>
          </w:rPr>
          <w:t xml:space="preserve">伊京集</w:t>
        </w:r>
      </w:hyperlink>
    </w:p>
    <w:p>
      <w:pPr>
        <w:numPr>
          <w:ilvl w:val="0"/>
          <w:numId w:val="1147"/>
        </w:numPr>
        <w:pStyle w:val="Compact"/>
      </w:pPr>
      <w:r>
        <w:t xml:space="preserve">明応</w:t>
      </w:r>
      <w:r>
        <w:t xml:space="preserve"> </w:t>
      </w:r>
      <w:hyperlink r:id="rId951">
        <w:r>
          <w:rPr>
            <w:rStyle w:val="Hyperlink"/>
          </w:rPr>
          <w:t xml:space="preserve">明応五年本</w:t>
        </w:r>
      </w:hyperlink>
    </w:p>
    <w:p>
      <w:pPr>
        <w:numPr>
          <w:ilvl w:val="0"/>
          <w:numId w:val="1147"/>
        </w:numPr>
        <w:pStyle w:val="Compact"/>
      </w:pPr>
      <w:r>
        <w:t xml:space="preserve">天正</w:t>
      </w:r>
      <w:r>
        <w:t xml:space="preserve"> </w:t>
      </w:r>
      <w:hyperlink r:id="rId952">
        <w:r>
          <w:rPr>
            <w:rStyle w:val="Hyperlink"/>
          </w:rPr>
          <w:t xml:space="preserve">勉誠社</w:t>
        </w:r>
      </w:hyperlink>
      <w:r>
        <w:t xml:space="preserve"> </w:t>
      </w:r>
      <w:r>
        <w:t xml:space="preserve">冊子体</w:t>
      </w:r>
    </w:p>
    <w:p>
      <w:pPr>
        <w:numPr>
          <w:ilvl w:val="0"/>
          <w:numId w:val="1147"/>
        </w:numPr>
        <w:pStyle w:val="Compact"/>
      </w:pPr>
      <w:r>
        <w:t xml:space="preserve">饅頭</w:t>
      </w:r>
      <w:r>
        <w:t xml:space="preserve"> </w:t>
      </w:r>
      <w:hyperlink r:id="rId953">
        <w:r>
          <w:rPr>
            <w:rStyle w:val="Hyperlink"/>
          </w:rPr>
          <w:t xml:space="preserve">饅頭屋本</w:t>
        </w:r>
      </w:hyperlink>
    </w:p>
    <w:p>
      <w:pPr>
        <w:numPr>
          <w:ilvl w:val="0"/>
          <w:numId w:val="1147"/>
        </w:numPr>
        <w:pStyle w:val="Compact"/>
      </w:pPr>
      <w:r>
        <w:t xml:space="preserve">黒本</w:t>
      </w:r>
      <w:r>
        <w:t xml:space="preserve"> </w:t>
      </w:r>
      <w:hyperlink r:id="rId954">
        <w:r>
          <w:rPr>
            <w:rStyle w:val="Hyperlink"/>
          </w:rPr>
          <w:t xml:space="preserve">黒本本</w:t>
        </w:r>
      </w:hyperlink>
    </w:p>
    <w:p>
      <w:pPr>
        <w:numPr>
          <w:ilvl w:val="0"/>
          <w:numId w:val="1147"/>
        </w:numPr>
        <w:pStyle w:val="Compact"/>
      </w:pPr>
      <w:r>
        <w:t xml:space="preserve">易林</w:t>
      </w:r>
      <w:r>
        <w:t xml:space="preserve"> </w:t>
      </w:r>
      <w:hyperlink r:id="rId955">
        <w:r>
          <w:rPr>
            <w:rStyle w:val="Hyperlink"/>
          </w:rPr>
          <w:t xml:space="preserve">平井版</w:t>
        </w:r>
      </w:hyperlink>
    </w:p>
    <w:p>
      <w:pPr>
        <w:numPr>
          <w:ilvl w:val="0"/>
          <w:numId w:val="1147"/>
        </w:numPr>
        <w:pStyle w:val="Compact"/>
      </w:pPr>
      <w:r>
        <w:t xml:space="preserve">日葡</w:t>
      </w:r>
      <w:r>
        <w:t xml:space="preserve"> </w:t>
      </w:r>
      <w:hyperlink r:id="rId956">
        <w:r>
          <w:rPr>
            <w:rStyle w:val="Hyperlink"/>
          </w:rPr>
          <w:t xml:space="preserve">邦訳</w:t>
        </w:r>
      </w:hyperlink>
      <w:r>
        <w:t xml:space="preserve">冊子体</w:t>
      </w:r>
    </w:p>
    <w:p>
      <w:pPr>
        <w:numPr>
          <w:ilvl w:val="0"/>
          <w:numId w:val="1147"/>
        </w:numPr>
        <w:pStyle w:val="Compact"/>
      </w:pPr>
      <w:r>
        <w:t xml:space="preserve">書言</w:t>
      </w:r>
      <w:r>
        <w:t xml:space="preserve"> </w:t>
      </w:r>
      <w:hyperlink r:id="rId957">
        <w:r>
          <w:rPr>
            <w:rStyle w:val="Hyperlink"/>
          </w:rPr>
          <w:t xml:space="preserve">享保二年刊</w:t>
        </w:r>
      </w:hyperlink>
    </w:p>
    <w:p>
      <w:pPr>
        <w:numPr>
          <w:ilvl w:val="0"/>
          <w:numId w:val="1147"/>
        </w:numPr>
        <w:pStyle w:val="Compact"/>
      </w:pPr>
      <w:r>
        <w:t xml:space="preserve">ヘボン</w:t>
      </w:r>
      <w:r>
        <w:t xml:space="preserve"> </w:t>
      </w:r>
      <w:hyperlink r:id="rId958">
        <w:r>
          <w:rPr>
            <w:rStyle w:val="Hyperlink"/>
          </w:rPr>
          <w:t xml:space="preserve">明治学院大学</w:t>
        </w:r>
      </w:hyperlink>
    </w:p>
    <w:p>
      <w:pPr>
        <w:numPr>
          <w:ilvl w:val="0"/>
          <w:numId w:val="1147"/>
        </w:numPr>
        <w:pStyle w:val="Compact"/>
      </w:pPr>
      <w:r>
        <w:t xml:space="preserve">言海</w:t>
      </w:r>
      <w:r>
        <w:t xml:space="preserve"> </w:t>
      </w:r>
      <w:hyperlink r:id="rId959">
        <w:r>
          <w:rPr>
            <w:rStyle w:val="Hyperlink"/>
          </w:rPr>
          <w:t xml:space="preserve">NDLラボ</w:t>
        </w:r>
      </w:hyperlink>
    </w:p>
    <w:p>
      <w:pPr>
        <w:pStyle w:val="FirstParagraph"/>
      </w:pPr>
      <w:r>
        <w:t xml:space="preserve">日国「みる 【見・看・視・観・覧】」の辞書欄に収録の古辞書は次の15種である。</w:t>
      </w:r>
    </w:p>
    <w:p>
      <w:pPr>
        <w:pStyle w:val="SourceCode"/>
      </w:pPr>
      <w:r>
        <w:rPr>
          <w:rStyle w:val="VerbatimChar"/>
        </w:rPr>
        <w:t xml:space="preserve">字鏡・色葉・名義・和玉・文明・伊京・明応・天正・饅頭・黒本・易林・日葡・書言・ヘボン・言海</w:t>
      </w:r>
    </w:p>
    <w:p>
      <w:pPr>
        <w:pStyle w:val="FirstParagraph"/>
      </w:pPr>
      <w:r>
        <w:t xml:space="preserve">しかし、字鏡には和訓「ミル」は見えず、日国の表記欄にも収録していない。これは日国の辞書欄の誤りである。</w:t>
      </w:r>
    </w:p>
    <w:bookmarkEnd w:id="960"/>
    <w:bookmarkStart w:id="961" w:name="X66800642dd76dc861aede6fd3c56bba5fbfde2c"/>
    <w:p>
      <w:pPr>
        <w:pStyle w:val="Heading3"/>
      </w:pPr>
      <w:r>
        <w:rPr>
          <w:rStyle w:val="SectionNumber"/>
        </w:rPr>
        <w:t xml:space="preserve">7.2.4</w:t>
      </w:r>
      <w:r>
        <w:tab/>
      </w:r>
      <w:r>
        <w:t xml:space="preserve">日国の表記欄の分類</w:t>
      </w:r>
    </w:p>
    <w:p>
      <w:pPr>
        <w:pStyle w:val="FirstParagraph"/>
      </w:pPr>
      <w:r>
        <w:t xml:space="preserve">次にジャパンナレッジ版の体裁に従い、日国「みる 【見・看・視・観・覧】」の表記欄を記載する。</w:t>
      </w:r>
    </w:p>
    <w:p>
      <w:pPr>
        <w:pStyle w:val="SourceCode"/>
      </w:pPr>
      <w:r>
        <w:rPr>
          <w:rStyle w:val="VerbatimChar"/>
        </w:rPr>
        <w:t xml:space="preserve">【見】色葉・名義・和玉・明応・天正・饅頭・黒本・易林・書言・ヘボン・言海</w:t>
      </w:r>
      <w:r>
        <w:br/>
      </w:r>
      <w:r>
        <w:rPr>
          <w:rStyle w:val="VerbatimChar"/>
        </w:rPr>
        <w:t xml:space="preserve">【視】色葉・名義・和玉・文明・伊京・明応・天正・黒本・易林・書言</w:t>
      </w:r>
      <w:r>
        <w:br/>
      </w:r>
      <w:r>
        <w:rPr>
          <w:rStyle w:val="VerbatimChar"/>
        </w:rPr>
        <w:t xml:space="preserve">【観・覧・瞻】色葉・名義・和玉・文明・明応・天正・黒本・易林・書言</w:t>
      </w:r>
      <w:r>
        <w:br/>
      </w:r>
      <w:r>
        <w:rPr>
          <w:rStyle w:val="VerbatimChar"/>
        </w:rPr>
        <w:t xml:space="preserve">【看】色葉・名義・和玉・文明・明応・天正・易林・書言・言海</w:t>
      </w:r>
      <w:r>
        <w:br/>
      </w:r>
      <w:r>
        <w:rPr>
          <w:rStyle w:val="VerbatimChar"/>
        </w:rPr>
        <w:t xml:space="preserve">【覩】色葉・名義・和玉・文明・明応・天正・易林・書言</w:t>
      </w:r>
      <w:r>
        <w:br/>
      </w:r>
      <w:r>
        <w:rPr>
          <w:rStyle w:val="VerbatimChar"/>
        </w:rPr>
        <w:t xml:space="preserve">【覿・閲】色葉・名義・和玉・文明・書言</w:t>
      </w:r>
      <w:r>
        <w:br/>
      </w:r>
      <w:r>
        <w:rPr>
          <w:rStyle w:val="VerbatimChar"/>
        </w:rPr>
        <w:t xml:space="preserve">【覲】色葉・名義・和玉・易林・書言</w:t>
      </w:r>
      <w:r>
        <w:br/>
      </w:r>
      <w:r>
        <w:rPr>
          <w:rStyle w:val="VerbatimChar"/>
        </w:rPr>
        <w:t xml:space="preserve">【相】色葉・名義・文明・伊京・書言</w:t>
      </w:r>
      <w:r>
        <w:br/>
      </w:r>
      <w:r>
        <w:rPr>
          <w:rStyle w:val="VerbatimChar"/>
        </w:rPr>
        <w:t xml:space="preserve">【察】色葉・名義・文明・易林</w:t>
      </w:r>
      <w:r>
        <w:br/>
      </w:r>
      <w:r>
        <w:rPr>
          <w:rStyle w:val="VerbatimChar"/>
        </w:rPr>
        <w:t xml:space="preserve">【目・瞵・睹・瞰・眎・睨・睋・眺・䁤・睒・睇・睞・睎・覜・監・覯・覘】色葉・名義・和玉</w:t>
      </w:r>
      <w:r>
        <w:br/>
      </w:r>
      <w:r>
        <w:rPr>
          <w:rStyle w:val="VerbatimChar"/>
        </w:rPr>
        <w:t xml:space="preserve">【現】色葉・名義・文明</w:t>
      </w:r>
      <w:r>
        <w:br/>
      </w:r>
      <w:r>
        <w:rPr>
          <w:rStyle w:val="VerbatimChar"/>
        </w:rPr>
        <w:t xml:space="preserve">【睠・䀎・睗・較・時・窺・廉・紀】色葉・名義</w:t>
      </w:r>
      <w:r>
        <w:br/>
      </w:r>
      <w:r>
        <w:rPr>
          <w:rStyle w:val="VerbatimChar"/>
        </w:rPr>
        <w:t xml:space="preserve">【瞩】色葉・文明</w:t>
      </w:r>
      <w:r>
        <w:br/>
      </w:r>
      <w:r>
        <w:rPr>
          <w:rStyle w:val="VerbatimChar"/>
        </w:rPr>
        <w:t xml:space="preserve">【示・臨・睦・睟・僝・呪・𥉻・盺・嘸・𥊰・䀨・腸・䀩・𥌛・䁨・𥆑・省・瞡・矚・𥃫・睈・䀘・睊・𥌈・𥄋・䀛・睼・睩・矖・盼・睴・矕・眐・瞥・𥉹・明・瞿・𥌂・覬・覓・覞・𧡨・覴・𧢄・呈】名義・和玉</w:t>
      </w:r>
      <w:r>
        <w:br/>
      </w:r>
      <w:r>
        <w:rPr>
          <w:rStyle w:val="VerbatimChar"/>
        </w:rPr>
        <w:t xml:space="preserve">【眙】和玉・易林</w:t>
      </w:r>
      <w:r>
        <w:br/>
      </w:r>
      <w:r>
        <w:rPr>
          <w:rStyle w:val="VerbatimChar"/>
        </w:rPr>
        <w:t xml:space="preserve">【眇・望・都】色葉</w:t>
      </w:r>
      <w:r>
        <w:br/>
      </w:r>
      <w:r>
        <w:rPr>
          <w:rStyle w:val="VerbatimChar"/>
        </w:rPr>
        <w:t xml:space="preserve">【鑑・鏡・㑹・歴・閃・験】名義</w:t>
      </w:r>
      <w:r>
        <w:br/>
      </w:r>
      <w:r>
        <w:rPr>
          <w:rStyle w:val="VerbatimChar"/>
        </w:rPr>
        <w:t xml:space="preserve">【願・䀹・瞠・𥍓・䀡・眴・覗・覰・𧠫・目覩】易林</w:t>
      </w:r>
    </w:p>
    <w:p>
      <w:pPr>
        <w:pStyle w:val="FirstParagraph"/>
      </w:pPr>
      <w:r>
        <w:t xml:space="preserve">和訓「ミル」は単字訓として103例、熟字訓として1例、都合104例が記載されている。</w:t>
      </w:r>
    </w:p>
    <w:bookmarkEnd w:id="961"/>
    <w:bookmarkStart w:id="983" w:name="X6f44184e78ae046d2bfa56453c7622810333e28"/>
    <w:p>
      <w:pPr>
        <w:pStyle w:val="Heading3"/>
      </w:pPr>
      <w:r>
        <w:rPr>
          <w:rStyle w:val="SectionNumber"/>
        </w:rPr>
        <w:t xml:space="preserve">7.2.5</w:t>
      </w:r>
      <w:r>
        <w:tab/>
      </w:r>
      <w:r>
        <w:t xml:space="preserve">日国の表記欄の漢字のUnicode対応と正誤</w:t>
      </w:r>
    </w:p>
    <w:bookmarkStart w:id="962" w:name="Xa0609201b0b89342d83c85b04e3fcb0601deb11"/>
    <w:p>
      <w:pPr>
        <w:pStyle w:val="Heading4"/>
      </w:pPr>
      <w:r>
        <w:rPr>
          <w:rStyle w:val="SectionNumber"/>
        </w:rPr>
        <w:t xml:space="preserve">7.2.5.1</w:t>
      </w:r>
      <w:r>
        <w:tab/>
      </w:r>
      <w:r>
        <w:t xml:space="preserve">Unicode対応</w:t>
      </w:r>
    </w:p>
    <w:p>
      <w:pPr>
        <w:pStyle w:val="FirstParagraph"/>
      </w:pPr>
      <w:r>
        <w:t xml:space="preserve">ジャパンナレッジ版日国は、2007年に公開されたが、入力できない文字は、画像として貼り込んでいる。</w:t>
      </w:r>
      <w:r>
        <w:t xml:space="preserve"> </w:t>
      </w:r>
      <w:r>
        <w:t xml:space="preserve">これは当時の技術水準を考えるともっとも適切な方法であったと考えられる。しかし、現在（2025年）では</w:t>
      </w:r>
      <w:r>
        <w:t xml:space="preserve"> </w:t>
      </w:r>
      <w:r>
        <w:t xml:space="preserve">Unicodeによりほとんどの文字が入力できる。</w:t>
      </w:r>
    </w:p>
    <w:p>
      <w:pPr>
        <w:pStyle w:val="BodyText"/>
      </w:pPr>
      <w:r>
        <w:t xml:space="preserve">ジャパンナレッジ版日国で画像として貼り込んである文字を次に示す。</w:t>
      </w:r>
    </w:p>
    <w:p>
      <w:pPr>
        <w:pStyle w:val="SourceCode"/>
      </w:pPr>
      <w:r>
        <w:rPr>
          <w:rStyle w:val="VerbatimChar"/>
        </w:rPr>
        <w:t xml:space="preserve">【瞵・眎・睨・睋・䁤・睒・睞・睎・覜】色葉・名義・和玉</w:t>
      </w:r>
      <w:r>
        <w:br/>
      </w:r>
      <w:r>
        <w:rPr>
          <w:rStyle w:val="VerbatimChar"/>
        </w:rPr>
        <w:t xml:space="preserve">【睠・䀎・睗】色葉・名義</w:t>
      </w:r>
      <w:r>
        <w:br/>
      </w:r>
      <w:r>
        <w:rPr>
          <w:rStyle w:val="VerbatimChar"/>
        </w:rPr>
        <w:t xml:space="preserve">【瞩】色葉・文明</w:t>
      </w:r>
      <w:r>
        <w:br/>
      </w:r>
      <w:r>
        <w:rPr>
          <w:rStyle w:val="VerbatimChar"/>
        </w:rPr>
        <w:t xml:space="preserve">【睟・僝・𥉻・盺・𥊰・䀨・䀩・𥌛・䁨・𥆑・瞡・矚・𥃫・睈・䀘・睊・𥌈・𥄋・䀛・睼・睩・矖・盼・睴・矕・眐・𥉹・𥌂・覞・𧡨・覴・𧢄】名義・和玉</w:t>
      </w:r>
      <w:r>
        <w:br/>
      </w:r>
      <w:r>
        <w:rPr>
          <w:rStyle w:val="VerbatimChar"/>
        </w:rPr>
        <w:t xml:space="preserve">【眙】和玉・易林</w:t>
      </w:r>
      <w:r>
        <w:br/>
      </w:r>
      <w:r>
        <w:rPr>
          <w:rStyle w:val="VerbatimChar"/>
        </w:rPr>
        <w:t xml:space="preserve">【㑹】名義</w:t>
      </w:r>
      <w:r>
        <w:br/>
      </w:r>
      <w:r>
        <w:rPr>
          <w:rStyle w:val="VerbatimChar"/>
        </w:rPr>
        <w:t xml:space="preserve">【䀹・𥍓・䀡・眴・覰・𧠫】易林</w:t>
      </w:r>
    </w:p>
    <w:p>
      <w:pPr>
        <w:pStyle w:val="FirstParagraph"/>
      </w:pPr>
      <w:r>
        <w:t xml:space="preserve">53字であった。日国表記欄の漢字の約半分を占める。</w:t>
      </w:r>
    </w:p>
    <w:bookmarkEnd w:id="962"/>
    <w:bookmarkStart w:id="982" w:name="Xf2e8bc9a2fb82dab0b0dae87f3d659bef2977e7"/>
    <w:p>
      <w:pPr>
        <w:pStyle w:val="Heading4"/>
      </w:pPr>
      <w:r>
        <w:rPr>
          <w:rStyle w:val="SectionNumber"/>
        </w:rPr>
        <w:t xml:space="preserve">7.2.5.2</w:t>
      </w:r>
      <w:r>
        <w:tab/>
      </w:r>
      <w:r>
        <w:t xml:space="preserve">正誤</w:t>
      </w:r>
    </w:p>
    <w:p>
      <w:pPr>
        <w:pStyle w:val="FirstParagraph"/>
      </w:pPr>
      <w:r>
        <w:t xml:space="preserve">日国表記欄の104例を観智院本で確認してみると、日国表記欄の入力ミスと判断されるものが7字あった。</w:t>
      </w:r>
    </w:p>
    <w:p>
      <w:pPr>
        <w:pStyle w:val="SourceCode"/>
      </w:pPr>
      <w:r>
        <w:rPr>
          <w:rStyle w:val="VerbatimChar"/>
        </w:rPr>
        <w:t xml:space="preserve">呪　→　眖</w:t>
      </w:r>
      <w:r>
        <w:br/>
      </w:r>
      <w:r>
        <w:rPr>
          <w:rStyle w:val="VerbatimChar"/>
        </w:rPr>
        <w:t xml:space="preserve">嘸　→　瞴</w:t>
      </w:r>
      <w:r>
        <w:br/>
      </w:r>
      <w:r>
        <w:rPr>
          <w:rStyle w:val="VerbatimChar"/>
        </w:rPr>
        <w:t xml:space="preserve">𥊰　→　𥊲</w:t>
      </w:r>
      <w:r>
        <w:br/>
      </w:r>
      <w:r>
        <w:rPr>
          <w:rStyle w:val="VerbatimChar"/>
        </w:rPr>
        <w:t xml:space="preserve">腸　→　䁑</w:t>
      </w:r>
      <w:r>
        <w:br/>
      </w:r>
      <w:r>
        <w:rPr>
          <w:rStyle w:val="VerbatimChar"/>
        </w:rPr>
        <w:t xml:space="preserve">𥆑　→　䀽</w:t>
      </w:r>
      <w:r>
        <w:br/>
      </w:r>
      <w:r>
        <w:rPr>
          <w:rStyle w:val="VerbatimChar"/>
        </w:rPr>
        <w:t xml:space="preserve">眐　→　⿱正目</w:t>
      </w:r>
      <w:r>
        <w:br/>
      </w:r>
      <w:r>
        <w:rPr>
          <w:rStyle w:val="VerbatimChar"/>
        </w:rPr>
        <w:t xml:space="preserve">明　→　眀</w:t>
      </w:r>
    </w:p>
    <w:p>
      <w:pPr>
        <w:pStyle w:val="FirstParagraph"/>
      </w:pPr>
      <w:r>
        <w:t xml:space="preserve">いずれも「名義・和玉」とする例であり、確かに和玉篇にもこれらの漢字と和訓とが確認できる。</w:t>
      </w:r>
    </w:p>
    <w:p>
      <w:pPr>
        <w:pStyle w:val="BodyText"/>
      </w:pPr>
      <w:r>
        <w:t xml:space="preserve">「呪」「嘸」「腸」「明」は偏を誤るものである。</w:t>
      </w:r>
      <w:r>
        <w:t xml:space="preserve"> </w:t>
      </w:r>
      <w:r>
        <w:t xml:space="preserve">「𥊲」「𥊰」は字形が近似するもので、名義抄・和玉篇ともに「𥊲」としている。「𥊲」は宋本玉篇に「瞠」の同字とし、「瞠」には「直視也」とある。</w:t>
      </w:r>
      <w:r>
        <w:t xml:space="preserve"> </w:t>
      </w:r>
      <w:r>
        <w:t xml:space="preserve">「𥊰」は集韻「直視」（平声庚韻、趟：中庚切）とあるが、集韻では次の小韻「瞠𥊲盯憆䁎」に「抽庚切直視也或作𥊲盯憆䁎」とあるので、別に扱っておくのがよいであろう。</w:t>
      </w:r>
    </w:p>
    <w:p>
      <w:pPr>
        <w:pStyle w:val="BodyText"/>
      </w:pPr>
      <w:r>
        <w:t xml:space="preserve">「眐」は左右でなく、上下に「正」と「目」を配置する</w:t>
      </w:r>
      <w:r>
        <w:t xml:space="preserve"> </w:t>
      </w:r>
      <w:r>
        <w:drawing>
          <wp:inline>
            <wp:extent cx="476250" cy="476250"/>
            <wp:effectExtent b="0" l="0" r="0" t="0"/>
            <wp:docPr descr="⿱正目" title="" id="964" name="Picture"/>
            <a:graphic>
              <a:graphicData uri="http://schemas.openxmlformats.org/drawingml/2006/picture">
                <pic:pic>
                  <pic:nvPicPr>
                    <pic:cNvPr descr="https://glyphwiki.org/glyph/toikawa_hkrm-02065120.50px.png" id="965" name="Picture"/>
                    <pic:cNvPicPr>
                      <a:picLocks noChangeArrowheads="1" noChangeAspect="1"/>
                    </pic:cNvPicPr>
                  </pic:nvPicPr>
                  <pic:blipFill>
                    <a:blip r:embed="rId9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である。</w:t>
      </w:r>
    </w:p>
    <w:p>
      <w:pPr>
        <w:pStyle w:val="BodyText"/>
      </w:pPr>
      <w:r>
        <w:t xml:space="preserve">次に「覞」は、名義抄と和玉篇とに「ミル」があるとするが、原文では、それぞれ</w:t>
      </w:r>
      <w:r>
        <w:t xml:space="preserve"> </w:t>
      </w:r>
      <w:r>
        <w:t xml:space="preserve">名義抄は「ナラビミル」、和玉篇は「ナラベテミル」となっている。</w:t>
      </w:r>
      <w:r>
        <w:t xml:space="preserve"> </w:t>
      </w:r>
      <w:r>
        <w:t xml:space="preserve">「覞」は説文に「竝視也」とあり、この字義に対応している。</w:t>
      </w:r>
    </w:p>
    <w:p>
      <w:pPr>
        <w:pStyle w:val="BodyText"/>
      </w:pPr>
      <w:r>
        <w:drawing>
          <wp:inline>
            <wp:extent cx="476250" cy="476250"/>
            <wp:effectExtent b="0" l="0" r="0" t="0"/>
            <wp:docPr descr="覞" title="" id="967" name="Picture"/>
            <a:graphic>
              <a:graphicData uri="http://schemas.openxmlformats.org/drawingml/2006/picture">
                <pic:pic>
                  <pic:nvPicPr>
                    <pic:cNvPr descr="https://glyphwiki.org/glyph/hdic_hkrm-02081230.50px.png" id="968" name="Picture"/>
                    <pic:cNvPicPr>
                      <a:picLocks noChangeArrowheads="1" noChangeAspect="1"/>
                    </pic:cNvPicPr>
                  </pic:nvPicPr>
                  <pic:blipFill>
                    <a:blip r:embed="rId96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見⿰見" title="" id="970" name="Picture"/>
            <a:graphic>
              <a:graphicData uri="http://schemas.openxmlformats.org/drawingml/2006/picture">
                <pic:pic>
                  <pic:nvPicPr>
                    <pic:cNvPr descr="https://glyphwiki.org/glyph/hdic_hkrm-02081240.50px.png" id="971" name="Picture"/>
                    <pic:cNvPicPr>
                      <a:picLocks noChangeArrowheads="1" noChangeAspect="1"/>
                    </pic:cNvPicPr>
                  </pic:nvPicPr>
                  <pic:blipFill>
                    <a:blip r:embed="rId96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名義抄では「覞」の次の項目に</w:t>
      </w:r>
      <w:r>
        <w:drawing>
          <wp:inline>
            <wp:extent cx="476250" cy="476250"/>
            <wp:effectExtent b="0" l="0" r="0" t="0"/>
            <wp:docPr descr="⿱見⿰見" title="" id="972" name="Picture"/>
            <a:graphic>
              <a:graphicData uri="http://schemas.openxmlformats.org/drawingml/2006/picture">
                <pic:pic>
                  <pic:nvPicPr>
                    <pic:cNvPr descr="https://glyphwiki.org/glyph/hdic_hkrm-02081240.50px.png" id="973" name="Picture"/>
                    <pic:cNvPicPr>
                      <a:picLocks noChangeArrowheads="1" noChangeAspect="1"/>
                    </pic:cNvPicPr>
                  </pic:nvPicPr>
                  <pic:blipFill>
                    <a:blip r:embed="rId9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があり、そこには「ミル」の和訓がある。</w:t>
      </w:r>
      <w:r>
        <w:t xml:space="preserve"> </w:t>
      </w:r>
      <w:r>
        <w:t xml:space="preserve">和玉篇の見部と覞部では、三つの「見」から構成される</w:t>
      </w:r>
      <w:r>
        <w:drawing>
          <wp:inline>
            <wp:extent cx="476250" cy="476250"/>
            <wp:effectExtent b="0" l="0" r="0" t="0"/>
            <wp:docPr descr="⿱見⿰見" title="" id="974" name="Picture"/>
            <a:graphic>
              <a:graphicData uri="http://schemas.openxmlformats.org/drawingml/2006/picture">
                <pic:pic>
                  <pic:nvPicPr>
                    <pic:cNvPr descr="https://glyphwiki.org/glyph/hdic_hkrm-02081240.50px.png" id="975" name="Picture"/>
                    <pic:cNvPicPr>
                      <a:picLocks noChangeArrowheads="1" noChangeAspect="1"/>
                    </pic:cNvPicPr>
                  </pic:nvPicPr>
                  <pic:blipFill>
                    <a:blip r:embed="rId96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を見出すことができない。</w:t>
      </w:r>
    </w:p>
    <w:p>
      <w:pPr>
        <w:pStyle w:val="BodyText"/>
      </w:pPr>
      <w:r>
        <w:t xml:space="preserve">「䁤」は色葉・名義・和玉にあるとなっているが、</w:t>
      </w:r>
      <w:r>
        <w:t xml:space="preserve"> </w:t>
      </w:r>
      <w:r>
        <w:t xml:space="preserve">名義抄は</w:t>
      </w:r>
      <w:r>
        <w:t xml:space="preserve"> </w:t>
      </w:r>
      <w:r>
        <w:t xml:space="preserve">「𥊔」と書かれている。</w:t>
      </w:r>
      <w:r>
        <w:t xml:space="preserve"> </w:t>
      </w:r>
      <w:r>
        <w:drawing>
          <wp:inline>
            <wp:extent cx="635000" cy="635000"/>
            <wp:effectExtent b="0" l="0" r="0" t="0"/>
            <wp:docPr descr="䁤" title="" id="977" name="Picture"/>
            <a:graphic>
              <a:graphicData uri="http://schemas.openxmlformats.org/drawingml/2006/picture">
                <pic:pic>
                  <pic:nvPicPr>
                    <pic:cNvPr descr="https://glyphwiki.org/glyph/u4064.50px.png" id="978" name="Picture"/>
                    <pic:cNvPicPr>
                      <a:picLocks noChangeArrowheads="1" noChangeAspect="1"/>
                    </pic:cNvPicPr>
                  </pic:nvPicPr>
                  <pic:blipFill>
                    <a:blip r:embed="rId97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と</w:t>
      </w:r>
      <w:r>
        <w:drawing>
          <wp:inline>
            <wp:extent cx="476250" cy="476250"/>
            <wp:effectExtent b="0" l="0" r="0" t="0"/>
            <wp:docPr descr="𥊔" title="" id="980" name="Picture"/>
            <a:graphic>
              <a:graphicData uri="http://schemas.openxmlformats.org/drawingml/2006/picture">
                <pic:pic>
                  <pic:nvPicPr>
                    <pic:cNvPr descr="https://glyphwiki.org/glyph/toikawa_hkrm-02078130.50px.png" id="981" name="Picture"/>
                    <pic:cNvPicPr>
                      <a:picLocks noChangeArrowheads="1" noChangeAspect="1"/>
                    </pic:cNvPicPr>
                  </pic:nvPicPr>
                  <pic:blipFill>
                    <a:blip r:embed="rId979"/>
                    <a:stretch>
                      <a:fillRect/>
                    </a:stretch>
                  </pic:blipFill>
                  <pic:spPr bwMode="auto">
                    <a:xfrm>
                      <a:off x="0" y="0"/>
                      <a:ext cx="476250" cy="476250"/>
                    </a:xfrm>
                    <a:prstGeom prst="rect">
                      <a:avLst/>
                    </a:prstGeom>
                    <a:noFill/>
                    <a:ln w="9525">
                      <a:noFill/>
                      <a:headEnd/>
                      <a:tailEnd/>
                    </a:ln>
                  </pic:spPr>
                </pic:pic>
              </a:graphicData>
            </a:graphic>
          </wp:inline>
        </w:drawing>
      </w:r>
      <w:r>
        <w:t xml:space="preserve">との相違である。</w:t>
      </w:r>
      <w:r>
        <w:t xml:space="preserve"> </w:t>
      </w:r>
      <w:r>
        <w:t xml:space="preserve">旁の部分の「啇」と「商」とは近似した字形であり、混同したのであろう。</w:t>
      </w:r>
    </w:p>
    <w:p>
      <w:pPr>
        <w:pStyle w:val="BodyText"/>
      </w:pPr>
      <w:r>
        <w:t xml:space="preserve">和玉篇では確かに「䁤」としている。</w:t>
      </w:r>
    </w:p>
    <w:p>
      <w:pPr>
        <w:pStyle w:val="BodyText"/>
      </w:pPr>
      <w:r>
        <w:t xml:space="preserve">字類抄では「見ミル」は下巻の美篇の辞字にあるが、「䁤」「𥊔」いずれも見当たらない。</w:t>
      </w:r>
      <w:r>
        <w:t xml:space="preserve"> </w:t>
      </w:r>
      <w:r>
        <w:t xml:space="preserve">前田本では由篇の後半、女篇、美篇、師篇の前半が脱落しており、黒川本でしか</w:t>
      </w:r>
      <w:r>
        <w:t xml:space="preserve"> </w:t>
      </w:r>
      <w:r>
        <w:t xml:space="preserve">確認できない。近似した字形の文字として「⿰目⿱弟冋」がある。字類抄の「⿰目⿱弟冋は</w:t>
      </w:r>
      <w:r>
        <w:t xml:space="preserve"> </w:t>
      </w:r>
      <w:r>
        <w:t xml:space="preserve">「䁤」を誤ったと判断したのかもしれない。</w:t>
      </w:r>
    </w:p>
    <w:p>
      <w:pPr>
        <w:pStyle w:val="BodyText"/>
      </w:pPr>
      <w:r>
        <w:t xml:space="preserve">この他、「瞩」と色葉・文明となっているが、名義抄にあり（仏中67）、日国表記欄の収録漏れであろう。</w:t>
      </w:r>
    </w:p>
    <w:bookmarkEnd w:id="982"/>
    <w:bookmarkEnd w:id="983"/>
    <w:bookmarkStart w:id="984" w:name="Xe3dc22cd58c1053d2b7771ce13153ff555427c6"/>
    <w:p>
      <w:pPr>
        <w:pStyle w:val="Heading3"/>
      </w:pPr>
      <w:r>
        <w:rPr>
          <w:rStyle w:val="SectionNumber"/>
        </w:rPr>
        <w:t xml:space="preserve">7.2.6</w:t>
      </w:r>
      <w:r>
        <w:tab/>
      </w:r>
      <w:r>
        <w:t xml:space="preserve">日国の表記欄に収録の漢字</w:t>
      </w:r>
    </w:p>
    <w:p>
      <w:pPr>
        <w:pStyle w:val="FirstParagraph"/>
      </w:pPr>
      <w:r>
        <w:t xml:space="preserve">名義抄に関わる部分を修正して、日国の表記欄を示せば次のようになる。</w:t>
      </w:r>
    </w:p>
    <w:p>
      <w:pPr>
        <w:pStyle w:val="SourceCode"/>
      </w:pPr>
      <w:r>
        <w:rPr>
          <w:rStyle w:val="VerbatimChar"/>
        </w:rPr>
        <w:t xml:space="preserve">【見】色葉・名義・和玉・明応・天正・饅頭・黒本・易林・書言・ヘボン・言海</w:t>
      </w:r>
      <w:r>
        <w:br/>
      </w:r>
      <w:r>
        <w:rPr>
          <w:rStyle w:val="VerbatimChar"/>
        </w:rPr>
        <w:t xml:space="preserve">【視】色葉・名義・和玉・文明・伊京・明応・天正・黒本・易林・書言</w:t>
      </w:r>
      <w:r>
        <w:br/>
      </w:r>
      <w:r>
        <w:rPr>
          <w:rStyle w:val="VerbatimChar"/>
        </w:rPr>
        <w:t xml:space="preserve">【観・覧・瞻】色葉・名義・和玉・文明・明応・天正・黒本・易林・書言</w:t>
      </w:r>
      <w:r>
        <w:br/>
      </w:r>
      <w:r>
        <w:rPr>
          <w:rStyle w:val="VerbatimChar"/>
        </w:rPr>
        <w:t xml:space="preserve">【看】色葉・名義・和玉・文明・明応・天正・易林・書言・言海</w:t>
      </w:r>
      <w:r>
        <w:br/>
      </w:r>
      <w:r>
        <w:rPr>
          <w:rStyle w:val="VerbatimChar"/>
        </w:rPr>
        <w:t xml:space="preserve">【覩】色葉・名義・和玉・文明・明応・天正・易林・書言</w:t>
      </w:r>
      <w:r>
        <w:br/>
      </w:r>
      <w:r>
        <w:rPr>
          <w:rStyle w:val="VerbatimChar"/>
        </w:rPr>
        <w:t xml:space="preserve">【覿・閲】色葉・名義・和玉・文明・書言</w:t>
      </w:r>
      <w:r>
        <w:br/>
      </w:r>
      <w:r>
        <w:rPr>
          <w:rStyle w:val="VerbatimChar"/>
        </w:rPr>
        <w:t xml:space="preserve">【覲】色葉・名義・和玉・易林・書言</w:t>
      </w:r>
      <w:r>
        <w:br/>
      </w:r>
      <w:r>
        <w:rPr>
          <w:rStyle w:val="VerbatimChar"/>
        </w:rPr>
        <w:t xml:space="preserve">【相】色葉・名義・文明・伊京・書言</w:t>
      </w:r>
      <w:r>
        <w:br/>
      </w:r>
      <w:r>
        <w:rPr>
          <w:rStyle w:val="VerbatimChar"/>
        </w:rPr>
        <w:t xml:space="preserve">【察】色葉・名義・文明・易林</w:t>
      </w:r>
      <w:r>
        <w:br/>
      </w:r>
      <w:r>
        <w:rPr>
          <w:rStyle w:val="VerbatimChar"/>
        </w:rPr>
        <w:t xml:space="preserve">【目・瞵・睹・瞰・眎・睨・睋・眺・䁤・睒・睇・睞・睎・覜・監・覯・覘】色葉・名義・和玉</w:t>
      </w:r>
      <w:r>
        <w:br/>
      </w:r>
      <w:r>
        <w:rPr>
          <w:rStyle w:val="VerbatimChar"/>
        </w:rPr>
        <w:t xml:space="preserve">【現・瞩】色葉・名義・文明</w:t>
      </w:r>
      <w:r>
        <w:br/>
      </w:r>
      <w:r>
        <w:rPr>
          <w:rStyle w:val="VerbatimChar"/>
        </w:rPr>
        <w:t xml:space="preserve">【睠・䀎・睗・較・時・窺・廉・紀】色葉・名義</w:t>
      </w:r>
      <w:r>
        <w:br/>
      </w:r>
      <w:r>
        <w:rPr>
          <w:rStyle w:val="VerbatimChar"/>
        </w:rPr>
        <w:t xml:space="preserve">【示・臨・睦・睟・僝・眖・𥉻・盺・瞴・𥊰・䀨・䁑・䀩・𥌛・䁨・䀽・省・瞡・矚・𥃫・睈・䀘・睊・𥌈・𥄋・䀛・睼・睩・矖・盼・睴・矕・⿱正目・瞥・𥉹・眀・瞿・𥌂・覬・覓・覞・𧡨・覴・𧢄・呈】名義・和玉</w:t>
      </w:r>
      <w:r>
        <w:br/>
      </w:r>
      <w:r>
        <w:rPr>
          <w:rStyle w:val="VerbatimChar"/>
        </w:rPr>
        <w:t xml:space="preserve">【眙】和玉・易林</w:t>
      </w:r>
      <w:r>
        <w:br/>
      </w:r>
      <w:r>
        <w:rPr>
          <w:rStyle w:val="VerbatimChar"/>
        </w:rPr>
        <w:t xml:space="preserve">【眇・望・都】色葉</w:t>
      </w:r>
      <w:r>
        <w:br/>
      </w:r>
      <w:r>
        <w:rPr>
          <w:rStyle w:val="VerbatimChar"/>
        </w:rPr>
        <w:t xml:space="preserve">【鑑・鏡・㑹・歴・閃・験】名義</w:t>
      </w:r>
      <w:r>
        <w:br/>
      </w:r>
      <w:r>
        <w:rPr>
          <w:rStyle w:val="VerbatimChar"/>
        </w:rPr>
        <w:t xml:space="preserve">【願・䀹・瞠・𥍓・䀡・眴・覗・覰・𧠫・目覩】易林</w:t>
      </w:r>
    </w:p>
    <w:p>
      <w:pPr>
        <w:pStyle w:val="FirstParagraph"/>
      </w:pPr>
      <w:r>
        <w:t xml:space="preserve">　名義抄のみの例は【鑑・鏡・㑹・歴・閃・験】の6字であるので、これらを「ミル」と訓む根拠を次に示してみよう。</w:t>
      </w:r>
      <w:r>
        <w:t xml:space="preserve"> </w:t>
      </w:r>
      <w:r>
        <w:t xml:space="preserve">「㑹」は「會」、「歴」は「歷」、「験」は「験」として示す。</w:t>
      </w:r>
    </w:p>
    <w:p>
      <w:pPr>
        <w:pStyle w:val="SourceCode"/>
      </w:pPr>
      <w:r>
        <w:rPr>
          <w:rStyle w:val="VerbatimChar"/>
        </w:rPr>
        <w:t xml:space="preserve">鑑　万象名義「察」。</w:t>
      </w:r>
      <w:r>
        <w:br/>
      </w:r>
      <w:r>
        <w:rPr>
          <w:rStyle w:val="VerbatimChar"/>
        </w:rPr>
        <w:t xml:space="preserve">鏡　宋本玉篇「鑑也」。中村文選(402頁・赭)「鏡ミルコトヲ／(寛文)カヽミルヿヲ」。</w:t>
      </w:r>
      <w:r>
        <w:br/>
      </w:r>
      <w:r>
        <w:rPr>
          <w:rStyle w:val="VerbatimChar"/>
        </w:rPr>
        <w:t xml:space="preserve">會　周礼・春宮・宗伯「春見曰朝、夏見曰宗、秋見曰覲、冬見曰遇、時見曰會、殷見曰同」注「時見者言無常期」。</w:t>
      </w:r>
      <w:r>
        <w:br/>
      </w:r>
      <w:r>
        <w:rPr>
          <w:rStyle w:val="VerbatimChar"/>
        </w:rPr>
        <w:t xml:space="preserve">歷　漢書・劉向傳「歷周唐之所進以爲法」師古注「歷謂歷觀之」（故訓匯纂、大漢和による）。</w:t>
      </w:r>
      <w:r>
        <w:br/>
      </w:r>
      <w:r>
        <w:rPr>
          <w:rStyle w:val="VerbatimChar"/>
        </w:rPr>
        <w:t xml:space="preserve">閃　説文「闚頭門中也」。ひらめく、みえかくれするの意。</w:t>
      </w:r>
    </w:p>
    <w:p>
      <w:pPr>
        <w:pStyle w:val="FirstParagraph"/>
      </w:pPr>
      <w:r>
        <w:t xml:space="preserve">他の例を逐一検証することは省略するが、日国表記欄は根拠が確実なものを採録していることが確認できる。</w:t>
      </w:r>
      <w:r>
        <w:t xml:space="preserve"> </w:t>
      </w:r>
      <w:r>
        <w:t xml:space="preserve">詳細は</w:t>
      </w:r>
      <w:hyperlink r:id="rId254">
        <w:r>
          <w:rPr>
            <w:rStyle w:val="Hyperlink"/>
          </w:rPr>
          <w:t xml:space="preserve">https://github.com/shikeda/HDIC</w:t>
        </w:r>
      </w:hyperlink>
      <w:r>
        <w:t xml:space="preserve"> </w:t>
      </w:r>
      <w:r>
        <w:t xml:space="preserve">で公開中のKRM_wakun.tsvの注釈欄（Remarks）を参照されたい。</w:t>
      </w:r>
    </w:p>
    <w:bookmarkEnd w:id="984"/>
    <w:bookmarkStart w:id="1084" w:name="X70499192748eee0a481bfb1d4b6be52c814180d"/>
    <w:p>
      <w:pPr>
        <w:pStyle w:val="Heading3"/>
      </w:pPr>
      <w:r>
        <w:rPr>
          <w:rStyle w:val="SectionNumber"/>
        </w:rPr>
        <w:t xml:space="preserve">7.2.7</w:t>
      </w:r>
      <w:r>
        <w:tab/>
      </w:r>
      <w:r>
        <w:t xml:space="preserve">日国の表記欄に未収録の漢字</w:t>
      </w:r>
    </w:p>
    <w:p>
      <w:pPr>
        <w:pStyle w:val="FirstParagraph"/>
      </w:pPr>
      <w:r>
        <w:t xml:space="preserve">これに該当するのは100字以上を認めることができる。点画がはっきりしない例もあり、字数は確定できない。</w:t>
      </w:r>
      <w:r>
        <w:t xml:space="preserve"> </w:t>
      </w:r>
      <w:r>
        <w:t xml:space="preserve">名義抄の出現順に解説する。</w:t>
      </w:r>
    </w:p>
    <w:bookmarkStart w:id="994" w:name="X7e77952c9436eceb6a87b981809bf1aeb262b0e"/>
    <w:p>
      <w:pPr>
        <w:pStyle w:val="Heading4"/>
      </w:pPr>
      <w:r>
        <w:rPr>
          <w:rStyle w:val="SectionNumber"/>
        </w:rPr>
        <w:t xml:space="preserve">7.2.7.1</w:t>
      </w:r>
      <w:r>
        <w:tab/>
      </w:r>
      <w:r>
        <w:t xml:space="preserve">仏上人部第一</w:t>
      </w:r>
    </w:p>
    <w:p>
      <w:pPr>
        <w:pStyle w:val="FirstParagraph"/>
      </w:pPr>
      <w:r>
        <w:t xml:space="preserve">「𠊩」は広韻「書傳云見也」とあり、「僝」の本字である。「僝」は日国表記欄に収録されている。</w:t>
      </w:r>
    </w:p>
    <w:p>
      <w:pPr>
        <w:pStyle w:val="BodyText"/>
      </w:pPr>
      <w:r>
        <w:t xml:space="preserve">「傎」は「𠑘」の同字。「𠑘」は万象名義「殞也、倒也、倍也」、宋本玉篇「殞也、仆也、倒也」、広韻「𠑘隕也。又倒也」とあり、おちる、たおれるの意で、</w:t>
      </w:r>
      <w:r>
        <w:t xml:space="preserve"> </w:t>
      </w:r>
      <w:r>
        <w:t xml:space="preserve">和訓「ミル」は字義に合わない。</w:t>
      </w:r>
      <w:r>
        <w:t xml:space="preserve"> </w:t>
      </w:r>
      <w:r>
        <w:t xml:space="preserve">名義抄は</w:t>
      </w:r>
      <w:r>
        <w:t xml:space="preserve"> </w:t>
      </w:r>
      <w:r>
        <w:t xml:space="preserve">原文</w:t>
      </w:r>
      <w:r>
        <w:t xml:space="preserve"> </w:t>
      </w:r>
      <w:r>
        <w:drawing>
          <wp:inline>
            <wp:extent cx="476250" cy="476250"/>
            <wp:effectExtent b="0" l="0" r="0" t="0"/>
            <wp:docPr descr="⿰亻真" title="" id="986" name="Picture"/>
            <a:graphic>
              <a:graphicData uri="http://schemas.openxmlformats.org/drawingml/2006/picture">
                <pic:pic>
                  <pic:nvPicPr>
                    <pic:cNvPr descr="https://glyphwiki.org/glyph/hdic_hkrm-01025420.50px.png" id="987" name="Picture"/>
                    <pic:cNvPicPr>
                      <a:picLocks noChangeArrowheads="1" noChangeAspect="1"/>
                    </pic:cNvPicPr>
                  </pic:nvPicPr>
                  <pic:blipFill>
                    <a:blip r:embed="rId98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に作り、注文「田(L)音　顛正　ミル」とある。</w:t>
      </w:r>
      <w:r>
        <w:t xml:space="preserve"> </w:t>
      </w:r>
      <w:r>
        <w:t xml:space="preserve">「顛」は「顚」の俗字で説文「頂也」とあり、いただきの意で、字義に合わない。</w:t>
      </w:r>
    </w:p>
    <w:p>
      <w:pPr>
        <w:pStyle w:val="BodyText"/>
      </w:pPr>
      <w:r>
        <w:t xml:space="preserve">「𠋶」は原文</w:t>
      </w:r>
      <w:r>
        <w:t xml:space="preserve"> </w:t>
      </w:r>
      <w:r>
        <w:drawing>
          <wp:inline>
            <wp:extent cx="476250" cy="476250"/>
            <wp:effectExtent b="0" l="0" r="0" t="0"/>
            <wp:docPr descr="𠋶" title="" id="989" name="Picture"/>
            <a:graphic>
              <a:graphicData uri="http://schemas.openxmlformats.org/drawingml/2006/picture">
                <pic:pic>
                  <pic:nvPicPr>
                    <pic:cNvPr descr="https://glyphwiki.org/glyph/hdic_hkrm-01036140.50px.png" id="990" name="Picture"/>
                    <pic:cNvPicPr>
                      <a:picLocks noChangeArrowheads="1" noChangeAspect="1"/>
                    </pic:cNvPicPr>
                  </pic:nvPicPr>
                  <pic:blipFill>
                    <a:blip r:embed="rId98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に作り、注文は「ミル」の和訓のみ。直前の掲出字「𠊙」は</w:t>
      </w:r>
      <w:r>
        <w:t xml:space="preserve"> </w:t>
      </w:r>
      <w:r>
        <w:drawing>
          <wp:inline>
            <wp:extent cx="476250" cy="476250"/>
            <wp:effectExtent b="0" l="0" r="0" t="0"/>
            <wp:docPr descr="𠊙" title="" id="992" name="Picture"/>
            <a:graphic>
              <a:graphicData uri="http://schemas.openxmlformats.org/drawingml/2006/picture">
                <pic:pic>
                  <pic:nvPicPr>
                    <pic:cNvPr descr="https://glyphwiki.org/glyph/hdic_hkrm-01036130.50px.png" id="993" name="Picture"/>
                    <pic:cNvPicPr>
                      <a:picLocks noChangeArrowheads="1" noChangeAspect="1"/>
                    </pic:cNvPicPr>
                  </pic:nvPicPr>
                  <pic:blipFill>
                    <a:blip r:embed="rId99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に作るので、形近字を並べたのであろう。</w:t>
      </w:r>
      <w:r>
        <w:t xml:space="preserve"> </w:t>
      </w:r>
      <w:r>
        <w:t xml:space="preserve">「𠋶」は集韻「酩佲𠋶」に「酩酊醉甚或作佲𠋶通作茗」（上声迥韻、茗：母迥切）とあり、酔うの意であり、和訓「ミル」は字義に合わない。</w:t>
      </w:r>
    </w:p>
    <w:bookmarkEnd w:id="994"/>
    <w:bookmarkStart w:id="995" w:name="X383c45bf7c707a6ee2a3eea1e566bf4d45b6b00"/>
    <w:p>
      <w:pPr>
        <w:pStyle w:val="Heading4"/>
      </w:pPr>
      <w:r>
        <w:rPr>
          <w:rStyle w:val="SectionNumber"/>
        </w:rPr>
        <w:t xml:space="preserve">7.2.7.2</w:t>
      </w:r>
      <w:r>
        <w:tab/>
      </w:r>
      <w:r>
        <w:t xml:space="preserve">仏上彳部第二</w:t>
      </w:r>
    </w:p>
    <w:p>
      <w:pPr>
        <w:pStyle w:val="FirstParagraph"/>
      </w:pPr>
      <w:r>
        <w:t xml:space="preserve">「待」は説文「竢也」とあり、待つの意。</w:t>
      </w:r>
      <w:r>
        <w:t xml:space="preserve"> </w:t>
      </w:r>
      <w:r>
        <w:t xml:space="preserve">新撰字鏡「候也」とあり、訓点語彙集成「候」に「ミル」の訓あり。存疑。</w:t>
      </w:r>
    </w:p>
    <w:bookmarkEnd w:id="995"/>
    <w:bookmarkStart w:id="996" w:name="Xd687a0d6c5943d032c27a91d787d6f08f756130"/>
    <w:p>
      <w:pPr>
        <w:pStyle w:val="Heading4"/>
      </w:pPr>
      <w:r>
        <w:rPr>
          <w:rStyle w:val="SectionNumber"/>
        </w:rPr>
        <w:t xml:space="preserve">7.2.7.3</w:t>
      </w:r>
      <w:r>
        <w:tab/>
      </w:r>
      <w:r>
        <w:t xml:space="preserve">仏上丨部第八</w:t>
      </w:r>
    </w:p>
    <w:p>
      <w:pPr>
        <w:pStyle w:val="FirstParagraph"/>
      </w:pPr>
      <w:r>
        <w:t xml:space="preserve">「乍」は説文「止也。一曰亡也。从亡从一」とあり、万象名義に見えない。</w:t>
      </w:r>
      <w:r>
        <w:t xml:space="preserve"> </w:t>
      </w:r>
      <w:r>
        <w:t xml:space="preserve">宋本玉篇は「𠆦」の「今文」とし、「𠆦」に「士嫁切。暫也、止也」とある。</w:t>
      </w:r>
      <w:r>
        <w:t xml:space="preserve"> </w:t>
      </w:r>
      <w:r>
        <w:t xml:space="preserve">広韻は音注のみで義注を欠く。和訓「ミル」の根拠を見つけられない。</w:t>
      </w:r>
    </w:p>
    <w:bookmarkEnd w:id="996"/>
    <w:bookmarkStart w:id="997" w:name="Xb44d12622a5be1390f4577fc3c5141519e429d5"/>
    <w:p>
      <w:pPr>
        <w:pStyle w:val="Heading4"/>
      </w:pPr>
      <w:r>
        <w:rPr>
          <w:rStyle w:val="SectionNumber"/>
        </w:rPr>
        <w:t xml:space="preserve">7.2.7.4</w:t>
      </w:r>
      <w:r>
        <w:tab/>
      </w:r>
      <w:r>
        <w:t xml:space="preserve">仏上十部第九</w:t>
      </w:r>
    </w:p>
    <w:p>
      <w:pPr>
        <w:pStyle w:val="FirstParagraph"/>
      </w:pPr>
      <w:r>
        <w:t xml:space="preserve">「干」は万象名義・宋本玉篇・広韻「求也」とあり、宋本玉篇「求」に「見也」、訓点語彙集成「求」に「ミル」の訓あり。</w:t>
      </w:r>
    </w:p>
    <w:p>
      <w:pPr>
        <w:pStyle w:val="BodyText"/>
      </w:pPr>
      <w:r>
        <w:t xml:space="preserve">「直」は説文「正見也」とあり、正しく見る意。ただし、万象名義、宋本玉篇はこれを引かない。広韻は「正也」とある。新撰字鏡は反切のみ。</w:t>
      </w:r>
      <w:r>
        <w:t xml:space="preserve"> </w:t>
      </w:r>
      <w:r>
        <w:t xml:space="preserve">名義抄の注文が詳しいので、次にその全文を示す。</w:t>
      </w:r>
    </w:p>
    <w:p>
      <w:pPr>
        <w:pStyle w:val="BlockText"/>
      </w:pPr>
      <w:r>
        <w:t xml:space="preserve">直　除力反　ナヲシ(LHL)　アタヒ(HHL)　スクム(HHL)　*トノヰ　タヽ　タヽチニ(HH@@)　アタル(HHL)　ミル　タヽシ　和地キ</w:t>
      </w:r>
    </w:p>
    <w:p>
      <w:pPr>
        <w:pStyle w:val="FirstParagraph"/>
      </w:pPr>
      <w:r>
        <w:t xml:space="preserve">ここでは「トノヰ」と「スクム」に注釈をつけておく。</w:t>
      </w:r>
    </w:p>
    <w:p>
      <w:pPr>
        <w:pStyle w:val="BodyText"/>
      </w:pPr>
      <w:r>
        <w:t xml:space="preserve">「トノヰ」」は</w:t>
      </w:r>
      <w:r>
        <w:t xml:space="preserve"> </w:t>
      </w:r>
      <w:r>
        <w:t xml:space="preserve">字類抄に「直トノヰス　トノヰ　宿　同」（ト・人事）とあり、令集解・職員令・神祇官「知宿直」の条に讃云として「夜仕曰宿、昼使直」と見える。</w:t>
      </w:r>
      <w:r>
        <w:t xml:space="preserve"> </w:t>
      </w:r>
      <w:r>
        <w:t xml:space="preserve">「殿居」の意で宮中などにいることをいう。</w:t>
      </w:r>
    </w:p>
    <w:p>
      <w:pPr>
        <w:pStyle w:val="BodyText"/>
      </w:pPr>
      <w:r>
        <w:t xml:space="preserve">饅頭屋本節用集のス・雑用に「直スクム〈馬〉」、</w:t>
      </w:r>
      <w:r>
        <w:t xml:space="preserve"> </w:t>
      </w:r>
      <w:r>
        <w:t xml:space="preserve">易林本節用集のス・言辞の「直」に「噤スクム」に「同」とし注「馬足」、掲出字の左側「チヨク」と見える。</w:t>
      </w:r>
      <w:r>
        <w:t xml:space="preserve"> </w:t>
      </w:r>
      <w:r>
        <w:t xml:space="preserve">和漢音釈書言字考合類大節用集の言辞・スの「スクム」に「同」とし注「馬足」と見える。馬の足が硬直することをいう。</w:t>
      </w:r>
    </w:p>
    <w:bookmarkEnd w:id="997"/>
    <w:bookmarkStart w:id="998" w:name="X2a89843dd4a917436ab0b17edddb3c4039cc1dc"/>
    <w:p>
      <w:pPr>
        <w:pStyle w:val="Heading4"/>
      </w:pPr>
      <w:r>
        <w:rPr>
          <w:rStyle w:val="SectionNumber"/>
        </w:rPr>
        <w:t xml:space="preserve">7.2.7.5</w:t>
      </w:r>
      <w:r>
        <w:tab/>
      </w:r>
      <w:r>
        <w:t xml:space="preserve">仏中耳部第十一</w:t>
      </w:r>
    </w:p>
    <w:p>
      <w:pPr>
        <w:pStyle w:val="FirstParagraph"/>
      </w:pPr>
      <w:r>
        <w:t xml:space="preserve">「聣」は名義抄に「魚支(L)反　ミル」と見えるが、諸字書に見えない。形近字「睨」による訓であろう。「睨」は万象名義「側視也」。</w:t>
      </w:r>
    </w:p>
    <w:bookmarkEnd w:id="998"/>
    <w:bookmarkStart w:id="1023" w:name="X96944b023084adfa8eaef620bf59f58a8e03cb4"/>
    <w:p>
      <w:pPr>
        <w:pStyle w:val="Heading4"/>
      </w:pPr>
      <w:r>
        <w:rPr>
          <w:rStyle w:val="SectionNumber"/>
        </w:rPr>
        <w:t xml:space="preserve">7.2.7.6</w:t>
      </w:r>
      <w:r>
        <w:tab/>
      </w:r>
      <w:r>
        <w:t xml:space="preserve">仏中目部第十五</w:t>
      </w:r>
    </w:p>
    <w:p>
      <w:pPr>
        <w:pStyle w:val="FirstParagraph"/>
      </w:pPr>
      <w:r>
        <w:t xml:space="preserve">「睡」は説文・万象名義「坐寐也」、広韻「睡眠」とあり、字義に合わない。「ヌ（寝）」の連体形「ネル」を誤写したか。「ミ」の異体「ア」は「ネ」の異体「子」に近似する。</w:t>
      </w:r>
    </w:p>
    <w:p>
      <w:pPr>
        <w:pStyle w:val="BodyText"/>
      </w:pPr>
      <w:r>
        <w:t xml:space="preserve">「䀦」は字類抄「見ミル」（ミ・人事）とある。白水社 中国語辞典「䀡」に「ピンインgǔ((方言)) 動詞 （不服のために）目を大きく見開く」とある。形近字「䀡」（万象名義「視也」）による訓か。佐藤喜代治『色葉字類抄略注』は「旁は「古」で、『名義抄』にも「ミル」とあるが、「䀡」の誤りか」とする。</w:t>
      </w:r>
    </w:p>
    <w:p>
      <w:pPr>
        <w:pStyle w:val="BodyText"/>
      </w:pPr>
      <w:r>
        <w:t xml:space="preserve">「⿰目互」は原文</w:t>
      </w:r>
      <w:r>
        <w:t xml:space="preserve"> </w:t>
      </w:r>
      <w:r>
        <w:drawing>
          <wp:inline>
            <wp:extent cx="476250" cy="476250"/>
            <wp:effectExtent b="0" l="0" r="0" t="0"/>
            <wp:docPr descr="⿰目互" title="" id="1000" name="Picture"/>
            <a:graphic>
              <a:graphicData uri="http://schemas.openxmlformats.org/drawingml/2006/picture">
                <pic:pic>
                  <pic:nvPicPr>
                    <pic:cNvPr descr="https://glyphwiki.org/glyph/hdic_hkrm-02066210.50px.png" id="1001" name="Picture"/>
                    <pic:cNvPicPr>
                      <a:picLocks noChangeArrowheads="1" noChangeAspect="1"/>
                    </pic:cNvPicPr>
                  </pic:nvPicPr>
                  <pic:blipFill>
                    <a:blip r:embed="rId999"/>
                    <a:stretch>
                      <a:fillRect/>
                    </a:stretch>
                  </pic:blipFill>
                  <pic:spPr bwMode="auto">
                    <a:xfrm>
                      <a:off x="0" y="0"/>
                      <a:ext cx="476250" cy="476250"/>
                    </a:xfrm>
                    <a:prstGeom prst="rect">
                      <a:avLst/>
                    </a:prstGeom>
                    <a:noFill/>
                    <a:ln w="9525">
                      <a:noFill/>
                      <a:headEnd/>
                      <a:tailEnd/>
                    </a:ln>
                  </pic:spPr>
                </pic:pic>
              </a:graphicData>
            </a:graphic>
          </wp:inline>
        </w:drawing>
      </w:r>
      <w:r>
        <w:t xml:space="preserve">とある。</w:t>
      </w:r>
      <w:r>
        <w:t xml:space="preserve"> </w:t>
      </w:r>
      <w:r>
        <w:t xml:space="preserve">注文に「俗𣅥字　竹尸反　ミル」とあるが、「𣅥」は「眡」の誤りであり、「眡」は「視」の古文。</w:t>
      </w:r>
    </w:p>
    <w:p>
      <w:pPr>
        <w:pStyle w:val="BodyText"/>
      </w:pPr>
      <w:r>
        <w:t xml:space="preserve">「𭾤」は中村文選(127頁・南)に「𭾤ミテ／(寛文)視ミ」、字類抄「見ミル」（ミ・人事）の同訓の漢字に見える。</w:t>
      </w:r>
    </w:p>
    <w:p>
      <w:pPr>
        <w:pStyle w:val="BodyText"/>
      </w:pPr>
      <w:r>
        <w:t xml:space="preserve">「盻」は説文「恨視也」、字類抄「見ミル」（ミ・人事）。</w:t>
      </w:r>
    </w:p>
    <w:p>
      <w:pPr>
        <w:pStyle w:val="BodyText"/>
      </w:pPr>
      <w:r>
        <w:t xml:space="preserve">「𰥫」は注文「ミル　ハカル　ニラム(ラ-ク)」とあるが、この字は諸字書に見えず、和訓「ミル」の根拠を確認できない。</w:t>
      </w:r>
    </w:p>
    <w:p>
      <w:pPr>
        <w:pStyle w:val="BodyText"/>
      </w:pPr>
      <w:r>
        <w:t xml:space="preserve">「瞪」は万象名義「直視」、宋本玉篇「怒目直視皃」、広韻「直視皃陸本作眙」（去声證韻）とある。中村文選(338頁・魯)「瞪眄(ト)[カヘリミテ]」。</w:t>
      </w:r>
    </w:p>
    <w:p>
      <w:pPr>
        <w:pStyle w:val="BodyText"/>
      </w:pPr>
      <w:r>
        <w:t xml:space="preserve">「䂂」は集韻「義闕人名漢有䂂丘」（平声虞韻、劬：權俱切）とあり、字義不詳。旁の「瞿」は「䂂」と同音で広韻「鷹隼之視也」とあるから、これとの混同か。存疑。</w:t>
      </w:r>
    </w:p>
    <w:p>
      <w:pPr>
        <w:pStyle w:val="BodyText"/>
      </w:pPr>
      <w:r>
        <w:t xml:space="preserve">「⿱䀠侯」は原文</w:t>
      </w:r>
      <w:r>
        <w:t xml:space="preserve"> </w:t>
      </w:r>
      <w:r>
        <w:drawing>
          <wp:inline>
            <wp:extent cx="476250" cy="476250"/>
            <wp:effectExtent b="0" l="0" r="0" t="0"/>
            <wp:docPr descr="⿱䀠侯" title="" id="1003" name="Picture"/>
            <a:graphic>
              <a:graphicData uri="http://schemas.openxmlformats.org/drawingml/2006/picture">
                <pic:pic>
                  <pic:nvPicPr>
                    <pic:cNvPr descr="https://glyphwiki.org/glyph/hdic_hkrm-02068440.50px.png" id="1004" name="Picture"/>
                    <pic:cNvPicPr>
                      <a:picLocks noChangeArrowheads="1" noChangeAspect="1"/>
                    </pic:cNvPicPr>
                  </pic:nvPicPr>
                  <pic:blipFill>
                    <a:blip r:embed="rId1002"/>
                    <a:stretch>
                      <a:fillRect/>
                    </a:stretch>
                  </pic:blipFill>
                  <pic:spPr bwMode="auto">
                    <a:xfrm>
                      <a:off x="0" y="0"/>
                      <a:ext cx="476250" cy="476250"/>
                    </a:xfrm>
                    <a:prstGeom prst="rect">
                      <a:avLst/>
                    </a:prstGeom>
                    <a:noFill/>
                    <a:ln w="9525">
                      <a:noFill/>
                      <a:headEnd/>
                      <a:tailEnd/>
                    </a:ln>
                  </pic:spPr>
                </pic:pic>
              </a:graphicData>
            </a:graphic>
          </wp:inline>
        </w:drawing>
      </w:r>
      <w:r>
        <w:t xml:space="preserve">とある。</w:t>
      </w:r>
      <w:r>
        <w:t xml:space="preserve"> </w:t>
      </w:r>
      <w:r>
        <w:t xml:space="preserve">注文「⿱共雇二正　矩篌反　ミル　オトロク　視遽皃」とあり、「視遽皃」を手がかりに探すと、</w:t>
      </w:r>
      <w:r>
        <w:t xml:space="preserve"> </w:t>
      </w:r>
      <w:r>
        <w:t xml:space="preserve">「矍」は説文「一曰視遽皃」、万象名義「視遽皃」、宋本玉篇「急視也」とあり、広韻は説文を引く。驚き見る、きょろきょろみる意。</w:t>
      </w:r>
      <w:r>
        <w:t xml:space="preserve"> </w:t>
      </w:r>
      <w:r>
        <w:t xml:space="preserve">名義抄の「⿱䀠侯」が「矍」でよいとすると、「矩篌反」の反切下字「篌」は「籰」を誤ったものであろう。</w:t>
      </w:r>
    </w:p>
    <w:p>
      <w:pPr>
        <w:pStyle w:val="BodyText"/>
      </w:pPr>
      <w:r>
        <w:t xml:space="preserve">「𬑨」は諸字書に見えず、不詳である。形近字「䀹」は集韻「一曰眇也」（すがめ、目をほそくして見る）とあるのに関連するかもしれない。</w:t>
      </w:r>
    </w:p>
    <w:p>
      <w:pPr>
        <w:pStyle w:val="BodyText"/>
      </w:pPr>
      <w:r>
        <w:t xml:space="preserve">「⿰目地」は原文</w:t>
      </w:r>
      <w:r>
        <w:t xml:space="preserve"> </w:t>
      </w:r>
      <w:r>
        <w:drawing>
          <wp:inline>
            <wp:extent cx="476250" cy="476250"/>
            <wp:effectExtent b="0" l="0" r="0" t="0"/>
            <wp:docPr descr="⿰目地" title="" id="1006" name="Picture"/>
            <a:graphic>
              <a:graphicData uri="http://schemas.openxmlformats.org/drawingml/2006/picture">
                <pic:pic>
                  <pic:nvPicPr>
                    <pic:cNvPr descr="https://glyphwiki.org/glyph/hdic_hkrm-02070510.50px.png" id="1007" name="Picture"/>
                    <pic:cNvPicPr>
                      <a:picLocks noChangeArrowheads="1" noChangeAspect="1"/>
                    </pic:cNvPicPr>
                  </pic:nvPicPr>
                  <pic:blipFill>
                    <a:blip r:embed="rId1005"/>
                    <a:stretch>
                      <a:fillRect/>
                    </a:stretch>
                  </pic:blipFill>
                  <pic:spPr bwMode="auto">
                    <a:xfrm>
                      <a:off x="0" y="0"/>
                      <a:ext cx="476250" cy="476250"/>
                    </a:xfrm>
                    <a:prstGeom prst="rect">
                      <a:avLst/>
                    </a:prstGeom>
                    <a:noFill/>
                    <a:ln w="9525">
                      <a:noFill/>
                      <a:headEnd/>
                      <a:tailEnd/>
                    </a:ln>
                  </pic:spPr>
                </pic:pic>
              </a:graphicData>
            </a:graphic>
          </wp:inline>
        </w:drawing>
      </w:r>
      <w:r>
        <w:t xml:space="preserve">とあるが、</w:t>
      </w:r>
      <w:r>
        <w:t xml:space="preserve"> </w:t>
      </w:r>
      <w:r>
        <w:t xml:space="preserve">諸字書に見えず、不詳である。形近字としては「𥅂」「𥅓」「𥃸」などが想定できるが、いずれも僻字であり、字義不詳である。</w:t>
      </w:r>
    </w:p>
    <w:p>
      <w:pPr>
        <w:pStyle w:val="BodyText"/>
      </w:pPr>
      <w:r>
        <w:t xml:space="preserve">「盯瞠」は注文「丑更反　下又湯音　ミル」とあり、「盯」は広韻「𥋝盯視皃」、「瞠」は広韻「直視皃」とある。「瞠」は日国表記欄で易林にありされており、日国の収録漏れであろう。</w:t>
      </w:r>
    </w:p>
    <w:p>
      <w:pPr>
        <w:pStyle w:val="BodyText"/>
      </w:pPr>
      <w:r>
        <w:t xml:space="preserve">「𥇪」は注文「ミル　ヤム」とあるが、直前に「眺」があり、同じ和訓が見えている。「眺」は万象名義と広韻に「視也」とあり、字類抄も「見ミル」（ミ・人事）と同訓としている。</w:t>
      </w:r>
    </w:p>
    <w:p>
      <w:pPr>
        <w:pStyle w:val="BodyText"/>
      </w:pPr>
      <w:r>
        <w:t xml:space="preserve">「𥅯」は諸字書に見えず、不詳である。形近字「眓」（万象名義「嗔視也」）による訓か。字類抄「𬑘」に「見ミル」（ミ・人事）。</w:t>
      </w:r>
      <w:r>
        <w:t xml:space="preserve"> </w:t>
      </w:r>
      <w:r>
        <w:t xml:space="preserve">字類抄「𬑘」に「見ミル」（ミ・人事）とあるが、佐藤喜代治『色葉字類抄略注』は字体不明として「𥅜」の誤りかとする（1440頁）。</w:t>
      </w:r>
    </w:p>
    <w:p>
      <w:pPr>
        <w:pStyle w:val="BodyText"/>
      </w:pPr>
      <w:r>
        <w:t xml:space="preserve">「𥌊」は説文「小兒白眼也」（子供のにらむこと）、万象名義「視也」とある。</w:t>
      </w:r>
    </w:p>
    <w:p>
      <w:pPr>
        <w:pStyle w:val="BodyText"/>
      </w:pPr>
      <w:r>
        <w:t xml:space="preserve">「眿」の同字「眽」は宋本玉篇「相視也」とある。</w:t>
      </w:r>
    </w:p>
    <w:p>
      <w:pPr>
        <w:pStyle w:val="BodyText"/>
      </w:pPr>
      <w:r>
        <w:t xml:space="preserve">「䀣」は宋本玉篇「直視也」とある。</w:t>
      </w:r>
    </w:p>
    <w:p>
      <w:pPr>
        <w:pStyle w:val="BodyText"/>
      </w:pPr>
      <w:r>
        <w:t xml:space="preserve">「⿰目柔」は</w:t>
      </w:r>
      <w:r>
        <w:t xml:space="preserve"> </w:t>
      </w:r>
      <w:r>
        <w:t xml:space="preserve">原文</w:t>
      </w:r>
      <w:r>
        <w:t xml:space="preserve"> </w:t>
      </w:r>
      <w:r>
        <w:drawing>
          <wp:inline>
            <wp:extent cx="476250" cy="476250"/>
            <wp:effectExtent b="0" l="0" r="0" t="0"/>
            <wp:docPr descr="⿰目柔" title="" id="1009" name="Picture"/>
            <a:graphic>
              <a:graphicData uri="http://schemas.openxmlformats.org/drawingml/2006/picture">
                <pic:pic>
                  <pic:nvPicPr>
                    <pic:cNvPr descr="https://glyphwiki.org/glyph/hdic_hkrm-02077310.50px.png" id="1010" name="Picture"/>
                    <pic:cNvPicPr>
                      <a:picLocks noChangeArrowheads="1" noChangeAspect="1"/>
                    </pic:cNvPicPr>
                  </pic:nvPicPr>
                  <pic:blipFill>
                    <a:blip r:embed="rId1008"/>
                    <a:stretch>
                      <a:fillRect/>
                    </a:stretch>
                  </pic:blipFill>
                  <pic:spPr bwMode="auto">
                    <a:xfrm>
                      <a:off x="0" y="0"/>
                      <a:ext cx="476250" cy="476250"/>
                    </a:xfrm>
                    <a:prstGeom prst="rect">
                      <a:avLst/>
                    </a:prstGeom>
                    <a:noFill/>
                    <a:ln w="9525">
                      <a:noFill/>
                      <a:headEnd/>
                      <a:tailEnd/>
                    </a:ln>
                  </pic:spPr>
                </pic:pic>
              </a:graphicData>
            </a:graphic>
          </wp:inline>
        </w:drawing>
      </w:r>
      <w:r>
        <w:t xml:space="preserve">とあるが</w:t>
      </w:r>
      <w:r>
        <w:t xml:space="preserve"> </w:t>
      </w:r>
      <w:r>
        <w:t xml:space="preserve">諸字書に見えず、不詳である。形近字「瞲」は万象名義「驚視也」、宋本玉篇「目深皃」、広韻「驚視皃」とあり、驚き見る意。字類抄「瞲」に「見ミル」（ミ・人事）ともある。掲出字に誤りが想定される。</w:t>
      </w:r>
    </w:p>
    <w:p>
      <w:pPr>
        <w:pStyle w:val="BodyText"/>
      </w:pPr>
      <w:r>
        <w:t xml:space="preserve">「𥅘」は龍龕手鏡「𥅘瞇」に「音𥅘。玉篇眇目貌也。二同」とあり、「瞇」は宋本玉篇「眇目也」とあり、すがめの意。</w:t>
      </w:r>
    </w:p>
    <w:p>
      <w:pPr>
        <w:pStyle w:val="BodyText"/>
      </w:pPr>
      <w:r>
        <w:t xml:space="preserve">「𪾿」は諸字書に見えず、不詳である。</w:t>
      </w:r>
    </w:p>
    <w:p>
      <w:pPr>
        <w:pStyle w:val="BodyText"/>
      </w:pPr>
      <w:r>
        <w:t xml:space="preserve">「𥄴」は宋本玉篇「直視也」とある。</w:t>
      </w:r>
    </w:p>
    <w:p>
      <w:pPr>
        <w:pStyle w:val="BodyText"/>
      </w:pPr>
      <w:r>
        <w:t xml:space="preserve">「瞁／⿰目⿱白夂」は点画がはっきりしない。原文は</w:t>
      </w:r>
      <w:r>
        <w:t xml:space="preserve"> </w:t>
      </w:r>
      <w:r>
        <w:drawing>
          <wp:inline>
            <wp:extent cx="476250" cy="476250"/>
            <wp:effectExtent b="0" l="0" r="0" t="0"/>
            <wp:docPr descr="瞁" title="" id="1012" name="Picture"/>
            <a:graphic>
              <a:graphicData uri="http://schemas.openxmlformats.org/drawingml/2006/picture">
                <pic:pic>
                  <pic:nvPicPr>
                    <pic:cNvPr descr="https://glyphwiki.org/glyph/toikawa_hkrm-02077841.50px.png" id="1013" name="Picture"/>
                    <pic:cNvPicPr>
                      <a:picLocks noChangeArrowheads="1" noChangeAspect="1"/>
                    </pic:cNvPicPr>
                  </pic:nvPicPr>
                  <pic:blipFill>
                    <a:blip r:embed="rId101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目⿱白夂" title="" id="1015" name="Picture"/>
            <a:graphic>
              <a:graphicData uri="http://schemas.openxmlformats.org/drawingml/2006/picture">
                <pic:pic>
                  <pic:nvPicPr>
                    <pic:cNvPr descr="https://glyphwiki.org/glyph/toikawa_hkrm-02077842.50px.png" id="1016" name="Picture"/>
                    <pic:cNvPicPr>
                      <a:picLocks noChangeArrowheads="1" noChangeAspect="1"/>
                    </pic:cNvPicPr>
                  </pic:nvPicPr>
                  <pic:blipFill>
                    <a:blip r:embed="rId10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のように作っている。</w:t>
      </w:r>
      <w:r>
        <w:t xml:space="preserve"> </w:t>
      </w:r>
      <w:r>
        <w:t xml:space="preserve">「瞁」は宋本玉篇「驚視也 、広韻「驚視也」とあり、和訓「ミル」は正しい。</w:t>
      </w:r>
    </w:p>
    <w:p>
      <w:pPr>
        <w:pStyle w:val="BodyText"/>
      </w:pPr>
      <w:r>
        <w:t xml:space="preserve">「⿰目⿳又口又」は原文</w:t>
      </w:r>
      <w:r>
        <w:t xml:space="preserve"> </w:t>
      </w:r>
      <w:r>
        <w:drawing>
          <wp:inline>
            <wp:extent cx="476250" cy="476250"/>
            <wp:effectExtent b="0" l="0" r="0" t="0"/>
            <wp:docPr descr="⿰目⿳又口又" title="" id="1018" name="Picture"/>
            <a:graphic>
              <a:graphicData uri="http://schemas.openxmlformats.org/drawingml/2006/picture">
                <pic:pic>
                  <pic:nvPicPr>
                    <pic:cNvPr descr="https://glyphwiki.org/glyph/toikawa_hkrm-02078112.50px.png" id="1019" name="Picture"/>
                    <pic:cNvPicPr>
                      <a:picLocks noChangeArrowheads="1" noChangeAspect="1"/>
                    </pic:cNvPicPr>
                  </pic:nvPicPr>
                  <pic:blipFill>
                    <a:blip r:embed="rId101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「⿰目子」は</w:t>
      </w:r>
      <w:r>
        <w:t xml:space="preserve"> </w:t>
      </w:r>
      <w:r>
        <w:t xml:space="preserve">原文</w:t>
      </w:r>
      <w:r>
        <w:t xml:space="preserve"> </w:t>
      </w:r>
      <w:r>
        <w:drawing>
          <wp:inline>
            <wp:extent cx="476250" cy="476250"/>
            <wp:effectExtent b="0" l="0" r="0" t="0"/>
            <wp:docPr descr="⿰目子" title="" id="1021" name="Picture"/>
            <a:graphic>
              <a:graphicData uri="http://schemas.openxmlformats.org/drawingml/2006/picture">
                <pic:pic>
                  <pic:nvPicPr>
                    <pic:cNvPr descr="https://glyphwiki.org/glyph/toikawa_hkrm-02078120.50px.png" id="1022" name="Picture"/>
                    <pic:cNvPicPr>
                      <a:picLocks noChangeArrowheads="1" noChangeAspect="1"/>
                    </pic:cNvPicPr>
                  </pic:nvPicPr>
                  <pic:blipFill>
                    <a:blip r:embed="rId102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「睥」は万象名義「視也」、宋本玉篇「左睥右睨」、広韻「睥睨」とあり、横目で睨む意。</w:t>
      </w:r>
    </w:p>
    <w:p>
      <w:pPr>
        <w:pStyle w:val="BodyText"/>
      </w:pPr>
      <w:r>
        <w:t xml:space="preserve">「瞀」は説文「氐目謹視也」、宋本玉篇「目不明皃」、広韻「瞉瞀」「目不明也」。「ミル」は字義に合わない。</w:t>
      </w:r>
    </w:p>
    <w:bookmarkEnd w:id="1023"/>
    <w:bookmarkStart w:id="1035" w:name="Xbe69266dd84e38d29c7d63a959a4af559be5872"/>
    <w:p>
      <w:pPr>
        <w:pStyle w:val="Heading4"/>
      </w:pPr>
      <w:r>
        <w:rPr>
          <w:rStyle w:val="SectionNumber"/>
        </w:rPr>
        <w:t xml:space="preserve">7.2.7.7</w:t>
      </w:r>
      <w:r>
        <w:tab/>
      </w:r>
      <w:r>
        <w:t xml:space="preserve">仏中見部第十七</w:t>
      </w:r>
    </w:p>
    <w:p>
      <w:pPr>
        <w:pStyle w:val="FirstParagraph"/>
      </w:pPr>
      <w:r>
        <w:t xml:space="preserve">「靚」は説文「召也」、万象名義「召也」、宋本玉篇「裝飾也。説文：召也」、広韻「裝飾也。古奉朝請󠄁亦作此字」とあり、召す、装うの意。和訓「ミル」は字義に合わない。形近字「覯」（あう、見る意）との混同か。</w:t>
      </w:r>
    </w:p>
    <w:p>
      <w:pPr>
        <w:pStyle w:val="BodyText"/>
      </w:pPr>
      <w:r>
        <w:t xml:space="preserve">「𧡎」は説文「㫄視也」、万象名義・宋本玉篇「大視也」、広韻「傍視」とある。</w:t>
      </w:r>
    </w:p>
    <w:p>
      <w:pPr>
        <w:pStyle w:val="BodyText"/>
      </w:pPr>
      <w:r>
        <w:t xml:space="preserve">「𧡩」は説文「大視也」とある。</w:t>
      </w:r>
    </w:p>
    <w:p>
      <w:pPr>
        <w:pStyle w:val="BodyText"/>
      </w:pPr>
      <w:r>
        <w:t xml:space="preserve">「䚔」は説文「暫見也」とある。</w:t>
      </w:r>
    </w:p>
    <w:p>
      <w:pPr>
        <w:pStyle w:val="BodyText"/>
      </w:pPr>
      <w:r>
        <w:t xml:space="preserve">「䚐」は説文「目赤也」（目が赤い）とあるが、新撰字鏡「睍視也。見」とある。</w:t>
      </w:r>
    </w:p>
    <w:p>
      <w:pPr>
        <w:pStyle w:val="BodyText"/>
      </w:pPr>
      <w:r>
        <w:t xml:space="preserve">「𧢍」は宋本玉篇「瞥見」とある。</w:t>
      </w:r>
    </w:p>
    <w:p>
      <w:pPr>
        <w:pStyle w:val="BodyText"/>
      </w:pPr>
      <w:r>
        <w:t xml:space="preserve">「𧡺」は万象名義「視」、宋本玉篇・広韻「視也」とある。</w:t>
      </w:r>
    </w:p>
    <w:p>
      <w:pPr>
        <w:pStyle w:val="BodyText"/>
      </w:pPr>
      <w:r>
        <w:t xml:space="preserve">「𧠏」は万象名義「視也」とある。</w:t>
      </w:r>
    </w:p>
    <w:p>
      <w:pPr>
        <w:pStyle w:val="BodyText"/>
      </w:pPr>
      <w:r>
        <w:t xml:space="preserve">「⿰⿱亠貝見」は原文</w:t>
      </w:r>
      <w:r>
        <w:t xml:space="preserve"> </w:t>
      </w:r>
      <w:r>
        <w:drawing>
          <wp:inline>
            <wp:extent cx="476250" cy="476250"/>
            <wp:effectExtent b="0" l="0" r="0" t="0"/>
            <wp:docPr descr="⿰⿱亠貝見" title="" id="1025" name="Picture"/>
            <a:graphic>
              <a:graphicData uri="http://schemas.openxmlformats.org/drawingml/2006/picture">
                <pic:pic>
                  <pic:nvPicPr>
                    <pic:cNvPr descr="https://glyphwiki.org/glyph/hdic_hkrm-02085140.50px.png" id="1026" name="Picture"/>
                    <pic:cNvPicPr>
                      <a:picLocks noChangeArrowheads="1" noChangeAspect="1"/>
                    </pic:cNvPicPr>
                  </pic:nvPicPr>
                  <pic:blipFill>
                    <a:blip r:embed="rId102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p>
    <w:p>
      <w:pPr>
        <w:pStyle w:val="BodyText"/>
      </w:pPr>
      <w:r>
        <w:t xml:space="preserve">「⿺見君」は原文</w:t>
      </w:r>
      <w:r>
        <w:t xml:space="preserve"> </w:t>
      </w:r>
      <w:r>
        <w:drawing>
          <wp:inline>
            <wp:extent cx="476250" cy="476250"/>
            <wp:effectExtent b="0" l="0" r="0" t="0"/>
            <wp:docPr descr="⿺見君" title="" id="1028" name="Picture"/>
            <a:graphic>
              <a:graphicData uri="http://schemas.openxmlformats.org/drawingml/2006/picture">
                <pic:pic>
                  <pic:nvPicPr>
                    <pic:cNvPr descr="https://glyphwiki.org/glyph/hdic_hkrm-02085220.50px.png" id="1029" name="Picture"/>
                    <pic:cNvPicPr>
                      <a:picLocks noChangeArrowheads="1" noChangeAspect="1"/>
                    </pic:cNvPicPr>
                  </pic:nvPicPr>
                  <pic:blipFill>
                    <a:blip r:embed="rId102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r>
        <w:t xml:space="preserve"> </w:t>
      </w:r>
      <w:r>
        <w:t xml:space="preserve">「見」と「君」の位置を入れ替えた「覠」は集韻「視也」（平声諄韻、麇：俱倫切）とあり、字義に合う。</w:t>
      </w:r>
    </w:p>
    <w:p>
      <w:pPr>
        <w:pStyle w:val="BodyText"/>
      </w:pPr>
      <w:r>
        <w:t xml:space="preserve">「鋧」は集韻「銑鋧小鑿也」（上声銑韻、𧠒：胡典切）とあり、小さな鑿（のみ）の意であって、字義に合わない。</w:t>
      </w:r>
    </w:p>
    <w:p>
      <w:pPr>
        <w:pStyle w:val="BodyText"/>
      </w:pPr>
      <w:r>
        <w:t xml:space="preserve">「⿰集見」は原文</w:t>
      </w:r>
      <w:r>
        <w:t xml:space="preserve"> </w:t>
      </w:r>
      <w:r>
        <w:drawing>
          <wp:inline>
            <wp:extent cx="476250" cy="476250"/>
            <wp:effectExtent b="0" l="0" r="0" t="0"/>
            <wp:docPr descr="⿰集見" title="" id="1031" name="Picture"/>
            <a:graphic>
              <a:graphicData uri="http://schemas.openxmlformats.org/drawingml/2006/picture">
                <pic:pic>
                  <pic:nvPicPr>
                    <pic:cNvPr descr="https://glyphwiki.org/glyph/hdic_hkrm-02085310.50px.png" id="1032" name="Picture"/>
                    <pic:cNvPicPr>
                      <a:picLocks noChangeArrowheads="1" noChangeAspect="1"/>
                    </pic:cNvPicPr>
                  </pic:nvPicPr>
                  <pic:blipFill>
                    <a:blip r:embed="rId1030"/>
                    <a:stretch>
                      <a:fillRect/>
                    </a:stretch>
                  </pic:blipFill>
                  <pic:spPr bwMode="auto">
                    <a:xfrm>
                      <a:off x="0" y="0"/>
                      <a:ext cx="476250" cy="476250"/>
                    </a:xfrm>
                    <a:prstGeom prst="rect">
                      <a:avLst/>
                    </a:prstGeom>
                    <a:noFill/>
                    <a:ln w="9525">
                      <a:noFill/>
                      <a:headEnd/>
                      <a:tailEnd/>
                    </a:ln>
                  </pic:spPr>
                </pic:pic>
              </a:graphicData>
            </a:graphic>
          </wp:inline>
        </w:drawing>
      </w:r>
      <w:r>
        <w:t xml:space="preserve">とある。注文「同」は、直前の</w:t>
      </w:r>
      <w:r>
        <w:t xml:space="preserve"> </w:t>
      </w:r>
      <w:r>
        <w:drawing>
          <wp:inline>
            <wp:extent cx="476250" cy="476250"/>
            <wp:effectExtent b="0" l="0" r="0" t="0"/>
            <wp:docPr descr="⿺見君" title="" id="1033" name="Picture"/>
            <a:graphic>
              <a:graphicData uri="http://schemas.openxmlformats.org/drawingml/2006/picture">
                <pic:pic>
                  <pic:nvPicPr>
                    <pic:cNvPr descr="https://glyphwiki.org/glyph/hdic_hkrm-02085220.50px.png" id="1034" name="Picture"/>
                    <pic:cNvPicPr>
                      <a:picLocks noChangeArrowheads="1" noChangeAspect="1"/>
                    </pic:cNvPicPr>
                  </pic:nvPicPr>
                  <pic:blipFill>
                    <a:blip r:embed="rId1027"/>
                    <a:stretch>
                      <a:fillRect/>
                    </a:stretch>
                  </pic:blipFill>
                  <pic:spPr bwMode="auto">
                    <a:xfrm>
                      <a:off x="0" y="0"/>
                      <a:ext cx="476250" cy="476250"/>
                    </a:xfrm>
                    <a:prstGeom prst="rect">
                      <a:avLst/>
                    </a:prstGeom>
                    <a:noFill/>
                    <a:ln w="9525">
                      <a:noFill/>
                      <a:headEnd/>
                      <a:tailEnd/>
                    </a:ln>
                  </pic:spPr>
                </pic:pic>
              </a:graphicData>
            </a:graphic>
          </wp:inline>
        </w:drawing>
      </w:r>
      <w:r>
        <w:t xml:space="preserve">の「ミル」に同じを示すか。</w:t>
      </w:r>
      <w:r>
        <w:t xml:space="preserve"> </w:t>
      </w:r>
      <w:r>
        <w:t xml:space="preserve">字体注の可能性もある。いずれにしても諸字書に見えず、不詳である。</w:t>
      </w:r>
    </w:p>
    <w:p>
      <w:pPr>
        <w:pStyle w:val="BodyText"/>
      </w:pPr>
      <w:r>
        <w:t xml:space="preserve">「覝」は説文「察視也」、万象名義「察視也」とある。</w:t>
      </w:r>
    </w:p>
    <w:p>
      <w:pPr>
        <w:pStyle w:val="BodyText"/>
      </w:pPr>
      <w:r>
        <w:t xml:space="preserve">「覷」は「覰」と同字、広韻「伺視也」とある。</w:t>
      </w:r>
    </w:p>
    <w:bookmarkEnd w:id="1035"/>
    <w:bookmarkStart w:id="1036" w:name="X4e6a7f25e2d2d6ed9c4ba0d7d1ed9fe6e2c09e0"/>
    <w:p>
      <w:pPr>
        <w:pStyle w:val="Heading4"/>
      </w:pPr>
      <w:r>
        <w:rPr>
          <w:rStyle w:val="SectionNumber"/>
        </w:rPr>
        <w:t xml:space="preserve">7.2.7.8</w:t>
      </w:r>
      <w:r>
        <w:tab/>
      </w:r>
      <w:r>
        <w:t xml:space="preserve">仏中日部第十八</w:t>
      </w:r>
    </w:p>
    <w:p>
      <w:pPr>
        <w:pStyle w:val="FirstParagraph"/>
      </w:pPr>
      <w:r>
        <w:t xml:space="preserve">「昭」は爾雅・釈詁「昭、見也」、万象名義「見也」とある。</w:t>
      </w:r>
    </w:p>
    <w:p>
      <w:pPr>
        <w:pStyle w:val="BodyText"/>
      </w:pPr>
      <w:r>
        <w:t xml:space="preserve">「曯」は康熙字典によれば韻會に「朱欲切，音燭。照也」とあり、照らす意。形近字「矚」による訓であろう。</w:t>
      </w:r>
    </w:p>
    <w:p>
      <w:pPr>
        <w:pStyle w:val="BodyText"/>
      </w:pPr>
      <w:r>
        <w:t xml:space="preserve">「的」は万象名義「明見也」とある。</w:t>
      </w:r>
    </w:p>
    <w:bookmarkEnd w:id="1036"/>
    <w:bookmarkStart w:id="1037" w:name="Xd12019d12999f74751add41fc4aa052f3649412"/>
    <w:p>
      <w:pPr>
        <w:pStyle w:val="Heading4"/>
      </w:pPr>
      <w:r>
        <w:rPr>
          <w:rStyle w:val="SectionNumber"/>
        </w:rPr>
        <w:t xml:space="preserve">7.2.7.9</w:t>
      </w:r>
      <w:r>
        <w:tab/>
      </w:r>
      <w:r>
        <w:t xml:space="preserve">仏中肉部第二十</w:t>
      </w:r>
    </w:p>
    <w:p>
      <w:pPr>
        <w:pStyle w:val="FirstParagraph"/>
      </w:pPr>
      <w:r>
        <w:t xml:space="preserve">「膦」は「膦」は広韻「膦輭、無力」とあり、力が無いの意であり、「ミル」は字義に合わない。形近字「瞵」は広韻「視皃」とあり、これによる訓か。</w:t>
      </w:r>
    </w:p>
    <w:bookmarkEnd w:id="1037"/>
    <w:bookmarkStart w:id="1038" w:name="Xca1112227905fa752cfe79ddf2cc6b7d0feded3"/>
    <w:p>
      <w:pPr>
        <w:pStyle w:val="Heading4"/>
      </w:pPr>
      <w:r>
        <w:rPr>
          <w:rStyle w:val="SectionNumber"/>
        </w:rPr>
        <w:t xml:space="preserve">7.2.7.10</w:t>
      </w:r>
      <w:r>
        <w:tab/>
      </w:r>
      <w:r>
        <w:t xml:space="preserve">仏下本貝部第二十四</w:t>
      </w:r>
    </w:p>
    <w:p>
      <w:pPr>
        <w:pStyle w:val="FirstParagraph"/>
      </w:pPr>
      <w:r>
        <w:t xml:space="preserve">「賢」は名義抄に多数の和訓あるが、「ミル」は「賢」の字義に対応しない。形近字「覧」による訓かと疑われる。</w:t>
      </w:r>
    </w:p>
    <w:p>
      <w:pPr>
        <w:pStyle w:val="BodyText"/>
      </w:pPr>
      <w:r>
        <w:t xml:space="preserve">「𧶕」は龍龕手鏡に「俗音我」とあるのみで義不詳。形近字「睋」（広韻「視也」）による訓か。</w:t>
      </w:r>
    </w:p>
    <w:bookmarkEnd w:id="1038"/>
    <w:bookmarkStart w:id="1039" w:name="Xed3faff1decd09edab1d674573510e79ebafc1a"/>
    <w:p>
      <w:pPr>
        <w:pStyle w:val="Heading4"/>
      </w:pPr>
      <w:r>
        <w:rPr>
          <w:rStyle w:val="SectionNumber"/>
        </w:rPr>
        <w:t xml:space="preserve">7.2.7.11</w:t>
      </w:r>
      <w:r>
        <w:tab/>
      </w:r>
      <w:r>
        <w:t xml:space="preserve">仏下本頁部第二十五</w:t>
      </w:r>
    </w:p>
    <w:p>
      <w:pPr>
        <w:pStyle w:val="FirstParagraph"/>
      </w:pPr>
      <w:r>
        <w:t xml:space="preserve">「顯」は爾雅・釈詁「顯、見也」、万象名義「見也」とある。</w:t>
      </w:r>
    </w:p>
    <w:bookmarkEnd w:id="1039"/>
    <w:bookmarkStart w:id="1040" w:name="X0da9480434bb818f5e4b34c22b56dfd1c4229cc"/>
    <w:p>
      <w:pPr>
        <w:pStyle w:val="Heading4"/>
      </w:pPr>
      <w:r>
        <w:rPr>
          <w:rStyle w:val="SectionNumber"/>
        </w:rPr>
        <w:t xml:space="preserve">7.2.7.12</w:t>
      </w:r>
      <w:r>
        <w:tab/>
      </w:r>
      <w:r>
        <w:t xml:space="preserve">仏下本手部第二十八</w:t>
      </w:r>
    </w:p>
    <w:p>
      <w:pPr>
        <w:pStyle w:val="FirstParagraph"/>
      </w:pPr>
      <w:r>
        <w:t xml:space="preserve">「撿」は慧琳音義巻18「撿問」に「廣雅撿驗也」とあり、「驗」は名義抄にも「ミル」の訓がある。</w:t>
      </w:r>
    </w:p>
    <w:bookmarkEnd w:id="1040"/>
    <w:bookmarkStart w:id="1041" w:name="X2bf1c33d146d361e9a62421a635d7b7183e45d9"/>
    <w:p>
      <w:pPr>
        <w:pStyle w:val="Heading4"/>
      </w:pPr>
      <w:r>
        <w:rPr>
          <w:rStyle w:val="SectionNumber"/>
        </w:rPr>
        <w:t xml:space="preserve">7.2.7.13</w:t>
      </w:r>
      <w:r>
        <w:tab/>
      </w:r>
      <w:r>
        <w:t xml:space="preserve">仏下本木部第二十九</w:t>
      </w:r>
    </w:p>
    <w:p>
      <w:pPr>
        <w:pStyle w:val="FirstParagraph"/>
      </w:pPr>
      <w:r>
        <w:t xml:space="preserve">「案」は万象名義「視也」とある。</w:t>
      </w:r>
    </w:p>
    <w:bookmarkEnd w:id="1041"/>
    <w:bookmarkStart w:id="1042" w:name="X105074abcaf7ed41b988bb32c5556f157c9085e"/>
    <w:p>
      <w:pPr>
        <w:pStyle w:val="Heading4"/>
      </w:pPr>
      <w:r>
        <w:rPr>
          <w:rStyle w:val="SectionNumber"/>
        </w:rPr>
        <w:t xml:space="preserve">7.2.7.14</w:t>
      </w:r>
      <w:r>
        <w:tab/>
      </w:r>
      <w:r>
        <w:t xml:space="preserve">仏下末𠬞部第三十六</w:t>
      </w:r>
    </w:p>
    <w:p>
      <w:pPr>
        <w:pStyle w:val="FirstParagraph"/>
      </w:pPr>
      <w:r>
        <w:t xml:space="preserve">「具」は説文「共置也」とあり、供え置くの意であるが、「ミル」に対応する字義を見出せない。おそらく形近字「見」による誤訓であろう。</w:t>
      </w:r>
    </w:p>
    <w:bookmarkEnd w:id="1042"/>
    <w:bookmarkStart w:id="1046" w:name="X9350253b0144b29942088843a6108b75883ae37"/>
    <w:p>
      <w:pPr>
        <w:pStyle w:val="Heading4"/>
      </w:pPr>
      <w:r>
        <w:rPr>
          <w:rStyle w:val="SectionNumber"/>
        </w:rPr>
        <w:t xml:space="preserve">7.2.7.15</w:t>
      </w:r>
      <w:r>
        <w:tab/>
      </w:r>
      <w:r>
        <w:t xml:space="preserve">法上水部第四十一</w:t>
      </w:r>
    </w:p>
    <w:p>
      <w:pPr>
        <w:pStyle w:val="FirstParagraph"/>
      </w:pPr>
      <w:r>
        <w:t xml:space="preserve">「⿲氵言于」は原文</w:t>
      </w:r>
      <w:r>
        <w:t xml:space="preserve"> </w:t>
      </w:r>
      <w:r>
        <w:drawing>
          <wp:inline>
            <wp:extent cx="635000" cy="635000"/>
            <wp:effectExtent b="0" l="0" r="0" t="0"/>
            <wp:docPr descr="⿲氵言于" title="" id="1044" name="Picture"/>
            <a:graphic>
              <a:graphicData uri="http://schemas.openxmlformats.org/drawingml/2006/picture">
                <pic:pic>
                  <pic:nvPicPr>
                    <pic:cNvPr descr="https://glyphwiki.org/glyph/hdic_hkrm-05002340.50px.png" id="1045" name="Picture"/>
                    <pic:cNvPicPr>
                      <a:picLocks noChangeArrowheads="1" noChangeAspect="1"/>
                    </pic:cNvPicPr>
                  </pic:nvPicPr>
                  <pic:blipFill>
                    <a:blip r:embed="rId104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とあるが、直前の掲出字「滸」の異体字である。</w:t>
      </w:r>
      <w:r>
        <w:t xml:space="preserve"> </w:t>
      </w:r>
      <w:r>
        <w:t xml:space="preserve">「滸」は正字「汻」であり、説文「水厓也」とあり、ほとり、みぎはの意。名義抄は「ミル」の他「ミダリカハシ」「ネタム」「ウラム」等の和訓あり、それらの</w:t>
      </w:r>
      <w:r>
        <w:t xml:space="preserve"> </w:t>
      </w:r>
      <w:r>
        <w:t xml:space="preserve">根拠も不詳。</w:t>
      </w:r>
    </w:p>
    <w:p>
      <w:pPr>
        <w:pStyle w:val="BodyText"/>
      </w:pPr>
      <w:r>
        <w:t xml:space="preserve">「讀」は</w:t>
      </w:r>
      <w:r>
        <w:t xml:space="preserve"> </w:t>
      </w:r>
      <w:r>
        <w:t xml:space="preserve">信瑞の浄土三部経音義集「讀誦」に東宮切韻を引き「釋氏云。讀ト云ハ目對文。而口唱也。郭知玄云。誦去本闇述也。孫愐云。對文曰讀背文曰誦」とあり、「讀」は文を見て唱えること、「誦」は文を見ずに唱えることをいう。「目對文」により「ミル」と読んだのであろう。</w:t>
      </w:r>
    </w:p>
    <w:bookmarkEnd w:id="1046"/>
    <w:bookmarkStart w:id="1047" w:name="X1dd4b045ff76cbfd2b2c325b0a4dbb0f2dd2417"/>
    <w:p>
      <w:pPr>
        <w:pStyle w:val="Heading4"/>
      </w:pPr>
      <w:r>
        <w:rPr>
          <w:rStyle w:val="SectionNumber"/>
        </w:rPr>
        <w:t xml:space="preserve">7.2.7.16</w:t>
      </w:r>
      <w:r>
        <w:tab/>
      </w:r>
      <w:r>
        <w:t xml:space="preserve">法上言部第四十三</w:t>
      </w:r>
    </w:p>
    <w:p>
      <w:pPr>
        <w:pStyle w:val="FirstParagraph"/>
      </w:pPr>
      <w:r>
        <w:t xml:space="preserve">「讙」は説文「譁也」とあり、かまびすしいの意。広韻「讙囂皃也」とあり、この「皃」を「見」に語認して「ミル」と訓んだか。</w:t>
      </w:r>
    </w:p>
    <w:p>
      <w:pPr>
        <w:pStyle w:val="BodyText"/>
      </w:pPr>
      <w:r>
        <w:t xml:space="preserve">「諠」は広韻「諠譁亦作喧讙」とあり、かまびすしいの意。和訓「ミル」の根拠は見出し難い。</w:t>
      </w:r>
    </w:p>
    <w:p>
      <w:pPr>
        <w:pStyle w:val="BodyText"/>
      </w:pPr>
      <w:r>
        <w:t xml:space="preserve">「譴」は説文「謫問也」とあり、とがめる、責めるの意。「ミル」は字義に合わない。</w:t>
      </w:r>
    </w:p>
    <w:p>
      <w:pPr>
        <w:pStyle w:val="BodyText"/>
      </w:pPr>
      <w:r>
        <w:t xml:space="preserve">「𧧂」は「診」の同字。「診」は説文「視也」、万象名義「視也。驗也」とある。</w:t>
      </w:r>
    </w:p>
    <w:p>
      <w:pPr>
        <w:pStyle w:val="BodyText"/>
      </w:pPr>
      <w:r>
        <w:t xml:space="preserve">「譯」は万象名義「見也」とある。</w:t>
      </w:r>
    </w:p>
    <w:bookmarkEnd w:id="1047"/>
    <w:bookmarkStart w:id="1048" w:name="X59e1c25bd6e5815c4b9bc3577c4f3239eadc1f1"/>
    <w:p>
      <w:pPr>
        <w:pStyle w:val="Heading4"/>
      </w:pPr>
      <w:r>
        <w:rPr>
          <w:rStyle w:val="SectionNumber"/>
        </w:rPr>
        <w:t xml:space="preserve">7.2.7.17</w:t>
      </w:r>
      <w:r>
        <w:tab/>
      </w:r>
      <w:r>
        <w:t xml:space="preserve">法上立部第四十五</w:t>
      </w:r>
    </w:p>
    <w:p>
      <w:pPr>
        <w:pStyle w:val="FirstParagraph"/>
      </w:pPr>
      <w:r>
        <w:t xml:space="preserve">「𠔳」は字類抄「見ミル」（ミ・人事）、文選・西京賦（古訓）「廉ミル空ムナシキヲ」。日国の表記欄は、色葉も未収となっている。</w:t>
      </w:r>
    </w:p>
    <w:bookmarkEnd w:id="1048"/>
    <w:bookmarkStart w:id="1049" w:name="Xf1c06842168b430e495d695a91c64f33d85d724"/>
    <w:p>
      <w:pPr>
        <w:pStyle w:val="Heading4"/>
      </w:pPr>
      <w:r>
        <w:rPr>
          <w:rStyle w:val="SectionNumber"/>
        </w:rPr>
        <w:t xml:space="preserve">7.2.7.18</w:t>
      </w:r>
      <w:r>
        <w:tab/>
      </w:r>
      <w:r>
        <w:t xml:space="preserve">法中玉部第五十二</w:t>
      </w:r>
    </w:p>
    <w:p>
      <w:pPr>
        <w:pStyle w:val="FirstParagraph"/>
      </w:pPr>
      <w:r>
        <w:t xml:space="preserve">「𧠒」は注文に「或峴　形曲(典)反　大仮(板)」とあり、大板の意。形近字「現」による訓である。</w:t>
      </w:r>
    </w:p>
    <w:bookmarkEnd w:id="1049"/>
    <w:bookmarkStart w:id="1050" w:name="X1315caf136bba546aca5ddc85104598817907e2"/>
    <w:p>
      <w:pPr>
        <w:pStyle w:val="Heading4"/>
      </w:pPr>
      <w:r>
        <w:rPr>
          <w:rStyle w:val="SectionNumber"/>
        </w:rPr>
        <w:t xml:space="preserve">7.2.7.19</w:t>
      </w:r>
      <w:r>
        <w:tab/>
      </w:r>
      <w:r>
        <w:t xml:space="preserve">法中心部第五十七</w:t>
      </w:r>
    </w:p>
    <w:p>
      <w:pPr>
        <w:pStyle w:val="FirstParagraph"/>
      </w:pPr>
      <w:r>
        <w:t xml:space="preserve">「忻」は図書寮本(240・1)「ミル(LH)」、万象名義「察也」とある。</w:t>
      </w:r>
    </w:p>
    <w:bookmarkEnd w:id="1050"/>
    <w:bookmarkStart w:id="1051" w:name="X1e1dde489caa6745500d9aefc36f3593c8d74b5"/>
    <w:p>
      <w:pPr>
        <w:pStyle w:val="Heading4"/>
      </w:pPr>
      <w:r>
        <w:rPr>
          <w:rStyle w:val="SectionNumber"/>
        </w:rPr>
        <w:t xml:space="preserve">7.2.7.20</w:t>
      </w:r>
      <w:r>
        <w:tab/>
      </w:r>
      <w:r>
        <w:t xml:space="preserve">法下示部第六十一</w:t>
      </w:r>
    </w:p>
    <w:p>
      <w:pPr>
        <w:pStyle w:val="FirstParagraph"/>
      </w:pPr>
      <w:r>
        <w:t xml:space="preserve">「䄇」は見慣れぬ字であり、字彙に「人姓」とある（康煕字典による）が、名義抄は「ホト」「ノリ」等の和訓を収録しており、「程」の異体字である。</w:t>
      </w:r>
      <w:r>
        <w:t xml:space="preserve"> </w:t>
      </w:r>
      <w:r>
        <w:t xml:space="preserve">文選・西京賦「侲僮程材」の注に「程、猶見也」とある。九条本の本文は「侲童呈材」とし「材を呈アラハシて」と訓み、「猶見其材伎於橦上」との注を引く。</w:t>
      </w:r>
    </w:p>
    <w:bookmarkEnd w:id="1051"/>
    <w:bookmarkStart w:id="1052" w:name="X32c00c7dbbf08b15482ed6dd04fd46a9949e08c"/>
    <w:p>
      <w:pPr>
        <w:pStyle w:val="Heading4"/>
      </w:pPr>
      <w:r>
        <w:rPr>
          <w:rStyle w:val="SectionNumber"/>
        </w:rPr>
        <w:t xml:space="preserve">7.2.7.21</w:t>
      </w:r>
      <w:r>
        <w:tab/>
      </w:r>
      <w:r>
        <w:t xml:space="preserve">法下宀部第六十五</w:t>
      </w:r>
    </w:p>
    <w:p>
      <w:pPr>
        <w:pStyle w:val="FirstParagraph"/>
      </w:pPr>
      <w:r>
        <w:t xml:space="preserve">「審」は文選巻56・陸倕・石闕銘「乃命審曲之官」呂延済注「察也」（故訓匯纂による）とある。「審察」は詳しく見る意。</w:t>
      </w:r>
    </w:p>
    <w:p>
      <w:pPr>
        <w:pStyle w:val="BodyText"/>
      </w:pPr>
      <w:r>
        <w:t xml:space="preserve">「䁇」は万象名義「暫見」とある。</w:t>
      </w:r>
    </w:p>
    <w:p>
      <w:pPr>
        <w:pStyle w:val="BodyText"/>
      </w:pPr>
      <w:r>
        <w:t xml:space="preserve">「守」は万象名義「視也」とある。</w:t>
      </w:r>
    </w:p>
    <w:bookmarkEnd w:id="1052"/>
    <w:bookmarkStart w:id="1053" w:name="X15d7c2237018c757b2e98d67450c330d7fbbcc5"/>
    <w:p>
      <w:pPr>
        <w:pStyle w:val="Heading4"/>
      </w:pPr>
      <w:r>
        <w:rPr>
          <w:rStyle w:val="SectionNumber"/>
        </w:rPr>
        <w:t xml:space="preserve">7.2.7.22</w:t>
      </w:r>
      <w:r>
        <w:tab/>
      </w:r>
      <w:r>
        <w:t xml:space="preserve">法下穴部第六十七</w:t>
      </w:r>
    </w:p>
    <w:p>
      <w:pPr>
        <w:pStyle w:val="FirstParagraph"/>
      </w:pPr>
      <w:r>
        <w:t xml:space="preserve">「𮄚」は「窺」と同字。「窺」は説文・宋本玉篇「小視也」とある。</w:t>
      </w:r>
    </w:p>
    <w:p>
      <w:pPr>
        <w:pStyle w:val="BodyText"/>
      </w:pPr>
      <w:r>
        <w:t xml:space="preserve">「窬」は玄応音義巻22瑜伽師地論「窺窬」に「下又作𨵦，同。弋朱反。説文：窺、小視也」とあり、「窬」は「𨵦」に通用し、「𨵦」は宋本玉篇・広韻「窺也」の字義があり、これにより「ミル」と読んだもの。</w:t>
      </w:r>
    </w:p>
    <w:bookmarkEnd w:id="1053"/>
    <w:bookmarkStart w:id="1054" w:name="X884f19fc39b4778bf6c9d39b8756f7e069f05af"/>
    <w:p>
      <w:pPr>
        <w:pStyle w:val="Heading4"/>
      </w:pPr>
      <w:r>
        <w:rPr>
          <w:rStyle w:val="SectionNumber"/>
        </w:rPr>
        <w:t xml:space="preserve">7.2.7.23</w:t>
      </w:r>
      <w:r>
        <w:tab/>
      </w:r>
      <w:r>
        <w:t xml:space="preserve">法下雨部第六十八</w:t>
      </w:r>
    </w:p>
    <w:p>
      <w:pPr>
        <w:pStyle w:val="FirstParagraph"/>
      </w:pPr>
      <w:r>
        <w:t xml:space="preserve">「𬰅」は注文「ウカヽフ　ミル」とあるが、この字は諸字書に見えず、不詳である。</w:t>
      </w:r>
    </w:p>
    <w:bookmarkEnd w:id="1054"/>
    <w:bookmarkStart w:id="1058" w:name="X070ce2e5b11ebf606a0e6abddbafe57b20992e9"/>
    <w:p>
      <w:pPr>
        <w:pStyle w:val="Heading4"/>
      </w:pPr>
      <w:r>
        <w:rPr>
          <w:rStyle w:val="SectionNumber"/>
        </w:rPr>
        <w:t xml:space="preserve">7.2.7.24</w:t>
      </w:r>
      <w:r>
        <w:tab/>
      </w:r>
      <w:r>
        <w:t xml:space="preserve">法下門部第六十九</w:t>
      </w:r>
    </w:p>
    <w:p>
      <w:pPr>
        <w:pStyle w:val="FirstParagraph"/>
      </w:pPr>
      <w:r>
        <w:t xml:space="preserve">「閱」は慧琳音義巻49「該閲」に「下：縁雪反。考聲云：閲數也。察也。蒐也。簡功業也。説文云：閲具數於門中也。從門兌聲」とある。</w:t>
      </w:r>
      <w:r>
        <w:t xml:space="preserve"> </w:t>
      </w:r>
      <w:r>
        <w:t xml:space="preserve">「察也」の字義により「ミル」と訓んだのであろう。</w:t>
      </w:r>
    </w:p>
    <w:p>
      <w:pPr>
        <w:pStyle w:val="BodyText"/>
      </w:pPr>
      <w:r>
        <w:t xml:space="preserve">「䦓」は</w:t>
      </w:r>
      <w:r>
        <w:t xml:space="preserve"> </w:t>
      </w:r>
      <w:r>
        <w:t xml:space="preserve">正宗索引・望月和訓集成「アル」とあるが、草川和訓集成「ミル」とする。</w:t>
      </w:r>
      <w:r>
        <w:t xml:space="preserve"> </w:t>
      </w:r>
      <w:r>
        <w:t xml:space="preserve">今、草川に従う。「ミ」の異体が「ア」に類似ことから、正宗と望月は誤認したもの。</w:t>
      </w:r>
      <w:r>
        <w:t xml:space="preserve"> </w:t>
      </w:r>
      <w:r>
        <w:t xml:space="preserve">観智院本に「俗覘字」の注あり、「覘」は説文「窺也」あり見るの意。</w:t>
      </w:r>
    </w:p>
    <w:p>
      <w:pPr>
        <w:pStyle w:val="BodyText"/>
      </w:pPr>
      <w:r>
        <w:t xml:space="preserve">「闐」は説文「盛皃」とあり、盛んなさまの意。字義に対応しない。</w:t>
      </w:r>
    </w:p>
    <w:p>
      <w:pPr>
        <w:pStyle w:val="BodyText"/>
      </w:pPr>
      <w:r>
        <w:t xml:space="preserve">「𨶳」は字類抄「見ミル」（ミ・人事）と同訓。</w:t>
      </w:r>
    </w:p>
    <w:p>
      <w:pPr>
        <w:pStyle w:val="BodyText"/>
      </w:pPr>
      <w:r>
        <w:t xml:space="preserve">「閥」は康煕字典に篇海を引いて「小視也」とする。</w:t>
      </w:r>
    </w:p>
    <w:p>
      <w:pPr>
        <w:pStyle w:val="BodyText"/>
      </w:pPr>
      <w:r>
        <w:t xml:space="preserve">「⿵門取」は原文</w:t>
      </w:r>
      <w:r>
        <w:t xml:space="preserve"> </w:t>
      </w:r>
      <w:r>
        <w:drawing>
          <wp:inline>
            <wp:extent cx="476250" cy="476250"/>
            <wp:effectExtent b="0" l="0" r="0" t="0"/>
            <wp:docPr descr="⿵門取" title="" id="1056" name="Picture"/>
            <a:graphic>
              <a:graphicData uri="http://schemas.openxmlformats.org/drawingml/2006/picture">
                <pic:pic>
                  <pic:nvPicPr>
                    <pic:cNvPr descr="https://glyphwiki.org/glyph/hdic_hkrm-07082440.50px.png" id="1057" name="Picture"/>
                    <pic:cNvPicPr>
                      <a:picLocks noChangeArrowheads="1" noChangeAspect="1"/>
                    </pic:cNvPicPr>
                  </pic:nvPicPr>
                  <pic:blipFill>
                    <a:blip r:embed="rId105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とあるが、諸字書に見えず、不詳である。</w:t>
      </w:r>
      <w:r>
        <w:t xml:space="preserve"> </w:t>
      </w:r>
      <w:r>
        <w:t xml:space="preserve">「闞」の関連字とも考えられる。</w:t>
      </w:r>
    </w:p>
    <w:p>
      <w:pPr>
        <w:pStyle w:val="BodyText"/>
      </w:pPr>
      <w:r>
        <w:t xml:space="preserve">「闆」は宋本玉篇「門中視也」とある。</w:t>
      </w:r>
    </w:p>
    <w:bookmarkEnd w:id="1058"/>
    <w:bookmarkStart w:id="1059" w:name="Xff758b9dc31778e75b52a92518e47cfd44fa6dc"/>
    <w:p>
      <w:pPr>
        <w:pStyle w:val="Heading4"/>
      </w:pPr>
      <w:r>
        <w:rPr>
          <w:rStyle w:val="SectionNumber"/>
        </w:rPr>
        <w:t xml:space="preserve">7.2.7.25</w:t>
      </w:r>
      <w:r>
        <w:tab/>
      </w:r>
      <w:r>
        <w:t xml:space="preserve">法下尸部第七十一</w:t>
      </w:r>
    </w:p>
    <w:p>
      <w:pPr>
        <w:pStyle w:val="FirstParagraph"/>
      </w:pPr>
      <w:r>
        <w:t xml:space="preserve">「孱」は「孱」（上声産韻、棧：士限切）と同音の「𠊩」に広韻「書傳云見也」とある。湛然の止觀輔行傳弘決に「孱者現也」とある。</w:t>
      </w:r>
    </w:p>
    <w:p>
      <w:pPr>
        <w:pStyle w:val="BodyText"/>
      </w:pPr>
      <w:r>
        <w:t xml:space="preserve">「𭠅」は「戾」の同字であるが、「ミル」の根拠は不詳である。</w:t>
      </w:r>
    </w:p>
    <w:bookmarkEnd w:id="1059"/>
    <w:bookmarkStart w:id="1060" w:name="Xd613da601f3d876522af5a3f56524be385f138c"/>
    <w:p>
      <w:pPr>
        <w:pStyle w:val="Heading4"/>
      </w:pPr>
      <w:r>
        <w:rPr>
          <w:rStyle w:val="SectionNumber"/>
        </w:rPr>
        <w:t xml:space="preserve">7.2.7.26</w:t>
      </w:r>
      <w:r>
        <w:tab/>
      </w:r>
      <w:r>
        <w:t xml:space="preserve">法下广部第七十三</w:t>
      </w:r>
    </w:p>
    <w:p>
      <w:pPr>
        <w:pStyle w:val="FirstParagraph"/>
      </w:pPr>
      <w:r>
        <w:t xml:space="preserve">「度」は万象名義「量也」「揆也」とあり、はかる、たずねるの意があり、そこから「ミル」と訓んだか。</w:t>
      </w:r>
    </w:p>
    <w:bookmarkEnd w:id="1060"/>
    <w:bookmarkStart w:id="1061" w:name="X604f8817bc609561ff861d38e111e36135ca9f6"/>
    <w:p>
      <w:pPr>
        <w:pStyle w:val="Heading4"/>
      </w:pPr>
      <w:r>
        <w:rPr>
          <w:rStyle w:val="SectionNumber"/>
        </w:rPr>
        <w:t xml:space="preserve">7.2.7.27</w:t>
      </w:r>
      <w:r>
        <w:tab/>
      </w:r>
      <w:r>
        <w:t xml:space="preserve">法下子部第七十七</w:t>
      </w:r>
    </w:p>
    <w:p>
      <w:pPr>
        <w:pStyle w:val="FirstParagraph"/>
      </w:pPr>
      <w:r>
        <w:t xml:space="preserve">「子」は万象名義「兒也」。形近字「見」により誤って「ミル」と読んだか。</w:t>
      </w:r>
    </w:p>
    <w:bookmarkEnd w:id="1061"/>
    <w:bookmarkStart w:id="1068" w:name="X4b9553ce095b8dc00592e9545cd3046a88aae16"/>
    <w:p>
      <w:pPr>
        <w:pStyle w:val="Heading4"/>
      </w:pPr>
      <w:r>
        <w:rPr>
          <w:rStyle w:val="SectionNumber"/>
        </w:rPr>
        <w:t xml:space="preserve">7.2.7.28</w:t>
      </w:r>
      <w:r>
        <w:tab/>
      </w:r>
      <w:r>
        <w:t xml:space="preserve">僧上艸部第八十一</w:t>
      </w:r>
    </w:p>
    <w:p>
      <w:pPr>
        <w:pStyle w:val="FirstParagraph"/>
      </w:pPr>
      <w:r>
        <w:t xml:space="preserve">「艾」は爾雅・釈詁「艾、相也」とある。</w:t>
      </w:r>
    </w:p>
    <w:p>
      <w:pPr>
        <w:pStyle w:val="BodyText"/>
      </w:pPr>
      <w:r>
        <w:t xml:space="preserve">「苔」は「海松（みる）」の意で別語。</w:t>
      </w:r>
    </w:p>
    <w:p>
      <w:pPr>
        <w:pStyle w:val="BodyText"/>
      </w:pPr>
      <w:r>
        <w:t xml:space="preserve">「著」は訓点語彙集成「著」に「ミル」の訓あり。莊子・田子方「女殆著乎吾所以著也」郭象注「著、見也」（故訓匯纂による）。</w:t>
      </w:r>
    </w:p>
    <w:p>
      <w:pPr>
        <w:pStyle w:val="BodyText"/>
      </w:pPr>
      <w:r>
        <w:t xml:space="preserve">「⿱艹䂓」は原文</w:t>
      </w:r>
      <w:r>
        <w:t xml:space="preserve"> </w:t>
      </w:r>
      <w:r>
        <w:drawing>
          <wp:inline>
            <wp:extent cx="476250" cy="476250"/>
            <wp:effectExtent b="0" l="0" r="0" t="0"/>
            <wp:docPr descr="⿱艹䂓" title="" id="1063" name="Picture"/>
            <a:graphic>
              <a:graphicData uri="http://schemas.openxmlformats.org/drawingml/2006/picture">
                <pic:pic>
                  <pic:nvPicPr>
                    <pic:cNvPr descr="https://glyphwiki.org/glyph/hdic_hkrm-08058310.50px.png" id="1064" name="Picture"/>
                    <pic:cNvPicPr>
                      <a:picLocks noChangeArrowheads="1" noChangeAspect="1"/>
                    </pic:cNvPicPr>
                  </pic:nvPicPr>
                  <pic:blipFill>
                    <a:blip r:embed="rId10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とある。諸字書に見えず、不詳である。</w:t>
      </w:r>
      <w:r>
        <w:t xml:space="preserve"> </w:t>
      </w:r>
      <w:r>
        <w:t xml:space="preserve">「窺」の同字「𥨖」の「穴」を「艹」に誤ったことに由来するかとも考えられる。</w:t>
      </w:r>
    </w:p>
    <w:p>
      <w:pPr>
        <w:pStyle w:val="BodyText"/>
      </w:pPr>
      <w:r>
        <w:t xml:space="preserve">「⿱艹⿰刄見」は原文</w:t>
      </w:r>
      <w:r>
        <w:t xml:space="preserve"> </w:t>
      </w:r>
      <w:r>
        <w:drawing>
          <wp:inline>
            <wp:extent cx="476250" cy="476250"/>
            <wp:effectExtent b="0" l="0" r="0" t="0"/>
            <wp:docPr descr="⿱艹⿰刄見" title="" id="1066" name="Picture"/>
            <a:graphic>
              <a:graphicData uri="http://schemas.openxmlformats.org/drawingml/2006/picture">
                <pic:pic>
                  <pic:nvPicPr>
                    <pic:cNvPr descr="https://glyphwiki.org/glyph/hdic_hkrm-08060520.50px.png" id="1067" name="Picture"/>
                    <pic:cNvPicPr>
                      <a:picLocks noChangeArrowheads="1" noChangeAspect="1"/>
                    </pic:cNvPicPr>
                  </pic:nvPicPr>
                  <pic:blipFill>
                    <a:blip r:embed="rId106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とある。字類抄「見ミル」（ミ・人事）にほぼ同様の字形「⿰⿱艹刄見」が見える。</w:t>
      </w:r>
    </w:p>
    <w:bookmarkEnd w:id="1068"/>
    <w:bookmarkStart w:id="1069" w:name="X09577b9bc09050e0972719ff231777e60f9d511"/>
    <w:p>
      <w:pPr>
        <w:pStyle w:val="Heading4"/>
      </w:pPr>
      <w:r>
        <w:rPr>
          <w:rStyle w:val="SectionNumber"/>
        </w:rPr>
        <w:t xml:space="preserve">7.2.7.29</w:t>
      </w:r>
      <w:r>
        <w:tab/>
      </w:r>
      <w:r>
        <w:t xml:space="preserve">僧中爪第九十</w:t>
      </w:r>
    </w:p>
    <w:p>
      <w:pPr>
        <w:pStyle w:val="FirstParagraph"/>
      </w:pPr>
      <w:r>
        <w:t xml:space="preserve">「𧠙」は「覓」と同字であり、万象名義「視也」とある。</w:t>
      </w:r>
    </w:p>
    <w:bookmarkEnd w:id="1069"/>
    <w:bookmarkStart w:id="1073" w:name="Xa3f94a90852edb7eb05d3a462e702a899d83e00"/>
    <w:p>
      <w:pPr>
        <w:pStyle w:val="Heading4"/>
      </w:pPr>
      <w:r>
        <w:rPr>
          <w:rStyle w:val="SectionNumber"/>
        </w:rPr>
        <w:t xml:space="preserve">7.2.7.30</w:t>
      </w:r>
      <w:r>
        <w:tab/>
      </w:r>
      <w:r>
        <w:t xml:space="preserve">僧中网部第九十一</w:t>
      </w:r>
    </w:p>
    <w:p>
      <w:pPr>
        <w:pStyle w:val="FirstParagraph"/>
      </w:pPr>
      <w:r>
        <w:t xml:space="preserve">「⿱罒表」は原文</w:t>
      </w:r>
      <w:r>
        <w:t xml:space="preserve"> </w:t>
      </w:r>
      <w:r>
        <w:drawing>
          <wp:inline>
            <wp:extent cx="476250" cy="476250"/>
            <wp:effectExtent b="0" l="0" r="0" t="0"/>
            <wp:docPr descr="⿱罒表" title="" id="1071" name="Picture"/>
            <a:graphic>
              <a:graphicData uri="http://schemas.openxmlformats.org/drawingml/2006/picture">
                <pic:pic>
                  <pic:nvPicPr>
                    <pic:cNvPr descr="https://glyphwiki.org/glyph/hdic_hkrm-09011210.50px.png" id="1072" name="Picture"/>
                    <pic:cNvPicPr>
                      <a:picLocks noChangeArrowheads="1" noChangeAspect="1"/>
                    </pic:cNvPicPr>
                  </pic:nvPicPr>
                  <pic:blipFill>
                    <a:blip r:embed="rId10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とあるが、和訓「ミル」のみであり、その根拠を見出せない。</w:t>
      </w:r>
    </w:p>
    <w:bookmarkEnd w:id="1073"/>
    <w:bookmarkStart w:id="1077" w:name="Xeffd043fd67dbaac6b34ad36843e1f483c35cc7"/>
    <w:p>
      <w:pPr>
        <w:pStyle w:val="Heading4"/>
      </w:pPr>
      <w:r>
        <w:rPr>
          <w:rStyle w:val="SectionNumber"/>
        </w:rPr>
        <w:t xml:space="preserve">7.2.7.31</w:t>
      </w:r>
      <w:r>
        <w:tab/>
      </w:r>
      <w:r>
        <w:t xml:space="preserve">僧中攴部第百三</w:t>
      </w:r>
    </w:p>
    <w:p>
      <w:pPr>
        <w:pStyle w:val="FirstParagraph"/>
      </w:pPr>
      <w:r>
        <w:t xml:space="preserve">「⿰交攴」は原文</w:t>
      </w:r>
      <w:r>
        <w:t xml:space="preserve"> </w:t>
      </w:r>
      <w:r>
        <w:drawing>
          <wp:inline>
            <wp:extent cx="476250" cy="476250"/>
            <wp:effectExtent b="0" l="0" r="0" t="0"/>
            <wp:docPr descr="⿰交攴" title="" id="1075" name="Picture"/>
            <a:graphic>
              <a:graphicData uri="http://schemas.openxmlformats.org/drawingml/2006/picture">
                <pic:pic>
                  <pic:nvPicPr>
                    <pic:cNvPr descr="https://glyphwiki.org/glyph/hdic_hkrm-09054540.50px.png" id="1076" name="Picture"/>
                    <pic:cNvPicPr>
                      <a:picLocks noChangeArrowheads="1" noChangeAspect="1"/>
                    </pic:cNvPicPr>
                  </pic:nvPicPr>
                  <pic:blipFill>
                    <a:blip r:embed="rId107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とあるが、注文に「俗効　胡教反」と見え、「效」である。</w:t>
      </w:r>
      <w:r>
        <w:t xml:space="preserve"> </w:t>
      </w:r>
      <w:r>
        <w:t xml:space="preserve">「效」は</w:t>
      </w:r>
      <w:r>
        <w:t xml:space="preserve"> </w:t>
      </w:r>
      <w:r>
        <w:t xml:space="preserve">史記・律書「雖妙必效情」注「正義曰、效、猶見也」（あらわすの意）、史記・天官書「其時宜效」注「正義曰、效、見也」（大漢和による）とある。</w:t>
      </w:r>
    </w:p>
    <w:p>
      <w:pPr>
        <w:pStyle w:val="BodyText"/>
      </w:pPr>
      <w:r>
        <w:t xml:space="preserve">「𨊿較」は注文冒頭に「或正」とあり、「𨊿」が或体、「較」が正体であることが示される。</w:t>
      </w:r>
      <w:r>
        <w:t xml:space="preserve"> </w:t>
      </w:r>
      <w:r>
        <w:t xml:space="preserve">「較」は万象名義で「䡈」の同字であり、「見也」の義注がある。新撰字鏡にも「見也」とある。</w:t>
      </w:r>
    </w:p>
    <w:bookmarkEnd w:id="1077"/>
    <w:bookmarkStart w:id="1078" w:name="X89f736dea7d8ebd29f6d6bd51368a7d08a0ed8c"/>
    <w:p>
      <w:pPr>
        <w:pStyle w:val="Heading4"/>
      </w:pPr>
      <w:r>
        <w:rPr>
          <w:rStyle w:val="SectionNumber"/>
        </w:rPr>
        <w:t xml:space="preserve">7.2.7.32</w:t>
      </w:r>
      <w:r>
        <w:tab/>
      </w:r>
      <w:r>
        <w:t xml:space="preserve">僧下雑部第百二十</w:t>
      </w:r>
    </w:p>
    <w:p>
      <w:pPr>
        <w:pStyle w:val="FirstParagraph"/>
      </w:pPr>
      <w:r>
        <w:t xml:space="preserve">「非」は和訓「ミル」に該当する字義を見出せない。不詳である。</w:t>
      </w:r>
    </w:p>
    <w:p>
      <w:pPr>
        <w:pStyle w:val="BodyText"/>
      </w:pPr>
      <w:r>
        <w:t xml:space="preserve">「懿」は和訓「ミル」に該当する字義を見出せない。不詳である。</w:t>
      </w:r>
    </w:p>
    <w:bookmarkEnd w:id="1078"/>
    <w:bookmarkStart w:id="1083" w:name="Xb86557a4e52352a7b6f9eb34e98e88daf024e0c"/>
    <w:p>
      <w:pPr>
        <w:pStyle w:val="Heading4"/>
      </w:pPr>
      <w:r>
        <w:rPr>
          <w:rStyle w:val="SectionNumber"/>
        </w:rPr>
        <w:t xml:space="preserve">7.2.7.33</w:t>
      </w:r>
      <w:r>
        <w:tab/>
      </w:r>
      <w:r>
        <w:t xml:space="preserve">まとめ</w:t>
      </w:r>
    </w:p>
    <w:p>
      <w:pPr>
        <w:pStyle w:val="FirstParagraph"/>
      </w:pPr>
      <w:r>
        <w:t xml:space="preserve">日国の表記欄に未収録の漢字を検討してきたが、まとめると次のようになる。</w:t>
      </w:r>
    </w:p>
    <w:bookmarkStart w:id="1079" w:name="X98761d4cbb6043a2e3fad7891e8f3be3d70a561"/>
    <w:p>
      <w:pPr>
        <w:pStyle w:val="Heading5"/>
      </w:pPr>
      <w:r>
        <w:rPr>
          <w:rStyle w:val="SectionNumber"/>
        </w:rPr>
        <w:t xml:space="preserve">7.2.7.33.1</w:t>
      </w:r>
      <w:r>
        <w:tab/>
      </w:r>
      <w:r>
        <w:t xml:space="preserve">典拠を確認できたもの</w:t>
      </w:r>
    </w:p>
    <w:p>
      <w:pPr>
        <w:pStyle w:val="FirstParagraph"/>
      </w:pPr>
      <w:r>
        <w:t xml:space="preserve">次の51字である。異体字併記の「著着」、「盯瞠」はひとつにまとめ、「著」「盯」を示した。</w:t>
      </w:r>
    </w:p>
    <w:p>
      <w:pPr>
        <w:pStyle w:val="BlockText"/>
      </w:pPr>
      <w:r>
        <w:t xml:space="preserve">干・直・䀦・𭾤・盻・瞪・矍・盯・𥌊・眿・䀣・𥅘・𥄴・瞁・睥・𧡎・𧡩・䚔・䚐・𧢍・𧡺・𧠏・覝・覷・昭・的・顯・撿・案・𧧂・譯・𠔳・忻・審・䁇・守・𮄚・窬・閱・䦓・𨶳・閥・闆・孱・度・艾・著・⿱艹⿰刄見・𧠙・效・𨊿</w:t>
      </w:r>
    </w:p>
    <w:p>
      <w:pPr>
        <w:pStyle w:val="FirstParagraph"/>
      </w:pPr>
      <w:r>
        <w:t xml:space="preserve">「⿱艹⿰刄見」は字類抄にも例があるが、字形に僅かな相違がある。</w:t>
      </w:r>
      <w:r>
        <w:t xml:space="preserve"> </w:t>
      </w:r>
      <w:r>
        <w:t xml:space="preserve">異体字併記の「著着」、「盯瞠」はひとつにまとめ、「著」「盯」を示している。</w:t>
      </w:r>
    </w:p>
    <w:p>
      <w:pPr>
        <w:pStyle w:val="BodyText"/>
      </w:pPr>
      <w:r>
        <w:t xml:space="preserve">異体字の扱いで正確な字数は出しにくいが、およそ50字は日国表記欄に追加できると結論付けられる。</w:t>
      </w:r>
    </w:p>
    <w:bookmarkEnd w:id="1079"/>
    <w:bookmarkStart w:id="1080" w:name="Xe8af2fa7d1e5e6f347d4878a20f66ec41083858"/>
    <w:p>
      <w:pPr>
        <w:pStyle w:val="Heading5"/>
      </w:pPr>
      <w:r>
        <w:rPr>
          <w:rStyle w:val="SectionNumber"/>
        </w:rPr>
        <w:t xml:space="preserve">7.2.7.33.2</w:t>
      </w:r>
      <w:r>
        <w:tab/>
      </w:r>
      <w:r>
        <w:t xml:space="preserve">形近字による誤訓</w:t>
      </w:r>
    </w:p>
    <w:p>
      <w:pPr>
        <w:pStyle w:val="FirstParagraph"/>
      </w:pPr>
      <w:r>
        <w:t xml:space="preserve">次の11字である。</w:t>
      </w:r>
    </w:p>
    <w:p>
      <w:pPr>
        <w:pStyle w:val="BlockText"/>
      </w:pPr>
      <w:r>
        <w:t xml:space="preserve">聣・𬑨・𥇪・𥅯・靚・曯・膦・賢・𧶕・具・𧠒</w:t>
      </w:r>
    </w:p>
    <w:p>
      <w:pPr>
        <w:pStyle w:val="FirstParagraph"/>
      </w:pPr>
      <w:r>
        <w:t xml:space="preserve">「𧠒」は「現」として日国表記欄に収録されたとみることもできる。</w:t>
      </w:r>
    </w:p>
    <w:bookmarkEnd w:id="1080"/>
    <w:bookmarkStart w:id="1081" w:name="X7a06fbe63ea60f164240abcb4623e301724b6a0"/>
    <w:p>
      <w:pPr>
        <w:pStyle w:val="Heading5"/>
      </w:pPr>
      <w:r>
        <w:rPr>
          <w:rStyle w:val="SectionNumber"/>
        </w:rPr>
        <w:t xml:space="preserve">7.2.7.33.3</w:t>
      </w:r>
      <w:r>
        <w:tab/>
      </w:r>
      <w:r>
        <w:t xml:space="preserve">根拠不詳</w:t>
      </w:r>
    </w:p>
    <w:p>
      <w:pPr>
        <w:pStyle w:val="FirstParagraph"/>
      </w:pPr>
      <w:r>
        <w:t xml:space="preserve">和訓「ミル」と訓む根拠を見つけられなかったもの、</w:t>
      </w:r>
      <w:r>
        <w:t xml:space="preserve"> </w:t>
      </w:r>
      <w:r>
        <w:t xml:space="preserve">次の32字である。</w:t>
      </w:r>
    </w:p>
    <w:p>
      <w:pPr>
        <w:pStyle w:val="BlockText"/>
      </w:pPr>
      <w:r>
        <w:t xml:space="preserve">傎・𠋶・待・乍・睡・⿰目取・䂂・⿰目地・⿰目柔・𪾿・⿰目⿳又口又・⿰目子・瞀・⿱見⿰見見・⿰⿱亠貝見・⿺見君・鋧・⿰集見・滸・讀・讙・諠・譴・𬰅・闐・⿵門取・𭠅・子・⿱艹䂓・⿱罒表・非・懿</w:t>
      </w:r>
    </w:p>
    <w:bookmarkEnd w:id="1081"/>
    <w:bookmarkStart w:id="1082" w:name="X3b223184921810719f4b4b7086400eab6c6b7e1"/>
    <w:p>
      <w:pPr>
        <w:pStyle w:val="Heading5"/>
      </w:pPr>
      <w:r>
        <w:rPr>
          <w:rStyle w:val="SectionNumber"/>
        </w:rPr>
        <w:t xml:space="preserve">7.2.7.33.4</w:t>
      </w:r>
      <w:r>
        <w:tab/>
      </w:r>
      <w:r>
        <w:t xml:space="preserve">その他</w:t>
      </w:r>
    </w:p>
    <w:p>
      <w:pPr>
        <w:pStyle w:val="FirstParagraph"/>
      </w:pPr>
      <w:r>
        <w:t xml:space="preserve">「䄇」と「程」とは別字であるが、異体字と見て日国表記欄に収録としてもよい。</w:t>
      </w:r>
    </w:p>
    <w:p>
      <w:pPr>
        <w:pStyle w:val="BodyText"/>
      </w:pPr>
      <w:r>
        <w:t xml:space="preserve">「苔」は海松（みる）の意で別語であるが、参考に記載した。</w:t>
      </w:r>
    </w:p>
    <w:bookmarkEnd w:id="1082"/>
    <w:bookmarkEnd w:id="1083"/>
    <w:bookmarkEnd w:id="1084"/>
    <w:bookmarkStart w:id="1085" w:name="Xd7f663883ecf2a71936fac9c251a3f7686f1eb6"/>
    <w:p>
      <w:pPr>
        <w:pStyle w:val="Heading3"/>
      </w:pPr>
      <w:r>
        <w:rPr>
          <w:rStyle w:val="SectionNumber"/>
        </w:rPr>
        <w:t xml:space="preserve">7.2.8</w:t>
      </w:r>
      <w:r>
        <w:tab/>
      </w:r>
      <w:r>
        <w:t xml:space="preserve">節用集諸本</w:t>
      </w:r>
    </w:p>
    <w:p>
      <w:pPr>
        <w:pStyle w:val="FirstParagraph"/>
      </w:pPr>
      <w:r>
        <w:t xml:space="preserve">易林本節用集（</w:t>
      </w:r>
      <w:hyperlink r:id="rId955">
        <w:r>
          <w:rPr>
            <w:rStyle w:val="Hyperlink"/>
          </w:rPr>
          <w:t xml:space="preserve">国会図書館本</w:t>
        </w:r>
      </w:hyperlink>
      <w:r>
        <w:t xml:space="preserve">）の美篇・言辞には次の字が見える。</w:t>
      </w:r>
    </w:p>
    <w:p>
      <w:pPr>
        <w:pStyle w:val="BlockText"/>
      </w:pPr>
      <w:r>
        <w:t xml:space="preserve">觀ミル視覩覲瞻閲看覧察</w:t>
      </w:r>
    </w:p>
    <w:p>
      <w:pPr>
        <w:pStyle w:val="FirstParagraph"/>
      </w:pPr>
      <w:r>
        <w:t xml:space="preserve">日国表記欄には次の単字訓18例、熟字訓1例が見える。</w:t>
      </w:r>
    </w:p>
    <w:p>
      <w:pPr>
        <w:pStyle w:val="BlockText"/>
      </w:pPr>
      <w:r>
        <w:t xml:space="preserve">見視觀覽瞻看覩覲察願䀹瞠𥍓䀡眴覗覰𧠫・目覩</w:t>
      </w:r>
    </w:p>
    <w:p>
      <w:pPr>
        <w:pStyle w:val="FirstParagraph"/>
      </w:pPr>
      <w:r>
        <w:t xml:space="preserve">美篇・言辞に見えないのは次の単字訓9例、熟字訓1例である。</w:t>
      </w:r>
    </w:p>
    <w:p>
      <w:pPr>
        <w:pStyle w:val="BlockText"/>
      </w:pPr>
      <w:r>
        <w:t xml:space="preserve">願䀹瞠𥍓䀡眴覗覰𧠫・目覩</w:t>
      </w:r>
    </w:p>
    <w:p>
      <w:pPr>
        <w:pStyle w:val="FirstParagraph"/>
      </w:pPr>
      <w:r>
        <w:t xml:space="preserve">これらは美篇・言辞以外の箇所にあると思われるが、未確認である。</w:t>
      </w:r>
    </w:p>
    <w:bookmarkEnd w:id="1085"/>
    <w:bookmarkStart w:id="1086" w:name="Xdc0a0c6d50288b21f9a4bb0d5b2244e4e31fe98"/>
    <w:p>
      <w:pPr>
        <w:pStyle w:val="Heading3"/>
      </w:pPr>
      <w:r>
        <w:rPr>
          <w:rStyle w:val="SectionNumber"/>
        </w:rPr>
        <w:t xml:space="preserve">7.2.9</w:t>
      </w:r>
      <w:r>
        <w:tab/>
      </w:r>
      <w:r>
        <w:t xml:space="preserve">おわりに</w:t>
      </w:r>
    </w:p>
    <w:p>
      <w:pPr>
        <w:pStyle w:val="FirstParagraph"/>
      </w:pPr>
      <w:r>
        <w:t xml:space="preserve">和訓「ミル」を例にして、日国表記欄の収録状況を確認した。</w:t>
      </w:r>
      <w:r>
        <w:t xml:space="preserve"> </w:t>
      </w:r>
      <w:r>
        <w:t xml:space="preserve">結論として次の点が明らかになった。</w:t>
      </w:r>
    </w:p>
    <w:p>
      <w:pPr>
        <w:numPr>
          <w:ilvl w:val="0"/>
          <w:numId w:val="1148"/>
        </w:numPr>
        <w:pStyle w:val="Compact"/>
      </w:pPr>
      <w:r>
        <w:t xml:space="preserve">日国表記欄の収録字は字義の対応が確実な例を挙げていること（105字）</w:t>
      </w:r>
    </w:p>
    <w:p>
      <w:pPr>
        <w:numPr>
          <w:ilvl w:val="0"/>
          <w:numId w:val="1148"/>
        </w:numPr>
        <w:pStyle w:val="Compact"/>
      </w:pPr>
      <w:r>
        <w:t xml:space="preserve">日国表記欄の収録に誤りがあること（6字）</w:t>
      </w:r>
    </w:p>
    <w:p>
      <w:pPr>
        <w:numPr>
          <w:ilvl w:val="0"/>
          <w:numId w:val="1148"/>
        </w:numPr>
        <w:pStyle w:val="Compact"/>
      </w:pPr>
      <w:r>
        <w:t xml:space="preserve">日国表記欄に追加してよい例があること（50字）</w:t>
      </w:r>
    </w:p>
    <w:p>
      <w:pPr>
        <w:numPr>
          <w:ilvl w:val="0"/>
          <w:numId w:val="1148"/>
        </w:numPr>
        <w:pStyle w:val="Compact"/>
      </w:pPr>
      <w:r>
        <w:t xml:space="preserve">形近字による誤訓があること（11字）</w:t>
      </w:r>
    </w:p>
    <w:p>
      <w:pPr>
        <w:numPr>
          <w:ilvl w:val="0"/>
          <w:numId w:val="1148"/>
        </w:numPr>
        <w:pStyle w:val="Compact"/>
      </w:pPr>
      <w:r>
        <w:t xml:space="preserve">和訓の根拠を見つけられない例があること（32字）</w:t>
      </w:r>
    </w:p>
    <w:bookmarkEnd w:id="1086"/>
    <w:bookmarkEnd w:id="1087"/>
    <w:bookmarkEnd w:id="1088"/>
    <w:bookmarkStart w:id="1098" w:name="X8e039a12d10e2c4f1d38dac7ae2420b193a65f9"/>
    <w:bookmarkStart w:id="1097" w:name="Xa73bd975f20d48ff30a90dada468784e9fa9901"/>
    <w:p>
      <w:pPr>
        <w:pStyle w:val="Heading2"/>
      </w:pPr>
      <w:r>
        <w:rPr>
          <w:rStyle w:val="SectionNumber"/>
        </w:rPr>
        <w:t xml:space="preserve">7.3</w:t>
      </w:r>
      <w:r>
        <w:tab/>
      </w:r>
      <w:r>
        <w:t xml:space="preserve">和訓の使用頻度</w:t>
      </w:r>
    </w:p>
    <w:p>
      <w:pPr>
        <w:pStyle w:val="FirstParagraph"/>
      </w:pPr>
      <w:r>
        <w:t xml:space="preserve">池田　証寿</w:t>
      </w:r>
      <w:r>
        <w:br/>
      </w:r>
      <w:r>
        <w:t xml:space="preserve">2025年1月12日～13日</w:t>
      </w:r>
      <w:r>
        <w:br/>
      </w:r>
      <w:r>
        <w:t xml:space="preserve">2025年4月10日改訂、英訳追加</w:t>
      </w:r>
    </w:p>
    <w:bookmarkStart w:id="1089" w:name="X1cc21ed53890d69956acdaa25ae8a8a88aa1165"/>
    <w:p>
      <w:pPr>
        <w:pStyle w:val="Heading3"/>
      </w:pPr>
      <w:r>
        <w:rPr>
          <w:rStyle w:val="SectionNumber"/>
        </w:rPr>
        <w:t xml:space="preserve">7.3.1</w:t>
      </w:r>
      <w:r>
        <w:tab/>
      </w:r>
      <w:r>
        <w:t xml:space="preserve">はじめに</w:t>
      </w:r>
    </w:p>
    <w:p>
      <w:pPr>
        <w:pStyle w:val="FirstParagraph"/>
      </w:pPr>
      <w:r>
        <w:t xml:space="preserve">2024年12月11日現在のKRM_wakun.tsvに基づき、和訓の使用頻度を整理する。</w:t>
      </w:r>
    </w:p>
    <w:bookmarkEnd w:id="1089"/>
    <w:bookmarkStart w:id="1090" w:name="Xcdf294ca5e8660d3f012abe5e238fe18615cebd"/>
    <w:p>
      <w:pPr>
        <w:pStyle w:val="Heading3"/>
      </w:pPr>
      <w:r>
        <w:rPr>
          <w:rStyle w:val="SectionNumber"/>
        </w:rPr>
        <w:t xml:space="preserve">7.3.2</w:t>
      </w:r>
      <w:r>
        <w:tab/>
      </w:r>
      <w:r>
        <w:t xml:space="preserve">頻度100以上</w:t>
      </w:r>
    </w:p>
    <w:p>
      <w:pPr>
        <w:pStyle w:val="FirstParagraph"/>
      </w:pPr>
      <w:r>
        <w:t xml:space="preserve">これに該当するのは次の16語である。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191</w:t>
            </w:r>
          </w:p>
        </w:tc>
        <w:tc>
          <w:tcPr/>
          <w:p>
            <w:pPr>
              <w:pStyle w:val="Compact"/>
              <w:jc w:val="left"/>
            </w:pPr>
            <w:r>
              <w:t xml:space="preserve">1</w:t>
            </w:r>
          </w:p>
        </w:tc>
        <w:tc>
          <w:tcPr/>
          <w:p>
            <w:pPr>
              <w:pStyle w:val="Compact"/>
              <w:jc w:val="left"/>
            </w:pPr>
            <w:r>
              <w:t xml:space="preserve">みる</w:t>
            </w:r>
          </w:p>
        </w:tc>
      </w:tr>
      <w:tr>
        <w:tc>
          <w:tcPr/>
          <w:p>
            <w:pPr>
              <w:pStyle w:val="Compact"/>
              <w:jc w:val="left"/>
            </w:pPr>
            <w:r>
              <w:t xml:space="preserve">166</w:t>
            </w:r>
          </w:p>
        </w:tc>
        <w:tc>
          <w:tcPr/>
          <w:p>
            <w:pPr>
              <w:pStyle w:val="Compact"/>
              <w:jc w:val="left"/>
            </w:pPr>
            <w:r>
              <w:t xml:space="preserve">1</w:t>
            </w:r>
          </w:p>
        </w:tc>
        <w:tc>
          <w:tcPr/>
          <w:p>
            <w:pPr>
              <w:pStyle w:val="Compact"/>
              <w:jc w:val="left"/>
            </w:pPr>
            <w:r>
              <w:t xml:space="preserve">つく</w:t>
            </w:r>
          </w:p>
        </w:tc>
      </w:tr>
      <w:tr>
        <w:tc>
          <w:tcPr/>
          <w:p>
            <w:pPr>
              <w:pStyle w:val="Compact"/>
              <w:jc w:val="left"/>
            </w:pPr>
            <w:r>
              <w:t xml:space="preserve">159</w:t>
            </w:r>
          </w:p>
        </w:tc>
        <w:tc>
          <w:tcPr/>
          <w:p>
            <w:pPr>
              <w:pStyle w:val="Compact"/>
              <w:jc w:val="left"/>
            </w:pPr>
            <w:r>
              <w:t xml:space="preserve">1</w:t>
            </w:r>
          </w:p>
        </w:tc>
        <w:tc>
          <w:tcPr/>
          <w:p>
            <w:pPr>
              <w:pStyle w:val="Compact"/>
              <w:jc w:val="left"/>
            </w:pPr>
            <w:r>
              <w:t xml:space="preserve">とる</w:t>
            </w:r>
          </w:p>
        </w:tc>
      </w:tr>
      <w:tr>
        <w:tc>
          <w:tcPr/>
          <w:p>
            <w:pPr>
              <w:pStyle w:val="Compact"/>
              <w:jc w:val="left"/>
            </w:pPr>
            <w:r>
              <w:t xml:space="preserve">142</w:t>
            </w:r>
          </w:p>
        </w:tc>
        <w:tc>
          <w:tcPr/>
          <w:p>
            <w:pPr>
              <w:pStyle w:val="Compact"/>
              <w:jc w:val="left"/>
            </w:pPr>
            <w:r>
              <w:t xml:space="preserve">1</w:t>
            </w:r>
          </w:p>
        </w:tc>
        <w:tc>
          <w:tcPr/>
          <w:p>
            <w:pPr>
              <w:pStyle w:val="Compact"/>
              <w:jc w:val="left"/>
            </w:pPr>
            <w:r>
              <w:t xml:space="preserve">うつ</w:t>
            </w:r>
          </w:p>
        </w:tc>
      </w:tr>
      <w:tr>
        <w:tc>
          <w:tcPr/>
          <w:p>
            <w:pPr>
              <w:pStyle w:val="Compact"/>
              <w:jc w:val="left"/>
            </w:pPr>
            <w:r>
              <w:t xml:space="preserve">140</w:t>
            </w:r>
          </w:p>
        </w:tc>
        <w:tc>
          <w:tcPr/>
          <w:p>
            <w:pPr>
              <w:pStyle w:val="Compact"/>
              <w:jc w:val="left"/>
            </w:pPr>
            <w:r>
              <w:t xml:space="preserve">1</w:t>
            </w:r>
          </w:p>
        </w:tc>
        <w:tc>
          <w:tcPr/>
          <w:p>
            <w:pPr>
              <w:pStyle w:val="Compact"/>
              <w:jc w:val="left"/>
            </w:pPr>
            <w:r>
              <w:t xml:space="preserve">いたる</w:t>
            </w:r>
          </w:p>
        </w:tc>
      </w:tr>
      <w:tr>
        <w:tc>
          <w:tcPr/>
          <w:p>
            <w:pPr>
              <w:pStyle w:val="Compact"/>
              <w:jc w:val="left"/>
            </w:pPr>
            <w:r>
              <w:t xml:space="preserve">138</w:t>
            </w:r>
          </w:p>
        </w:tc>
        <w:tc>
          <w:tcPr/>
          <w:p>
            <w:pPr>
              <w:pStyle w:val="Compact"/>
              <w:jc w:val="left"/>
            </w:pPr>
            <w:r>
              <w:t xml:space="preserve">1</w:t>
            </w:r>
          </w:p>
        </w:tc>
        <w:tc>
          <w:tcPr/>
          <w:p>
            <w:pPr>
              <w:pStyle w:val="Compact"/>
              <w:jc w:val="left"/>
            </w:pPr>
            <w:r>
              <w:t xml:space="preserve">をさむ</w:t>
            </w:r>
          </w:p>
        </w:tc>
      </w:tr>
      <w:tr>
        <w:tc>
          <w:tcPr/>
          <w:p>
            <w:pPr>
              <w:pStyle w:val="Compact"/>
              <w:jc w:val="left"/>
            </w:pPr>
            <w:r>
              <w:t xml:space="preserve">135</w:t>
            </w:r>
          </w:p>
        </w:tc>
        <w:tc>
          <w:tcPr/>
          <w:p>
            <w:pPr>
              <w:pStyle w:val="Compact"/>
              <w:jc w:val="left"/>
            </w:pPr>
            <w:r>
              <w:t xml:space="preserve">1</w:t>
            </w:r>
          </w:p>
        </w:tc>
        <w:tc>
          <w:tcPr/>
          <w:p>
            <w:pPr>
              <w:pStyle w:val="Compact"/>
              <w:jc w:val="left"/>
            </w:pPr>
            <w:r>
              <w:t xml:space="preserve">よし</w:t>
            </w:r>
          </w:p>
        </w:tc>
      </w:tr>
      <w:tr>
        <w:tc>
          <w:tcPr/>
          <w:p>
            <w:pPr>
              <w:pStyle w:val="Compact"/>
              <w:jc w:val="left"/>
            </w:pPr>
            <w:r>
              <w:t xml:space="preserve">124</w:t>
            </w:r>
          </w:p>
        </w:tc>
        <w:tc>
          <w:tcPr/>
          <w:p>
            <w:pPr>
              <w:pStyle w:val="Compact"/>
              <w:jc w:val="left"/>
            </w:pPr>
            <w:r>
              <w:t xml:space="preserve">1</w:t>
            </w:r>
          </w:p>
        </w:tc>
        <w:tc>
          <w:tcPr/>
          <w:p>
            <w:pPr>
              <w:pStyle w:val="Compact"/>
              <w:jc w:val="left"/>
            </w:pPr>
            <w:r>
              <w:t xml:space="preserve">よる</w:t>
            </w:r>
          </w:p>
        </w:tc>
      </w:tr>
      <w:tr>
        <w:tc>
          <w:tcPr/>
          <w:p>
            <w:pPr>
              <w:pStyle w:val="Compact"/>
              <w:jc w:val="left"/>
            </w:pPr>
            <w:r>
              <w:t xml:space="preserve">119</w:t>
            </w:r>
          </w:p>
        </w:tc>
        <w:tc>
          <w:tcPr/>
          <w:p>
            <w:pPr>
              <w:pStyle w:val="Compact"/>
              <w:jc w:val="left"/>
            </w:pPr>
            <w:r>
              <w:t xml:space="preserve">1</w:t>
            </w:r>
          </w:p>
        </w:tc>
        <w:tc>
          <w:tcPr/>
          <w:p>
            <w:pPr>
              <w:pStyle w:val="Compact"/>
              <w:jc w:val="left"/>
            </w:pPr>
            <w:r>
              <w:t xml:space="preserve">たかし</w:t>
            </w:r>
          </w:p>
        </w:tc>
      </w:tr>
      <w:tr>
        <w:tc>
          <w:tcPr/>
          <w:p>
            <w:pPr>
              <w:pStyle w:val="Compact"/>
              <w:jc w:val="left"/>
            </w:pPr>
            <w:r>
              <w:t xml:space="preserve">116</w:t>
            </w:r>
          </w:p>
        </w:tc>
        <w:tc>
          <w:tcPr/>
          <w:p>
            <w:pPr>
              <w:pStyle w:val="Compact"/>
              <w:jc w:val="left"/>
            </w:pPr>
            <w:r>
              <w:t xml:space="preserve">1</w:t>
            </w:r>
          </w:p>
        </w:tc>
        <w:tc>
          <w:tcPr/>
          <w:p>
            <w:pPr>
              <w:pStyle w:val="Compact"/>
              <w:jc w:val="left"/>
            </w:pPr>
            <w:r>
              <w:t xml:space="preserve">あきらか</w:t>
            </w:r>
          </w:p>
        </w:tc>
      </w:tr>
      <w:tr>
        <w:tc>
          <w:tcPr/>
          <w:p>
            <w:pPr>
              <w:pStyle w:val="Compact"/>
              <w:jc w:val="left"/>
            </w:pPr>
            <w:r>
              <w:t xml:space="preserve">115</w:t>
            </w:r>
          </w:p>
        </w:tc>
        <w:tc>
          <w:tcPr/>
          <w:p>
            <w:pPr>
              <w:pStyle w:val="Compact"/>
              <w:jc w:val="left"/>
            </w:pPr>
            <w:r>
              <w:t xml:space="preserve">1</w:t>
            </w:r>
          </w:p>
        </w:tc>
        <w:tc>
          <w:tcPr/>
          <w:p>
            <w:pPr>
              <w:pStyle w:val="Compact"/>
              <w:jc w:val="left"/>
            </w:pPr>
            <w:r>
              <w:t xml:space="preserve">ゆく</w:t>
            </w:r>
          </w:p>
        </w:tc>
      </w:tr>
      <w:tr>
        <w:tc>
          <w:tcPr/>
          <w:p>
            <w:pPr>
              <w:pStyle w:val="Compact"/>
              <w:jc w:val="left"/>
            </w:pPr>
            <w:r>
              <w:t xml:space="preserve">110</w:t>
            </w:r>
          </w:p>
        </w:tc>
        <w:tc>
          <w:tcPr/>
          <w:p>
            <w:pPr>
              <w:pStyle w:val="Compact"/>
              <w:jc w:val="left"/>
            </w:pPr>
            <w:r>
              <w:t xml:space="preserve">1</w:t>
            </w:r>
          </w:p>
        </w:tc>
        <w:tc>
          <w:tcPr/>
          <w:p>
            <w:pPr>
              <w:pStyle w:val="Compact"/>
              <w:jc w:val="left"/>
            </w:pPr>
            <w:r>
              <w:t xml:space="preserve">うるはし</w:t>
            </w:r>
          </w:p>
        </w:tc>
      </w:tr>
      <w:tr>
        <w:tc>
          <w:tcPr/>
          <w:p>
            <w:pPr>
              <w:pStyle w:val="Compact"/>
              <w:jc w:val="left"/>
            </w:pPr>
            <w:r>
              <w:t xml:space="preserve">106</w:t>
            </w:r>
          </w:p>
        </w:tc>
        <w:tc>
          <w:tcPr/>
          <w:p>
            <w:pPr>
              <w:pStyle w:val="Compact"/>
              <w:jc w:val="left"/>
            </w:pPr>
            <w:r>
              <w:t xml:space="preserve">1</w:t>
            </w:r>
          </w:p>
        </w:tc>
        <w:tc>
          <w:tcPr/>
          <w:p>
            <w:pPr>
              <w:pStyle w:val="Compact"/>
              <w:jc w:val="left"/>
            </w:pPr>
            <w:r>
              <w:t xml:space="preserve">とし</w:t>
            </w:r>
          </w:p>
        </w:tc>
      </w:tr>
      <w:tr>
        <w:tc>
          <w:tcPr/>
          <w:p>
            <w:pPr>
              <w:pStyle w:val="Compact"/>
              <w:jc w:val="left"/>
            </w:pPr>
            <w:r>
              <w:t xml:space="preserve">104</w:t>
            </w:r>
          </w:p>
        </w:tc>
        <w:tc>
          <w:tcPr/>
          <w:p>
            <w:pPr>
              <w:pStyle w:val="Compact"/>
              <w:jc w:val="left"/>
            </w:pPr>
            <w:r>
              <w:t xml:space="preserve">1</w:t>
            </w:r>
          </w:p>
        </w:tc>
        <w:tc>
          <w:tcPr/>
          <w:p>
            <w:pPr>
              <w:pStyle w:val="Compact"/>
              <w:jc w:val="left"/>
            </w:pPr>
            <w:r>
              <w:t xml:space="preserve">したがふ</w:t>
            </w:r>
          </w:p>
        </w:tc>
      </w:tr>
      <w:tr>
        <w:tc>
          <w:tcPr/>
          <w:p>
            <w:pPr>
              <w:pStyle w:val="Compact"/>
              <w:jc w:val="left"/>
            </w:pPr>
            <w:r>
              <w:t xml:space="preserve">100</w:t>
            </w:r>
          </w:p>
        </w:tc>
        <w:tc>
          <w:tcPr/>
          <w:p>
            <w:pPr>
              <w:pStyle w:val="Compact"/>
              <w:jc w:val="left"/>
            </w:pPr>
            <w:r>
              <w:t xml:space="preserve">2</w:t>
            </w:r>
          </w:p>
        </w:tc>
        <w:tc>
          <w:tcPr/>
          <w:p>
            <w:pPr>
              <w:pStyle w:val="Compact"/>
              <w:jc w:val="left"/>
            </w:pPr>
            <w:r>
              <w:t xml:space="preserve">めぐる、やむ</w:t>
            </w:r>
          </w:p>
        </w:tc>
      </w:tr>
    </w:tbl>
    <w:p>
      <w:pPr>
        <w:pStyle w:val="BodyText"/>
      </w:pPr>
      <w:r>
        <w:t xml:space="preserve">「あきらか」は116例、「あきらかに」は16例、「あきらかなり」は14例あり、合計146例となる。これらの例は未整理だが、概略は把握できるだろう。</w:t>
      </w:r>
    </w:p>
    <w:p>
      <w:pPr>
        <w:pStyle w:val="BodyText"/>
      </w:pPr>
      <w:r>
        <w:t xml:space="preserve">和訓の考証では、使用頻度の高いものから検討を進めるのが効率的だろう。</w:t>
      </w:r>
    </w:p>
    <w:p>
      <w:pPr>
        <w:pStyle w:val="BodyText"/>
      </w:pPr>
      <w:r>
        <w:t xml:space="preserve">また、同仮名異語の区別は不十分である。例えば、「つく」は166例、「つぐ」は56例ある。「つく」166例の中には「つぐ」とすべき例が含まれると推測される。</w:t>
      </w:r>
    </w:p>
    <w:bookmarkEnd w:id="1090"/>
    <w:bookmarkStart w:id="1091" w:name="X3b69367ebc54b0bebd20d718c71d46dc518ddaa"/>
    <w:p>
      <w:pPr>
        <w:pStyle w:val="Heading3"/>
      </w:pPr>
      <w:r>
        <w:rPr>
          <w:rStyle w:val="SectionNumber"/>
        </w:rPr>
        <w:t xml:space="preserve">7.3.3</w:t>
      </w:r>
      <w:r>
        <w:tab/>
      </w:r>
      <w:r>
        <w:t xml:space="preserve">頻度50～99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97</w:t>
            </w:r>
          </w:p>
        </w:tc>
        <w:tc>
          <w:tcPr/>
          <w:p>
            <w:pPr>
              <w:pStyle w:val="Compact"/>
              <w:jc w:val="left"/>
            </w:pPr>
            <w:r>
              <w:t xml:space="preserve">1</w:t>
            </w:r>
          </w:p>
        </w:tc>
        <w:tc>
          <w:tcPr/>
          <w:p>
            <w:pPr>
              <w:pStyle w:val="Compact"/>
              <w:jc w:val="left"/>
            </w:pPr>
            <w:r>
              <w:t xml:space="preserve">きる</w:t>
            </w:r>
          </w:p>
        </w:tc>
      </w:tr>
      <w:tr>
        <w:tc>
          <w:tcPr/>
          <w:p>
            <w:pPr>
              <w:pStyle w:val="Compact"/>
              <w:jc w:val="left"/>
            </w:pPr>
            <w:r>
              <w:t xml:space="preserve">94</w:t>
            </w:r>
          </w:p>
        </w:tc>
        <w:tc>
          <w:tcPr/>
          <w:p>
            <w:pPr>
              <w:pStyle w:val="Compact"/>
              <w:jc w:val="left"/>
            </w:pPr>
            <w:r>
              <w:t xml:space="preserve">1</w:t>
            </w:r>
          </w:p>
        </w:tc>
        <w:tc>
          <w:tcPr/>
          <w:p>
            <w:pPr>
              <w:pStyle w:val="Compact"/>
              <w:jc w:val="left"/>
            </w:pPr>
            <w:r>
              <w:t xml:space="preserve">はかる</w:t>
            </w:r>
          </w:p>
        </w:tc>
      </w:tr>
      <w:tr>
        <w:tc>
          <w:tcPr/>
          <w:p>
            <w:pPr>
              <w:pStyle w:val="Compact"/>
              <w:jc w:val="left"/>
            </w:pPr>
            <w:r>
              <w:t xml:space="preserve">93</w:t>
            </w:r>
          </w:p>
        </w:tc>
        <w:tc>
          <w:tcPr/>
          <w:p>
            <w:pPr>
              <w:pStyle w:val="Compact"/>
              <w:jc w:val="left"/>
            </w:pPr>
            <w:r>
              <w:t xml:space="preserve">2</w:t>
            </w:r>
          </w:p>
        </w:tc>
        <w:tc>
          <w:tcPr/>
          <w:p>
            <w:pPr>
              <w:pStyle w:val="Compact"/>
              <w:jc w:val="left"/>
            </w:pPr>
            <w:r>
              <w:t xml:space="preserve">あつまる、たすく</w:t>
            </w:r>
          </w:p>
        </w:tc>
      </w:tr>
      <w:tr>
        <w:tc>
          <w:tcPr/>
          <w:p>
            <w:pPr>
              <w:pStyle w:val="Compact"/>
              <w:jc w:val="left"/>
            </w:pPr>
            <w:r>
              <w:t xml:space="preserve">85</w:t>
            </w:r>
          </w:p>
        </w:tc>
        <w:tc>
          <w:tcPr/>
          <w:p>
            <w:pPr>
              <w:pStyle w:val="Compact"/>
              <w:jc w:val="left"/>
            </w:pPr>
            <w:r>
              <w:t xml:space="preserve">1</w:t>
            </w:r>
          </w:p>
        </w:tc>
        <w:tc>
          <w:tcPr/>
          <w:p>
            <w:pPr>
              <w:pStyle w:val="Compact"/>
              <w:jc w:val="left"/>
            </w:pPr>
            <w:r>
              <w:t xml:space="preserve">やすし</w:t>
            </w:r>
          </w:p>
        </w:tc>
      </w:tr>
      <w:tr>
        <w:tc>
          <w:tcPr/>
          <w:p>
            <w:pPr>
              <w:pStyle w:val="Compact"/>
              <w:jc w:val="left"/>
            </w:pPr>
            <w:r>
              <w:t xml:space="preserve">84</w:t>
            </w:r>
          </w:p>
        </w:tc>
        <w:tc>
          <w:tcPr/>
          <w:p>
            <w:pPr>
              <w:pStyle w:val="Compact"/>
              <w:jc w:val="left"/>
            </w:pPr>
            <w:r>
              <w:t xml:space="preserve">1</w:t>
            </w:r>
          </w:p>
        </w:tc>
        <w:tc>
          <w:tcPr/>
          <w:p>
            <w:pPr>
              <w:pStyle w:val="Compact"/>
              <w:jc w:val="left"/>
            </w:pPr>
            <w:r>
              <w:t xml:space="preserve">すすむ</w:t>
            </w:r>
          </w:p>
        </w:tc>
      </w:tr>
      <w:tr>
        <w:tc>
          <w:tcPr/>
          <w:p>
            <w:pPr>
              <w:pStyle w:val="Compact"/>
              <w:jc w:val="left"/>
            </w:pPr>
            <w:r>
              <w:t xml:space="preserve">82</w:t>
            </w:r>
          </w:p>
        </w:tc>
        <w:tc>
          <w:tcPr/>
          <w:p>
            <w:pPr>
              <w:pStyle w:val="Compact"/>
              <w:jc w:val="left"/>
            </w:pPr>
            <w:r>
              <w:t xml:space="preserve">2</w:t>
            </w:r>
          </w:p>
        </w:tc>
        <w:tc>
          <w:tcPr/>
          <w:p>
            <w:pPr>
              <w:pStyle w:val="Compact"/>
              <w:jc w:val="left"/>
            </w:pPr>
            <w:r>
              <w:t xml:space="preserve">たつ、みだる</w:t>
            </w:r>
          </w:p>
        </w:tc>
      </w:tr>
      <w:tr>
        <w:tc>
          <w:tcPr/>
          <w:p>
            <w:pPr>
              <w:pStyle w:val="Compact"/>
              <w:jc w:val="left"/>
            </w:pPr>
            <w:r>
              <w:t xml:space="preserve">81</w:t>
            </w:r>
          </w:p>
        </w:tc>
        <w:tc>
          <w:tcPr/>
          <w:p>
            <w:pPr>
              <w:pStyle w:val="Compact"/>
              <w:jc w:val="left"/>
            </w:pPr>
            <w:r>
              <w:t xml:space="preserve">1</w:t>
            </w:r>
          </w:p>
        </w:tc>
        <w:tc>
          <w:tcPr/>
          <w:p>
            <w:pPr>
              <w:pStyle w:val="Compact"/>
              <w:jc w:val="left"/>
            </w:pPr>
            <w:r>
              <w:t xml:space="preserve">ひく</w:t>
            </w:r>
          </w:p>
        </w:tc>
      </w:tr>
      <w:tr>
        <w:tc>
          <w:tcPr/>
          <w:p>
            <w:pPr>
              <w:pStyle w:val="Compact"/>
              <w:jc w:val="left"/>
            </w:pPr>
            <w:r>
              <w:t xml:space="preserve">80</w:t>
            </w:r>
          </w:p>
        </w:tc>
        <w:tc>
          <w:tcPr/>
          <w:p>
            <w:pPr>
              <w:pStyle w:val="Compact"/>
              <w:jc w:val="left"/>
            </w:pPr>
            <w:r>
              <w:t xml:space="preserve">3</w:t>
            </w:r>
          </w:p>
        </w:tc>
        <w:tc>
          <w:tcPr/>
          <w:p>
            <w:pPr>
              <w:pStyle w:val="Compact"/>
              <w:jc w:val="left"/>
            </w:pPr>
            <w:r>
              <w:t xml:space="preserve">うれふ、ひらく、まこと</w:t>
            </w:r>
          </w:p>
        </w:tc>
      </w:tr>
      <w:tr>
        <w:tc>
          <w:tcPr/>
          <w:p>
            <w:pPr>
              <w:pStyle w:val="Compact"/>
              <w:jc w:val="left"/>
            </w:pPr>
            <w:r>
              <w:t xml:space="preserve">78</w:t>
            </w:r>
          </w:p>
        </w:tc>
        <w:tc>
          <w:tcPr/>
          <w:p>
            <w:pPr>
              <w:pStyle w:val="Compact"/>
              <w:jc w:val="left"/>
            </w:pPr>
            <w:r>
              <w:t xml:space="preserve">1</w:t>
            </w:r>
          </w:p>
        </w:tc>
        <w:tc>
          <w:tcPr/>
          <w:p>
            <w:pPr>
              <w:pStyle w:val="Compact"/>
              <w:jc w:val="left"/>
            </w:pPr>
            <w:r>
              <w:t xml:space="preserve">かくる</w:t>
            </w:r>
          </w:p>
        </w:tc>
      </w:tr>
      <w:tr>
        <w:tc>
          <w:tcPr/>
          <w:p>
            <w:pPr>
              <w:pStyle w:val="Compact"/>
              <w:jc w:val="left"/>
            </w:pPr>
            <w:r>
              <w:t xml:space="preserve">77</w:t>
            </w:r>
          </w:p>
        </w:tc>
        <w:tc>
          <w:tcPr/>
          <w:p>
            <w:pPr>
              <w:pStyle w:val="Compact"/>
              <w:jc w:val="left"/>
            </w:pPr>
            <w:r>
              <w:t xml:space="preserve">1</w:t>
            </w:r>
          </w:p>
        </w:tc>
        <w:tc>
          <w:tcPr/>
          <w:p>
            <w:pPr>
              <w:pStyle w:val="Compact"/>
              <w:jc w:val="left"/>
            </w:pPr>
            <w:r>
              <w:t xml:space="preserve">よろこぶ</w:t>
            </w:r>
          </w:p>
        </w:tc>
      </w:tr>
      <w:tr>
        <w:tc>
          <w:tcPr/>
          <w:p>
            <w:pPr>
              <w:pStyle w:val="Compact"/>
              <w:jc w:val="left"/>
            </w:pPr>
            <w:r>
              <w:t xml:space="preserve">76</w:t>
            </w:r>
          </w:p>
        </w:tc>
        <w:tc>
          <w:tcPr/>
          <w:p>
            <w:pPr>
              <w:pStyle w:val="Compact"/>
              <w:jc w:val="left"/>
            </w:pPr>
            <w:r>
              <w:t xml:space="preserve">1</w:t>
            </w:r>
          </w:p>
        </w:tc>
        <w:tc>
          <w:tcPr/>
          <w:p>
            <w:pPr>
              <w:pStyle w:val="Compact"/>
              <w:jc w:val="left"/>
            </w:pPr>
            <w:r>
              <w:t xml:space="preserve">みち</w:t>
            </w:r>
          </w:p>
        </w:tc>
      </w:tr>
      <w:tr>
        <w:tc>
          <w:tcPr/>
          <w:p>
            <w:pPr>
              <w:pStyle w:val="Compact"/>
              <w:jc w:val="left"/>
            </w:pPr>
            <w:r>
              <w:t xml:space="preserve">75</w:t>
            </w:r>
          </w:p>
        </w:tc>
        <w:tc>
          <w:tcPr/>
          <w:p>
            <w:pPr>
              <w:pStyle w:val="Compact"/>
              <w:jc w:val="left"/>
            </w:pPr>
            <w:r>
              <w:t xml:space="preserve">1</w:t>
            </w:r>
          </w:p>
        </w:tc>
        <w:tc>
          <w:tcPr/>
          <w:p>
            <w:pPr>
              <w:pStyle w:val="Compact"/>
              <w:jc w:val="left"/>
            </w:pPr>
            <w:r>
              <w:t xml:space="preserve">いたむ</w:t>
            </w:r>
          </w:p>
        </w:tc>
      </w:tr>
      <w:tr>
        <w:tc>
          <w:tcPr/>
          <w:p>
            <w:pPr>
              <w:pStyle w:val="Compact"/>
              <w:jc w:val="left"/>
            </w:pPr>
            <w:r>
              <w:t xml:space="preserve">74</w:t>
            </w:r>
          </w:p>
        </w:tc>
        <w:tc>
          <w:tcPr/>
          <w:p>
            <w:pPr>
              <w:pStyle w:val="Compact"/>
              <w:jc w:val="left"/>
            </w:pPr>
            <w:r>
              <w:t xml:space="preserve">1</w:t>
            </w:r>
          </w:p>
        </w:tc>
        <w:tc>
          <w:tcPr/>
          <w:p>
            <w:pPr>
              <w:pStyle w:val="Compact"/>
              <w:jc w:val="left"/>
            </w:pPr>
            <w:r>
              <w:t xml:space="preserve">あふ</w:t>
            </w:r>
          </w:p>
        </w:tc>
      </w:tr>
      <w:tr>
        <w:tc>
          <w:tcPr/>
          <w:p>
            <w:pPr>
              <w:pStyle w:val="Compact"/>
              <w:jc w:val="left"/>
            </w:pPr>
            <w:r>
              <w:t xml:space="preserve">73</w:t>
            </w:r>
          </w:p>
        </w:tc>
        <w:tc>
          <w:tcPr/>
          <w:p>
            <w:pPr>
              <w:pStyle w:val="Compact"/>
              <w:jc w:val="left"/>
            </w:pPr>
            <w:r>
              <w:t xml:space="preserve">2</w:t>
            </w:r>
          </w:p>
        </w:tc>
        <w:tc>
          <w:tcPr/>
          <w:p>
            <w:pPr>
              <w:pStyle w:val="Compact"/>
              <w:jc w:val="left"/>
            </w:pPr>
            <w:r>
              <w:t xml:space="preserve">おそる、のり</w:t>
            </w:r>
          </w:p>
        </w:tc>
      </w:tr>
      <w:tr>
        <w:tc>
          <w:tcPr/>
          <w:p>
            <w:pPr>
              <w:pStyle w:val="Compact"/>
              <w:jc w:val="left"/>
            </w:pPr>
            <w:r>
              <w:t xml:space="preserve">72</w:t>
            </w:r>
          </w:p>
        </w:tc>
        <w:tc>
          <w:tcPr/>
          <w:p>
            <w:pPr>
              <w:pStyle w:val="Compact"/>
              <w:jc w:val="left"/>
            </w:pPr>
            <w:r>
              <w:t xml:space="preserve">1</w:t>
            </w:r>
          </w:p>
        </w:tc>
        <w:tc>
          <w:tcPr/>
          <w:p>
            <w:pPr>
              <w:pStyle w:val="Compact"/>
              <w:jc w:val="left"/>
            </w:pPr>
            <w:r>
              <w:t xml:space="preserve">かなふ</w:t>
            </w:r>
          </w:p>
        </w:tc>
      </w:tr>
      <w:tr>
        <w:tc>
          <w:tcPr/>
          <w:p>
            <w:pPr>
              <w:pStyle w:val="Compact"/>
              <w:jc w:val="left"/>
            </w:pPr>
            <w:r>
              <w:t xml:space="preserve">71</w:t>
            </w:r>
          </w:p>
        </w:tc>
        <w:tc>
          <w:tcPr/>
          <w:p>
            <w:pPr>
              <w:pStyle w:val="Compact"/>
              <w:jc w:val="left"/>
            </w:pPr>
            <w:r>
              <w:t xml:space="preserve">1</w:t>
            </w:r>
          </w:p>
        </w:tc>
        <w:tc>
          <w:tcPr/>
          <w:p>
            <w:pPr>
              <w:pStyle w:val="Compact"/>
              <w:jc w:val="left"/>
            </w:pPr>
            <w:r>
              <w:t xml:space="preserve">ひろし</w:t>
            </w:r>
          </w:p>
        </w:tc>
      </w:tr>
      <w:tr>
        <w:tc>
          <w:tcPr/>
          <w:p>
            <w:pPr>
              <w:pStyle w:val="Compact"/>
              <w:jc w:val="left"/>
            </w:pPr>
            <w:r>
              <w:t xml:space="preserve">70</w:t>
            </w:r>
          </w:p>
        </w:tc>
        <w:tc>
          <w:tcPr/>
          <w:p>
            <w:pPr>
              <w:pStyle w:val="Compact"/>
              <w:jc w:val="left"/>
            </w:pPr>
            <w:r>
              <w:t xml:space="preserve">1</w:t>
            </w:r>
          </w:p>
        </w:tc>
        <w:tc>
          <w:tcPr/>
          <w:p>
            <w:pPr>
              <w:pStyle w:val="Compact"/>
              <w:jc w:val="left"/>
            </w:pPr>
            <w:r>
              <w:t xml:space="preserve">ふむ</w:t>
            </w:r>
          </w:p>
        </w:tc>
      </w:tr>
      <w:tr>
        <w:tc>
          <w:tcPr/>
          <w:p>
            <w:pPr>
              <w:pStyle w:val="Compact"/>
              <w:jc w:val="left"/>
            </w:pPr>
            <w:r>
              <w:t xml:space="preserve">69</w:t>
            </w:r>
          </w:p>
        </w:tc>
        <w:tc>
          <w:tcPr/>
          <w:p>
            <w:pPr>
              <w:pStyle w:val="Compact"/>
              <w:jc w:val="left"/>
            </w:pPr>
            <w:r>
              <w:t xml:space="preserve">2</w:t>
            </w:r>
          </w:p>
        </w:tc>
        <w:tc>
          <w:tcPr/>
          <w:p>
            <w:pPr>
              <w:pStyle w:val="Compact"/>
              <w:jc w:val="left"/>
            </w:pPr>
            <w:r>
              <w:t xml:space="preserve">おつ、むかふ</w:t>
            </w:r>
          </w:p>
        </w:tc>
      </w:tr>
      <w:tr>
        <w:tc>
          <w:tcPr/>
          <w:p>
            <w:pPr>
              <w:pStyle w:val="Compact"/>
              <w:jc w:val="left"/>
            </w:pPr>
            <w:r>
              <w:t xml:space="preserve">68</w:t>
            </w:r>
          </w:p>
        </w:tc>
        <w:tc>
          <w:tcPr/>
          <w:p>
            <w:pPr>
              <w:pStyle w:val="Compact"/>
              <w:jc w:val="left"/>
            </w:pPr>
            <w:r>
              <w:t xml:space="preserve">3</w:t>
            </w:r>
          </w:p>
        </w:tc>
        <w:tc>
          <w:tcPr/>
          <w:p>
            <w:pPr>
              <w:pStyle w:val="Compact"/>
              <w:jc w:val="left"/>
            </w:pPr>
            <w:r>
              <w:t xml:space="preserve">あつし、とどむ、ひとし</w:t>
            </w:r>
          </w:p>
        </w:tc>
      </w:tr>
      <w:tr>
        <w:tc>
          <w:tcPr/>
          <w:p>
            <w:pPr>
              <w:pStyle w:val="Compact"/>
              <w:jc w:val="left"/>
            </w:pPr>
            <w:r>
              <w:t xml:space="preserve">67</w:t>
            </w:r>
          </w:p>
        </w:tc>
        <w:tc>
          <w:tcPr/>
          <w:p>
            <w:pPr>
              <w:pStyle w:val="Compact"/>
              <w:jc w:val="left"/>
            </w:pPr>
            <w:r>
              <w:t xml:space="preserve">1</w:t>
            </w:r>
          </w:p>
        </w:tc>
        <w:tc>
          <w:tcPr/>
          <w:p>
            <w:pPr>
              <w:pStyle w:val="Compact"/>
              <w:jc w:val="left"/>
            </w:pPr>
            <w:r>
              <w:t xml:space="preserve">つつしむ</w:t>
            </w:r>
          </w:p>
        </w:tc>
      </w:tr>
      <w:tr>
        <w:tc>
          <w:tcPr/>
          <w:p>
            <w:pPr>
              <w:pStyle w:val="Compact"/>
              <w:jc w:val="left"/>
            </w:pPr>
            <w:r>
              <w:t xml:space="preserve">66</w:t>
            </w:r>
          </w:p>
        </w:tc>
        <w:tc>
          <w:tcPr/>
          <w:p>
            <w:pPr>
              <w:pStyle w:val="Compact"/>
              <w:jc w:val="left"/>
            </w:pPr>
            <w:r>
              <w:t xml:space="preserve">2</w:t>
            </w:r>
          </w:p>
        </w:tc>
        <w:tc>
          <w:tcPr/>
          <w:p>
            <w:pPr>
              <w:pStyle w:val="Compact"/>
              <w:jc w:val="left"/>
            </w:pPr>
            <w:r>
              <w:t xml:space="preserve">さく、とも</w:t>
            </w:r>
          </w:p>
        </w:tc>
      </w:tr>
      <w:tr>
        <w:tc>
          <w:tcPr/>
          <w:p>
            <w:pPr>
              <w:pStyle w:val="Compact"/>
              <w:jc w:val="left"/>
            </w:pPr>
            <w:r>
              <w:t xml:space="preserve">65</w:t>
            </w:r>
          </w:p>
        </w:tc>
        <w:tc>
          <w:tcPr/>
          <w:p>
            <w:pPr>
              <w:pStyle w:val="Compact"/>
              <w:jc w:val="left"/>
            </w:pPr>
            <w:r>
              <w:t xml:space="preserve">2</w:t>
            </w:r>
          </w:p>
        </w:tc>
        <w:tc>
          <w:tcPr/>
          <w:p>
            <w:pPr>
              <w:pStyle w:val="Compact"/>
              <w:jc w:val="left"/>
            </w:pPr>
            <w:r>
              <w:t xml:space="preserve">あらはす、おもふ</w:t>
            </w:r>
          </w:p>
        </w:tc>
      </w:tr>
      <w:tr>
        <w:tc>
          <w:tcPr/>
          <w:p>
            <w:pPr>
              <w:pStyle w:val="Compact"/>
              <w:jc w:val="left"/>
            </w:pPr>
            <w:r>
              <w:t xml:space="preserve">64</w:t>
            </w:r>
          </w:p>
        </w:tc>
        <w:tc>
          <w:tcPr/>
          <w:p>
            <w:pPr>
              <w:pStyle w:val="Compact"/>
              <w:jc w:val="left"/>
            </w:pPr>
            <w:r>
              <w:t xml:space="preserve">2</w:t>
            </w:r>
          </w:p>
        </w:tc>
        <w:tc>
          <w:tcPr/>
          <w:p>
            <w:pPr>
              <w:pStyle w:val="Compact"/>
              <w:jc w:val="left"/>
            </w:pPr>
            <w:r>
              <w:t xml:space="preserve">かく、ととのふ</w:t>
            </w:r>
          </w:p>
        </w:tc>
      </w:tr>
      <w:tr>
        <w:tc>
          <w:tcPr/>
          <w:p>
            <w:pPr>
              <w:pStyle w:val="Compact"/>
              <w:jc w:val="left"/>
            </w:pPr>
            <w:r>
              <w:t xml:space="preserve">63</w:t>
            </w:r>
          </w:p>
        </w:tc>
        <w:tc>
          <w:tcPr/>
          <w:p>
            <w:pPr>
              <w:pStyle w:val="Compact"/>
              <w:jc w:val="left"/>
            </w:pPr>
            <w:r>
              <w:t xml:space="preserve">4</w:t>
            </w:r>
          </w:p>
        </w:tc>
        <w:tc>
          <w:tcPr/>
          <w:p>
            <w:pPr>
              <w:pStyle w:val="Compact"/>
              <w:jc w:val="left"/>
            </w:pPr>
            <w:r>
              <w:t xml:space="preserve">さがし、さとる、ふかし、ほとり</w:t>
            </w:r>
          </w:p>
        </w:tc>
      </w:tr>
      <w:tr>
        <w:tc>
          <w:tcPr/>
          <w:p>
            <w:pPr>
              <w:pStyle w:val="Compact"/>
              <w:jc w:val="left"/>
            </w:pPr>
            <w:r>
              <w:t xml:space="preserve">62</w:t>
            </w:r>
          </w:p>
        </w:tc>
        <w:tc>
          <w:tcPr/>
          <w:p>
            <w:pPr>
              <w:pStyle w:val="Compact"/>
              <w:jc w:val="left"/>
            </w:pPr>
            <w:r>
              <w:t xml:space="preserve">2</w:t>
            </w:r>
          </w:p>
        </w:tc>
        <w:tc>
          <w:tcPr/>
          <w:p>
            <w:pPr>
              <w:pStyle w:val="Compact"/>
              <w:jc w:val="left"/>
            </w:pPr>
            <w:r>
              <w:t xml:space="preserve">つらぬ、やぶる</w:t>
            </w:r>
          </w:p>
        </w:tc>
      </w:tr>
      <w:tr>
        <w:tc>
          <w:tcPr/>
          <w:p>
            <w:pPr>
              <w:pStyle w:val="Compact"/>
              <w:jc w:val="left"/>
            </w:pPr>
            <w:r>
              <w:t xml:space="preserve">61</w:t>
            </w:r>
          </w:p>
        </w:tc>
        <w:tc>
          <w:tcPr/>
          <w:p>
            <w:pPr>
              <w:pStyle w:val="Compact"/>
              <w:jc w:val="left"/>
            </w:pPr>
            <w:r>
              <w:t xml:space="preserve">3</w:t>
            </w:r>
          </w:p>
        </w:tc>
        <w:tc>
          <w:tcPr/>
          <w:p>
            <w:pPr>
              <w:pStyle w:val="Compact"/>
              <w:jc w:val="left"/>
            </w:pPr>
            <w:r>
              <w:t xml:space="preserve">うやまふ、つくす、つつむ</w:t>
            </w:r>
          </w:p>
        </w:tc>
      </w:tr>
      <w:tr>
        <w:tc>
          <w:tcPr/>
          <w:p>
            <w:pPr>
              <w:pStyle w:val="Compact"/>
              <w:jc w:val="left"/>
            </w:pPr>
            <w:r>
              <w:t xml:space="preserve">60</w:t>
            </w:r>
          </w:p>
        </w:tc>
        <w:tc>
          <w:tcPr/>
          <w:p>
            <w:pPr>
              <w:pStyle w:val="Compact"/>
              <w:jc w:val="left"/>
            </w:pPr>
            <w:r>
              <w:t xml:space="preserve">5</w:t>
            </w:r>
          </w:p>
        </w:tc>
        <w:tc>
          <w:tcPr/>
          <w:p>
            <w:pPr>
              <w:pStyle w:val="Compact"/>
              <w:jc w:val="left"/>
            </w:pPr>
            <w:r>
              <w:t xml:space="preserve">おほふ、くらし、さかゆ、ねがふ、わたる</w:t>
            </w:r>
          </w:p>
        </w:tc>
      </w:tr>
      <w:tr>
        <w:tc>
          <w:tcPr/>
          <w:p>
            <w:pPr>
              <w:pStyle w:val="Compact"/>
              <w:jc w:val="left"/>
            </w:pPr>
            <w:r>
              <w:t xml:space="preserve">58</w:t>
            </w:r>
          </w:p>
        </w:tc>
        <w:tc>
          <w:tcPr/>
          <w:p>
            <w:pPr>
              <w:pStyle w:val="Compact"/>
              <w:jc w:val="left"/>
            </w:pPr>
            <w:r>
              <w:t xml:space="preserve">3</w:t>
            </w:r>
          </w:p>
        </w:tc>
        <w:tc>
          <w:tcPr/>
          <w:p>
            <w:pPr>
              <w:pStyle w:val="Compact"/>
              <w:jc w:val="left"/>
            </w:pPr>
            <w:r>
              <w:t xml:space="preserve">おく、かさぬ、さかり</w:t>
            </w:r>
          </w:p>
        </w:tc>
      </w:tr>
      <w:tr>
        <w:tc>
          <w:tcPr/>
          <w:p>
            <w:pPr>
              <w:pStyle w:val="Compact"/>
              <w:jc w:val="left"/>
            </w:pPr>
            <w:r>
              <w:t xml:space="preserve">57</w:t>
            </w:r>
          </w:p>
        </w:tc>
        <w:tc>
          <w:tcPr/>
          <w:p>
            <w:pPr>
              <w:pStyle w:val="Compact"/>
              <w:jc w:val="left"/>
            </w:pPr>
            <w:r>
              <w:t xml:space="preserve">2</w:t>
            </w:r>
          </w:p>
        </w:tc>
        <w:tc>
          <w:tcPr/>
          <w:p>
            <w:pPr>
              <w:pStyle w:val="Compact"/>
              <w:jc w:val="left"/>
            </w:pPr>
            <w:r>
              <w:t xml:space="preserve">かたし、とほし</w:t>
            </w:r>
          </w:p>
        </w:tc>
      </w:tr>
      <w:tr>
        <w:tc>
          <w:tcPr/>
          <w:p>
            <w:pPr>
              <w:pStyle w:val="Compact"/>
              <w:jc w:val="left"/>
            </w:pPr>
            <w:r>
              <w:t xml:space="preserve">56</w:t>
            </w:r>
          </w:p>
        </w:tc>
        <w:tc>
          <w:tcPr/>
          <w:p>
            <w:pPr>
              <w:pStyle w:val="Compact"/>
              <w:jc w:val="left"/>
            </w:pPr>
            <w:r>
              <w:t xml:space="preserve">1</w:t>
            </w:r>
          </w:p>
        </w:tc>
        <w:tc>
          <w:tcPr/>
          <w:p>
            <w:pPr>
              <w:pStyle w:val="Compact"/>
              <w:jc w:val="left"/>
            </w:pPr>
            <w:r>
              <w:t xml:space="preserve">つぐ</w:t>
            </w:r>
          </w:p>
        </w:tc>
      </w:tr>
      <w:tr>
        <w:tc>
          <w:tcPr/>
          <w:p>
            <w:pPr>
              <w:pStyle w:val="Compact"/>
              <w:jc w:val="left"/>
            </w:pPr>
            <w:r>
              <w:t xml:space="preserve">55</w:t>
            </w:r>
          </w:p>
        </w:tc>
        <w:tc>
          <w:tcPr/>
          <w:p>
            <w:pPr>
              <w:pStyle w:val="Compact"/>
              <w:jc w:val="left"/>
            </w:pPr>
            <w:r>
              <w:t xml:space="preserve">2</w:t>
            </w:r>
          </w:p>
        </w:tc>
        <w:tc>
          <w:tcPr/>
          <w:p>
            <w:pPr>
              <w:pStyle w:val="Compact"/>
              <w:jc w:val="left"/>
            </w:pPr>
            <w:r>
              <w:t xml:space="preserve">すつ、ならふ</w:t>
            </w:r>
          </w:p>
        </w:tc>
      </w:tr>
      <w:tr>
        <w:tc>
          <w:tcPr/>
          <w:p>
            <w:pPr>
              <w:pStyle w:val="Compact"/>
              <w:jc w:val="left"/>
            </w:pPr>
            <w:r>
              <w:t xml:space="preserve">54</w:t>
            </w:r>
          </w:p>
        </w:tc>
        <w:tc>
          <w:tcPr/>
          <w:p>
            <w:pPr>
              <w:pStyle w:val="Compact"/>
              <w:jc w:val="left"/>
            </w:pPr>
            <w:r>
              <w:t xml:space="preserve">2</w:t>
            </w:r>
          </w:p>
        </w:tc>
        <w:tc>
          <w:tcPr/>
          <w:p>
            <w:pPr>
              <w:pStyle w:val="Compact"/>
              <w:jc w:val="left"/>
            </w:pPr>
            <w:r>
              <w:t xml:space="preserve">いやし、ただす</w:t>
            </w:r>
          </w:p>
        </w:tc>
      </w:tr>
      <w:tr>
        <w:tc>
          <w:tcPr/>
          <w:p>
            <w:pPr>
              <w:pStyle w:val="Compact"/>
              <w:jc w:val="left"/>
            </w:pPr>
            <w:r>
              <w:t xml:space="preserve">53</w:t>
            </w:r>
          </w:p>
        </w:tc>
        <w:tc>
          <w:tcPr/>
          <w:p>
            <w:pPr>
              <w:pStyle w:val="Compact"/>
              <w:jc w:val="left"/>
            </w:pPr>
            <w:r>
              <w:t xml:space="preserve">2</w:t>
            </w:r>
          </w:p>
        </w:tc>
        <w:tc>
          <w:tcPr/>
          <w:p>
            <w:pPr>
              <w:pStyle w:val="Compact"/>
              <w:jc w:val="left"/>
            </w:pPr>
            <w:r>
              <w:t xml:space="preserve">かかる、なく</w:t>
            </w:r>
          </w:p>
        </w:tc>
      </w:tr>
      <w:tr>
        <w:tc>
          <w:tcPr/>
          <w:p>
            <w:pPr>
              <w:pStyle w:val="Compact"/>
              <w:jc w:val="left"/>
            </w:pPr>
            <w:r>
              <w:t xml:space="preserve">52</w:t>
            </w:r>
          </w:p>
        </w:tc>
        <w:tc>
          <w:tcPr/>
          <w:p>
            <w:pPr>
              <w:pStyle w:val="Compact"/>
              <w:jc w:val="left"/>
            </w:pPr>
            <w:r>
              <w:t xml:space="preserve">3</w:t>
            </w:r>
          </w:p>
        </w:tc>
        <w:tc>
          <w:tcPr/>
          <w:p>
            <w:pPr>
              <w:pStyle w:val="Compact"/>
              <w:jc w:val="left"/>
            </w:pPr>
            <w:r>
              <w:t xml:space="preserve">おほきなり、しづかなり、とく</w:t>
            </w:r>
          </w:p>
        </w:tc>
      </w:tr>
      <w:tr>
        <w:tc>
          <w:tcPr/>
          <w:p>
            <w:pPr>
              <w:pStyle w:val="Compact"/>
              <w:jc w:val="left"/>
            </w:pPr>
            <w:r>
              <w:t xml:space="preserve">51</w:t>
            </w:r>
          </w:p>
        </w:tc>
        <w:tc>
          <w:tcPr/>
          <w:p>
            <w:pPr>
              <w:pStyle w:val="Compact"/>
              <w:jc w:val="left"/>
            </w:pPr>
            <w:r>
              <w:t xml:space="preserve">3</w:t>
            </w:r>
          </w:p>
        </w:tc>
        <w:tc>
          <w:tcPr/>
          <w:p>
            <w:pPr>
              <w:pStyle w:val="Compact"/>
              <w:jc w:val="left"/>
            </w:pPr>
            <w:r>
              <w:t xml:space="preserve">さる、つとむ、ともがら</w:t>
            </w:r>
          </w:p>
        </w:tc>
      </w:tr>
      <w:tr>
        <w:tc>
          <w:tcPr/>
          <w:p>
            <w:pPr>
              <w:pStyle w:val="Compact"/>
              <w:jc w:val="left"/>
            </w:pPr>
            <w:r>
              <w:t xml:space="preserve">50</w:t>
            </w:r>
          </w:p>
        </w:tc>
        <w:tc>
          <w:tcPr/>
          <w:p>
            <w:pPr>
              <w:pStyle w:val="Compact"/>
              <w:jc w:val="left"/>
            </w:pPr>
            <w:r>
              <w:t xml:space="preserve">2</w:t>
            </w:r>
          </w:p>
        </w:tc>
        <w:tc>
          <w:tcPr/>
          <w:p>
            <w:pPr>
              <w:pStyle w:val="Compact"/>
              <w:jc w:val="left"/>
            </w:pPr>
            <w:r>
              <w:t xml:space="preserve">せむ、なる</w:t>
            </w:r>
          </w:p>
        </w:tc>
      </w:tr>
    </w:tbl>
    <w:bookmarkEnd w:id="1091"/>
    <w:bookmarkStart w:id="1092" w:name="X1f8945e85c9150712f4b5d45da0d37cd87c22e8"/>
    <w:p>
      <w:pPr>
        <w:pStyle w:val="Heading3"/>
      </w:pPr>
      <w:r>
        <w:rPr>
          <w:rStyle w:val="SectionNumber"/>
        </w:rPr>
        <w:t xml:space="preserve">7.3.4</w:t>
      </w:r>
      <w:r>
        <w:tab/>
      </w:r>
      <w:r>
        <w:t xml:space="preserve">頻度40～49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いる、えらぶ、かへる、かる</w:t>
            </w:r>
          </w:p>
        </w:tc>
      </w:tr>
      <w:tr>
        <w:tc>
          <w:tcPr/>
          <w:p>
            <w:pPr>
              <w:pStyle w:val="Compact"/>
              <w:jc w:val="left"/>
            </w:pPr>
            <w:r>
              <w:t xml:space="preserve">49</w:t>
            </w:r>
          </w:p>
        </w:tc>
        <w:tc>
          <w:tcPr/>
          <w:p>
            <w:pPr>
              <w:pStyle w:val="Compact"/>
              <w:jc w:val="left"/>
            </w:pPr>
            <w:r>
              <w:t xml:space="preserve">4</w:t>
            </w:r>
          </w:p>
        </w:tc>
        <w:tc>
          <w:tcPr/>
          <w:p>
            <w:pPr>
              <w:pStyle w:val="Compact"/>
              <w:jc w:val="left"/>
            </w:pPr>
            <w:r>
              <w:t xml:space="preserve">きよし、のぶ、はかりこと、はしる</w:t>
            </w:r>
          </w:p>
        </w:tc>
      </w:tr>
      <w:tr>
        <w:tc>
          <w:tcPr/>
          <w:p>
            <w:pPr>
              <w:pStyle w:val="Compact"/>
              <w:jc w:val="left"/>
            </w:pPr>
            <w:r>
              <w:t xml:space="preserve">48</w:t>
            </w:r>
          </w:p>
        </w:tc>
        <w:tc>
          <w:tcPr/>
          <w:p>
            <w:pPr>
              <w:pStyle w:val="Compact"/>
              <w:jc w:val="left"/>
            </w:pPr>
            <w:r>
              <w:t xml:space="preserve">4</w:t>
            </w:r>
          </w:p>
        </w:tc>
        <w:tc>
          <w:tcPr/>
          <w:p>
            <w:pPr>
              <w:pStyle w:val="Compact"/>
              <w:jc w:val="left"/>
            </w:pPr>
            <w:r>
              <w:t xml:space="preserve">あまねし、のふ、はらふ、やしなふ</w:t>
            </w:r>
          </w:p>
        </w:tc>
      </w:tr>
      <w:tr>
        <w:tc>
          <w:tcPr/>
          <w:p>
            <w:pPr>
              <w:pStyle w:val="Compact"/>
              <w:jc w:val="left"/>
            </w:pPr>
            <w:r>
              <w:t xml:space="preserve">47</w:t>
            </w:r>
          </w:p>
        </w:tc>
        <w:tc>
          <w:tcPr/>
          <w:p>
            <w:pPr>
              <w:pStyle w:val="Compact"/>
              <w:jc w:val="left"/>
            </w:pPr>
            <w:r>
              <w:t xml:space="preserve">4</w:t>
            </w:r>
          </w:p>
        </w:tc>
        <w:tc>
          <w:tcPr/>
          <w:p>
            <w:pPr>
              <w:pStyle w:val="Compact"/>
              <w:jc w:val="left"/>
            </w:pPr>
            <w:r>
              <w:t xml:space="preserve">うるふ、こはし、そむく、つくる</w:t>
            </w:r>
          </w:p>
        </w:tc>
      </w:tr>
      <w:tr>
        <w:tc>
          <w:tcPr/>
          <w:p>
            <w:pPr>
              <w:pStyle w:val="Compact"/>
              <w:jc w:val="left"/>
            </w:pPr>
            <w:r>
              <w:t xml:space="preserve">46</w:t>
            </w:r>
          </w:p>
        </w:tc>
        <w:tc>
          <w:tcPr/>
          <w:p>
            <w:pPr>
              <w:pStyle w:val="Compact"/>
              <w:jc w:val="left"/>
            </w:pPr>
            <w:r>
              <w:t xml:space="preserve">4</w:t>
            </w:r>
          </w:p>
        </w:tc>
        <w:tc>
          <w:tcPr/>
          <w:p>
            <w:pPr>
              <w:pStyle w:val="Compact"/>
              <w:jc w:val="left"/>
            </w:pPr>
            <w:r>
              <w:t xml:space="preserve">あざむく、そそく、たとひ、のぼる</w:t>
            </w:r>
          </w:p>
        </w:tc>
      </w:tr>
      <w:tr>
        <w:tc>
          <w:tcPr/>
          <w:p>
            <w:pPr>
              <w:pStyle w:val="Compact"/>
              <w:jc w:val="left"/>
            </w:pPr>
            <w:r>
              <w:t xml:space="preserve">45</w:t>
            </w:r>
          </w:p>
        </w:tc>
        <w:tc>
          <w:tcPr/>
          <w:p>
            <w:pPr>
              <w:pStyle w:val="Compact"/>
              <w:jc w:val="left"/>
            </w:pPr>
            <w:r>
              <w:t xml:space="preserve">2</w:t>
            </w:r>
          </w:p>
        </w:tc>
        <w:tc>
          <w:tcPr/>
          <w:p>
            <w:pPr>
              <w:pStyle w:val="Compact"/>
              <w:jc w:val="left"/>
            </w:pPr>
            <w:r>
              <w:t xml:space="preserve">おふ、さす</w:t>
            </w:r>
          </w:p>
        </w:tc>
      </w:tr>
      <w:tr>
        <w:tc>
          <w:tcPr/>
          <w:p>
            <w:pPr>
              <w:pStyle w:val="Compact"/>
              <w:jc w:val="left"/>
            </w:pPr>
            <w:r>
              <w:t xml:space="preserve">44</w:t>
            </w:r>
          </w:p>
        </w:tc>
        <w:tc>
          <w:tcPr/>
          <w:p>
            <w:pPr>
              <w:pStyle w:val="Compact"/>
              <w:jc w:val="left"/>
            </w:pPr>
            <w:r>
              <w:t xml:space="preserve">2</w:t>
            </w:r>
          </w:p>
        </w:tc>
        <w:tc>
          <w:tcPr/>
          <w:p>
            <w:pPr>
              <w:pStyle w:val="Compact"/>
              <w:jc w:val="left"/>
            </w:pPr>
            <w:r>
              <w:t xml:space="preserve">うらむ、みつ</w:t>
            </w:r>
          </w:p>
        </w:tc>
      </w:tr>
      <w:tr>
        <w:tc>
          <w:tcPr/>
          <w:p>
            <w:pPr>
              <w:pStyle w:val="Compact"/>
              <w:jc w:val="left"/>
            </w:pPr>
            <w:r>
              <w:t xml:space="preserve">43</w:t>
            </w:r>
          </w:p>
        </w:tc>
        <w:tc>
          <w:tcPr/>
          <w:p>
            <w:pPr>
              <w:pStyle w:val="Compact"/>
              <w:jc w:val="left"/>
            </w:pPr>
            <w:r>
              <w:t xml:space="preserve">6</w:t>
            </w:r>
          </w:p>
        </w:tc>
        <w:tc>
          <w:tcPr/>
          <w:p>
            <w:pPr>
              <w:pStyle w:val="Compact"/>
              <w:jc w:val="left"/>
            </w:pPr>
            <w:r>
              <w:t xml:space="preserve">あたる、おほいなり、かさなる、きはむ、けづる、ゆるす</w:t>
            </w:r>
          </w:p>
        </w:tc>
      </w:tr>
      <w:tr>
        <w:tc>
          <w:tcPr/>
          <w:p>
            <w:pPr>
              <w:pStyle w:val="Compact"/>
              <w:jc w:val="left"/>
            </w:pPr>
            <w:r>
              <w:t xml:space="preserve">42</w:t>
            </w:r>
          </w:p>
        </w:tc>
        <w:tc>
          <w:tcPr/>
          <w:p>
            <w:pPr>
              <w:pStyle w:val="Compact"/>
              <w:jc w:val="left"/>
            </w:pPr>
            <w:r>
              <w:t xml:space="preserve">6</w:t>
            </w:r>
          </w:p>
        </w:tc>
        <w:tc>
          <w:tcPr/>
          <w:p>
            <w:pPr>
              <w:pStyle w:val="Compact"/>
              <w:jc w:val="left"/>
            </w:pPr>
            <w:r>
              <w:t xml:space="preserve">あつむ、いかる、いつはる、さいはひ、しりぞく、しるす</w:t>
            </w:r>
          </w:p>
        </w:tc>
      </w:tr>
      <w:tr>
        <w:tc>
          <w:tcPr/>
          <w:p>
            <w:pPr>
              <w:pStyle w:val="Compact"/>
              <w:jc w:val="left"/>
            </w:pPr>
            <w:r>
              <w:t xml:space="preserve">41</w:t>
            </w:r>
          </w:p>
        </w:tc>
        <w:tc>
          <w:tcPr/>
          <w:p>
            <w:pPr>
              <w:pStyle w:val="Compact"/>
              <w:jc w:val="left"/>
            </w:pPr>
            <w:r>
              <w:t xml:space="preserve">5</w:t>
            </w:r>
          </w:p>
        </w:tc>
        <w:tc>
          <w:tcPr/>
          <w:p>
            <w:pPr>
              <w:pStyle w:val="Compact"/>
              <w:jc w:val="left"/>
            </w:pPr>
            <w:r>
              <w:t xml:space="preserve">うく、かかやく、かぎる、かくす、する</w:t>
            </w:r>
          </w:p>
        </w:tc>
      </w:tr>
      <w:tr>
        <w:tc>
          <w:tcPr/>
          <w:p>
            <w:pPr>
              <w:pStyle w:val="Compact"/>
              <w:jc w:val="left"/>
            </w:pPr>
            <w:r>
              <w:t xml:space="preserve">40</w:t>
            </w:r>
          </w:p>
        </w:tc>
        <w:tc>
          <w:tcPr/>
          <w:p>
            <w:pPr>
              <w:pStyle w:val="Compact"/>
              <w:jc w:val="left"/>
            </w:pPr>
            <w:r>
              <w:t xml:space="preserve">4</w:t>
            </w:r>
          </w:p>
        </w:tc>
        <w:tc>
          <w:tcPr/>
          <w:p>
            <w:pPr>
              <w:pStyle w:val="Compact"/>
              <w:jc w:val="left"/>
            </w:pPr>
            <w:r>
              <w:t xml:space="preserve">あぐ、ちかし、とふ、むかし</w:t>
            </w:r>
          </w:p>
        </w:tc>
      </w:tr>
    </w:tbl>
    <w:bookmarkEnd w:id="1092"/>
    <w:bookmarkStart w:id="1093" w:name="Xf9c899c2146eb32f479b57cc8e1bf60893e8153"/>
    <w:p>
      <w:pPr>
        <w:pStyle w:val="Heading3"/>
      </w:pPr>
      <w:r>
        <w:rPr>
          <w:rStyle w:val="SectionNumber"/>
        </w:rPr>
        <w:t xml:space="preserve">7.3.5</w:t>
      </w:r>
      <w:r>
        <w:tab/>
      </w:r>
      <w:r>
        <w:t xml:space="preserve">頻度30～39</w:t>
      </w:r>
    </w:p>
    <w:tbl>
      <w:tblPr>
        <w:tblStyle w:val="Table"/>
        <w:tblW w:type="pct" w:w="5000"/>
        <w:tblLook w:firstRow="1" w:lastRow="0" w:firstColumn="0" w:lastColumn="0" w:noHBand="0" w:noVBand="0" w:val="0020"/>
        <w:jc w:val="start"/>
      </w:tblPr>
      <w:tblGrid>
        <w:gridCol w:w="565"/>
        <w:gridCol w:w="565"/>
        <w:gridCol w:w="6788"/>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39</w:t>
            </w:r>
          </w:p>
        </w:tc>
        <w:tc>
          <w:tcPr/>
          <w:p>
            <w:pPr>
              <w:pStyle w:val="Compact"/>
              <w:jc w:val="left"/>
            </w:pPr>
            <w:r>
              <w:t xml:space="preserve">3</w:t>
            </w:r>
          </w:p>
        </w:tc>
        <w:tc>
          <w:tcPr/>
          <w:p>
            <w:pPr>
              <w:pStyle w:val="Compact"/>
              <w:jc w:val="left"/>
            </w:pPr>
            <w:r>
              <w:t xml:space="preserve">とらふ、ひさし、むなし</w:t>
            </w:r>
          </w:p>
        </w:tc>
      </w:tr>
      <w:tr>
        <w:tc>
          <w:tcPr/>
          <w:p>
            <w:pPr>
              <w:pStyle w:val="Compact"/>
              <w:jc w:val="left"/>
            </w:pPr>
            <w:r>
              <w:t xml:space="preserve">38</w:t>
            </w:r>
          </w:p>
        </w:tc>
        <w:tc>
          <w:tcPr/>
          <w:p>
            <w:pPr>
              <w:pStyle w:val="Compact"/>
              <w:jc w:val="left"/>
            </w:pPr>
            <w:r>
              <w:t xml:space="preserve">5</w:t>
            </w:r>
          </w:p>
        </w:tc>
        <w:tc>
          <w:tcPr/>
          <w:p>
            <w:pPr>
              <w:pStyle w:val="Compact"/>
              <w:jc w:val="left"/>
            </w:pPr>
            <w:r>
              <w:t xml:space="preserve">そしる、なげく、ぬく、はる、をしふ</w:t>
            </w:r>
          </w:p>
        </w:tc>
      </w:tr>
      <w:tr>
        <w:tc>
          <w:tcPr/>
          <w:p>
            <w:pPr>
              <w:pStyle w:val="Compact"/>
              <w:jc w:val="left"/>
            </w:pPr>
            <w:r>
              <w:t xml:space="preserve">37</w:t>
            </w:r>
          </w:p>
        </w:tc>
        <w:tc>
          <w:tcPr/>
          <w:p>
            <w:pPr>
              <w:pStyle w:val="Compact"/>
              <w:jc w:val="left"/>
            </w:pPr>
            <w:r>
              <w:t xml:space="preserve">11</w:t>
            </w:r>
          </w:p>
        </w:tc>
        <w:tc>
          <w:tcPr/>
          <w:p>
            <w:pPr>
              <w:pStyle w:val="Compact"/>
              <w:jc w:val="left"/>
            </w:pPr>
            <w:r>
              <w:t xml:space="preserve">あと、あらはる、かたち、かふ、すなはち、たちまち、てる、とほる、ふさぐ、もとむ、やはらかなり</w:t>
            </w:r>
          </w:p>
        </w:tc>
      </w:tr>
      <w:tr>
        <w:tc>
          <w:tcPr/>
          <w:p>
            <w:pPr>
              <w:pStyle w:val="Compact"/>
              <w:jc w:val="left"/>
            </w:pPr>
            <w:r>
              <w:t xml:space="preserve">36</w:t>
            </w:r>
          </w:p>
        </w:tc>
        <w:tc>
          <w:tcPr/>
          <w:p>
            <w:pPr>
              <w:pStyle w:val="Compact"/>
              <w:jc w:val="left"/>
            </w:pPr>
            <w:r>
              <w:t xml:space="preserve">11</w:t>
            </w:r>
          </w:p>
        </w:tc>
        <w:tc>
          <w:tcPr/>
          <w:p>
            <w:pPr>
              <w:pStyle w:val="Compact"/>
              <w:jc w:val="left"/>
            </w:pPr>
            <w:r>
              <w:t xml:space="preserve">あし、あらふ、うごかす、うごく、たがふ、つみ、ならぶ、はるかなり、ほどこす、ます、をはる</w:t>
            </w:r>
          </w:p>
        </w:tc>
      </w:tr>
      <w:tr>
        <w:tc>
          <w:tcPr/>
          <w:p>
            <w:pPr>
              <w:pStyle w:val="Compact"/>
              <w:jc w:val="left"/>
            </w:pPr>
            <w:r>
              <w:t xml:space="preserve">35</w:t>
            </w:r>
          </w:p>
        </w:tc>
        <w:tc>
          <w:tcPr/>
          <w:p>
            <w:pPr>
              <w:pStyle w:val="Compact"/>
              <w:jc w:val="left"/>
            </w:pPr>
            <w:r>
              <w:t xml:space="preserve">7</w:t>
            </w:r>
          </w:p>
        </w:tc>
        <w:tc>
          <w:tcPr/>
          <w:p>
            <w:pPr>
              <w:pStyle w:val="Compact"/>
              <w:jc w:val="left"/>
            </w:pPr>
            <w:r>
              <w:t xml:space="preserve">おくる、おさふ、かなしぶ、こゆ、これ、しるし、つかふ</w:t>
            </w:r>
          </w:p>
        </w:tc>
      </w:tr>
      <w:tr>
        <w:tc>
          <w:tcPr/>
          <w:p>
            <w:pPr>
              <w:pStyle w:val="Compact"/>
              <w:jc w:val="left"/>
            </w:pPr>
            <w:r>
              <w:t xml:space="preserve">34</w:t>
            </w:r>
          </w:p>
        </w:tc>
        <w:tc>
          <w:tcPr/>
          <w:p>
            <w:pPr>
              <w:pStyle w:val="Compact"/>
              <w:jc w:val="left"/>
            </w:pPr>
            <w:r>
              <w:t xml:space="preserve">8</w:t>
            </w:r>
          </w:p>
        </w:tc>
        <w:tc>
          <w:tcPr/>
          <w:p>
            <w:pPr>
              <w:pStyle w:val="Compact"/>
              <w:jc w:val="left"/>
            </w:pPr>
            <w:r>
              <w:t xml:space="preserve">あく、しばらく、すふ、たふる、とぶ、はじめ、ふるふ、まさる</w:t>
            </w:r>
          </w:p>
        </w:tc>
      </w:tr>
      <w:tr>
        <w:tc>
          <w:tcPr/>
          <w:p>
            <w:pPr>
              <w:pStyle w:val="Compact"/>
              <w:jc w:val="left"/>
            </w:pPr>
            <w:r>
              <w:t xml:space="preserve">33</w:t>
            </w:r>
          </w:p>
        </w:tc>
        <w:tc>
          <w:tcPr/>
          <w:p>
            <w:pPr>
              <w:pStyle w:val="Compact"/>
              <w:jc w:val="left"/>
            </w:pPr>
            <w:r>
              <w:t xml:space="preserve">11</w:t>
            </w:r>
          </w:p>
        </w:tc>
        <w:tc>
          <w:tcPr/>
          <w:p>
            <w:pPr>
              <w:pStyle w:val="Compact"/>
              <w:jc w:val="left"/>
            </w:pPr>
            <w:r>
              <w:t xml:space="preserve">あがる、いましむ、くらふ、しる、たけし、ただし、つひに、ととむ、ふす、ほる、むさぼる</w:t>
            </w:r>
          </w:p>
        </w:tc>
      </w:tr>
      <w:tr>
        <w:tc>
          <w:tcPr/>
          <w:p>
            <w:pPr>
              <w:pStyle w:val="Compact"/>
              <w:jc w:val="left"/>
            </w:pPr>
            <w:r>
              <w:t xml:space="preserve">32</w:t>
            </w:r>
          </w:p>
        </w:tc>
        <w:tc>
          <w:tcPr/>
          <w:p>
            <w:pPr>
              <w:pStyle w:val="Compact"/>
              <w:jc w:val="left"/>
            </w:pPr>
            <w:r>
              <w:t xml:space="preserve">8</w:t>
            </w:r>
          </w:p>
        </w:tc>
        <w:tc>
          <w:tcPr/>
          <w:p>
            <w:pPr>
              <w:pStyle w:val="Compact"/>
              <w:jc w:val="left"/>
            </w:pPr>
            <w:r>
              <w:t xml:space="preserve">おごく、おほし、くろし、ことごとく、しく、つきぬ、つむ、はし</w:t>
            </w:r>
          </w:p>
        </w:tc>
      </w:tr>
      <w:tr>
        <w:tc>
          <w:tcPr/>
          <w:p>
            <w:pPr>
              <w:pStyle w:val="Compact"/>
              <w:jc w:val="left"/>
            </w:pPr>
            <w:r>
              <w:t xml:space="preserve">31</w:t>
            </w:r>
          </w:p>
        </w:tc>
        <w:tc>
          <w:tcPr/>
          <w:p>
            <w:pPr>
              <w:pStyle w:val="Compact"/>
              <w:jc w:val="left"/>
            </w:pPr>
            <w:r>
              <w:t xml:space="preserve">10</w:t>
            </w:r>
          </w:p>
        </w:tc>
        <w:tc>
          <w:tcPr/>
          <w:p>
            <w:pPr>
              <w:pStyle w:val="Compact"/>
              <w:jc w:val="left"/>
            </w:pPr>
            <w:r>
              <w:t xml:space="preserve">かき、くふ、ころす、しげし、ひかり、まさし、また、もと、わかつ、をかす</w:t>
            </w:r>
          </w:p>
        </w:tc>
      </w:tr>
      <w:tr>
        <w:tc>
          <w:tcPr/>
          <w:p>
            <w:pPr>
              <w:pStyle w:val="Compact"/>
              <w:jc w:val="left"/>
            </w:pPr>
            <w:r>
              <w:t xml:space="preserve">30</w:t>
            </w:r>
          </w:p>
        </w:tc>
        <w:tc>
          <w:tcPr/>
          <w:p>
            <w:pPr>
              <w:pStyle w:val="Compact"/>
              <w:jc w:val="left"/>
            </w:pPr>
            <w:r>
              <w:t xml:space="preserve">10</w:t>
            </w:r>
          </w:p>
        </w:tc>
        <w:tc>
          <w:tcPr/>
          <w:p>
            <w:pPr>
              <w:pStyle w:val="Compact"/>
              <w:jc w:val="left"/>
            </w:pPr>
            <w:r>
              <w:t xml:space="preserve">うかかふ、おどろく、かまびすし、このむ、すくなし、そふ、たのむ、ところ、みがく、ゐる</w:t>
            </w:r>
          </w:p>
        </w:tc>
      </w:tr>
    </w:tbl>
    <w:bookmarkEnd w:id="1093"/>
    <w:bookmarkStart w:id="1094" w:name="Xdb87f7eced9ad91e596a3249f2185a00ff833bd"/>
    <w:p>
      <w:pPr>
        <w:pStyle w:val="Heading3"/>
      </w:pPr>
      <w:r>
        <w:rPr>
          <w:rStyle w:val="SectionNumber"/>
        </w:rPr>
        <w:t xml:space="preserve">7.3.6</w:t>
      </w:r>
      <w:r>
        <w:tab/>
      </w:r>
      <w:r>
        <w:t xml:space="preserve">頻度20～29</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29</w:t>
            </w:r>
          </w:p>
        </w:tc>
        <w:tc>
          <w:tcPr/>
          <w:p>
            <w:pPr>
              <w:pStyle w:val="Compact"/>
              <w:jc w:val="left"/>
            </w:pPr>
            <w:r>
              <w:t xml:space="preserve">10</w:t>
            </w:r>
          </w:p>
        </w:tc>
        <w:tc>
          <w:tcPr/>
          <w:p>
            <w:pPr>
              <w:pStyle w:val="Compact"/>
              <w:jc w:val="left"/>
            </w:pPr>
            <w:r>
              <w:t xml:space="preserve">あやまる、かわく、くたく、さかし、さむし、つらなる、のぞく、ふせく、まつ、やく</w:t>
            </w:r>
          </w:p>
        </w:tc>
      </w:tr>
      <w:tr>
        <w:tc>
          <w:tcPr/>
          <w:p>
            <w:pPr>
              <w:pStyle w:val="Compact"/>
              <w:jc w:val="left"/>
            </w:pPr>
            <w:r>
              <w:t xml:space="preserve">28</w:t>
            </w:r>
          </w:p>
        </w:tc>
        <w:tc>
          <w:tcPr/>
          <w:p>
            <w:pPr>
              <w:pStyle w:val="Compact"/>
              <w:jc w:val="left"/>
            </w:pPr>
            <w:r>
              <w:t xml:space="preserve">8</w:t>
            </w:r>
          </w:p>
        </w:tc>
        <w:tc>
          <w:tcPr/>
          <w:p>
            <w:pPr>
              <w:pStyle w:val="Compact"/>
              <w:jc w:val="left"/>
            </w:pPr>
            <w:r>
              <w:t xml:space="preserve">あはれぶ、おそし、かざる、かたふく、ひとり、まく、まどふ、むね</w:t>
            </w:r>
          </w:p>
        </w:tc>
      </w:tr>
      <w:tr>
        <w:tc>
          <w:tcPr/>
          <w:p>
            <w:pPr>
              <w:pStyle w:val="Compact"/>
              <w:jc w:val="left"/>
            </w:pPr>
            <w:r>
              <w:t xml:space="preserve">27</w:t>
            </w:r>
          </w:p>
        </w:tc>
        <w:tc>
          <w:tcPr/>
          <w:p>
            <w:pPr>
              <w:pStyle w:val="Compact"/>
              <w:jc w:val="left"/>
            </w:pPr>
            <w:r>
              <w:t xml:space="preserve">10</w:t>
            </w:r>
          </w:p>
        </w:tc>
        <w:tc>
          <w:tcPr/>
          <w:p>
            <w:pPr>
              <w:pStyle w:val="Compact"/>
              <w:jc w:val="left"/>
            </w:pPr>
            <w:r>
              <w:t xml:space="preserve">いふ、うたふ、かむがふ、さだむ、すくふ、すみやかに、つたなし、とどまる、はづ、やうやく</w:t>
            </w:r>
          </w:p>
        </w:tc>
      </w:tr>
      <w:tr>
        <w:tc>
          <w:tcPr/>
          <w:p>
            <w:pPr>
              <w:pStyle w:val="Compact"/>
              <w:jc w:val="left"/>
            </w:pPr>
            <w:r>
              <w:t xml:space="preserve">26</w:t>
            </w:r>
          </w:p>
        </w:tc>
        <w:tc>
          <w:tcPr/>
          <w:p>
            <w:pPr>
              <w:pStyle w:val="Compact"/>
              <w:jc w:val="left"/>
            </w:pPr>
            <w:r>
              <w:t xml:space="preserve">12</w:t>
            </w:r>
          </w:p>
        </w:tc>
        <w:tc>
          <w:tcPr/>
          <w:p>
            <w:pPr>
              <w:pStyle w:val="Compact"/>
              <w:jc w:val="left"/>
            </w:pPr>
            <w:r>
              <w:t xml:space="preserve">あやまつ、いさむ、おこたる、かしこまる、ことわる、たのし、たる、なほし、はた、ほこる、ほしいまま、みだりかはし</w:t>
            </w:r>
          </w:p>
        </w:tc>
      </w:tr>
      <w:tr>
        <w:tc>
          <w:tcPr/>
          <w:p>
            <w:pPr>
              <w:pStyle w:val="Compact"/>
              <w:jc w:val="left"/>
            </w:pPr>
            <w:r>
              <w:t xml:space="preserve">25</w:t>
            </w:r>
          </w:p>
        </w:tc>
        <w:tc>
          <w:tcPr/>
          <w:p>
            <w:pPr>
              <w:pStyle w:val="Compact"/>
              <w:jc w:val="left"/>
            </w:pPr>
            <w:r>
              <w:t xml:space="preserve">20</w:t>
            </w:r>
          </w:p>
        </w:tc>
        <w:tc>
          <w:tcPr/>
          <w:p>
            <w:pPr>
              <w:pStyle w:val="Compact"/>
              <w:jc w:val="left"/>
            </w:pPr>
            <w:r>
              <w:t xml:space="preserve">あかし、あみ、あらし、うつす、おごる、ここに、しづむ、そなふ、なし、のぞむ、はかり、はなつ、はむ、ひかる、ほこ、むらがる、めぐむ、ゆたかなり、よばふ、わする</w:t>
            </w:r>
          </w:p>
        </w:tc>
      </w:tr>
      <w:tr>
        <w:tc>
          <w:tcPr/>
          <w:p>
            <w:pPr>
              <w:pStyle w:val="Compact"/>
              <w:jc w:val="left"/>
            </w:pPr>
            <w:r>
              <w:t xml:space="preserve">24</w:t>
            </w:r>
          </w:p>
        </w:tc>
        <w:tc>
          <w:tcPr/>
          <w:p>
            <w:pPr>
              <w:pStyle w:val="Compact"/>
              <w:jc w:val="left"/>
            </w:pPr>
            <w:r>
              <w:t xml:space="preserve">11</w:t>
            </w:r>
          </w:p>
        </w:tc>
        <w:tc>
          <w:tcPr/>
          <w:p>
            <w:pPr>
              <w:pStyle w:val="Compact"/>
              <w:jc w:val="left"/>
            </w:pPr>
            <w:r>
              <w:t xml:space="preserve">あたふ、かはる、さかひ、さわがし、たたく、ちまた、つかる、とぶらふ、ほむ、もてあそぶ、やはらぐ</w:t>
            </w:r>
          </w:p>
        </w:tc>
      </w:tr>
      <w:tr>
        <w:tc>
          <w:tcPr/>
          <w:p>
            <w:pPr>
              <w:pStyle w:val="Compact"/>
              <w:jc w:val="left"/>
            </w:pPr>
            <w:r>
              <w:t xml:space="preserve">23</w:t>
            </w:r>
          </w:p>
        </w:tc>
        <w:tc>
          <w:tcPr/>
          <w:p>
            <w:pPr>
              <w:pStyle w:val="Compact"/>
              <w:jc w:val="left"/>
            </w:pPr>
            <w:r>
              <w:t xml:space="preserve">20</w:t>
            </w:r>
          </w:p>
        </w:tc>
        <w:tc>
          <w:tcPr/>
          <w:p>
            <w:pPr>
              <w:pStyle w:val="Compact"/>
              <w:jc w:val="left"/>
            </w:pPr>
            <w:r>
              <w:t xml:space="preserve">いこふ、うる、かさる、きびし、くる、さくる、しぬ、すく、すすく、ただ、つくろふ、のがる、のる、ひたす、まうす、まじはる、むくゆ、やすむ、わかる、わきまふ</w:t>
            </w:r>
          </w:p>
        </w:tc>
      </w:tr>
      <w:tr>
        <w:tc>
          <w:tcPr/>
          <w:p>
            <w:pPr>
              <w:pStyle w:val="Compact"/>
              <w:jc w:val="left"/>
            </w:pPr>
            <w:r>
              <w:t xml:space="preserve">22</w:t>
            </w:r>
          </w:p>
        </w:tc>
        <w:tc>
          <w:tcPr/>
          <w:p>
            <w:pPr>
              <w:pStyle w:val="Compact"/>
              <w:jc w:val="left"/>
            </w:pPr>
            <w:r>
              <w:t xml:space="preserve">19</w:t>
            </w:r>
          </w:p>
        </w:tc>
        <w:tc>
          <w:tcPr/>
          <w:p>
            <w:pPr>
              <w:pStyle w:val="Compact"/>
              <w:jc w:val="left"/>
            </w:pPr>
            <w:r>
              <w:t xml:space="preserve">いたはる、うう、えだ、おこる、おもむく、およぶ、こふ、しづかに、すぐる、すむ、たぐひ、つかさどる、にはか、のごふ、はこ、はじむ、もし、やどる、わく</w:t>
            </w:r>
          </w:p>
        </w:tc>
      </w:tr>
      <w:tr>
        <w:tc>
          <w:tcPr/>
          <w:p>
            <w:pPr>
              <w:pStyle w:val="Compact"/>
              <w:jc w:val="left"/>
            </w:pPr>
            <w:r>
              <w:t xml:space="preserve">21</w:t>
            </w:r>
          </w:p>
        </w:tc>
        <w:tc>
          <w:tcPr/>
          <w:p>
            <w:pPr>
              <w:pStyle w:val="Compact"/>
              <w:jc w:val="left"/>
            </w:pPr>
            <w:r>
              <w:t xml:space="preserve">25</w:t>
            </w:r>
          </w:p>
        </w:tc>
        <w:tc>
          <w:tcPr/>
          <w:p>
            <w:pPr>
              <w:pStyle w:val="Compact"/>
              <w:jc w:val="left"/>
            </w:pPr>
            <w:r>
              <w:t xml:space="preserve">あざける、あそぶ、あづかる、あな、あなづる、あふぐ、うたがふ、うむ、かまふ、しむ、たくらぶ、たまふ、つたふ、つまづく、てらす、ながし、はく、はぢ、ほろぶ、みな、むすぶ、もちゐる、わざはひ、わらふ、をどる</w:t>
            </w:r>
          </w:p>
        </w:tc>
      </w:tr>
      <w:tr>
        <w:tc>
          <w:tcPr/>
          <w:p>
            <w:pPr>
              <w:pStyle w:val="Compact"/>
              <w:jc w:val="left"/>
            </w:pPr>
            <w:r>
              <w:t xml:space="preserve">20</w:t>
            </w:r>
          </w:p>
        </w:tc>
        <w:tc>
          <w:tcPr/>
          <w:p>
            <w:pPr>
              <w:pStyle w:val="Compact"/>
              <w:jc w:val="left"/>
            </w:pPr>
            <w:r>
              <w:t xml:space="preserve">25</w:t>
            </w:r>
          </w:p>
        </w:tc>
        <w:tc>
          <w:tcPr/>
          <w:p>
            <w:pPr>
              <w:pStyle w:val="Compact"/>
              <w:jc w:val="left"/>
            </w:pPr>
            <w:r>
              <w:t xml:space="preserve">あた、あやし、うづむ、かぞふ、かたらふ、かつ、きず、きらふ、くむ、さき、しづか、すみ、すみやかなり、たがひに、つか、とづ、にはかに、ねむころ、はさむ、はなる、ふく、まじふ、またし、もつ、もはら</w:t>
            </w:r>
          </w:p>
        </w:tc>
      </w:tr>
    </w:tbl>
    <w:bookmarkEnd w:id="1094"/>
    <w:bookmarkStart w:id="1095" w:name="X3c412e97470ca16180cf3ebfd6b5e92652347c2"/>
    <w:p>
      <w:pPr>
        <w:pStyle w:val="Heading3"/>
      </w:pPr>
      <w:r>
        <w:rPr>
          <w:rStyle w:val="SectionNumber"/>
        </w:rPr>
        <w:t xml:space="preserve">7.3.7</w:t>
      </w:r>
      <w:r>
        <w:tab/>
      </w:r>
      <w:r>
        <w:t xml:space="preserve">頻度19以下</w:t>
      </w:r>
    </w:p>
    <w:tbl>
      <w:tblPr>
        <w:tblStyle w:val="Table"/>
        <w:tblW w:type="pct" w:w="5000"/>
        <w:tblLook w:firstRow="1" w:lastRow="0" w:firstColumn="0" w:lastColumn="0" w:noHBand="0" w:noVBand="0" w:val="0020"/>
        <w:jc w:val="start"/>
      </w:tblPr>
      <w:tblGrid>
        <w:gridCol w:w="1863"/>
        <w:gridCol w:w="2795"/>
        <w:gridCol w:w="3261"/>
      </w:tblGrid>
      <w:tr>
        <w:trPr>
          <w:tblHeader w:val="true"/>
        </w:trPr>
        <w:tc>
          <w:tcPr/>
          <w:p>
            <w:pPr>
              <w:pStyle w:val="Compact"/>
              <w:jc w:val="left"/>
            </w:pPr>
            <w:r>
              <w:t xml:space="preserve">頻度</w:t>
            </w:r>
          </w:p>
        </w:tc>
        <w:tc>
          <w:tcPr/>
          <w:p>
            <w:pPr>
              <w:pStyle w:val="Compact"/>
              <w:jc w:val="left"/>
            </w:pPr>
            <w:r>
              <w:t xml:space="preserve">語数</w:t>
            </w:r>
          </w:p>
        </w:tc>
        <w:tc>
          <w:tcPr/>
          <w:p>
            <w:pPr>
              <w:pStyle w:val="Compact"/>
              <w:jc w:val="left"/>
            </w:pPr>
            <w:r>
              <w:t xml:space="preserve">語例</w:t>
            </w:r>
          </w:p>
        </w:tc>
      </w:tr>
      <w:tr>
        <w:tc>
          <w:tcPr/>
          <w:p>
            <w:pPr>
              <w:pStyle w:val="Compact"/>
              <w:jc w:val="left"/>
            </w:pPr>
            <w:r>
              <w:t xml:space="preserve">19</w:t>
            </w:r>
          </w:p>
        </w:tc>
        <w:tc>
          <w:tcPr/>
          <w:p>
            <w:pPr>
              <w:pStyle w:val="Compact"/>
              <w:jc w:val="left"/>
            </w:pPr>
            <w:r>
              <w:t xml:space="preserve">25</w:t>
            </w:r>
          </w:p>
        </w:tc>
        <w:tc>
          <w:tcPr/>
          <w:p>
            <w:pPr>
              <w:pStyle w:val="Compact"/>
              <w:jc w:val="left"/>
            </w:pPr>
            <w:r>
              <w:t xml:space="preserve">あつ、あまる、あらたむ、かす、きく、くだる、さかづき、さと、しろし、す、たから、たづぬ、つかまつる、つかむ、つよし、ともし、にくむ、ねたむ、ひる、ふける、ほしまま、まぼる、みじかし、やふる、われ</w:t>
            </w:r>
          </w:p>
        </w:tc>
      </w:tr>
      <w:tr>
        <w:tc>
          <w:tcPr/>
          <w:p>
            <w:pPr>
              <w:pStyle w:val="Compact"/>
              <w:jc w:val="left"/>
            </w:pPr>
            <w:r>
              <w:t xml:space="preserve">18</w:t>
            </w:r>
          </w:p>
        </w:tc>
        <w:tc>
          <w:tcPr/>
          <w:p>
            <w:pPr>
              <w:pStyle w:val="Compact"/>
              <w:jc w:val="left"/>
            </w:pPr>
            <w:r>
              <w:t xml:space="preserve">32</w:t>
            </w:r>
          </w:p>
        </w:tc>
        <w:tc>
          <w:tcPr/>
          <w:p>
            <w:pPr>
              <w:pStyle w:val="Compact"/>
              <w:jc w:val="left"/>
            </w:pPr>
            <w:r>
              <w:t xml:space="preserve">あやふし、うつくしぶ、おろかなり、かうばし、かみ、きみ、けがす、さわぐ、せばし、そこなふ、たくはふ、たなびく、たはぶる、たもつ、たをやかなり、はぎ、はやし、はるか、ひそかに、ひろふ、ふふむ、ほのかなり、まうく、まかす、まもる、めづらし、もろもろ、や、よろし、をしむ、をののく、をり</w:t>
            </w:r>
          </w:p>
        </w:tc>
      </w:tr>
      <w:tr>
        <w:tc>
          <w:tcPr/>
          <w:p>
            <w:pPr>
              <w:pStyle w:val="Compact"/>
              <w:jc w:val="left"/>
            </w:pPr>
            <w:r>
              <w:t xml:space="preserve">17</w:t>
            </w:r>
          </w:p>
        </w:tc>
        <w:tc>
          <w:tcPr/>
          <w:p>
            <w:pPr>
              <w:pStyle w:val="Compact"/>
              <w:jc w:val="left"/>
            </w:pPr>
            <w:r>
              <w:t xml:space="preserve">41</w:t>
            </w:r>
          </w:p>
        </w:tc>
        <w:tc>
          <w:tcPr/>
          <w:p>
            <w:pPr>
              <w:pStyle w:val="Compact"/>
              <w:jc w:val="left"/>
            </w:pPr>
            <w:r>
              <w:t xml:space="preserve">あきなふ、あらそふ、うがつ、おこす、おこなふ、おす、かしく、かたはら、かへりみる、かむ、かり、くづる、こたふ、さかる、さけぶ、さしはさむ、しりそく、すけ、すずし、すみやか、すゑ、そこ、たちもとほる、たび、たふとし、ちる、つぶさに、とが、なやます、ねぶる、のこる、のむ、はふ、ひさぐ、まぬかる、みちびく、みてり、ゆづる、よわし、ゑる、をさなし</w:t>
            </w:r>
          </w:p>
        </w:tc>
      </w:tr>
      <w:tr>
        <w:tc>
          <w:tcPr/>
          <w:p>
            <w:pPr>
              <w:pStyle w:val="Compact"/>
              <w:jc w:val="left"/>
            </w:pPr>
            <w:r>
              <w:t xml:space="preserve">16</w:t>
            </w:r>
          </w:p>
        </w:tc>
        <w:tc>
          <w:tcPr/>
          <w:p>
            <w:pPr>
              <w:pStyle w:val="Compact"/>
              <w:jc w:val="left"/>
            </w:pPr>
            <w:r>
              <w:t xml:space="preserve">32</w:t>
            </w:r>
          </w:p>
        </w:tc>
        <w:tc>
          <w:tcPr/>
          <w:p>
            <w:pPr>
              <w:pStyle w:val="Compact"/>
              <w:jc w:val="left"/>
            </w:pPr>
            <w:r>
              <w:t xml:space="preserve">あ、あきらかに、あぶる、あり、いとなむ、う、うかぶ、うす、うすし、おづ、おとす、かず、かろし、くま、さはる、しな、すぐ、そばたつ、たかふ、たたふ、たてまつる、たのしぶ、つねに、なみ、ふだ、ほがらかなり、ほそし、まつり、むす、もも、もる、わづかに</w:t>
            </w:r>
          </w:p>
        </w:tc>
      </w:tr>
      <w:tr>
        <w:tc>
          <w:tcPr/>
          <w:p>
            <w:pPr>
              <w:pStyle w:val="Compact"/>
              <w:jc w:val="left"/>
            </w:pPr>
            <w:r>
              <w:t xml:space="preserve">15</w:t>
            </w:r>
          </w:p>
        </w:tc>
        <w:tc>
          <w:tcPr/>
          <w:p>
            <w:pPr>
              <w:pStyle w:val="Compact"/>
              <w:jc w:val="left"/>
            </w:pPr>
            <w:r>
              <w:t xml:space="preserve">27</w:t>
            </w:r>
          </w:p>
        </w:tc>
        <w:tc>
          <w:tcPr/>
          <w:p>
            <w:pPr>
              <w:pStyle w:val="Compact"/>
              <w:jc w:val="left"/>
            </w:pPr>
            <w:r>
              <w:t xml:space="preserve">いぬ、おほかり、かならず、かは、きし、くだく、こころよし、ささぐ、さを、たくひ、たひらかなり、ちぎる、ちり、ついで、つね、つらぬく、とき、はげむ、はらむ、ひ、まかる、まがる、まれなり、めす、ゆがむ、ゆたかに、わる</w:t>
            </w:r>
          </w:p>
        </w:tc>
      </w:tr>
      <w:tr>
        <w:tc>
          <w:tcPr/>
          <w:p>
            <w:pPr>
              <w:pStyle w:val="Compact"/>
              <w:jc w:val="left"/>
            </w:pPr>
            <w:r>
              <w:t xml:space="preserve">14</w:t>
            </w:r>
          </w:p>
        </w:tc>
        <w:tc>
          <w:tcPr/>
          <w:p>
            <w:pPr>
              <w:pStyle w:val="Compact"/>
              <w:jc w:val="left"/>
            </w:pPr>
            <w:r>
              <w:t xml:space="preserve">42</w:t>
            </w:r>
          </w:p>
        </w:tc>
        <w:tc>
          <w:tcPr/>
          <w:p>
            <w:pPr>
              <w:pStyle w:val="Compact"/>
              <w:jc w:val="left"/>
            </w:pPr>
            <w:r>
              <w:t xml:space="preserve">あきらかなり、あさし、あはす、あめ、あやまち、いくさ、いちしるし、かた、かたき、かへす、かよふ、きはまる、くに、くもる、こころ、こと、こもる、さへづる、しめす、たしなむ、たのしび、たまたま、つかさ、つくのふ、とどこほる、ともに、ぬる、はげし、はばかる、ふる、ほす、まだらなり、まつる、み、もたひ、もとほる、もゆ、やはらか、やまひ、よそほひ、わかす、を</w:t>
            </w:r>
          </w:p>
        </w:tc>
      </w:tr>
      <w:tr>
        <w:tc>
          <w:tcPr/>
          <w:p>
            <w:pPr>
              <w:pStyle w:val="Compact"/>
              <w:jc w:val="left"/>
            </w:pPr>
            <w:r>
              <w:t xml:space="preserve">13</w:t>
            </w:r>
          </w:p>
        </w:tc>
        <w:tc>
          <w:tcPr/>
          <w:p>
            <w:pPr>
              <w:pStyle w:val="Compact"/>
              <w:jc w:val="left"/>
            </w:pPr>
            <w:r>
              <w:t xml:space="preserve">41</w:t>
            </w:r>
          </w:p>
        </w:tc>
        <w:tc>
          <w:tcPr/>
          <w:p>
            <w:pPr>
              <w:pStyle w:val="Compact"/>
              <w:jc w:val="left"/>
            </w:pPr>
            <w:r>
              <w:t xml:space="preserve">あからさま、あした、あひた、あやつる、いさぎよし、いそく、いそぐ、いのる、おほき、かかまる、かなしき、かも、きたる、きり、くはし、くびる、こし、ことわり、さけ、しばしば、すき、たに、たふとぶ、つき、つち、つなぐ、つもる、なづ、なびく、なむ、ならす、にる、ぬきづ、のそむ、のとる、はなはだし、はら、ひま、まねく、まふ、もとる</w:t>
            </w:r>
          </w:p>
        </w:tc>
      </w:tr>
      <w:tr>
        <w:tc>
          <w:tcPr/>
          <w:p>
            <w:pPr>
              <w:pStyle w:val="Compact"/>
              <w:jc w:val="left"/>
            </w:pPr>
            <w:r>
              <w:t xml:space="preserve">12</w:t>
            </w:r>
          </w:p>
        </w:tc>
        <w:tc>
          <w:tcPr/>
          <w:p>
            <w:pPr>
              <w:pStyle w:val="Compact"/>
              <w:jc w:val="left"/>
            </w:pPr>
            <w:r>
              <w:t xml:space="preserve">47</w:t>
            </w:r>
          </w:p>
        </w:tc>
        <w:tc>
          <w:tcPr/>
          <w:p>
            <w:pPr>
              <w:pStyle w:val="Compact"/>
              <w:jc w:val="left"/>
            </w:pPr>
            <w:r>
              <w:t xml:space="preserve">あかる、いとま、いま、いゆ、うつる、おそふ、おとろふ、おほむね、かすかなり、かたぶく、かたむ、かひ、かほよし、こ、ことば、こぼす、したし、しのふ、すぶ、たく、たくまし、たたかふ、たね、たふ、たま、たましひ、つちくれ、つづる、にぎはふ、にぎる、にらむ、のち、はなはだ、ひと、ふくむ、ふもと、ほろふ、まつりごと、まとふ、みぞ、むつまし、やとふ、やる、ゆふ、ゆるなり、わづらはし、をか</w:t>
            </w:r>
          </w:p>
        </w:tc>
      </w:tr>
      <w:tr>
        <w:tc>
          <w:tcPr/>
          <w:p>
            <w:pPr>
              <w:pStyle w:val="Compact"/>
              <w:jc w:val="left"/>
            </w:pPr>
            <w:r>
              <w:t xml:space="preserve">11</w:t>
            </w:r>
          </w:p>
        </w:tc>
        <w:tc>
          <w:tcPr/>
          <w:p>
            <w:pPr>
              <w:pStyle w:val="Compact"/>
              <w:jc w:val="left"/>
            </w:pPr>
            <w:r>
              <w:t xml:space="preserve">62</w:t>
            </w:r>
          </w:p>
        </w:tc>
        <w:tc>
          <w:tcPr/>
          <w:p>
            <w:pPr>
              <w:pStyle w:val="Compact"/>
              <w:jc w:val="left"/>
            </w:pPr>
            <w:r>
              <w:t xml:space="preserve">あへもの、いきどほる、いく、いさふ、いにしへ、うへ、うらなふ、おなじ、おびゆ、かける、かそふ、かだまし、かなへ、から、きざす、きは、きゆ、くさ、くさし、くさり、くつ、くつがへる、くつわづら、くぼむ、くるしぶ、こしらふ、こほり、さいぎる、さふ、さらす、さらに、すがた、すべて、そこばく、たたむ、ちかづく、つぎ、つら、とぐ、となふ、ないがしろ、なす、なずらふ、にぐ、にぶし、ぬふ、ねやす、ふくろ、へつらふ、ほゆ、まと、まど、めぐらす、もち、もとより、ものうし、やさき、ゆるふ、ゆゑ、よこさま、よこたはる、わづらひ</w:t>
            </w:r>
          </w:p>
        </w:tc>
      </w:tr>
      <w:tr>
        <w:tc>
          <w:tcPr/>
          <w:p>
            <w:pPr>
              <w:pStyle w:val="Compact"/>
              <w:jc w:val="left"/>
            </w:pPr>
            <w:r>
              <w:t xml:space="preserve">10</w:t>
            </w:r>
          </w:p>
        </w:tc>
        <w:tc>
          <w:tcPr/>
          <w:p>
            <w:pPr>
              <w:pStyle w:val="Compact"/>
              <w:jc w:val="left"/>
            </w:pPr>
            <w:r>
              <w:t xml:space="preserve">61</w:t>
            </w:r>
          </w:p>
        </w:tc>
        <w:tc>
          <w:tcPr/>
          <w:p>
            <w:pPr>
              <w:pStyle w:val="Compact"/>
              <w:jc w:val="left"/>
            </w:pPr>
            <w:r>
              <w:t xml:space="preserve">あざやかなり、あなぐる、あやしぶ、いかに、いだす、いづ、いむ、いよいよ、うかふ、うるほす、え、おどろ、おびやかす、かぎり、かしこし、かぢ、かぬ、かぶる、からすき、くじく、くつばみ、くつわ、けら、こころざし、こころみる、ことどもり、こまか、さかさま、さね、さは、しきり、したむ、しなふ、しへだく、すする、そで、そねむ、たたずむ、たて、たはぶれ、たゆ、ちひさし、つつみ、つばくらめ、とつぐ、のす、はな、はるかに、ひそか、ひばり、ひひる、へだつ、まさに、ますます、むしろ、むせぶ、ものがたり、よそふ、よみす、わき、をる</w:t>
            </w:r>
          </w:p>
        </w:tc>
      </w:tr>
      <w:tr>
        <w:tc>
          <w:tcPr/>
          <w:p>
            <w:pPr>
              <w:pStyle w:val="Compact"/>
              <w:jc w:val="left"/>
            </w:pPr>
            <w:r>
              <w:t xml:space="preserve">9</w:t>
            </w:r>
          </w:p>
        </w:tc>
        <w:tc>
          <w:tcPr/>
          <w:p>
            <w:pPr>
              <w:pStyle w:val="Compact"/>
              <w:jc w:val="left"/>
            </w:pPr>
            <w:r>
              <w:t xml:space="preserve">87</w:t>
            </w:r>
          </w:p>
        </w:tc>
        <w:tc>
          <w:tcPr/>
          <w:p>
            <w:pPr>
              <w:pStyle w:val="Compact"/>
              <w:jc w:val="left"/>
            </w:pPr>
            <w:r>
              <w:t xml:space="preserve">あかふ、あぢきなし、あばねし、あゆ、あわ、あわつ、あをし、いくそばく、いたす、いづくそ、いと、うしなふ、うながす、うるしね、おもし、かかぐ、かかふ、かくのごとく、かげ、かさ、かしかまし、かすむ、かたくなし、かたどる、かたびら、かつて、からし、きぬのくび、きほふ、くさび、くは、くはたつ、くはふ、くも、け、こぞる、ことに、こひねがふ、ころも、ごとし、さか、さかりなり、さかりに、さぐる、ささふ、さむ、したたる、しふ、すこし、せまる、その、たけ、ただよふ、たわむ、ちかふ、つばひらか、つぶる、とさし、とりこ、ながる、なむち、にごる、にほふ、はからふ、はげます、はす、はち、はちす、はむべり、ひし、ひらめく、ふ、ふくろふ、ふさく、ふね、ふるまひ、ほのか、ほびこる、まなこ、みやこ、もどる、ゆたか、よもぎ、わかし、わざ、わだかまる、わづらふ</w:t>
            </w:r>
          </w:p>
        </w:tc>
      </w:tr>
      <w:tr>
        <w:tc>
          <w:tcPr/>
          <w:p>
            <w:pPr>
              <w:pStyle w:val="Compact"/>
              <w:jc w:val="left"/>
            </w:pPr>
            <w:r>
              <w:t xml:space="preserve">8</w:t>
            </w:r>
          </w:p>
        </w:tc>
        <w:tc>
          <w:tcPr/>
          <w:p>
            <w:pPr>
              <w:pStyle w:val="Compact"/>
              <w:jc w:val="left"/>
            </w:pPr>
            <w:r>
              <w:t xml:space="preserve">128</w:t>
            </w:r>
          </w:p>
        </w:tc>
        <w:tc>
          <w:tcPr/>
          <w:p>
            <w:pPr>
              <w:pStyle w:val="Compact"/>
              <w:jc w:val="left"/>
            </w:pPr>
            <w:r>
              <w:t xml:space="preserve">あいす、あくた、あたたか、あたらし、あながち、あはく、あまし、あむ、あらず、いけ、いただく、いづれ、いとふ、うた、うたへ、うだく、うね、えつり、おほい、おぼつかなし、おもづら、おもねる、おもひ、おろか、かうぶる、かがみ、かぎ、かけたり、かたちがひ、かたつぶり、かなき、かはるがはる、かふる、かぶと、かむだち、かめ、からたち、からむ、かをる、きざむ、くじる、くちすすぐ、くひ、くみ、くらぶ、くり、くるふ、けがる、けはし、こく、こひ、こも、さかな、さかふ、さぶらふ、さまたぐ、しげる、しはぶき、しばる、しぼむ、しわ、すう、すぢ、そる、それ、たとふ、たぶろかす、たむ、ちりばむ、つな、つばひらかなり、とむ、とりひしぐ、なぞ、なつく、なづく、ななめなり、なは、なほ、なまぐさし、なやむ、なりはひ、なんぞ、にたり、ぬか、ぬすみ、ぬすむ、はぐ、はだか、はなさく、はなぶさ、はは、はふる、はぶく、ひきゐる、ひこばゆ、ひさく、ひめ、ひら、ふくる、ふし、ふな、ふみ、ふむだ、へぐ、べし、ほとき、ほど、ほや、ほら、まがき、まじろく、まつはる、まなぶ、まみる、まろかす、まろなり、まろぶ、みづから、みね、もむ、やす、やすらふ、ゆふへ、よだり、よぶ、よめ、をし</w:t>
            </w:r>
          </w:p>
        </w:tc>
      </w:tr>
      <w:tr>
        <w:tc>
          <w:tcPr/>
          <w:p>
            <w:pPr>
              <w:pStyle w:val="Compact"/>
              <w:jc w:val="left"/>
            </w:pPr>
            <w:r>
              <w:t xml:space="preserve">7</w:t>
            </w:r>
          </w:p>
        </w:tc>
        <w:tc>
          <w:tcPr/>
          <w:p>
            <w:pPr>
              <w:pStyle w:val="Compact"/>
              <w:jc w:val="left"/>
            </w:pPr>
            <w:r>
              <w:t xml:space="preserve">143</w:t>
            </w:r>
          </w:p>
        </w:tc>
        <w:tc>
          <w:tcPr/>
          <w:p>
            <w:pPr>
              <w:pStyle w:val="Compact"/>
              <w:jc w:val="left"/>
            </w:pPr>
            <w:r>
              <w:t xml:space="preserve">あがむ、あきらむ、あけび、あたたかなり、あぢはふ、あつらふ、あづち、あぶりもの、あらかじめ、いかづち、いかむぞ、いかん、いたし、いだく、いつはり、いはほ、いろふ、うかがふ、うぐつく、うぐひす、うけたまはる、うそふく、うつくし、うづら、うふ、うれし、うれへ、えび、おきて、おのづから、おほす、おほね、おもはかる、おもぶく、おろそかなり、かいつくろふ、かがまる、かぐ、かこつ、かしけたり、かはら、かま、きもの、くすぬく、くつがへす、くびき、こえたり、こけ、このころ、こほる、こぼる、こむら、こる、ころほひ、こゑ、ささらなみ、さすらふ、さや、しかしながら、しじまる、したみ、しのぐ、しほる、すみか、せ、そば、たしかに、ただる、ために、たゆむ、ちはふ、つかぬ、つかひ、つかひびと、つつ、つつく、つのる、つひゆ、つぶ、と、とか、とち、とつぎ、とどろく、とほす、とぼそ、とらかす、な、なぐ、なぶる、なへぐ、なむだ、なむぢ、なよし、にこげ、には、ねごと、のせ、のむど、は、はさみ、はしむ、はね、はびこる、はやく、はやる、はり、ひえどり、ひたたく、ひたひ、ひととなる、ひはる、ひるがへる、ふさ、ふさがる、ふたり、ふとし、ほか、ほのかに、ほほ、まさかり、まだらか、まだらかなり、まつふ、まづし、みか、みにくし、むちうつ、むつぶ、むばふ、むべなふ、もとも、やなぐひ、やみぬ、ゆする、よろこび、わきばさむ、わしる、ゐ、ゑ、をかし、をこつる、をはり</w:t>
            </w:r>
          </w:p>
        </w:tc>
      </w:tr>
      <w:tr>
        <w:tc>
          <w:tcPr/>
          <w:p>
            <w:pPr>
              <w:pStyle w:val="Compact"/>
              <w:jc w:val="left"/>
            </w:pPr>
            <w:r>
              <w:t xml:space="preserve">6</w:t>
            </w:r>
          </w:p>
        </w:tc>
        <w:tc>
          <w:tcPr/>
          <w:p>
            <w:pPr>
              <w:pStyle w:val="Compact"/>
              <w:jc w:val="left"/>
            </w:pPr>
            <w:r>
              <w:t xml:space="preserve">206</w:t>
            </w:r>
          </w:p>
        </w:tc>
        <w:tc>
          <w:tcPr/>
          <w:p>
            <w:pPr>
              <w:pStyle w:val="Compact"/>
              <w:jc w:val="left"/>
            </w:pPr>
            <w:r>
              <w:t xml:space="preserve">あかつ、あかつき、あきたる、あけぬ、あさがほ、あしなへ、あす、あたま、あとり、あなうら、あなほる、あに、あはし、あへく、あまづら、あや、あらは、あるいは、いかむ、いからし、いさかふ、いざなふ、いし、いただき、いたち、いたづら、いつくし、いなぶ、いのち、いはく、いばゆ、いまし、いろとる、うし、うち、うつはもの、うとし、うはなり、うばふ、うら、うらやむ、えびら、おきなびと、おそろし、おに、おほせこと、おほとり、おぼゆ、おもしろし、おろす、か、かくふ、かし、かせ、かたはらほね、かつら、かづく、かづら、かとり、かど、かな、かはや、かむざし、き、きぬ、くくむ、くくる、くさる、くそぶくろ、くちびる、くつろぐ、くひぜ、くみす、くゆ、くら、くろ、こがね、ここ、こころしらふ、こて、このかみ、こばむ、こぶ、こまやかに、さかなり、さすなべ、さそふ、さとし、さへ、しきみ、したふ、しぼる、しま、しらぐ、すがめ、すし、すずろ、すたる、すでに、せしむ、せなか、そむ、たえぬ、たかくさかし、たかべ、たがひ、たくみ、たち、たな、たひらか、たひらかに、たひらぐ、たへたり、たまき、たまさか、たむろ、ためし、たより、ついづ、ついばむ、つかうまつる、つぐみ、つた、つと、つはき、つばひらかに、つび、つめ、つる、つるき、とび、とぶひ、ともしび、ともむし、なかば、なづむ、なまづ、なみす、なみだ、なり、にこる、ぬえ、ぬき、ぬすびと、ねる、の、のき、のそく、のたまふ、のみ、のりもの、はこぶ、はさまる、はたす、はためく、はづす、ははくそ、はばむ、はみ、はらへ、ひさこ、ひじり、ひつじ、ひとつ、ひととなり、ひとへ、ひひらく、ふたつ、ふち、ふみにじる、ふるし、へ、ほそ、ほとはしる、ほのほ、まいる、まことに、まさ、まします、まへ、まり、みぎは、みたる、みづかね、みとり、みみ、みやびか、むしる、むなかき、むまや、むら、も、もぢ、もて、もよほす、やすり、やはらかに、ゆる、よ、よむ、わたり、をがむ、をさ、をづく、をとこ、をひ</w:t>
            </w:r>
          </w:p>
        </w:tc>
      </w:tr>
      <w:tr>
        <w:tc>
          <w:tcPr/>
          <w:p>
            <w:pPr>
              <w:pStyle w:val="Compact"/>
              <w:jc w:val="left"/>
            </w:pPr>
            <w:r>
              <w:t xml:space="preserve">5</w:t>
            </w:r>
          </w:p>
        </w:tc>
        <w:tc>
          <w:tcPr/>
          <w:p>
            <w:pPr>
              <w:pStyle w:val="Compact"/>
              <w:jc w:val="left"/>
            </w:pPr>
            <w:r>
              <w:t xml:space="preserve">224</w:t>
            </w:r>
          </w:p>
        </w:tc>
        <w:tc>
          <w:tcPr/>
          <w:p>
            <w:pPr>
              <w:pStyle w:val="Compact"/>
              <w:jc w:val="left"/>
            </w:pPr>
            <w:r>
              <w:t xml:space="preserve">あきどふ、あくび、あけ、あさる、あざわらふ、あしがなへ、あたはず、あたひ、あはび、あはれふ、あふら、あへて、あまな、あまり、あまれり、あゆむ、あらあらし、あるじ、あをな、いか、いかぞ、いかるが、いき、いくばく、いさぶ、いどむ、いな、いななく、いひとよ、いぶかし、いへばと、いるか、いろ、うすらく、うぢはやし、うみ、うや、おきな、おきのる、おしまづき、おはき、おふし、おほかみ、おほひ、おほよそ、おぼほる、おもへらく、かうぶり、かきあぐ、かくばかり、かくむ、かけはし、かげろふ、かすがひ、かたひく、かたみ、かたる、かつを、かなし、かなへり、かなまり、かべ、かほ、かゆ、からす、きた、きよむ、きりぎりす、くき、くぐる、くさひら、くし、くじり、くだもの、くちはし、くちひそむ、くひうつ、くひな、くまたか、くらおろす、くらぼね、くろくさ、けす、こころばせ、こしき、こずゑ、こそぐる、このごろ、こぶる、こほつ、さいなむ、さまよふ、さめ、さめく、しかり、しかるを、しきる、しし、ししむら、しじむ、しなじな、しば、しみ、しめ、しもと、すがる、すこしき、すさまじ、すたま、すへて、すまふ、するつみ、そしし、そのかみ、そばむ、そら、たか、たかく、たかね、たたす、たちまちに、たちやすらふ、たばかる、たまりみづ、たれ、つかはす、つちむろ、つつが、つとめて、つはくむ、つはさ、つばさ、つまびらか、つゆ、てらつつき、とかげ、とがむ、とがる、とぐら、とひら、ともから、とろもす、なぎさ、なだむ、なつめ、なべ、にかむ、にじ、になふ、にほ、にら、ぬひめ、ねがはくは、ねぶりのき、ねむころなり、のこす、はきもの、はつほ、はつる、ははき、はれ、ばち、ひずかし、ひだ、ひぢ、ひつ、ひねる、ひれ、ひろめく、ふすぶ、ふたたび、ふるまふ、へて、へり、ほし、ほしじ、ほととぎす、ほとほと、ほれたり、まがれり、まぐ、まさぐる、ませ、まだらかに、まな、みさご、みつきもの、みつち、みの、みみかね、みみしひ、みみず、みやづかへ、みゆ、むし、むばら、むべ、むまし、むらさき、めしひ、もぢる、もとゐ、もろし、やから、やつこ、やふさがる、やまふき、やもめ、やや、ゆがけ、ゆづ、ゆばりぶくろ、ゆらめく、よこしま、よそのほる、よみがへる、よもすがら、より、よろひ、わななく、わら、ゐやゐやし、をとり、をは</w:t>
            </w:r>
          </w:p>
        </w:tc>
      </w:tr>
      <w:tr>
        <w:tc>
          <w:tcPr/>
          <w:p>
            <w:pPr>
              <w:pStyle w:val="Compact"/>
              <w:jc w:val="left"/>
            </w:pPr>
            <w:r>
              <w:t xml:space="preserve">4</w:t>
            </w:r>
          </w:p>
        </w:tc>
        <w:tc>
          <w:tcPr/>
          <w:p>
            <w:pPr>
              <w:pStyle w:val="Compact"/>
              <w:jc w:val="left"/>
            </w:pPr>
            <w:r>
              <w:t xml:space="preserve">358</w:t>
            </w:r>
          </w:p>
        </w:tc>
        <w:tc>
          <w:tcPr/>
          <w:p>
            <w:pPr>
              <w:pStyle w:val="Compact"/>
              <w:jc w:val="left"/>
            </w:pPr>
            <w:r>
              <w:t xml:space="preserve">あか、あぎ、あぎと、あざ、あしとてひく、あしなべ、あじか、あたたむ、あは、あはのうるしね、あばく、あぶら、あま、あまどり、あまねく、あまのかは、あやにく、あやめぐさ、あらぬか、あらはなり、あらはに、ありさま、あれたり、い、いかだ、いかり、いきくさ、いきづく、いきほひ、いそがはし、いたはし、いちご、いときなし、いとけなし、いとすぢ、いとまあく、いとよる、いなたばり、いなや、いぬえ、いね、いはふ、いはや、いほり、いらふ、いるかせ、うかす、うかる、うきくさ、うぐろもち、うしろ、うたた、うだち、うつぎ、うつくしび、うづまく、うまる、うり、えたり、おき、おこしごめ、おごかす、おちいる、おとる、おのれ、おほそら、おほばこ、おゆ、およく、おる、かいがね、かがみる、かきる、かくのごとし、かこふ、かしづく、かしのき、かしは、かしら、かすか、かたくづれ、かたくな、かたじけなし、かたぬく、かたは、かち、かつがつ、かなくそ、かなばし、かに、かね、かばね、かび、かみきりむし、かやくき、かよはす、からうす、からすむぎ、かりそめ、かろがろし、きさ、きたふ、きづな、きなり、きはだ、きびす、きも、きらきらし、きらら、くくたち、くぐつ、くさぎる、くた、くち、くちさきら、くちすふ、くちすぼ、くばる、くひもの、くるま、くるまのとこ、けがらはし、けだもの、こかす、こじうと、ことなり、ことわざ、こなかき、このかた、こぶし、こむ、こもこも、こわし、さいつち、さかのぼる、さぎ、さくなぎ、さくり、さそり、さつく、さづく、さま、さゆ、さらふ、しうと、しかなり、しかも、しきりに、ししびしほ、したうづ、したぐら、しとと、しとね、しははゆし、しばらくも、しひ、しぶし、しへたく、しらみ、しろなまり、しわざ、しわむ、すくる、すこぶる、すす、すず、すなほに、せき、せず、せみ、そぐ、そび、そよめく、そらごと、たこ、たしか、たしかなり、たすき、たたら、ただむき、たちつまつく、たつぎ、たづさふ、たはし、たひ、たまもの、たみ、ためらふ、たやすし、たらひ、たり、たるき、ちから、ちさ、ちち、ちちふ、ちちぼむ、ちはや、つ、ついひぢ、つぐさし、つぐむ、つしむ、つつまる、つはもの、つみいし、つむぐ、つむじかぜ、つるべ、てあらふ、とこ、とごふ、ととのほる、との、とばり、ともなふ、とりあみ、どどめく、なかごろ、ながえ、ながしめ、なげすつ、なづき、なづな、なでしこ、なはて、なびかす、なふ、なまえのき、なましひ、なまり、なみだつ、なめし、なやまし、ならし、なれたり、に、にし、にじる、にはくなぶり、にはとり、ぬぐ、ぬの、ね、ねびる、ねや、ねりかね、のきずけ、のぎ、のく、ののしる、はか、はかま、はしたか、はしら、はじかみ、はたけ、はたる、はちすのはひ、はぬ、はひ、はひこる、はやぶさ、はらばふ、はりづつ、ばかり、ばふ、ひかふ、ひぎよもぎ、ひさまつく、ひしぐ、ひだめ、ひつき、ひづ、ひとしうす、ひとへに、ひな、ひぼろき、ひむがし、ひゆ、ひらなり、ひろぐ、ひろむ、ふえ、ふぐり、ふしづけ、ふすべ、ふすぼる、ふすま、ふところ、ふなやかた、ふるひ、へそ、へら、ほしいままに、ほそき、ほだし、ほだす、ほだる、ほとばしる、ほふる、ほめく、まげて、まされり、ましふ、まだら、まち、まなしり、ままに、まれらなり、みぎり、みそ、みだり、みどり、みみきる、みやびかなり、みやびかに、むかで、むこ、むつ、むまきぬ、むまふね、むらさきのり、むろ、めはじき、めひ、もぐ、もごよふ、もた、もだす、もちつつし、ものくさし、もひ、もみ、やさし、やはず、やま、やまし、やまとり、やまばと、ゆとり、ゆるく、よく、よくす、よこたふ、よほろ、わかつる、わさび、わし、わせ、わた、わたいる、わづか、わに、わらび、ゑめり、をく、をの</w:t>
            </w:r>
          </w:p>
        </w:tc>
      </w:tr>
      <w:tr>
        <w:tc>
          <w:tcPr/>
          <w:p>
            <w:pPr>
              <w:pStyle w:val="Compact"/>
              <w:jc w:val="left"/>
            </w:pPr>
            <w:r>
              <w:t xml:space="preserve">3</w:t>
            </w:r>
          </w:p>
        </w:tc>
        <w:tc>
          <w:tcPr/>
          <w:p>
            <w:pPr>
              <w:pStyle w:val="Compact"/>
              <w:jc w:val="left"/>
            </w:pPr>
            <w:r>
              <w:t xml:space="preserve">582</w:t>
            </w:r>
          </w:p>
        </w:tc>
        <w:tc>
          <w:tcPr/>
          <w:p>
            <w:pPr>
              <w:pStyle w:val="Compact"/>
              <w:jc w:val="left"/>
            </w:pPr>
            <w:r>
              <w:t xml:space="preserve">あかがり、あかききび、あかざ、あかす、あかはだか、あかまぐさ、あからめ、あがく、あがた、あきびと、あきらけし、あきをさめ、あくびす、あけぼの、あげて、あざやかに、あざる、あしうら、あたむ、あつく、あつもの、あはたす、あはづ、あばらや、あふく、あふどこぶ、あふひ、あへき、あへす、あます、あまつび、あまなふ、あまのり、あやぶむ、あらあら、あらかね、あらがふ、あらきはり、あらく、あらた、あららぎ、あられ、ありく、ある、あをと、いかし、いかた、いかばかり、いくばくばかり、いけにへ、いささか、いささかに、いしばし、いたづかはし、いたひ、いたみ、いちぐら、いちひ、いなびかり、いぬたで、いねつきこまろ、いはぐみ、いはむや、いひしたみ、いひぼむしり、いふしく、いへ、いも、いもし、いもの、いもひ、いやしむ、いよたつ、いよよか、いろこ、いわし、うがひ、うしのはなづら、うずくまる、うちき、うちわる、うつけたり、うつし、うつふす、うつむ、うてな、うなじ、うなゐ、うはおそひ、うはしき、うばら、うへのきぬ、うやうやし、うやす、えびす、おきぬふ、おくて、おごり、おして、おすめどり、おちぶる、おちる、おと、おとがひ、おとづる、おどす、おば、おひたり、おぶ、おほかぜ、おほきにす、おほく、おほぢ、おほびる、おほみづ、おほみるくさ、おほやけ、おほゆび、おめむし、おもて、およぼす、おろかに、おろそか、かい、かいそぐ、かいな、かうべ、かかり、かきつはた、かくの、かくのごとき、かけなは、かしきがて、かしこ、かたかた、かたしぎり、かたつかた、かたのほね、かたへ、かたまがる、かたむず、かたゐ、かぢのき、かて、かと、かなかき、かなつ、かなつち、かなづち、かのわかづの、かはごろも、かはひらこ、かはべ、かはほね、かはらよもぎ、かはり、かひご、かぶら、かぶろ、かへ、かへさふ、かむかふ、かむざす、かむせみ、からくしげ、からなし、からよもぎ、かりびと、かるかゆゑに、かるし、かれ、かれいひ、かれひ、きこり、きしる、きじ、きずつく、きたす、きたなし、きたひもの、きぬいた、きぬかさ、きびのもち、きりみみ、くぎ、くぐせ、くさかり、くさびさす、くさむら、くすのき、くそ、くたる、くつこ、くづす、くぬぎ、くひしばる、くび、くびかし、くほて、くみたり、くらおく、くらげ、くらます、くるし、くるまのかりも、くれ、くれぬ、くれのあゐ、くれのはじかみ、くろむ、くろむぎ、くゑる、けさ、けふ、けぶり、こがす、ここをもて、こさけ、こじうとめ、こすり、こぞ、ことごとくに、ことし、こなみ、この、このしろ、こひし、こひねがはくは、こま、こやす、ころろく、ごとに、さいつころ、さかしら、さがす、さきら、ささ、ささぎ、ささく、ささぐり、ささげ、ささやく、さざれいし、さし、さしまねく、さだし、さだまる、さとす、さやかなり、さやけし、さらひ、しうとめ、しかのみならず、しきゐ、しぎ、しこづ、しさる、した、したうち、したぢ、したつき、して、しとみ、しなける、しの、しひたり、しぶかす、しもつかた、しらたま、しらつち、しらぶ、しりうたぐ、しりへ、しろうり、すかなし、すぎたり、すくむ、すぐれたり、すこしばかり、すさび、すすき、すすばな、すずしきかぜ、すそ、すだれ、すち、すはえ、すはま、すへし、すみかき、するどなり、せう、せくくまる、せなかのほね、せめ、せらる、ぜにつら、そは、そひむま、そびやかなり、たかうして、たかぶ、たかへす、たかむな、たたけ、たたし、たたり、ただに、たちがみ、たちばな、たづ、たづね、たてまつりもの、たてり、たはる、たふとく、たぶさ、たまる、たやすく、ちちかぶり、ちなみ、ちのみち、ちはく、ちらす、つえたり、つかはしら、つくら、つくり、つしだま、つだみ、つちがへる、つちふる、つつもの、つづしる、つづらをり、つとふ、つはり、つばきはく、つひやす、つびたり、つぼ、つまひらか、つめいし、つらつら、つりぶね、つるぶ、てづから、てづくりのぬの、てなへ、てれり、てれリ、とがた、とくす、とこかへり、とこしばり、とさか、とじきみ、とす、となり、とまり、とみ、ともす、とら、とり、とりのす、なか、なかだち、なかれ、なぎ、なずれそ、なぞらふ、なだらかなり、なづまし、ななめ、なひく、なます、なまめく、なまゐ、なむたち、なめ、なめる、なもみ、にがし、にく、にげかむ、にここ、にらぐ、ぬかか、ぬで、ぬひきぬ、ぬひもの、ぬらす、ねぎらふ、ねたり、ねり、のこぎり、のび、のみなり、はかりのおもし、はぐくむ、はしふね、はじめて、はたかる、はたく、はたほこ、はたらかす、はだし、はだへ、はちすのね、はちすのは、はぢしむ、はづかしむ、はなきる、はなたり、はなひる、はなふさがる、ははかたのをは、はひまゆみ、はま、はまたかな、はまる、はやち、はらか、はらわた、はりひらく、ひうち、ひきなり、ひぐらし、ひげ、ひこづらふ、ひごろ、ひざ、ひそむ、ひたく、ひたふと、ひたふる、ひちめく、ひつち、ひづめ、ひとたび、ひとや、ひねもす、ひのひかり、ひばし、ひび、ひらで、ひらむ、ひろさ、ひろまる、ひを、ふき、ふくつけし、ふくふくし、ふぐ、ふさなる、ふさぬ、ふしあふぐ、ふしまろぶ、ふたく、ふなだな、ふなばた、ふねのかぢ、ふふく、ふむで、ふむばこ、へひる、ほ、ほかふ、ほがらか、ほこのさき、ほとほる、ほのめく、ほばしら、まがふ、まき、まくら、まくれ、まけ、まし、またく、まつげ、まづ、まとかなり、まとゐる、まなぶた、まのあたり、まばる、まびろく、まぶし、まみゆ、まめす、まゆ、まれ、まれら、みこ、みささき、みさを、みさをなり、みぞれ、みつとり、みづあひ、みづかき、みづふるひ、みなあひ、みなみ、みや、むく、むくろ、むしもの、むつき、むつまじ、むなき、むなぎ、むまかひ、むやす、むらさめ、め、めかりうつ、めくはす、めぐり、めぐりめぐる、めさし、めづ、めめくる、もしくは、もず、もたり、もていて、もとどり、もぬけ、もの、ものくふ、ものはみ、もみち、もみぢば、もものさね、もやし、もらふ、やいくさ、やじり、やまついも、やまなし、やまのいも、やみ、やらふ、ゆ、ゆか、ゆき、ゆくさき、ゆばり、ゆひつく、ゆびまき、ゆみはり、ゆめ、よきかほ、よきをむな、よす、よせたつ、よそ、よど、よどむ、よよ、よりて、わたす、わな、わらはやみ、わろし、ゐのこ、ゑくぼ、ゑぐし、ゑふ、ゑむ、をうと、をかむ、をがはら、をぎむし、をこじ、をこつり、をぢなし、をつく、をぶね、をま</w:t>
            </w:r>
          </w:p>
        </w:tc>
      </w:tr>
      <w:tr>
        <w:tc>
          <w:tcPr/>
          <w:p>
            <w:pPr>
              <w:pStyle w:val="Compact"/>
              <w:jc w:val="left"/>
            </w:pPr>
            <w:r>
              <w:t xml:space="preserve">2</w:t>
            </w:r>
          </w:p>
        </w:tc>
        <w:tc>
          <w:tcPr/>
          <w:p>
            <w:pPr>
              <w:pStyle w:val="Compact"/>
              <w:jc w:val="left"/>
            </w:pPr>
            <w:r>
              <w:t xml:space="preserve">1273</w:t>
            </w:r>
          </w:p>
        </w:tc>
        <w:tc>
          <w:tcPr/>
          <w:p>
            <w:pPr>
              <w:pStyle w:val="Compact"/>
              <w:jc w:val="left"/>
            </w:pPr>
            <w:r>
              <w:t xml:space="preserve">…をは…せしむ／…をして…せしむ、あえたり、あかがね、あかく、あかほし、あからしく、あかゑむば、あき、あきなひ、あくたはかり、あくたる、あくぶ、あぐなふ、あけかすがひ、あげつらふ、あこめ、あさ、あさしほ、あさつき、あさぬの、あさはやかに、あさぼらけ、あざみ、あざやか、あしかし、あしきる、あしすり、あしする、あしたかのくも、あしだ、あしのけ、あしはら、あしまき、あせ、あそふ、あたかも、あたたけし、あたたまる、あたつ、あたまき、あだごと、あだはす、あぢ、あぢはひ、あぢまめ、あつかふ、あつき、あつくす、あづきのはな、あづし、あてはかる、あとらふ、あなはじかみ、あはくる、あはせもる、あはた、あはたつ、あはのしろきうるしね、あはれ、あひ、あひだ、あひむこ、あふり、あぶみ、あぶみがはら、あぶらわた、あへづくり、あまがへる、あまぎ、あまた、あまたたび、あまねはす、あまのはごろも、あまびこ、あまりさへ、あむしろ、あむす、あめふる、あやかる、あやつり、あやまり、あやめたむ、あら、あらたし、あらと、あらまき、あらめ、あらもと、ありくさ、ありづか、あるく、あゐ、あをかへる、あをがへる、あをぐろ、あをさば、あをむし、いかが、いかき、いかで、いかめし、いかりふつくる、いがむ、いきす、いきつく、いきどほり、いくさぐるま、いけるとき、いさかひ、いさご、いざ、いしずゑ、いしのこゑ、いしはら、いしばひ、いしま、いしみ、いしもち、いたいかな、いたつき、いたみやむ、いちかど、いちくら、いちのみち、いつつ、いつはりをろかにして、いづくぞ、いづくにか、いとこ、いなばな、いなむら、いねのかひ、いのり、いはのかは、いひ、いひあり、いひかしく、いひぼ、いびき、いふならく、いぶかる、いへのいも、いほのかしらのほね、いぼむしり、いまに、いみな、いやしくも、いやしぶ、いやめづら、いらか、いらら、いりあひ、いろきびし、いろは、いろめく、うかれめ、うがふ、うきき、うぐろもつ、うごま、うさぎ、うさぎうま、うさぎま、うさぎむま、うしたか／をしたか、うすもの、うずくまりゐる、うずゐ、うそむ、うたがひ、うたぐみ、うため、うちあはせ、うちけつ、うちは、うちはらふ、うちぼら、うちわたす、うつかす、うつくしむ、うつはあし／うつはやし、うつはやし、うつはり、うつぶく、うつほなり、うづく、うづもる、うで、うと、うなかみ、うなつく、うはら、うまびゆ、うみがめ、うみぬ、うむきな、うむきのかひ、うめ、うらおもふ、うらみ、うらる、うら／うらさめ、うりばへ、うるほひ、うるり、うれはし、うゑ、うを、えだす、えのき、えびすね、えもの、えやみ、えんび、おいて、おうな、おきび、おこととく、おごそか、おしひらく、おそば、おそひ、おとよめ、おどろかす、おにのやがら、おにやらひ、おのおの、おばをば、おひいでたり、おひうつ、おひととのほる、おびかは、おびく、おほあり、おほうして、おほかめ、おほがさ、おほきに、おほくちのはかま、おほだけ、おほづめ、おほばち、おほぶね、おほみち、おほみてぐら、おほむ、おほわた、おほゐ、おぼろ、おむもの、おもがい、おもがき、おもてあらふ、おもひはかる、おもひやる、おもふる、おもほてる、おもみる、おもみれは、おもむき、およぐ、およびぬき、おろかおひ、かいかへす、かうがい、かうぶらしむ、かかなく、かかむ、かかやかす、かがむ、かがり、かきあく、かきならす、かきみる、かきをさむ、かくまぐさ、かけ、かけぬ、かさどころ、かさねて、かさはた、かさもち、かざきり、かざり、かしぐ、かしどり、かしはぎ、かしはで、かしらかかふ、かすごめ、かすみ、かする、かせづゑ、かぜ、かたおもて、かたかしきのいひ、かたきなし、かたしろ、かたたがひ、かたちはふ、かたな、かたなし、かたね、かたはし、かため、かたらく、かだむ、かぢとり、かつねぐさ、かとふ、かなぐさり、かなしび、かなしむ、かなづかり、かなづゑ、かななべ、かねたり、かねのさび、かねのはな、かの、かはあむ、かはかめ、かはぎぬ、かはたけ、かはち、かはな、かははつる、かはむし、かはらのえつり、かはらや、かばち、かひだこ、かひな、かひろく、かふし、かふる／やふる、かぶ、かぶち、かほばせ、かまち、かまつか、かまど、かまのき、かみがき、かみきる、かみのやがら、かもうり、かもめ、かや、かゆし、からうり、からえ、からかこ、からかしは、からくさ、からむしのをからむし、からもも、かりきぬ、かりす、かりみや、かるかや、かれいひおくる、かれこれ、かれぬ、かれひつけ、が、がへんず、きうり、きかふ、きかむ、きぎし、きこしめす、きささ、きしろふ、きす、きたひ、きぬがさ、きぬきる、きぬた、きぬのすそ、きのまた、きのみみ、きび、きゑむは、くうご、くが、くくひ、くくもる、くぐ、くぐみ、くさあはせ、くさきり、くさきる、くさのね、くさもちひ、くじか、くすし、くすね、くそむし、くだす、くちさしつどふ、くちなし、くちのさきら、くちばし、くちひび、くちぶと、くちわき、くぢら、くつつけのあしだ、くづ、くど、くはゆぎ、くびす、くびち、くびぼね、くふさ、くぼ、くぼかに、くましね、くらゐ、くりげ、くりのいが、くりのしぶ、くるべく、くるみ、くれたけ、くろがき、くろがねのはだ、くろききび、くろなまり、くろまめ、ぐぐさ、けだし、けつ、けぬき、けぶくむ、けぶたし、こいたるとび、こうむ、こえすぎたり、こおもひしつるみす、こかぜ、こかたびら、こがねのすりくづ、こがめ、こがる、こくは、こぐ、ここたし、ここめ、こころはしり、こころぶと、こころやむ、こころをもはらにす、こさめ、こじり、こたち、こたま、こたる、こつを、ことこと、ことことし、ことことに、ことぶき、ことむなし、こともなし、こなす、こなたかなた、このは、このみ、こひぢ、こひと、こび、こふる、こほろぎ、こぼつ、こまいぬ、こまつなぎくさ、こまひ、こまぶえ、こまやかなり、こみち、こむつ、こめ、こめかふ、こめざき、こやま、こよみ、これと、これにおいて、これより、こわだか、こわなし、こゑたかし、ごとく、さい、さいくさ、さいところ、さいのはなづの、さいはひす、さかあぶら、さかき、さかくさし、さかしま、さかふね、さかやもひ、さかんなり、さきに、さくさくし、さけく、さけたかり、ささめ、さしたつ、さしぬく、さたむ、さちなし、さとのかと、さねかづら、さねぶと、さはあららぎ、さはやかなり、さはら、さはり、さば、さひ、さひたり、さびし、さまたれたり、さまらはれ、さむご、さもあらばあれ、さやかに、さら、さるとり、さるぼほ、さるをかせ、さをさす、し、しか、しからず、しきいた、しきね、しけし、したがひかんがふ、したくび、したたむ、しただみ、しただる、しつらふ、しづまる、しとき、しのびやかなり、しのぶ、しのぶくさ、しはかき、しはぶく、しばゆはり、しひだ、しひと、しぶくさ、しぶる、しほ、しほからし、しほで、しめやかなり、しも、しやうのこと、しやく、しらかす、しらくち、しらげよね、しらはら、しり、しりかき、しりくべなは、しりたぶら、しりへしさる、しりよりくちよりこくやまひ、しるかゆ、しるべ、しろ、しろかねのすりくづ、しろよもぎ、すあし、すえ、すぎ、すげ、すさびたり、すずみ、すずみだか、すずろに、すなどり、すなほ、すなほなり、すばる、すぼし、すましもの、すまじ、すまひ、すみご、すめるさけ、すゆ、すりうす、すりこ、せく、せまり、せむとす、せめく、せめとる、そく、そこなはる、そす、そそき、そつ、そなはる、そなへ、そなる、そね、そのふ、そばむぎ、そひくるま、そびく、そらに、そらにす、そりまがる、た、たうめ、たかはた、たかばかり、たかひ、たかり、たき、たきぎ、たきたかし、たきもの、たぎる、たくむ、たけなは、たけのくし、たごし、たしなぶ、たしぶ、たしむ、たす、たた、たたさ、たたりかた、ただいま、ただちに、ただよはす、ただれめ、たちこはる、たちぶうり、たつび、たづさはる、たてあかし、たてあゐ、たてまつりいる、たどり、たなうら、たなこころ、たなしし、たなすゑ、たなまご、たぬき、たのしふ、たのしむ、たばかり、たばぬ、たひひしほ、たひら、たふとむ、たぶて、たぶる、たへなり、たまひ、たまひもの、たむけのかみ、たむだく、たもと、たらむ、たれか、たをやか、たをやめ、たんぬ、ち、ちかづけり、ちからおこしして、ちからがは、ちがふ、ちきり、ちきりかうぶり、ちぐそ、ちご、ちごのきぬ、ちちはは、ちちむま、ちぢ、ちとおどろいて、ちぬ、ちひさきこけ、ちひさきもの、ちびきのいし、ちまき、ついたち、つかれたり、つがふ、つきごもり、つきす、つきつきし、つきふるふ、つぎに、つくりかへせるさけ、つくゑ、つぐる、つしめり、つじかぜ、つたきる、つだつだ、つちぐら、つちしろ、つちすり、つちなべ、つちはじかみ、つつけたり、つつなく、つつみやき、つつめり、つつやく、つづまる、つづみ、つづら、つとに、つの、つふふし、つぶさ、つぶなぎ、つぶね、つぶねぐさ、つぶり、つぼくさ、つぼやなぐひ、つまこゆ、つまだつ、つみす、つみなふ、つむじ、つむれ、つめきる、つややかなり、つらし、つらなれり、つらほね、つゑ、てうちまふ、てうつ、てかし、てがし、てする、てだて、てりあきらかにして、てをの、とうろ、とかき、ときかぜ、ときなふ、とくさ、とこしなへ、ところどころ、としころ、とつ、とつぎをしへどり、ととき、とねりこのき、とびあがる、とびのぼる、とびのを、とびを、とほつおや、とまら、ともともし、ともにす、とらく、とりえ、とりのわた、とろく、どうばちし、なかご、なかごと、ながむしろ、ながら、ながれ、なき、なきを、なげうつ、なげし、なさけ、なしる、なすび、なずれか、なた、なだらむ、なにかはする、なにびとそ、なにをもてか、なほざりがてら、なほしのころも、なまめいたり、なむぞ、なむたくむ、なむだくむ、なむなむとす、なめみる、なめらかなり、なやす、なゆ、ならくのみ、ならび、なるはじかみ、にきみ、にぎはひ、にぎらかなり、にげのむま、にこし、にこよす、にはかなり、にはくさ、にはざくら、にはつづ、にへ、にべ、ぬかは、ぬきあし、ぬきいづ、ぬきつ、ぬさ、ぬし、ぬみぐすり、ぬむもの、ねぐ、ねこ、ねこうや、ねたいかな、ねむごろなり、ねやかる、のいふす、のこり、のしかしらのくぎ、のたうばく、のたまはく、のの、のひす、のびす、のほきり、のぼりくたり、のま、のむどぶえ、のら、のらね、のらまめ、のりゆみ、のろふ、はあり、はう、はうぶる、はえ、はおとして、はかせ、はかなし、はかりごと、はかりみる、はかりみれは、はがみ、はくくむ、はぐき、はぐさ、はこもの、はさま、はしく、はしし、はした、はしばみ、はしらぬき、はしわたす、はすのみ、はそ、はたがくる、はたもの、はたらく、はだけ、はちすのはな、はちすのみ、はちのこ、はづかし、はなかけ、はなすすき、はなたちばな、はなぢ、はなづら、はなはた、はなばしら、はなひせ、はなびら、はに、ははきぼし、ははくり、ははこ、はばき、はふり、はぶる、はへ、はへり、はまぐり、はまにがな、はまはひ、はやひとぐさ、はらおび、はらたつ、はらふくる、はりかた、はりまち、はれたり、はゐる、はんざふ、はんぞう、ひえ、ひかげ、ひかむ、ひがむ、ひき、ひきうと、ひきおび、ひきさく、ひきのひたひぐさ、ひきひと、ひきり、ひきる、ひくたち、ひくれ、ひこ、ひこぼし、ひさかき、ひさこのさね、ひさしきいかり、ひざかはら、ひしほ、ひそ、ひそかごと、ひたかし、ひたひきらる、ひたる、ひだく、ひちりこ、ひぢき、ひとき、ひところぶ、ひところべり、ひとへぎぬ、ひとみ、ひとりあるやもめ、ひのえ、ひひき、ひひらぎ、ひびき、ひびく、ひふる、ひみ、ひめもす、ひも、ひややかなり、ひらかね、ひらきばしら、ひらしらげのよね、ひらなべ、ひるむ、ひるむしろ、ひれふす、ひろ、ひろごる、びは、ふかみぐさ、ふきおほへり、ふきがは、ふくげ、ふぢ、ふぢごろも、ふつに、ふところにす、ふなこ、ふのり、ふり、ふりつづみ、ふればふ、ぶち、へす、へのこ、へひりむし、へみ、へる、べに、ほかと、ほがらかに、ほく、ほくら、ほぐ、ほことり、ほころふ、ほしいひ、ほしいまむま、ほしいを、ほしきまま、ほそぢ、ほたくひ、ほたす、ほたる、ほたるひ、ほづな、ほとほど、ほね、ほねのなづき、ほほがしはのき、ほほづき、ほほどり、ほぼ、ほまれ、ほよむ、ほろし、ほろほす、ほろぼす、ま、まうけ、まうづ、まかり、まかれるきし、まがり、まきいた、まきる、まくさ、まくのみ、まじはれり、まじわざ、ますらを、ませがき、まだたく、まだらうり、まだらまく、まつのしる、まつほ、まつやに、まて、まとかに、まとなり、まどか、まねぎる、まねす、まねふ、まはす、まひ、まふし、まべたれ、まま、ままはは、まみさこ、まみなひ、まめ、まめがら、まめやか、まゆかき、まら、まらひと、まらふど、まりうち、まりりかなり、まれに、まろかし、まろばす、まろむし、みくり、みさき、みじかぎぬ、みちばち、みつほ、みづかめ、みづつき、みづとるたま、みづのほとり、みづは、みづふふき、みづを、みてる、みとさぎ、みなきる、みなそこ、みなつほ、みなと、みのる、みのわた、みほ、みみくそ、みみす、みみたま、みみづく、みみとし、みみなる、みやつこぎ、みらのねぐさ、むかはき、むぐら、むげなり、むささび、むすめ、むせむ、むつかる、むべなり、むまき、むまご、むませみ、むまびゆ、むまびる、むろつみ、めあはす、めがはら、めくそ、めくるべく、めくれり、めしひたり、めづらかなり、めでたし、めどぐさ、めどり、めのと、めまく、めまじろく、めみはる、めむま、もがさ、もけ、もそろ、もたぐ、もだ、もちつき、もちのよね、もちひ、もちふ、もてす、もとつめ、もとづく、もとほし、ものいふ、ものおもふ、ものぐるひ、ものしる、ももち、もものやに、もらす、もり、もろ、もろなり、もろみ、やあ、やかず、やがた、やがて、やきば、やきもの、やぐら、やしろ、やせたり、やたからす、やつかり、やつかれ、やつす、やつめかぶら、やどりき、やな、やなぎ、やふさし、やまご、やますげ、やまち、やまどりくさ、やまなすび、やまのふもと、やまのみち、やまふぶき、やまもも、やむなむ、やもふ、ややしりぞく、ややひさし、ややびさし、やりみづ、ゆかなへ、ゆくすゑ、ゆつる／をしゆつる、ゆつろふ、ゆのあは、ゆはふ、ゆひ、ゆびさす、ゆふぐれ、ゆふべ、ゆぶね、ゆみづか、ゆみづる、ゆみひく、ゆや、ゆるし、ゆわう、よいかな、ようす、よからず、よからむや、よき、よきる、よくみる、よこさま／よこしま、よこし、よこはき、よこめ、よしび、よそよそ、よどみ、よは、よはひ、よばひぼし、よひ、よふべ、よりかかる、よりつく、よりどころ、よろづ、よろひくさ、よろほふ、ら、らち、ろくろがな、わかれたり、わがぬ、わくのえ、わざうた、わたしぶね、わたたび、わたらふ、わづらはす、わびし、わぶ、わらうつ、わらくつ、わらぐつ、わらはへ、ゐなか、ゐのととき、ゐのふぐり、ゐもり、ゐや、ゐやまふ、ゑなき、ゑみぐさ、をうし、をうむ、をかととき、をき、をさまる、をさをさし、をち、をつ、をとをとし、をのこ、をののえ、をふ、をぼね、をもふ</w:t>
            </w:r>
          </w:p>
        </w:tc>
      </w:tr>
      <w:tr>
        <w:tc>
          <w:tcPr/>
          <w:p>
            <w:pPr>
              <w:pStyle w:val="Compact"/>
              <w:jc w:val="left"/>
            </w:pPr>
            <w:r>
              <w:t xml:space="preserve">1</w:t>
            </w:r>
          </w:p>
        </w:tc>
        <w:tc>
          <w:tcPr/>
          <w:p>
            <w:pPr>
              <w:pStyle w:val="Compact"/>
              <w:jc w:val="left"/>
            </w:pPr>
            <w:r>
              <w:t xml:space="preserve">4623</w:t>
            </w:r>
          </w:p>
        </w:tc>
        <w:tc>
          <w:tcPr/>
          <w:p>
            <w:pPr>
              <w:pStyle w:val="Compact"/>
              <w:jc w:val="left"/>
            </w:pPr>
            <w:r>
              <w:t xml:space="preserve">□と、あいたれ、あいつつじ、あうた、あかあづき、あかいろ、あかかがち、あかがねのほとき、あかきつち、あかぐろなり、あかさのはひ、あかざのはひ、あかちのふ、あかつく、あかつち、あかね、あかはだかなり、あかひゆ、あかむ、あからかなり、あからさまに、あからし、あからしま、あかゑむは、あがきはしる、あがりぬけでたり、あきしひ、あきと、あきなひかふ、あきむし、あきむと、あきらかにす、あきらなり、あきらはり、あくがる、あくたはらふ、あくち、あくは、あくひのびす、あくびのひす、あくるに、あくろ、あく首、あぐら、あけうそ、あけくたすに、あけのひつ、あけはる、あげはり、あげまき、あこえ、あこえたり、あこめぎぬ、あさきみつ、あさく、あさくさ、あさたね、あさぢ、あさて、あさな、あさなはれり、あさはしり、あさはやか、あさはやかなる水、あさはる、あさひ、あさまつりごと、あさらめこと、あざかへす、あざさ、あざな、あざはれり、あざはれる、あざはれるなは、あざふ、あざむきかかやかす、あざらけき、あざらけし、あざらし、あざれたり、あしあと、あしか、あしからみ、あしがし、あしがる、あしきもの、あしきやまひ、あしぎぬ、あしたかくも、あしたたず、あしたつ、あしづの、あしとる、あしなは、あしなへくむま、あしのうら、あしのくび、あしのつの、あしのはな、あしはらがに、あしぶち、あしよね、あしらたし、あしわけのつくゑ、あしわた、あしゐ、あしを、あしをる、あしをれ、あじかし、あせしぼる、あせつく、あせなかす、あせみぞ、あせみづ、あせも、あぜ、あそび、あたかる、あたし、あたに、あたはかり、あたはら、あたら、あたらしがる、あたり、あたれり、あだはな、あぢきな、あぢまむ、あつかか、あつかはし、あつくつけたるに、あつさゐ、あつした、あつつかふ、あつつかへ、あつはひ、あつまれり、あつめしめす、あつゆ、あづさ、あづさゐ、あづまと、あづまひと、あて、あてて、あてまうけて、あてやかなり、あとす、あとつく、あながちに、あなた、あなとほる、あななひ、あなにすむ、あなひら、あなふかなり、あなゆかし、あなる、あなをかし、あね、あのさき、あはから、あはがら、あはき、あはきひ、あはくす、あはさけ、あはしほ、あはせたり、あはせて、あはせのきぬ、あはせのはかま、あはたこ、あはだこ、あはでたり、あはなき、あはねはす、あはひ、あはゆき、あはる、あはれみなり、あはれむ、あばいて、あばから、あひかたらふ、あひかなふ、あひかめ、あひくぬき、あひくひ、あひたま、あひだむ、あひつらなれり、あひむすひはかる、あひむべ、あひもとる、あひよめ、あふき、あふこ、あふす、あふち、あふちのき、あふにあへり、あふらくさし、あふらこし、あふらじり、あふらつき、あふらつく、あふらひ、あふりたな、あぶ、あぶみずり、あぶらいひ、あぶらかめ、あぶらさす、あぶらつの、あぶらづき、あぶらづの、あぶらひさぎ、あぶらびき、あへぎ、あへぐ、あへたまふ、あへつき、あへり、あべたちはな、あほきうし、あまきつゆ、あまきぬ、あまぎぬ、あまく、あまくちねづみ、あまごひす、あまさく、あまさけ、あまざくめ、あましだり、あまじし、あまたたひ、あまつやしろ、あまねくす、あまのさくめ、あまのひらが、あまはこ、あまはし、あまひき、あまみず、あまむず、あまりいひ、あみいた、あみおく、あみひく、あみもてとる、あみを、あむじち、あむじろ、あむつち、あめうじ、あめさかりにふる、あめのした、あめまだら、あやしきつくり、あやしむ、あやのふみ、あやぶみ、あやまれり、あゆび、あゆぶ、あゆみす、あらう、あらかき、あらかは、あらきみつ、あらけかへる、あらす、あらすみ、あらすみのこ、あらずや、あらそう、あらたはる、あらたへ、あらたま、あらぬ、あらのら、あらはひす、あらはれみゆ、あらばこ、あらひ、あらひとがみ、あらひとごと、あらふみ、あらみぞ、ありあけ、ありのひふき、あるとき、あるひと、あるむま、あれ、あれいつ、あれくつ、あわしほ、あわだつ、あわづらひ、あわふく、あゐしる、あを、あをうなばら、あをうり、あをかづら、あをききし、あをぐろなり、あをさぎ、あをじ、あをのり、あをびゑ、あをぶち、あをやかなり、あをやかに、いうなり、いかしてか、いかするか、いかするをか、いかつちなる、いかてか、いかな、いかなるをか、いかむかせむ、いかむかせん、いかむしてか、いかむに、いかりづな、いきしかく、いきずたま、いきだはし、いきだへ、いきつきなやむ、いきどほるや、いきなし、いきぬ、いきぼとけ、いきる、いぎす、いくさぎみ、いくさだち、いくさだちして、いくさだちす、いくさのきみ、いくさぶね、いくたひ、いくはく、いくはところ、いくばくもなし、いくびささ、いくらばかり、いけず、いこもる、いさ、いさきようす、いさぎよく、いささかはかり、いさささに、いさちたり、いさみほこる、いさめこと、いさめやむ、いさめる、いざなひみちびく、いしいつる、いしがに、いしがめ、いしたに、いしだたみ、いしなぐ、いしのち、いしのやま、いしはし、いしはじき、いしぶし、いしむろ、いそ、いそがし、いた、いたく、いたくあをみぬ、いたちくさ、いたちはじかみ、いたちはぜ、いたつら、いたづらに、いたどり、いたはらしむ、いたまくは、いたみをののく、いたむかな、いたむらくは、いたむる、いたやがひ、いたり、いだくはかり、いだしもの、いち、いちかふ、いちしろし、いちひのかさ、いちび、いちびと、いつ、いつか、いつくしうす、いつちかいぬる、いつつのたなつもの、いつつをは、いつはりかまふ、いつはりごと、いつはりて、いつれをかあらひいつれをかあらはさらむ、いづくし、いづくんそ、いづちかゆかん、いづみ、いづる、いでまし、いでます、いでや、いとあはす、いとかず、いとこそ、いとど、いとなぶ、いとのふし、いとまあきつがず、いとまく、いとり、いとを、いどこか、いなおほせどり、いなくき、いなくさ、いなごまろ、いなだま、いなつか、いなつび、いなつみ、いなつるび、いなづか、いなづま、いなとならば、いなびまうす、いなもと、いぬかひぼし、いぬき、いぬのあぶら、いぬのきづな、いぬのこ、いぬのしし、いぬのつだみ、いぬゆき、いぬる、いねつきがに、いねのもやし、いねのよね、いねをふ、いのちながし、いのちもろし、いは、いはぐすり、いはごけ、いはしみづ、いはたか、いはつつじ、いはばし、いはむすべ、いはむろ、いはゆる、いはよもぎ、いはれなし、いはんや、いひあはす、いひうへす、いひかしくかなへ、いひく、いひつび、いひどよ、いひにうへたり、いひのこる、いひま、いひもの、いひもるけ、いひる、いひをさむ、いび、いふかる、いふく、いふこころは、いふこと、いふことしかり、いふとも、いふのみしかならむや、いぶ、いぶり、いぶりに、いへせり、いへついも、いへどころ、いへども、いへにれ、いへのかみ、いほ、いほす、いほめ、いましぬ、います、いまだ…しかず、いまだ…すまじ、いまだ…せず、いまだあきたらす、いまだし、いまだしかず、いまだたえず、いまにたり、いまのをとこ、いままでに、いまやうすかた、いみ、いむく、いめ、いめく、いめみしに、いもがゆ、いもがら、いもじうとめ、いもせ、いもつらふだし、いもふと、いや、いやいとこ、いやいや、いやしうす、いやしむす、いやす、いら、いらからし、いらす、いらむし、いららぐさ、いり、いりこ、いりじし、いりたな、いるるみづ、いれひぼ、いろいと、いろおつ、いろかたち、いろくづ、いろと、いろとり、いろどる、いろね、いろり、いを、いをすき、いをのふゑ、いをのわた、うあ、ういて、うかがひみる、うかのみたま、うかみす、うかめく、うから、うからかす、うかり、うかれて、うがひす、うきはし、うきみそ、うくやかなり、うくる、うぐそ、うぐち、うぐひすのみ、うけ、うけかへ、うけかへず、うけかへにせず、うけたまわる、うけのみたま、うけもちのかみ、うこる、うごなはらず、うごもる、うさきのみち、うさぎとるあみ、うしかふ、うしくさ、うしぐは、うしとら、うしのあつもの、うしのいき、うしのいきなかすそ、うしのこ、うしのこづの、うしのつな、うしのにけかむ、うしのはなぎ、うしのひたひ、うしほ、うすいきぬ、うすいこともなし、うすごほり、うすば、うすへ、うすめ、うすわた、うず、うずくまり、うせる、うそ、うそくる、うそそく、うそなけき、うそぶく、うそむく、うそむぐ、うたうたひ、うたうたふ、うたかくさ、うたかた、うたかたも、うたかひほとはしる、うたげうつ、うたたね、うたれむ、うちあはせこと、うちかく、うちかけ、うちかけぎぬ、うちかへす、うちくひ、うちとの、うちなし、うちなやむ、うちにまいる、うちにる、うちはかし、うちはやし、うちへまいる、うちみだりのはこ、うちめ、うちもも、うちわたる、うつかたしぎり、うつきや、うつくしう、うつくひ、うつたかし、うつたふ、うつたへ、うつたへに、うつつ、うつつなり、うつつに、うつふち、うつほ、うつむろ、うつもも、うつろふ、うづらのこ、うときひと、うとむ、うとむす、うなぎ、うなし、うなづく、うにのけ、うね*、うはつつみ、うははらおび、うはみ、うはも、うはを、うばう、うひあゆみ、うびたひのむま、うふね、うぶめ、うへつむくるまのわ、うへに、うへにす、うへも、うま、うまいななく、うまきさけ、うまきたし、うまぎたし、うまくつは、うまくは、うまぐは、うまさく、うます、うまつなき、うまのいぼかひ、うまのかみ、うまのきぼね、うまのくぼかひ、うまはだけ、うまぶふき、うまゆみ、うみかに、うみしる、うみたり、うみつひ、うみな、うみばと、うみめ、うむき、うめり、うもし、うもす、うやしろ、うやびかなり、うやびやかなり、うらうら、うらみおもひ、うらみのぞむ、うらやまし、うりのさね、うるか、うるき、うるさく、うるさし、うるし、うるしぬりのき、うるしぬりのやきしるのつぼ、うるしぬる、うるしのき、うるしむろ、うるしや、うるたふ、うるはしくゐる、うるひ、うるほふ、うるむ、うるりこ、うるるく、うれはふ、うれへいたむ、うゑき、うをすし、うをのこ、うをののき、うをのはらさく、えいをち、えがはら、えた、えたれ、えちさい、えひ、えびかつら、えびかつらのみ、えびすぐさ、えびすぐすり、えびすめ、えぶり、えほし、えやみぐさ、えやみのおに、えゆ、えらひ、えらむ、えんぼう、おあり、おい、おいかけ、おいけらし、おいたる、おいたるひと、おお、おおば、おかぬか、おきこかる、おきつ、おきてけり、おきところ、おきなぐさ、おくに、おくび、おくらす、おくらぬか、おける、おごそかに、おごま、おごれり、おし、おしあゆ、おしかかる、おしする、おしはかる、おしはらふ、おそうま、おそく、おそくす、おそさとさ、おそなはる、おそよか、おそり、おぞくる、おぞくれたり、おだひか、おだひかなり、おちゐる、おつるもの、おといもうと、おとうと、おとと、おととけし、おとなづく、おとをぢ、おなし、おなじうして、おなじく、おなじこと、おなへり、おなりす、おにあらひ、おにがしら、おにび、おにやらふ、おの、おのかもののことく、おのれかみ、おはぎ、おはしぬ、おはします、おはす、おばしま、おばしむ、おひかひ、おひしきて、おひぶくろ、おひやし、おひゆ、おび、おびかね、おびし、おびしばり、おびしむ、おびたり、おびとり、おびやす、おふす、おふもの、おへたり、おべらせ、おほ、おほあに、おほあめ、おほいおも、おほいさ、おほいし、おほいと、おほいならすや、おほいまうちきみ、おほうす、おほうばら、おほおば、おほおほち、おほおほぢをぢ、おほおよび、おほかす、おほかた、おほかなへ、おほが、おほがしらなり、おほがね、おほきうみ、おほきかな、おほきによふ、おほきほや、おほきむだち、おほくち、おほくちばかま、おほくひ、おほくび、おほけたり、おほけなし、おほさか、おほしうす、おほしおきてて、おほじか、おほすず、おほせ、おほせのこと、おほせのぶ、おほぞら、おほたか、おほたら、おほち、おほぢから、おほぢがふぐり、おほぢをぢ、おほつづみ、おほつぼ、おほとの、おほとのごもる、おほどこ、おほどころ、おほどち、おほなみうつ、おほにはのゑ、おほにへ、おほぬさ、おほねむし、おほはな、おほひなり、おほひのみ、おほひまく、おほふなり、おほほこ、おほまつりごとのおほまへつきみ、おほみあかし、おほみみ、おほみゆき、おほみら、おほむさきおひ、おほむしりへしつめまつ、おほむたから、おほむたらし、おほむべ、おほやけごと、おほゆみ、おほゆみのばす、おほわ、おほわし、おほわに、おほゑみ、おぼいなるかな、おぼとる、おぼとれがしら、おぼふ、おぼふる、おぼめく、おぼる、おぼれる、おぼろけ、おぼろづきよ、おぼろなり、おむ、おむがし、おむたたり、おむな、おむなかづら、おむものいる、おめあし、おもかに、おもがけ、おもくさ、おもだか、おもてあかむ、おもておこす、おもてほてる、おもてをばほる、おもなふ、おもはかり、おもはかりおもはかる、おもはく、おもははくそ、おもばかり、おもばかる、おもひいでたり、おもひおもふ、おもひて、おもひで、おもひやれ、おもふくら、おもふらむ、おもへり、おもむみれば、おもむるならむことを、おもゆはし／おもはゆし、おもんみる、おもんみれば、おや、およす、およはぬか、および、およゆひのまた、およゆびのまた、おらす、おり、おりもの、おれの、おろかなし、おろく、おろけたり、おろし、おろそかに、かいしき、かいぞく、かいなづ、かいならす、かいならむ、かいはさむ、かいまたら、かう、かうけち、かうし、かうな、かうないしとと、かうのこし、かうぶりせり、かうぶりのを、かうる、かかぐる、かかげたり、かかし、かかふる、かかめしむ、かかること、かが、かがまやかにして、かがみかけ、かがる、かきうかつ、かきうだく、かきかへ、かきくたく、かきこなす、かきし、かきしるす、かきすつ、かきつばな、かきな、かきにつたあり、かきのめくり、かきめぐらかす、かきめぐらす、かくかのとり、かくして、かくすこと、かくのあわ、かくのごとけむ、かくみち、かくれ、かくれあそび、かくれふと、かくれみち、かぐら、かけくる、かけまくもかしこき、かこ、かこふな、かご、かさかく、かささぎ、かささぎなく、かささる、かさし、かさす、かさなりおそふ、かさなり／かさなる、かさなれり、かさぬる、かさね、かさねかまへたり、かさねてとつきす、かさねのあし、かさびる、かさふた、かさめ、かざし、かざほろし、かざれるのきすけ、かしこまらず、かしづき、かしづきせらる、かして、かしめ、かしよね、かしらあらふ、かしらいたきやまひ、かしらがさ、かしらけづる、かしらさしととのふ、かしらのあか、かしらのかはら、かしらのほね、かしらみだる、かじき、かすかず、かすかにして、かすぬく、かすはき、かすも、かすもみ、かずおふ、かずふ、かずへる、かせさば、かぜのこゑ、かぜふく、かぜほめく、かぞ、かたいかな、かたうす、かたかゆ、かたがた、かたがへり、かたがゆ、かたきあり、かたきなり、かたきり、かたぎ、かたくづれして、かたくななり、かたさき、かたさる、かたざけ、かたしたつ、かたしとてひく、かたしふ、かたしろぐさ、かたじけなく、かたすほり、かたすみ、かたたがふ、かたちがふ、かたちづくり、かたちまれなり、かたとさす、かたととむ、かたなす、かたなもてけつれり、かたなる、かたぬぐ、かたのやまひ、かたはさむ、かたはらみる、かたはらめ、かたばみ、かたひ、かたびを、かたぶと、かたぼね、かたまゆ、かたみなしご、かたむるに、かためしひ、かためしひたり、かためたり、かたらひ、かだましく、かちがた、かちしね、かちむど、かちめ、かちゆみ、かちより、かちよりゆく、かぢずみ、かつうり、かつかつかたる、かつかつたり、かつぎめ、かつげもの、かつは、かつらのみ、かつらむし、かつをのいろり、かつをむし、かてて、かといし、かとき、かとひらく、かどのかぎ、かどひ、かどもり、かどや、かなかす、かなかふとすり、かなさく、かなしと、かなしる、かなづ、かなづなゐ、かなはずのゆみ、かなはら、かなぶくし、かなほだし、かなまたふり、かならじ、かなわ、かにのこ、かにのものはみ、かには、かぬる、かねいる、かねきたふ、かねて、かねねやす、かねねる、かねのうはふ、かねのくさび、かねのへ、かねわかす、かのあと、かのしし、かのつののにかは、かのと、かのにけ、かのにげぐさ、かのはへはらひ、かのみち、かのをとりあしぞ、かはかす、かはくすり、かはくまつづら、かはこ、かはことに、かはし、かはだけ、かはちさのき、かはちつら、かはつ、かはなみ、かはねさらす、かはのかみ、かははぐ、かははじかみ、かはばかま、かはひを、かはへ、かはへに、かはぼり、かはみどり、かはらく、かはらけ、かはらのき、かはらふぢ、かはわらうつ、かば、かばねぐさ、かひこ、かひたり、かひつもの、かひのおと、かひはち、かひるてのき、かひろぐ、かふす、かふろなり、かぶらみみず、かぶらや、かぶらゑり、かぶり、かぶりのを、かへし、かへすかへす、かへで、かへでのき、かへり、かへりうつ、かへりて、かへりてあふ、かへりてうたる、かへりてぬれぬ、かへりぶみ、かへりまうし、かへりみ、かへるかへる、かへるゐのこ、かべぬり、かほあかむ、かほかたち、かほしな、かほよきをんな、かまかまし、かまかまなり、かましし、かまつち、かまな、かまのあか、かまのはな、かまぶた、かまみすし、かみあげ、かみおこしな、かみおつ、かみしらふ、かみすばり、かみぜに、かみそそく、かみぞり、かみつひげ、かみとき、かみとてひく、かみな、かみなき、かみなぎ、かみならす、かみのすゑ、かみのね、かみはむ、かみふと、かみみにくし、かみゆひたつ、かむかな、かむさき、かむさしす、かむじ、かむじのさね、かむだむ、かむつつみす、かむつゆむはり、かむづかた、かむなぎ、かむにへ、かむばた、かめばら、かもえ、かものくそ、かやくきのなくそ、かやぐき、かやりび、かゆくち、かよひありく、からえひ、からおひ、からかぎ、からき、からきぬ、からくみ、からくら、からぐ、からけなは、からさけ、からさを、からすうり、からすきのさき、からすくちなは、からすすみ、からすなめり、からすへみ、からにれ、からねこ、からはかり、からばかり、からむしのを、からむじ、からゐしき、かりうち、かりこ、かりに、かりまた、かりめ、かりをさむ、かるいし、かるがゆゑにいま、かるがるし、かれかる、かれたり、かれてあり、かれひおくる、かれひぢ、かろむ、かわかし、かをり、かんかる、かんな、がき、がくいとおどろいて、がむつつみす、きいくふ、きいた、きえぬ、きおつ、きかひおつ、きがね、きがは、ききたまふ、ききる、きぎす、きくぎ、きくふ、きこゆ、きこりのた、きごはし、きさき、きさく、きさげ、きさむ、きさや、きざ、きざめ、きざや、きしめく、きじのめとり、きずどころ、きずふすへ、きたきす、きたくま、きたし、きたへるかね、きだきだ、きちやう、きつく、きつね、きつねぐさ、きつねささげ、きにしかかる、きぬいるるつつみ、きぬうつ、きぬたつ、きぬたり、きぬつくる、きぬのうら、きぬのしり、きぬのそで、きぬのわき、きぬのを、きぬばり、きぬや、きのいらら、きのうつほのみづ、きのえ、きのきりくひ、きのこと、きのたけ、きのと、きのふ、きのほこ、きのめなり、きはちす、きはつく、きはまぬ、きはらふ、きば、きばちす、きばむやまひ、きばめり、きばやかなり、きぼね、きみなるかな、きむら、きよすのすち、きよひ、きよまはる、きらす、きりはし、きりもみ、きわつ、きわる、く、くうしやく、くきへし、くぎうつ、くぐせにして、くぐつまわし、くぐひ、くぐまる、くけぬひ、くこ、くご、くさかりわらは、くさかる、くさき、くさくき、くさな、くさにはしむ、くさのいほり、くさのかう、くさのみ、くさはらふ、くさひ、くさひとかた、くさぶ、くさもふたかる、くさや、くさゐなぎ、くしはらひ、くしふ、くしろ、くしわけ、くじけ、くじら、くすく、くすり、くすりけ、くずかつら、くずかつらのくさくさ、くずかつらのね、くずかつらのみ、くせ、くそかづら、くそつづら、くそとび、くそなめる、くそひりのやまひ、くそふに、くそまゆみ、くそまる、くそわた、くたし、くたす、くたばる、くだくだし、くだけ、くだのふえ、くだり、くだれり、くだんの、くちあく、くちあはせす、くちおそし、くちき、くちざきら、くちつく、くちとり、くちなは、くちのあせ、くちのなめ、くちのや、くちばせ、くちもの、くちゆかむ、くつおる、くつかえりおつ、くつかだ、くつがた、くつくつぼうし、くつち、くつなは、くつね、くつのきびす、くつのしき、くつばこ、くつひき、くつを、くなぐ、くにづやしろ、くにのさかひ、くにのまもり、くぬき、くねき、くはく、くはとり、くはのみ、くはひ、くはふき、くはまゆ、くひあふ、くひち、くひつくす、くひとる、くひにくむ、くひはげむ、くひりころす、くびつな、くびりくびる、くびれぬ、くふひ、くほつ、くぼて、くまだか、くまだが、くまつづら、くまのあふら、くまのあぶら、くまむし、くまやま、くまる、くみなは、くみのき、くむが、くもい、くもかくす、くゆる、くらおきどころ、くらき、くらく、くらくくらし、くらしき、くらのおほひ、くらのかぎ、くらのつつのした、くらべむま、くらめ、くらや、くらら、くりそむ、くりつち、くりにす、くりにすれども、くりのかうふり、くりや、くるしむ、くるべき、くるまざきにす、くるまぞひ、くるまにのす、くるまのあと、くるまのあのり、くるまのあみ、くるまのかも、くるまのくさひ、くるまのこしき、くるまのこゑ、くるまのしとね、くるまのつちはらひ、くるまのとじきみ、くるまのどう、くるまのながえ、くるまのや、くるまのやをかいならして、くるまのわ、くるまひ、くるまゆく、くるめく、くるり、くるるき、くれつづみ、くれなひあさし、くれなゐ、くれのおも、くろかき、くろかね、くろがね、くろきもの、くろくも、くろくりげ、くろだひ、くろつち、くろとり、くろまなこ、くろみとりのむま、くろみどりのむま、くゎくらむ、くゎくらん、くゎんさう、くわのくつ、くわゐ、くわんのき、くゐむ、くゑ、くゑるまり、くゑん、くんとこ、くんねる、ぐぐといねたり、けいも、けかはる、けぎたなし、けけら、けこ、けさに、けざやかなり、けし、けしうり、けた、けたに、けたむ、けちめ、けつけるをみな、けに、けぬ、けはしきす、けはひ、けふあす、けもの、けやけし、ける、げたなるを、こいけ、こいし、こいたり、こいぬ、こうこ、こうし、こおもひしげし、こおよび、こかなへ、こかねぬり、こがひ、こがひす、こがれいひ、こがれくさし、こきぬ、こくさけ、こくに、こぐそ、こけのり、こけひく、こけら、ここになそ、ここのつ、ここのところ、ここのほ、ここばく、こころおこす、こころざす、こころしつか、こころたえ、こころつくして、こころづき、こころづきなり、こころのはしら、こころまどひ、こころまどふ、こころみに、こころむ、こころもちゐ、こころよく、こごひたり、こごる、こざけ、こしあぶら、こしあぶらのき、こしあめ、こしからみ、こしきかた、こしきのすきかせ、こしきはらひ、こしぐるま、こしばせ、こしぼね、こしをれ、こじかた、こすき、こすけ、こすりき、こせ、こそぐ、こそしうち、こぞて、こぞりて、こたか、こたゆ、こだはる、こつ、こづ、こづの、こづます、こづむ、ことごと、ことごとくにす、ことごとし、ことごとに、ことさらに、ことぢ、ことつたふ、こととす、ことなし、ことならむ、ことは、ことひ、ことまなび、ことらま、ことり、ことを、こなすび、こなた、こなたあなた、こなたづくり、こにし、こにやく、こぬか、このし、このはおつ、このゆゑに、このり、こはいひ、こはだ、こはな、こはむ、こひしく、こひねがはくはうけたまへ、こひめ、こびる、こぶしうち、こぶねのかち、こぶら、こほね、こほへる、こほめく、こまかし、こまつづら、こまぬく、こまやか、こまやかにして、こみづ、こみら、こむぎ、こむぎのかす、こむぜん、こむて、こむへい、こむらがへり、こめたり、こめて、こもづの、こものね、こもぶつろ、こや、こよしもの、こよひ、こらす、こりこりて、こるもは、これもかれも、これをもて、ころされぬ、ころのひ、ころもきす、ころもきる、ころもたつ、ころもつつみ、ころものくび、ころものすそ、ころもはり、ころもばこ、ころを、こわなしす、こゑおほいなり、こゑすきたる、こゑならふ、こをの、こんじ、こんぜん、ご、ごこ、ごと、ごとなり、ごま、ごまめ、さいし、さいたて、さいつごろ、さいまぐる、さいみ、さう、さうさし、さうり、さかいき、さかえ、さかきささ、さかしなり、さかたつ、さかつきどり、さかつぼ、さかなるふゆ、さかはし、さかばへ、さかほかひ、さかほらふ、さかむけ、さかやまひ、さかりにして、さかん、さがなり、さがり、さがりこけ、さがりふすべ、さきくさ、さきくさな、さきさく、さきたま、さきだつ、さきなむ、さきばらひ、さくぎ、さくつ、さくなむざ、さくら、さくわせ、さぐつ、さぐりとる、さけあぐ、さけうる、さけかむ、さけしたむ、さけず、さけつくる、さけのうつはもの、さけのするめ、さけのみいひくひて、さけのみす、さけのみつくす、さけふ、さけまく、さけめ、ささめく、ささめごと、ささやかなり、ささらいし、ささる、さしあく、さしおく、さしかくす、さしき、さしくすぬく、さしくふ、さしぐし、さしぐむ、さしさす、さししりぞく、さしすすむ、さしつつく、さして、さしなべ、さしぬきのはかま、さしひたす、さしふる、さしぶのき、さしましこと、さしや、さしよる、さじ、さじのぞく、さすえ、さすき、さすらへありく、させり、さぞ、さだたみ、さちみたま、さで、さとのをさ、さとり、さながら、さなへ、さはうど、さはそらし、さはやか、さはやけ、さひづゑ、さびらく、さふさし、さへたる、さへつりとなふ、さへのかみ、さまざま、さまたる、さみす、さみだれ、さむえばこ、さめてもねても、さもも、さやか、さやかにあり、さやまき、さよみのぬの、さらき、さらげ、さらたひ、さらば、さるのとき、さわがはし、さわたる、さをげ、さをしか、ざくろ、ざふら、しい、しかあらず、しかいふ、しかいふならむや、しかいふのみならむや、しかうして、しかく、しかして、しかじ、しかじ／しかず、しかする、しかのごとき、しかのごとし、しからずや、しかる、しかるがゆへに、しかるひと、しかれども、しきまき、しきもの、しきりなり、しきゐにす、しきゐる、しくま、しぐれ、しけ、しけいと、しけたり、しこな、しこめ、しこる、しさい、ししからし、ししなます、ししのあな、ししのくひのき、ししのしり、ししのぬた、ししのふえ、ししへ、ししま、ししやく、ししわき、しじみ、しじみがひ、しじやかんして、しじらき、しそく、したうく、したうちす、したかた、したく、したさしづ、したしとてひく、したたり、しただみのふた、したつみち、したてゆはり、したでゆばり、したのはかま、したぶら、したも、したらか、したらかなり、したを、しだし、しだつき、しだりやなき、しだりやなぎ、しだりを、しち、しぢ、しつく、しつまる、しつめまもる、しづかなる、しづかにして、しづかにながる、してけり、しとぎ、しとだち、しなかぶる、しなじなにす、しなはしら、しぬへし、しねし、しのうつはもの、しのく、しのつづみ、しのね、しのはしむ、しのびね、しのめ、しはし、しはむ、しはらく、しばいき、しばし、しばしばかり、しばのたきぎ、しばのね、しばやいて、しばらくありて、しひごと、しひとおくる、しひとめ、しひとよ、しひなし、しひなせ、しひね、しひれめ、しふき、しふく、しふくき、しふとめ、しぶやす、しへ、しへたぐ、しべ、しほあはし、しほから、しほたる、しまく、しまくに、しまつどり、しまとり、しみづ、しみて、しむみざう、しめやぐ、しめよる、しもぐち、しもだけふるふ、しもつひげ、しもとかき、しもふと、しもべ、しやうこ、しやうのふゑ、しやこ、しゆうろ、しゆび、しらうし、しらか、しらかゆ、しらかり、しらきこと、しらきぬ、しらく、しらけ、しらけたり、しらさぎ、しらしらし、しらたか、しらたみ、しらため、しらはだ、しらはだけ、しらべ、しららかなり、しりいづるやまひ、しりうきたなし、しりうたげをり、しりおも、しりきれわらうつ、しりきれわらくつ、しりくちね、しりくべ、しりけた、しりざや、しりしたひ、しりすたまき、しりたむら、しりとむ、しりのほね、しりふこと、しりへむ、しりぼね、しるしおく、しるしのき、しるたる、しるつく、しれたるを、しれもの、しろかけ、しろかね、しろかねづくりのながたち、しろきもの、しろしめす、しろむ、しろよね、しろを、しをに、じのやまひ、じやうど、すいしやうのたま、すかしとほる、すがどり、すきいつ、すきくは、すきささ、すぎくれ、すぎたるは、すぎのき、すくかなり、すくないおも、すくなひこのくすね、すくひとる、すくまし、すくむて、すくも、すくもむし、すくよかなり、すぐす、すぐれたるむま、すぐろくのさえ、すけなかし、すけむ、すけり、すさぶ、すさむ、すじ、すすけたり、すすしのきぬ、すすたか、すすほむ、すすほり、すすめ、すすめり、すすろく、すずき、すずしく、すずじろ、すずとり、すずみのかひご、すずめ、すずり、すずろなるくるま、すそつけのころも、すちゆふ、すぢかへ、すつくる、すてて、すてらる、すど、すなご、すなとり、すなをし、すね、すのこ、すはう、すはえぶち、すはる、すひ、すひかづら、すひぢ、すふる、すべあつむ、すべからく、すべからくーーすへし、すべたり、すべなし、すべはぶく、すべらき、すべをへ、すぼむ、すぼる、すましむ、すます、すまびこはふや、すまろぐさ、すみうつ、すみぎ、すみざし、すみすり、すみたたふ、すみつく、すみなは、すみならひ、すみに、すみぬる、すみやかにして、すみやかにす、すみれ、すむだてる、すむのり、すめり、すめるさか、すもも、すもり、すり、すりぎぬ、すりつづみ、すること、することなし、するつに、するところ、するど、するぬかのいね、するまね、するめ、すろ、すろあゐ、すゑこしき、すゑのつぎ、すゑのよ、すゑものつくる、せい、せうのふゑ、せきど、せくぐまる、せせかむ、せせなき、せせらく、せつか、せぬか、せはさりて、せはさる、せはせはし、せばせばし、せひ、せまらる、せまりちかつけり、せみね、せむすへなし、せむすべ、せむだむ、せむどす、せめらる、せり、ぜに、ぜにうち、ぜにがさ、ぜにがた、ぜにのはたもの、ぜんがさ、そがる、そき、そくどく、そこさを、そこなはれるた、そして、そそくる、そそぐ、そそけたり、そそのかす、そそやく、そそる、そそろ、そてのはし、そてまくる、そなひく、そなへもの、そにかけ、そぬく、そはむく、そばうり、そばそば、そばそばなり、そばそばにし、そばそばにして、そばのき、そばむき、そひ、そひす、そひのひとへ、そひふす、そひもの、そひゆ、そびけり、そびまめ、そびやか、そびやかに、そふき、そへぐるま、そへもの、そほき、そぼこる、そま、そめく、そめにみる、そもそも、そや、そよのく、そらし、そらす、そらはる、そり、それがし、それより、それる、そろふ、そゑに、たうくゑしやく、たかさ、たかせぶね、たかたぬき、たかだぬき、たかつら、たかどの、たかな、たかはら、たかへし、たかへすうし、たかむら、たからもの、たがたが、たがね、たがひめ、たがへし、たきかすむ、たききつむ、たきものす、たきもののこ、たくのむま、たくはへ、たくましき、たくまも、たくみどり、たくみにす、たくも、たくらは、たくりす、たくりて、たくる、たけきひと、たけなはなり、たけぬ、たけのうはかは、たけのかは、たけのつつ、たけのよ、たけは、たけひき、たける、たけゑ、たこし、たこりす、たしなし、たしなみつつ、たすけ、たすけたすく、たすけのほね、たする、たたさま、たたしま、たたずまふ、たたち、たたなはる、たたのとも、たたのり、たたはし、たたはしく、たたひあかる、たたひかへる、たたへり、たたみ、たたみち、たたる、たたを、ただち、ただひと、ただみら、ただをり、たちかみ、たちかみあらす、たちがれ、たちさまよふ、たちしづむ、たちしのみち、たちしり、たちすほ、たちところ、たちとどこほる、たちとどまる、たちのかさり、たちのかぶと、たちのさや、たちのつか、たちのつば、たちはしる、たちはれ、たちばなのかは、たちばめ、たちぶくろ、たぢまちぐさ、たつかふ、たつくる、たつこも、たつみ、たづな、たづねみる、たづのき、たていし、たてき、たてに、たてまたす、たで、たとへて、たなおろし、たなこひ、たなそこ、たなつもの、たなばたつめ、たなひく、たなびなり、たにがは、たにのみづ、たねおろし、たねかす、たのあひだ、たのくさとる、たのごひ、たのごひのはこ、たのつび、たのもし、たはごと、たはしれて、たはたは、たはぶれごと、たばふ、たばり、たひらかにす、たひらかになり、たひらけく、たひらけし、たひらむ、たびいし、たびびと、たふさぎ、たふす、たふのこし、たふのもごし、たふれぎ、たふれたり、たぶらす、たへ、たへがたし、たへにあやし、たまきず、たまぐし、たまさかに、たまとり、たまのおひたま、たまのかふり、たまのかぶり、たまのきず、たまのつみし、たまのひかり、たままき、たまむし、たみさかれる、たみぞ、たみたり、たみめぐれる、たむかふ、たむき、たむく、たむざけ、たむなうで、たむなでうて、たむのおほみき、たむのき、たむれ、ため、たものき、たゆみぬ、たゆめり、たら、たらず、たりあがる、たるし、たれそ、たれたり、たれみそ、たれをもてか、たわます、たを、たをやかななめに、たをやかなる、たをやかに、たをやぐ、たをる、だいご、だひ、だむ、だんぐう、ちあなぎ、ちい、ちうじ、ちおも、ちかひ、ちかめ、ちからおこしす、ちぎり、ちくらふ、ちしぼる、ちしや、ちすく、ちちく、ちちはかりなり、ちちはくる、ちぢけいこと、ちぢけし、ちぢばかりなり、ちどり、ちなび、ちぬる、ちのます、ちひさきたこ、ちひさひと、ちぶ、ちめぐさ、ちもりや、ちりかふ、ちりひぢ、ちんじ、ぢのやまひ、つい、ついかき、ついかさぬ、ついくふ、ついし、ついて、ついでたり、ついふ、つかさひと、つかに、つかね、つかます、つかむまつる、つかり、つかりぐさ、つかろ、つが、つがしむ、つがひ、つきかね、つきき、つきぐさ、つきけのむま、つきごろ、つきしらふ、つきたり、つきづきし、つきなみ、つきのき、つきのさはり、つきのはた、つきのひかり、つきはへたり、つぎのぬの、つくのひびと、つくのぶね、つくふ、つくも、つくやに、つくりいし、つくりかは、つくりざけ、つくりだ、つくりみづ、つくれ、つくろし、つぐみのいひね、つけくさひら、つけもの、つげ、つごもり、つじがせ、つちくる、つちたら、つちだら、つちのと、つちはし、つちはるく、つちやま、つつかす、つつかなき、つつけ、つつしふ、つつしみさふらふ、つつしみしたがふ、つつしめり、つつなき、つつまし、つつみがはら、つつみもつ、つつみをなして、つつめ、つつめく、つつらめにして、つづく、つづけ、つづし、つづしむ、つづふ、つづまやかに、つづむ、つづらめ、つづらめなり、つづゐる、つてに、つとめ、つとめつとむ、つとめはげます、つどふ、つなぎぐさ、つなつ、つなふす、つねなり、つねにす、つのうり、つのか、つのは、つのまた、つのむし、つのゆみ、つはは、つはひらくさ、つはものぐら、つばき、つばきあゐ、つばきのき、つばきもも、つばくむ、つばしる、つばらかに、つひえ、つひきはち、つひたれ、つびのふた、つぶし、つぶす、つぶだつ、つぶて、つぶと、つぶに、つへにくし、つぼうち、つぼなげ、つぼね、つぼむ、つま、つまいり、つまこえ、つまた、つまつく、つまは、つまばらめ、つまひらかなり、つまひらかに、つまひらけし、つまもとむら、つまよる、つみき、つみきにす、つみさく、つみせらる、つみば、つむぎ、つむくるま、つむざく、つむし、つむじがせ、つむる、つむれいし、つめけつる、つもむ、つもりみづ、つもれり、つややかにして、つらかまち、つらつえついて、つらつらみる、つらのかみ、つらめこ、つらをゆるくす、つり、つりかご、つりす、つりどの、つりばり、つるうち、つるぎ、つるごと、つるはく、つるばみ、つるび、つるへ、つるべなは、つれづれ、つれづれなり、つれなし、つゑつく、づつみやき、づづみ、づはひらかに、づふう、づるの、づるひ、て、てあらひおもてあらふ、てうかはか、てうち、てうつほ、てぎる、てぐるま、てこふ、てしのく、てたつ、てたづ、てつくり、てつこむ、てつはもの、てなめす、てならす、てのあか、てはきり、てひきる、てぼこ、てもむ、てら、てらつつきまひ、てらふ、てらむし、てりかかやく、てをたむたく、てをのふる、といし、とうじみ、とかきならす、とかち、とかみ、とかり、とがれり、ときうま、ときさき、ときとき、ときなふること、ときなり、ときのけ、ときは、ときはかきは、ときむま、ときもの、ときゆるふ、ときよ、とくう、とくこ、とくとふ、とくなかる、とけぬ、とことは、とこなつ、とこよむし、ところあらはし、とさかのり、としこひ、とそ、とだえ、とぢて、とつきす、とつく、ととのほりつづき、ととのほれり、ととやく、ととろかす、とにかくに、とねり、とねりこ、とのかき、とのかぎ、とのしきみ、とのでふぎ、とのひきて、とのゐ、とばしる、とひとふ、とびかける、とびくだる、とびのをごと、とびら、とびらのき、とほくみる、とほつおば、とほなげ、とほより、とほりひらけたり、とほれり、とぼしび、とま、とまま、とみみ、とみを、とめ、とめしりて、ともかくも、ともきる、ともせり、ともだち、ともづな、ともにせす、とらし、とらのかは、とらはる、とらへひと、とりあはせ、とりえらぶ、とりかさ、とりくひ、とりこえ、とりこす、とりさかのり、とりしばる、とりのあしくさ、とりのあみ、とりのくび、とりのもむき、とりのわきのしたのけを、とりひさぐ、とりみだる、とりみる、とりめ、とりものはむ、とるか、とをます、どう、ない、ないがしろす、ないし、ないふ、なかうす、なかえのはしのくさひ、なかがみ、なかく、なかごがち、なかさ、なかし、なかす、なかすはり、なかすほなり、なかつかみ、なかなか、なかについて、なかにみてる、なかのおよび、なかひだ、なかむ、なかむづく、なかより、なかる、ながくさ、ながさ、ながす、ながち、ながぶえ、ながめ、ながれかかる、なぎなた、なくさむ、なくす、なくなく、なくもか、なくもが、なぐさむ、なぐる、なけく、なけん、なころ、なごやかなり、なさす、なざし、なしるす、なじる、なずんそ、なそふ、なぞも、なぞや、なたね、なだらか、なだらかす、なだらかに、なだらかにす、なち、なつかし、なつかしむる、なつす、なつましけなり、なとと、ななけし、ななこ、ななしのおよび、ななそたひ、ななところ、ななめに、ななりそ、なに、なにか、なにによてか、なにの、なにヽよてか、なのりそ、なはさば、なはしろ、なはせみ、なはむ、なはやか、なはゐ、なびたり、なびやか、なふさなふさ、なへ、なへとるた、なへはむし、なほく、なほくみる、なほなり、なまえ、なまじひ、なますか、なまづはだ、なみだたり、なむだそむ、なむだち、なむぢの、なむと、なむともせす、なむなむどす、なめくぢ、なめて、なめみら、なやめり、なゆたけ、なゆづ、なよだけ、なよよか、なよよかなり、なら、ならのき、ならはふ、ならひ、ならびに、ならびみる、ならへる、ならべり、ならむ、なららかなり、なりて、なりびさこ、なるかみ、なゐ、なんそ、にうのかゆ、にえう、におひうま、におもひ、にかさく、にかは、にかる、にがな、にがびさこ、にきみばな、にぎめ、にくし、にくに、にくのかは、にくまる、にくみ、にくみす、にくるま、にげ、にこ、にここけ、にこずみ、にこた、にこやし、にこよし、にこりみづ、にごよし、にごらして、にごらす、にごり、にごりさけ、にしき、にしきへみ、にしほのあゆ、にた、につつじ、にな、にぬり、にはたづみ、にはび、にひ、にひなめ、にひまぐさ、にふし、にふぶに、にぶうま、にほへり、にゆ、にゆる、によふ、にらき、にらぎ、にらのはな、にらみる、にれ、ぬう、ぬかえ、ぬかがき、ぬかがみ、ぬかご、ぬかつきむし、ぬが、ぬきいでたり、ぬきかぶり、ぬきかへり、ぬきす、ぬきたり、ぬきる、ぬすみに、ぬせる、ぬたはた、ぬと、ぬなは、ぬのおび、ぬのまま、ぬみ、ぬむ、ぬめり、ぬり、ぬりて、ぬるし、ぬるでのき、ぬるもの、ぬれたり、ねあざみ、ねえたり、ねえつく、ねき、ねざめ、ねずなき、ねずみ、ねたましか、ねたましがほ、ねだむ、ねどころ、ねなしかづら、ねなしくさ、ねなしぐさ、ねはかね、ねふりのき、ねぶり、ねぶりき、ねむころに、ねむごろ、ねもころ、ねゆ、ねらふ、ねりいと、ねりきぬ、のいずみ、のいふせり、のうせう、のきあけ、のきすけ、のきて、のけさま、のこりしね、のころす、のし、のしがたのくぎ、のしたたむ、のじ、のぜり、のそまく、のたばく、のたびまうす、のたぶ、のたまひまうす、のだち、のつち、のとごと、のなくそ、のはき、のひあがる、のふこころ、のへて、のへり、のべししむ、のほぎり、のほぎりば、のまうつ、のみつくす、のみはく、のむし、のむじ、のめうつ、のらえ、のりとす、のりとる、のりま、のりむま、のりゐる、のれり、のろひとごふ、のわきのかぜ、はあぎ、はいたか、はいで、はいひす、はおとときす、はかく、はかしむ、はかたつ、はかつ、はかりきや、はかりぐさ、はかりさたむ、はかりしる、はが、はがりこと、はがる、はき、はきいだす、はきかへる、はきくづ、はぎやぶる、はくつ、はくのきぬ、はくひ、はくふ、はくべら、はぐろめつく、はけ、はけるくつ、はこすゑ、はこにをさめて、はこのもの、はこへら、はしかし、はしたなり、はしつぼ、はしは、はしふ、はしめをはしめとし、はしり、はしりちる、はじ、はじかみいを、はじく、はすのは、はず、はせて、はせはす、はせをば、はぜ、はたあし、はたえ、はたおりめ、はたけつもの、はたご、はたし、はたたかなり、はたつ、はたなな、はたはり、はたはりの、はだかなり、はちすのくき、はちはらふ、はつかに、はつこ、はつしも、はつつ、はつむまこ、はつもの、はづくろひ、はづま、はづる、はてつかた、はと、はとむね、はとり、はなかく、はなかむ、はながめ、はなきらる、はなくけ、はなくちたり、はなくらへ、はなくりなは、はなぐき、はなけ、はなげぬき、はなさかゆ、はなしひ、はなすすすりしかなしむて、はなすすり、はなずすき、はなたまめ、はなだ、はなつらぬく、はなのしへ、はなのめ、はなのわき、はなのわたり、はなはしらゑる、はなはだしき、はなひし、はなひせたり、はなひせなり、はなひとくさ、はなひらく、はなやか、はなやかなり、はにこひ、はにじ、はにわ、はにわり、はねたる、はねひろく、はねむま、ははうし、ははか、ははかたのおぢ、ははかたのおほぢ、ははかたのおほぢをぢ、ははがたのめひ、ははそ、ははそのき、はばめをもふ、はひいる、はひのき、はひひ、はふに、はへあしり、はへぎ、はへとふ、はへのこ、はへはらひ、はへはらへ、はまあかな、はまささげ、はますがな、はまたかき、はまにれ、はまびし、はまふくら、はまほかに、はむさとそそきて、はもとみゆ、はやす、はやと、はやぶ、はやぶね、はやむ、はやらす、はゆ、はらあし、はらごもり、はらさらす、はらつつみうつ、はらのしし、はらのふえ、はらはふ、はらひとつのこのかみ、はらへごと、はらまき、はらめ、はららく、はらわたこはる、はりこと、はりゆみ、はりを、はんび、ばか、ばけ、ひいすゆれる、ひうちけつ、ひえとり、ひえむ、ひおこす、ひかかめ、ひかげかづら、ひかさ、ひかしむ、ひがなべ、ひきかくす、ひきく、ひきざくら、ひきしろふ、ひきはだのしたくら、ひきひらく、ひきゆ、ひきよもぎ、ひきりのひ、ひくだる、ひくむ、ひくる、ひくれぬ、ひぐれ、ひこじろふ、ひこむ、ひこゑ、ひさいめ、ひさぎ、ひさぎめ、ひさくがた、ひさげ、ひさまつき、ひざかみのあはた、ひざつき、ひざのあひだ、ひざのかはら、ひざまつく、ひざまづく、ひしこいはし、ひしのみ、ひしほこ、ひすい、ひすか、ひすかわさ、ひすきも、ひすらぐ、ひそそる、ひそる、ひたおもふき、ひたおもむき、ひたき、ひたきや、ひたぐろ、ひたし、ひたすら、ひたたけて、ひたひきさまる、ひたひひろし、ひたひびろ、ひため、ひたれ、ひだり、ひちたま、ひちら、ひちりき、ひぢいた、ひぢかさあめ、ひぢさめ、ひぢのかざり、ひぢのふし、ひぢまき、ひぢりこ、ひつきのかさ、ひつじぐさ、ひつじさる、ひつじさるのすみ、ひつじのきざや、ひつむ、ひつもの、ひて、ひてる、ひでほす、ひでり、ひでりのかみ、ひとかさね、ひとかず、ひとかたち、ひとかへり、ひとがしら、ひとくさ、ひとくさり、ひとくだり、ひところす、ひとさし、ひとさしのおよび、ひとさしのゆび、ひとしからす、ひとしからず、ひとしきことなし、ひとしほ、ひとしほこ、ひとたば、ひとたまひ、ひとちぢ、ひとつばし、ひとつびる、ひとども、ひとにきり、ひとのめ、ひとのもと、ひとひめくり、ひとびと、ひとびとし、ひとへなり、ひとへのころも、ひとめ、ひともぢ、ひとよたけ、ひとよりのいと、ひとりうと、ひとりさかつき、ひとりゐ、ひとるたま、ひなさき、ひなぶ、ひねずみ、ひねむす、ひのいつる、ひのき、ひのと、ひはし、ひはゆ、ひはら、ひひ、ひひこ、ひひす、ひひに、ひひめく、ひひらき、ひびかす、ひびらく、ひほし、ひほしのいを、ひほろき、ひみづ、ひむつき、ひめくらし、ひめつばき、ひめむす、ひもさす、ひもむ、ひもゆふ、ひゃくし、ひや、ひやかに、ひやす、ひやせ、ひらか、ひらかなへ、ひらがね、ひらき、ひらきあく、ひらききる、ひらけきる、ひらけたり、ひらげのかめ、ひらじま、ひらた、ひらて、ひらはり、ひらみ、ひるかね、ひるがへす、ひるさき、ひるしほ、ひるつき、ひるふ、ひるむやまひ、ひろきそて、ひろめ、ひわ、ひゐ、ひをかかりにす、ひをこす、ひをむじ、びづらゆふ、ふえふき、ふか、ふかうして、ふかきたに、ふかぐつ、ふかつみ、ふきくたす、ふきさはぐ、ふきつけ、ふくし、ふくしもの、ふくたむ、ふくべ、ふくやかなり、ふくらむ、ふくれたり、ふぐりづき、ふぐりとりひく、ふけり、ふけりのむ、ふけるかね、ふさくや、ふさつく、ふさはじかみ、ふざく、ふしき、ふしこる、ふしつけす、ふしどころ、ふしむ、ふしめ、ふしゆ、ふすへきす、ふせきふせく、ふた、ふたかる、ふたごころ、ふたつならふ、ふたづ、ふたとせ、ふたどこ、ふたながら、ふたへ、ふたまかかみ、ふたまがみ、ふたまた、ふたよ、ふたりかはし、ふぢな、ふぢはかま、ふぢばかま、ふつか、ふつくむ、ふつころにす、ふつと、ふで、ふとむぎ、ふなくらべ、ふなとのかみ、ふなどこ、ふなに、ふなはし、ふなや、ふなやもひ、ふなゆ、ふなよそひ、ふねののめ、ふねのゆ、ふふき、ふふめり、ふほほてぐさ、ふみづくゑ、ふみで、ふみなづさふ、ふみはだかる、ふみばこ、ふみびつ、ふみぶくろ、ふみや、ふゆ、ふゆぎ、ふゆげ、ふるおきな、ふるき、ふるきね、ふるばふ、ふるひうごかせども、ふるひうごく、ぶちうち、ぶちうつ、ぶちむま、ぶと、へうそ、へぎ、へたり、へだたりながし、へつる、へどつく、へへやか、へへやかにして、へへやかんして、へまき、へを、へんぢく、へんび、べからず、べけむや、ほう、ほうぎやう、ほかひひと、ほからか、ほがらかにす、ほくし、ほくる、ほげた、ほこかま、ほこだち、ほこのえ、ほこのしり、ほこもたるもの、ほこり、ほころび、ほころぶ、ほしいままなり、ほしいまんま、ほしきままに、ほしさがさしむ、ほしづきのむま、ほしどり、ほしはしがみ、ほしひまま、ほしまだら、ほしままに、ほしまむな、ほしむ、ほじしし、ほそいと、ほそいぬのゑ、ほそくつ、ほそこゑ、ほそだち、ほそち、ほそつく、ほそとの、ほそやかなり、ほそわた、ほたく、ほたり、ほちはる、ほとく、ほとけ、ほとに、ほとぼす、ほとりせり、ほどこししく、ほどつら、ほどはしる、ほなこる、ほなもつ、ほねのなか、ほのかみ、ほのきく、ほのぐらし、ほはら、ほひろく、ほびこれり、ほふし、ほぶる、ほへて、ほほかみ、ほほからなし、ほほけたる、ほほすけ、ほほつき、ほほのかは、ほほのき、ほほゑむ、ほむじやく、ほめ、ほりき、ほりけ、ほりはむ、ほれこと、ほろのは、ほろは、ほんす、ぼうし、まい、まう、まうこ、まうし、まうちきむだち、まかう、まかせ、まかたち、まかだち、まかでむ、まかぬ、まかね、まかぶらたか、まかやき、まかりき、まかりそる、まかりまうす、まがこと、まがりかね、まきがね、まきくさ、まきのついでひとつ、まきめぐらす、まぎらす、まくさかふ、まくさとするにかふ、まくそ、まくなぎ、まくみる、まくも、まくる、まぐさ、まけたまへ、まさかなり、まさに…すべし、まさにいま、まさりがほ、まされらく、ましきす、ましざる、ましなふ、ましはりそなはれり、ましらけのよね、ましらげのよね、ましろふ、まじ、まじなふ、まじはり、まじはりかよふ、まじらふ、ますますゆく、ますむたつ、またいとこ、またか、またがる、またき、またぐ、またすること、またぶり、またぶりぐさ、またら、またらうり、またらく、またる、まだす、まだらかにして、まだらなるうし、まちきみ、まちきむたち、まちまち、まつかう、まつのこけ、まつのみ、まつはしのうへのきぬ、まつはれり、まつへり、まつほと、まつりごとどの、まとか、まとはす、まとはる、まとひす、まとひぬ、まとへり、まとまうし、まとむ、まとやかなり、まどかに、まないた、まなかぶら、まなかみすはる、まなこゐ、まなさき、まぬがる、まねき、まねきる、まのがる、まばりあく、まひなひ、まひのかしら、まひりくさ、まびき、まふと、まへたり、まへたれ、まへにす、まへまうし、まほるー、まぼり、まぼろし、ままちち、ままなき、ままばは、ままゆみ、まみなふ、まむぎ、まめづき、まめのは、まめふ、まもり、まゆあげ、まゆあひ、まゆすみ、まゆずみ、まゆみ、まよふ、まらおゆ、まらざや、まらたけりくさ、まらふとこと、まりのこゆ、まりりか、まれか、まれかなり、まろがなへ、まろきり、まろく、まろはた、まわたし、まん、みあくれば、みあはす、みあらふ、みい、みうかかふ、みおろせば、みかけり、みかげ、みかど、みかどもり、みかばち、みかへり、みからに、みがき、みがら、みき、みきはむ、みきり、みぐり、みけ、みこし、みこと、みさごなり、みさざき、みさし、みざかり、みざかりに、みじけきや、みじろのいね、みそかけ、みそかに、みそかぬすひと、みそきぬ、みそぎ、みそのみづ、みそはぎ、みそはらふ、みぞこる、みたけ、みたしね、みたち、みたつ、みたぬか、みたま、みたまのふゆ、みだらをのうま、みだりがはし、みだれまがふ、みちあと、みちあふる、みちき、みちくらべ、みちすくる、みちのり、みちはし、みちはり、みちひく、みちをり、みつかし、みつく、みつたむ、みつのしな、みつひ、みつまたなるほこ、みつまたなるまたふり、みつら、みつを、みづ、みづうみ、みづかねのかす、みづかねのけぶり、みづかふ、みづく、みづくき、みづくむ、みづくろひ、みづくろひす、みづしたみ、みづそそく、みづたで、みづつみ、みづと、みづなし、みづにうふ、みづにうへたり、みづのいろ、みづのおり、みづのなかのいさこ、みづふふきのみ、みづまかす、みづまさる、みづみか、みづら、みづわさす、みてぐら、みところ、みとろめかす、みどりこ、みなかねたり、みなきはむ、みなぎる、みなくくり、みなしこぐさ、みなしご、みなしぼ、みなは、みなはかりす、みなまた、みなもと、みなり、みなわた、みぬくし、みのくさ、みのけそろたつ、みのたき、みのつづみ、みのところ、みのながさ、みのは、みのむし、みのらす、みのり、みはる、みはるかし、みまし、みまししく、みまや、みみくじり、みみくち、みみぜせのほね、みみたび、みみたり、みみたりやまひ、みみづから、みみのぐさり、みみのち、みみのやまひ、みみふたぎ、みみほめく、みもと、みもとひと、みもの、みものにす、みやつかさ、みやづかへす、みやひと、みやひらかり、みゆき、みよ、みら、みるに、みわ、みゐず、みをがみ、みをびきのふね、むかしに、むかしより、むかは、むかはぎ、むかひこはむ、むかひさかし、むかひめ、むかふる、むかへり、むかもち、むきかひ、むきから、むきがら、むきのくろみ、むきほ、むきれむじのき、むぎ、むぎいひ、むぎこ、むぎすくひ、むぎなは、むぎのかす、むぎをすき、むくれにじのき、むくろもち、むこぎ、むざほる、むしかふ、むしかむ、むしかめたり、むしかめば、むしろむし、むじな、むすびのかみ、むすぶのかみ、むすほほる、むすほる、むすぼし、むたく、むちのを、むちはやく、むつおよひ、むつかし、むつびて、むつふ、むつましうす、むつる、むなしく、むなぼね、むねうちほとはしる、むねうつ、むねさはく、むねひやかす、むねひやす、むばう、むばらのみ、むほ、むまいななく、むまく、むまくすし、むまくは、むまごめひ、むまごをひ、むまとき、むまととむ、むまのくら、むまのは、むまのはなむけ、むまのり、むまはせ、むまはたけ、むまぶふき、むまる、むめのき、むゆ、むらかれゐる、むらかんゐる、むらがれとぶ、むらとり、むらど、むるし、むろつに、めあかし、めあき、めうし、めか、めかけ、めかつら、めかり、めが、めきつ、めくちら、めくら、めくらし、めくらしそはむ、めくる、めくるへくやまひ、めぐし、めぐりかへる、めけもの、めこま、めしひうま、めただる、めたましひ、めたを、めだう、めつから、めつらかにす、めとる、めど、めどははき、めなう、めにみる、めぬき、めのあか、めのとご、めのひげ、めのまへ、めのまま、めのままよし、めのわらは、めひしぐ、めひつし、めびる、めふさぐ、めほのかし、めほろし、めま、めまきすかた、めましろく、めをし、めをそばむ、めをとどむ、めをのごふ、もえ、もえくひ、もえはじかみ、もくらに、もぐら、もごよひ、もしそれ、もじたのたふさぎ、もす、もすのはかみ、もすのやにへ、もちあは、もちいぬ、もちきひ、もちなは、もちゐ、もづく、もてあそびもの、もていぬ、もてきたる、もてしけらし、もてすといふならし、もとこはし、もとさし、もとのめ、もとのをとこ、もとほり、もとゆひ、もとらかす、もどく、もどれり、もどろかす、もどろく、もぬく、ものいみ、ものいみす、ものううす、ものかぐ、ものかふ、ものかむ、ものがたらひ、ものくび、ものこのみするなり、ものたちがたな、ものならふ、ものにくるふ、ものぬふ、ものねたみ、もののあみをおほを、もののかず、もののかはく、もののかははぐ、もののかみをおほう、ものほし、ものもむ、ものよりことに、もは、もはらなり、もみづ、もみのき、もみふるふ、もみよね、もむき、ももかさなり、ももぎ、もものうれへ、もものき、もものほね、もものむし、もよほる、もりもの、もろともにす、もろもろなるかな、やいがりす、やいぐし、やいごめ、やいたな、やいとふ、やうやうし、やうやうとだだよふ、やかた、やかたほね、やがら、やき、やきいし、やきかさ、やきがね、やきごめ、やきはた、やきをさむ、やくがひ、やくの、やくれ、やさすがり、やし、やしはご、やすうす、やすかるへきをやすむす、やすじ、やすむず、やすむずるところ、やすらか、やすらかなり、やする、やそ、やたはかり、やつ、やつさすかり、やつなし、やつやつし、やつる、やといこふ、やとなし、やとのかき、やとり、やどり、やなす、やねふ、やのさき、やのへのこけ、やのむね、やはくす、やはしぬ、やはなつ、やはらきなく、やひらく、やふさがし、やふせぎ、やぶ、やほ、やほち、やまあざみ、やまあららぎ、やまうつぎのね、やまうばら、やまかがち、やまかがみ、やまからす、やまがき、やまぐさ、やまぐは、やましむ、やまじ、やまつみ、やまと、やまとうた、やまとかうち、やまとこと、やまどり、やまのかけぢ、やまのかけはし、やまのかひ、やまのかみ、やまのく、やまのさき、やまのな、やまのみね、やまのやと、やまひひらき、やまひふす、やまふす、やまぶき、やまゑみ、やみいたむ、やみいだす、やむす、やむぬ、やむやむし、やめて、やめよ、やめられたり、やもへる、やもを、ややむすれば、ややもすれば、やりかた、やをはなちけものをおふ、ゆあむ、ゆかくち、ゆかたびら、ゆきかふ、ゆききたる、ゆきてとまらず、ゆきひらめく、ゆくへ、ゆくりなし、ゆさばり、ゆし、ゆしのき、ゆすく、ゆするあむ、ゆするばち、ゆだめ、ゆつるは、ゆつろはす、ゆづか、ゆづりは、ゆでしし、ゆでもの、ゆは、ゆはた、ゆはひつなぐ、ゆばりつぼ、ゆばりまる、ゆひく、ゆひくら、ゆひたり、ゆひゆひし、ゆび、ゆびく、ゆびたる、ゆびぬき、ゆふしほ、ゆふづつ、ゆふまぐれ、ゆみ、ゆみいる、ゆみかけ、ゆみかな、ゆみがけ、ゆみだめ、ゆみつるぶくろ、ゆみのはず、ゆみはじめ、ゆみはず、ゆみぶくろ、ゆみをゆぶくろにす、ゆむはず、ゆめかへる、ゆめゆめ、ゆもひ、ゆゆし、ゆり、ゆるか、ゆるして、ゆるぶ、ゆるるかなり、ゆゑなり、よいかなや、よきかなや、よきみち、よきめ、よきり、よきりす、よきをうな、よくよく、よくる、よこかみ、よこがみ、よこさまたたさま、よこしのみち、よこしまたたしま、よこぞて、よこと、よこなはて、よこなはる、よこぶえ、よこへ、よごろ、よしあし、よすがら、よせ、よせばしら、よそのほれり、よそひ、よそふたり、よそふて、よそへる、よそよそなり、よたか、よちをざし、よぢて、よつ、よつき、よつしろ、よつじろ、よつつじ、よづ、よて、よところ、よどの、よなか、よなむし、よなよな、よね、よねそろふるみ、よねのしる、よねのもやし、よのつね、よのなか、よはし、よばひ、よひあかつき、よふ、よぶことり、よほほなり、よほろすぢ、よめづかへ、よめとり、よも、よもつくに、よよかなり、よよみ、よよむ、よらしきをみな、よらず、よらはふ、よりたてり、よりふす、よりも、よりより、よりゐる、よろこばしむ、よろごふ、よろしく、よろしくーすへし、よろづひろ、よろど、らくだのむま、りうこう、るはん、るり、るるないは、れい、れにじ、ろ、ろくろ、ろぶ、わ、わうざい、わか、わかいね、わかさる、わかたか、わかつの、わかれ、わかれて、わがつり、わがまむまなり、わきあけ、わきあけのころも、わきき、わきくそ、わきのほる、わきひた、わきほね、わぎらへられず、わけかひ、わけたり、わさうふ、わさうら、わささ、わざこと、わすれぐさ、わせのたね、わせよね、わたきぬ、わたぎぬ、わたくし、わたしもり、わたたし、わたつみ、わたととのふ、わたりもり、わたをむしる、わだまる、わなみ、わなゆふ、わひところ、わびら、わらうつのち、わらうつのちを、わらぐつつくる、わらづ、わらは、わらはのなくこゑ、わらふみで、わらぶた、わらべ、わりかね、わりご、われにもあらず、わろひと、わろもの、わわし、ゐくさ、ゐげ、ゐさらひ、ゐさり、ゐさりのえ、ゐざらゐ、ゐずまひ、ゐせき、ゐちこまめ、ゐて、ゐてあそふ、ゐてありく、ゐてきたる、ゐなかびと、ゐねふり、ゐのあし、ゐのくづち、ゐのこのわた、ゐのししのあつもの、ゐものひきなり、ゐん、ゑかいて、ゑす、ゑとり、ゑな、ゑなく、ゑにすのき、ゑぬ、ゑのこくさ、ゑむこ、ゑむず、ゑわらふ、をいかけ、をうとあはす、をうな、をうなめ、をえふせり、をお、をかせ、をかつつし、をかつら、をくたり、をくぢら、をぐらし、をけ、をけもの、をけら、をこはる、をさめよ、をざ、をざし、をしかは、をしむなり、をじろのうま、をそ、をそくち、をたましひ、をちかため、をちをち、をぢ、をつかた、をと、をとめ、をとよめ、をどり、をなみ、をのこご、をのこやもめ、をはりかなへり、をばよめ、をひつじ、をひでたり、をひと、をふる、をぶくろ、をぶさ、をへて、をまつり、をみなのしたものしたうつ、をみなへし、をむし、をむな、をむなかむなき、をむなご、をむなめ、をやす、をりところ、をりふし、をれぬ、をれはきあけ、をろぢ、ををし</w:t>
            </w:r>
          </w:p>
        </w:tc>
      </w:tr>
    </w:tbl>
    <w:bookmarkEnd w:id="1095"/>
    <w:bookmarkStart w:id="1096" w:name="X8d34d5f796e59b335bed8e80c4befb2ee38cc68"/>
    <w:p>
      <w:pPr>
        <w:pStyle w:val="Heading3"/>
      </w:pPr>
      <w:r>
        <w:rPr>
          <w:rStyle w:val="SectionNumber"/>
        </w:rPr>
        <w:t xml:space="preserve">7.3.8</w:t>
      </w:r>
      <w:r>
        <w:tab/>
      </w:r>
      <w:r>
        <w:t xml:space="preserve">おわりに</w:t>
      </w:r>
    </w:p>
    <w:p>
      <w:pPr>
        <w:pStyle w:val="FirstParagraph"/>
      </w:pPr>
      <w:r>
        <w:t xml:space="preserve">以上、和訓の使用頻度を一覧した。</w:t>
      </w:r>
      <w:r>
        <w:t xml:space="preserve"> </w:t>
      </w:r>
      <w:r>
        <w:t xml:space="preserve">和訓の考証は、次の諸点に留意して進めるのがよいであろう。</w:t>
      </w:r>
    </w:p>
    <w:p>
      <w:pPr>
        <w:numPr>
          <w:ilvl w:val="0"/>
          <w:numId w:val="1149"/>
        </w:numPr>
        <w:pStyle w:val="Compact"/>
      </w:pPr>
      <w:r>
        <w:t xml:space="preserve">使用頻度の高い和訓を優先して調査する。</w:t>
      </w:r>
    </w:p>
    <w:p>
      <w:pPr>
        <w:numPr>
          <w:ilvl w:val="0"/>
          <w:numId w:val="1149"/>
        </w:numPr>
        <w:pStyle w:val="Compact"/>
      </w:pPr>
      <w:r>
        <w:t xml:space="preserve">「なり」「に」を末尾に持つ和訓を整理・統合する。</w:t>
      </w:r>
    </w:p>
    <w:p>
      <w:pPr>
        <w:numPr>
          <w:ilvl w:val="0"/>
          <w:numId w:val="1149"/>
        </w:numPr>
        <w:pStyle w:val="Compact"/>
      </w:pPr>
      <w:r>
        <w:t xml:space="preserve">同仮名異語の区別に留意して調査する。</w:t>
      </w:r>
    </w:p>
    <w:bookmarkEnd w:id="1096"/>
    <w:bookmarkEnd w:id="1097"/>
    <w:bookmarkEnd w:id="1098"/>
    <w:bookmarkStart w:id="1167" w:name="X59887ae29c15f5d6ad2ca27e99c2a94c1d13192"/>
    <w:bookmarkStart w:id="1166" w:name="X39430f9a2c38131bc91079012af44977f955c18"/>
    <w:p>
      <w:pPr>
        <w:pStyle w:val="Heading2"/>
      </w:pPr>
      <w:r>
        <w:rPr>
          <w:rStyle w:val="SectionNumber"/>
        </w:rPr>
        <w:t xml:space="preserve">7.4</w:t>
      </w:r>
      <w:r>
        <w:tab/>
      </w:r>
      <w:r>
        <w:t xml:space="preserve">同仮名異語の区別 (Kana Homograph Distinction)</w:t>
      </w:r>
    </w:p>
    <w:p>
      <w:pPr>
        <w:pStyle w:val="FirstParagraph"/>
      </w:pPr>
      <w:r>
        <w:t xml:space="preserve">池田証寿</w:t>
      </w:r>
    </w:p>
    <w:p>
      <w:pPr>
        <w:pStyle w:val="BodyText"/>
      </w:pPr>
      <w:r>
        <w:t xml:space="preserve">2025年1月13日～2月11日</w:t>
      </w:r>
    </w:p>
    <w:bookmarkStart w:id="1099" w:name="Xd5643393f25fdfae3dc120ff0f371494ff0e1bb"/>
    <w:p>
      <w:pPr>
        <w:pStyle w:val="Heading3"/>
      </w:pPr>
      <w:r>
        <w:rPr>
          <w:rStyle w:val="SectionNumber"/>
        </w:rPr>
        <w:t xml:space="preserve">7.4.1</w:t>
      </w:r>
      <w:r>
        <w:tab/>
      </w:r>
      <w:r>
        <w:t xml:space="preserve">要旨</w:t>
      </w:r>
    </w:p>
    <w:p>
      <w:pPr>
        <w:pStyle w:val="FirstParagraph"/>
      </w:pPr>
      <w:r>
        <w:t xml:space="preserve">本稿は、和訓「ツク」を例に、同仮名異語（同じ仮名表記を持つ異なる語）の区別を検証したものである。和訓「ウゴク」「ミル」の調査では『日本国語大辞典　第二版』（日国）表記欄の検証を主としたが、本稿では観点を変え、三巻本『色葉字類抄』（前田本・黒川本、字類抄）を手がかりに名義抄の和訓を検証する。まず国語辞典（日国、角川古語大辞典）を確認すると、「つく」には14〜10、「つぐ」には4〜2の見出し語が立項されており、同音異義が多いことを示す。次に、KRM_wakun.tsvに付与した日国IDにより名義抄の「つく」「つぐ」を分類すると、「付・着・就・即・憑」「突・衝・撞・搗・舂・築・吐」など複数の語群に分かれる一方、日国IDを付与できない例が「つく」60、「つぐ」1あり、整理を要することが分かった。さらに字類抄のツ・辞字を、付（54字）・次（51字）・突（30字）・漬（1字）・告（19字）・舂（8字）、およびヅク（木菟、1字）に分けて一覧化し、佐藤喜代治『色葉字類抄略注』と『字義字訓辞典』の考証をもとに、名義抄での所在・日国表記欄の収録有無を対照した。各語群について、両書での考証の有無、字類抄にあって名義抄にない例、日国表記欄にない例を集計する統一的な観点を設け、たとえば付ツク54字では両書あわせて52字（96％）に考証があることを確認した。両書とも未検討の残余の字（「㧢」「扔」「戀」等）については、『故訓匯纂』『広韻』『万象名義』等を個別に参照して典拠を探った。ヅク（木菟）については、名義抄「巧婦」「𪃪鵒」等6項目の和訓を爾雅・新撰字鏡等により考証し、「兔」の異体字とUnicode対応も整理した。調査は多岐にわたり十分にまとめきれなかったため、本稿はひとまず区切りとして留め置くこととした。</w:t>
      </w:r>
    </w:p>
    <w:bookmarkEnd w:id="1099"/>
    <w:bookmarkStart w:id="1100" w:name="X9a0591bfc1f796df056d6ef6c872055ffcac72d"/>
    <w:p>
      <w:pPr>
        <w:pStyle w:val="Heading3"/>
      </w:pPr>
      <w:r>
        <w:rPr>
          <w:rStyle w:val="SectionNumber"/>
        </w:rPr>
        <w:t xml:space="preserve">7.4.2</w:t>
      </w:r>
      <w:r>
        <w:tab/>
      </w:r>
      <w:r>
        <w:t xml:space="preserve">はじめに</w:t>
      </w:r>
    </w:p>
    <w:p>
      <w:pPr>
        <w:pStyle w:val="FirstParagraph"/>
      </w:pPr>
      <w:r>
        <w:t xml:space="preserve">和訓「ツク」を例にして同仮名異語の区別を検証する。</w:t>
      </w:r>
    </w:p>
    <w:p>
      <w:pPr>
        <w:pStyle w:val="BodyText"/>
      </w:pPr>
      <w:r>
        <w:t xml:space="preserve">和訓「ウゴク」の調査と和訓「ミル」の調査では、『日本国語大辞典　第二版』（以下、日国）の表記欄の検証を重点的に行ってきた。</w:t>
      </w:r>
      <w:r>
        <w:t xml:space="preserve"> </w:t>
      </w:r>
      <w:r>
        <w:t xml:space="preserve">ここでは観点を少し変えて三巻本『色葉字類抄』（前田本、黒川本、以下、字類抄）を通して名義抄の和訓を検証してみたい。</w:t>
      </w:r>
    </w:p>
    <w:p>
      <w:pPr>
        <w:pStyle w:val="BodyText"/>
      </w:pPr>
      <w:r>
        <w:t xml:space="preserve">次の順に和訓「ツク」を例にして同仮名異語の区別を検証してみよう。</w:t>
      </w:r>
    </w:p>
    <w:p>
      <w:pPr>
        <w:numPr>
          <w:ilvl w:val="0"/>
          <w:numId w:val="1150"/>
        </w:numPr>
        <w:pStyle w:val="Compact"/>
      </w:pPr>
      <w:r>
        <w:t xml:space="preserve">国語辞典での同仮名異語の区別</w:t>
      </w:r>
    </w:p>
    <w:p>
      <w:pPr>
        <w:numPr>
          <w:ilvl w:val="0"/>
          <w:numId w:val="1150"/>
        </w:numPr>
        <w:pStyle w:val="Compact"/>
      </w:pPr>
      <w:r>
        <w:t xml:space="preserve">名義抄での同仮名異語の区別</w:t>
      </w:r>
    </w:p>
    <w:p>
      <w:pPr>
        <w:numPr>
          <w:ilvl w:val="0"/>
          <w:numId w:val="1150"/>
        </w:numPr>
        <w:pStyle w:val="Compact"/>
      </w:pPr>
      <w:r>
        <w:t xml:space="preserve">字類抄での同仮名異語の区別</w:t>
      </w:r>
    </w:p>
    <w:bookmarkEnd w:id="1100"/>
    <w:bookmarkStart w:id="1101" w:name="X5ea204bb574c53c8fd2572c1d57e157ca3e4cfe"/>
    <w:p>
      <w:pPr>
        <w:pStyle w:val="Heading3"/>
      </w:pPr>
      <w:r>
        <w:rPr>
          <w:rStyle w:val="SectionNumber"/>
        </w:rPr>
        <w:t xml:space="preserve">7.4.3</w:t>
      </w:r>
      <w:r>
        <w:tab/>
      </w:r>
      <w:r>
        <w:t xml:space="preserve">国語辞典</w:t>
      </w:r>
    </w:p>
    <w:p>
      <w:pPr>
        <w:pStyle w:val="FirstParagraph"/>
      </w:pPr>
      <w:r>
        <w:t xml:space="preserve">ジャパンナレッジ版『日本国語大辞典』の「つく」は次の14項目を立てている。</w:t>
      </w:r>
    </w:p>
    <w:p>
      <w:pPr>
        <w:numPr>
          <w:ilvl w:val="0"/>
          <w:numId w:val="1151"/>
        </w:numPr>
        <w:pStyle w:val="Compact"/>
      </w:pPr>
      <w:r>
        <w:t xml:space="preserve">つく　〔名〕(1)（木菟）（後世は「づく」。→ずく）「みみずく（木菟）」の古名。(2)鳥「みそさざい（鷦鷯）」の異名。(3)鳥「ごいさぎ（五位鷺）」の異名。</w:t>
      </w:r>
    </w:p>
    <w:p>
      <w:pPr>
        <w:numPr>
          <w:ilvl w:val="0"/>
          <w:numId w:val="1151"/>
        </w:numPr>
        <w:pStyle w:val="Compact"/>
      </w:pPr>
      <w:r>
        <w:t xml:space="preserve">つく　〔名〕植物「つくし（土筆）」の女房詞。</w:t>
      </w:r>
    </w:p>
    <w:p>
      <w:pPr>
        <w:numPr>
          <w:ilvl w:val="0"/>
          <w:numId w:val="1151"/>
        </w:numPr>
        <w:pStyle w:val="Compact"/>
      </w:pPr>
      <w:r>
        <w:t xml:space="preserve">つく　〔名〕語義未詳。なるきをいうか。</w:t>
      </w:r>
    </w:p>
    <w:p>
      <w:pPr>
        <w:numPr>
          <w:ilvl w:val="0"/>
          <w:numId w:val="1151"/>
        </w:numPr>
        <w:pStyle w:val="Compact"/>
      </w:pPr>
      <w:r>
        <w:t xml:space="preserve">つく　〔接尾〕（四段型活用）</w:t>
      </w:r>
    </w:p>
    <w:p>
      <w:pPr>
        <w:numPr>
          <w:ilvl w:val="0"/>
          <w:numId w:val="1151"/>
        </w:numPr>
        <w:pStyle w:val="Compact"/>
      </w:pPr>
      <w:r>
        <w:t xml:space="preserve">つく【付・着・就・即・憑】　【一】〔自カ五（四）〕【二】〔他カ四〕【三】〔他カ下二〕</w:t>
      </w:r>
    </w:p>
    <w:p>
      <w:pPr>
        <w:numPr>
          <w:ilvl w:val="0"/>
          <w:numId w:val="1151"/>
        </w:numPr>
        <w:pStyle w:val="Compact"/>
      </w:pPr>
      <w:r>
        <w:t xml:space="preserve">つく【尽】　〔自カ上二〕⇒つきる（尽）</w:t>
      </w:r>
    </w:p>
    <w:p>
      <w:pPr>
        <w:numPr>
          <w:ilvl w:val="0"/>
          <w:numId w:val="1151"/>
        </w:numPr>
        <w:pStyle w:val="Compact"/>
      </w:pPr>
      <w:r>
        <w:t xml:space="preserve">つく【斎】　〔自カ四〕⇒あれつく</w:t>
      </w:r>
    </w:p>
    <w:p>
      <w:pPr>
        <w:numPr>
          <w:ilvl w:val="0"/>
          <w:numId w:val="1151"/>
        </w:numPr>
        <w:pStyle w:val="Compact"/>
      </w:pPr>
      <w:r>
        <w:t xml:space="preserve">つく【月】　【一】〔名〕「つき（月）」をいう、上代東国方言。【二】〔語素〕名詞の上に付いて月の意を表わす。</w:t>
      </w:r>
    </w:p>
    <w:p>
      <w:pPr>
        <w:numPr>
          <w:ilvl w:val="0"/>
          <w:numId w:val="1151"/>
        </w:numPr>
        <w:pStyle w:val="Compact"/>
      </w:pPr>
      <w:r>
        <w:t xml:space="preserve">つく【槻】　【一】〔名〕植物「けやき（欅）」の古名。【二】〔語素〕名詞「つき（槻）」の、他の語に続くときの形。</w:t>
      </w:r>
    </w:p>
    <w:p>
      <w:pPr>
        <w:numPr>
          <w:ilvl w:val="0"/>
          <w:numId w:val="1151"/>
        </w:numPr>
        <w:pStyle w:val="Compact"/>
      </w:pPr>
      <w:r>
        <w:t xml:space="preserve">つく【漬】　【一】〔自カ五（四）〕【二】〔他カ下二〕⇒つける（漬）</w:t>
      </w:r>
    </w:p>
    <w:p>
      <w:pPr>
        <w:numPr>
          <w:ilvl w:val="0"/>
          <w:numId w:val="1151"/>
        </w:numPr>
        <w:pStyle w:val="Compact"/>
      </w:pPr>
      <w:r>
        <w:t xml:space="preserve">つく【突・衝・撞・搗・舂・築・吐】〔他カ五（四）〕</w:t>
      </w:r>
    </w:p>
    <w:p>
      <w:pPr>
        <w:numPr>
          <w:ilvl w:val="0"/>
          <w:numId w:val="1151"/>
        </w:numPr>
        <w:pStyle w:val="Compact"/>
      </w:pPr>
      <w:r>
        <w:t xml:space="preserve">つく【賃】　〔名〕代金。</w:t>
      </w:r>
    </w:p>
    <w:p>
      <w:pPr>
        <w:numPr>
          <w:ilvl w:val="0"/>
          <w:numId w:val="1151"/>
        </w:numPr>
        <w:pStyle w:val="Compact"/>
      </w:pPr>
      <w:r>
        <w:t xml:space="preserve">つく【銑・釚・柄】　〔名〕</w:t>
      </w:r>
    </w:p>
    <w:p>
      <w:pPr>
        <w:numPr>
          <w:ilvl w:val="0"/>
          <w:numId w:val="1151"/>
        </w:numPr>
        <w:pStyle w:val="Compact"/>
      </w:pPr>
      <w:r>
        <w:t xml:space="preserve">つく【束】　［方言］〔名〕⇒つか（束）</w:t>
      </w:r>
    </w:p>
    <w:p>
      <w:pPr>
        <w:pStyle w:val="FirstParagraph"/>
      </w:pPr>
      <w:r>
        <w:t xml:space="preserve">ジャパンナレッジ版『日本国語大辞典』の「つぐ」は次の4項目を立てている。</w:t>
      </w:r>
    </w:p>
    <w:p>
      <w:pPr>
        <w:numPr>
          <w:ilvl w:val="0"/>
          <w:numId w:val="1152"/>
        </w:numPr>
        <w:pStyle w:val="Compact"/>
      </w:pPr>
      <w:r>
        <w:t xml:space="preserve">つぐ　〔名〕植物「くろつぐ（黒ー）」の異名。</w:t>
      </w:r>
    </w:p>
    <w:p>
      <w:pPr>
        <w:numPr>
          <w:ilvl w:val="0"/>
          <w:numId w:val="1152"/>
        </w:numPr>
        <w:pStyle w:val="Compact"/>
      </w:pPr>
      <w:r>
        <w:t xml:space="preserve">つぐ【告】　【他ガ下二】⇒つげる（告）</w:t>
      </w:r>
    </w:p>
    <w:p>
      <w:pPr>
        <w:numPr>
          <w:ilvl w:val="0"/>
          <w:numId w:val="1152"/>
        </w:numPr>
        <w:pStyle w:val="Compact"/>
      </w:pPr>
      <w:r>
        <w:t xml:space="preserve">つぐ【継・接・続・次・注】　【一】〔自ガ五（四）〕【二】〔他ガ五（四）〕</w:t>
      </w:r>
    </w:p>
    <w:p>
      <w:pPr>
        <w:numPr>
          <w:ilvl w:val="0"/>
          <w:numId w:val="1152"/>
        </w:numPr>
        <w:pStyle w:val="Compact"/>
      </w:pPr>
      <w:r>
        <w:t xml:space="preserve">つぐ　［方言］〔名〕⇒つぐめ（鶫）</w:t>
      </w:r>
    </w:p>
    <w:p>
      <w:pPr>
        <w:pStyle w:val="FirstParagraph"/>
      </w:pPr>
      <w:r>
        <w:t xml:space="preserve">ジャパンナレッジ版『角川古語大辞典』の「つく」は次の10項目を立てている。</w:t>
      </w:r>
    </w:p>
    <w:p>
      <w:pPr>
        <w:numPr>
          <w:ilvl w:val="0"/>
          <w:numId w:val="1153"/>
        </w:numPr>
        <w:pStyle w:val="Compact"/>
      </w:pPr>
      <w:r>
        <w:t xml:space="preserve">つく【吐】　〔動詞カ行四段活用〕</w:t>
      </w:r>
    </w:p>
    <w:p>
      <w:pPr>
        <w:numPr>
          <w:ilvl w:val="0"/>
          <w:numId w:val="1153"/>
        </w:numPr>
        <w:pStyle w:val="Compact"/>
      </w:pPr>
      <w:r>
        <w:t xml:space="preserve">つく【土筆】　〔名詞〕　「つくし」の略。女房詞。</w:t>
      </w:r>
    </w:p>
    <w:p>
      <w:pPr>
        <w:numPr>
          <w:ilvl w:val="0"/>
          <w:numId w:val="1153"/>
        </w:numPr>
        <w:pStyle w:val="Compact"/>
      </w:pPr>
      <w:r>
        <w:t xml:space="preserve">つく【尽】　〔動詞カ行上二段活用〕</w:t>
      </w:r>
    </w:p>
    <w:p>
      <w:pPr>
        <w:numPr>
          <w:ilvl w:val="0"/>
          <w:numId w:val="1153"/>
        </w:numPr>
        <w:pStyle w:val="Compact"/>
      </w:pPr>
      <w:r>
        <w:t xml:space="preserve">つく【搗・舂】　〔動詞カ行四段活用〕「つく（突）」と同語源。</w:t>
      </w:r>
    </w:p>
    <w:p>
      <w:pPr>
        <w:numPr>
          <w:ilvl w:val="0"/>
          <w:numId w:val="1153"/>
        </w:numPr>
        <w:pStyle w:val="Compact"/>
      </w:pPr>
      <w:r>
        <w:t xml:space="preserve">つく【月】　〔名詞〕「つき（月）」の母音交替形。</w:t>
      </w:r>
    </w:p>
    <w:p>
      <w:pPr>
        <w:numPr>
          <w:ilvl w:val="0"/>
          <w:numId w:val="1153"/>
        </w:numPr>
        <w:pStyle w:val="Compact"/>
      </w:pPr>
      <w:r>
        <w:t xml:space="preserve">つく【漬】　【一】〔動詞カ行四段活用〕　【二】〔動詞カ行上二段活用〕</w:t>
      </w:r>
    </w:p>
    <w:p>
      <w:pPr>
        <w:numPr>
          <w:ilvl w:val="0"/>
          <w:numId w:val="1153"/>
        </w:numPr>
        <w:pStyle w:val="Compact"/>
      </w:pPr>
      <w:r>
        <w:t xml:space="preserve">つく【着・著・附・付・就・憑】　【一】〔動詞カ行四段活用〕　【二】〔動詞カ行下二段活用〕</w:t>
      </w:r>
    </w:p>
    <w:p>
      <w:pPr>
        <w:numPr>
          <w:ilvl w:val="0"/>
          <w:numId w:val="1153"/>
        </w:numPr>
        <w:pStyle w:val="Compact"/>
      </w:pPr>
      <w:r>
        <w:t xml:space="preserve">つく【突・衝・憧】　〔動詞カ行四段活用〕</w:t>
      </w:r>
    </w:p>
    <w:p>
      <w:pPr>
        <w:numPr>
          <w:ilvl w:val="0"/>
          <w:numId w:val="1153"/>
        </w:numPr>
        <w:pStyle w:val="Compact"/>
      </w:pPr>
      <w:r>
        <w:t xml:space="preserve">つく【築】　〔動詞カ行四段活用〕「つく（突）」と同語源。</w:t>
      </w:r>
    </w:p>
    <w:p>
      <w:pPr>
        <w:numPr>
          <w:ilvl w:val="0"/>
          <w:numId w:val="1153"/>
        </w:numPr>
        <w:pStyle w:val="Compact"/>
      </w:pPr>
      <w:r>
        <w:t xml:space="preserve">つく【釚・弭・柄】　〔名詞〕</w:t>
      </w:r>
    </w:p>
    <w:p>
      <w:pPr>
        <w:pStyle w:val="FirstParagraph"/>
      </w:pPr>
      <w:r>
        <w:t xml:space="preserve">ジャパンナレッジ版『角川古語大辞典』の「つぐ」は次の2項目を立てている。</w:t>
      </w:r>
    </w:p>
    <w:p>
      <w:pPr>
        <w:numPr>
          <w:ilvl w:val="0"/>
          <w:numId w:val="1154"/>
        </w:numPr>
        <w:pStyle w:val="Compact"/>
      </w:pPr>
      <w:r>
        <w:t xml:space="preserve">つぐ【告】　〔動詞ガ行下二段活用〕</w:t>
      </w:r>
    </w:p>
    <w:p>
      <w:pPr>
        <w:numPr>
          <w:ilvl w:val="0"/>
          <w:numId w:val="1154"/>
        </w:numPr>
        <w:pStyle w:val="Compact"/>
      </w:pPr>
      <w:r>
        <w:t xml:space="preserve">つぐ【継・続・次・亜・注】　〔動詞ガ行四段活用〕</w:t>
      </w:r>
    </w:p>
    <w:bookmarkEnd w:id="1101"/>
    <w:bookmarkStart w:id="1102" w:name="X219a7a0e844c4baad88cd3ac9a700c1b1328b55"/>
    <w:p>
      <w:pPr>
        <w:pStyle w:val="Heading3"/>
      </w:pPr>
      <w:r>
        <w:rPr>
          <w:rStyle w:val="SectionNumber"/>
        </w:rPr>
        <w:t xml:space="preserve">7.4.4</w:t>
      </w:r>
      <w:r>
        <w:tab/>
      </w:r>
      <w:r>
        <w:t xml:space="preserve">名義抄での同仮名異語の区別</w:t>
      </w:r>
    </w:p>
    <w:p>
      <w:pPr>
        <w:pStyle w:val="FirstParagraph"/>
      </w:pPr>
      <w:r>
        <w:t xml:space="preserve">名義抄の和訓データには、</w:t>
      </w:r>
      <w:r>
        <w:t xml:space="preserve"> </w:t>
      </w:r>
      <w:r>
        <w:t xml:space="preserve">日国IDを付与しているので、これが手がかりになる。</w:t>
      </w:r>
    </w:p>
    <w:p>
      <w:pPr>
        <w:pStyle w:val="BodyText"/>
      </w:pPr>
      <w:r>
        <w:t xml:space="preserve">2024年12月11日現在のKRM_wakun.tsvに基づき、</w:t>
      </w:r>
      <w:r>
        <w:t xml:space="preserve"> </w:t>
      </w:r>
      <w:r>
        <w:t xml:space="preserve">「つく」の日国ID付与をまとめると次のようになる。例数の多い順に挙げる。</w:t>
      </w:r>
    </w:p>
    <w:tbl>
      <w:tblPr>
        <w:tblStyle w:val="Table"/>
        <w:tblW w:type="pct" w:w="5000"/>
        <w:tblLook w:firstRow="1" w:lastRow="0" w:firstColumn="0" w:lastColumn="0" w:noHBand="0" w:noVBand="0" w:val="0020"/>
        <w:jc w:val="start"/>
      </w:tblPr>
      <w:tblGrid>
        <w:gridCol w:w="2640"/>
        <w:gridCol w:w="1760"/>
        <w:gridCol w:w="3520"/>
      </w:tblGrid>
      <w:tr>
        <w:trPr>
          <w:tblHeader w:val="true"/>
        </w:trPr>
        <w:tc>
          <w:tcPr/>
          <w:p>
            <w:pPr>
              <w:pStyle w:val="Compact"/>
              <w:jc w:val="right"/>
            </w:pPr>
            <w:r>
              <w:t xml:space="preserve">例数</w:t>
            </w:r>
          </w:p>
        </w:tc>
        <w:tc>
          <w:tcPr/>
          <w:p>
            <w:pPr>
              <w:pStyle w:val="Compact"/>
              <w:jc w:val="left"/>
            </w:pPr>
            <w:r>
              <w:t xml:space="preserve">日国ID</w:t>
            </w:r>
          </w:p>
        </w:tc>
        <w:tc>
          <w:tcPr/>
          <w:p>
            <w:pPr>
              <w:pStyle w:val="Compact"/>
              <w:jc w:val="left"/>
            </w:pPr>
            <w:r>
              <w:t xml:space="preserve">日国見出し</w:t>
            </w:r>
          </w:p>
        </w:tc>
      </w:tr>
      <w:tr>
        <w:tc>
          <w:tcPr/>
          <w:p>
            <w:pPr>
              <w:pStyle w:val="Compact"/>
              <w:jc w:val="right"/>
            </w:pPr>
            <w:r>
              <w:t xml:space="preserve">60</w:t>
            </w:r>
          </w:p>
        </w:tc>
        <w:tc>
          <w:tcPr/>
          <w:p>
            <w:pPr>
              <w:pStyle w:val="Compact"/>
              <w:jc w:val="left"/>
            </w:pPr>
            <w:r>
              <w:t xml:space="preserve">（未記入）</w:t>
            </w:r>
          </w:p>
        </w:tc>
        <w:tc>
          <w:tcPr/>
          <w:p>
            <w:pPr>
              <w:pStyle w:val="Compact"/>
            </w:pPr>
          </w:p>
        </w:tc>
      </w:tr>
      <w:tr>
        <w:tc>
          <w:tcPr/>
          <w:p>
            <w:pPr>
              <w:pStyle w:val="Compact"/>
              <w:jc w:val="right"/>
            </w:pPr>
            <w:r>
              <w:t xml:space="preserve">45</w:t>
            </w:r>
          </w:p>
        </w:tc>
        <w:tc>
          <w:tcPr/>
          <w:p>
            <w:pPr>
              <w:pStyle w:val="Compact"/>
              <w:jc w:val="left"/>
            </w:pPr>
            <w:r>
              <w:t xml:space="preserve">200202d0fde8FgbEw0eE</w:t>
            </w:r>
          </w:p>
        </w:tc>
        <w:tc>
          <w:tcPr/>
          <w:p>
            <w:pPr>
              <w:pStyle w:val="Compact"/>
              <w:jc w:val="left"/>
            </w:pPr>
            <w:r>
              <w:t xml:space="preserve">つ・く 【付・着・就・即・憑】</w:t>
            </w:r>
          </w:p>
        </w:tc>
      </w:tr>
      <w:tr>
        <w:tc>
          <w:tcPr/>
          <w:p>
            <w:pPr>
              <w:pStyle w:val="Compact"/>
              <w:jc w:val="right"/>
            </w:pPr>
            <w:r>
              <w:t xml:space="preserve">39</w:t>
            </w:r>
          </w:p>
        </w:tc>
        <w:tc>
          <w:tcPr/>
          <w:p>
            <w:pPr>
              <w:pStyle w:val="Compact"/>
              <w:jc w:val="left"/>
            </w:pPr>
            <w:r>
              <w:t xml:space="preserve">200202d103ceAV2d8e9i</w:t>
            </w:r>
          </w:p>
        </w:tc>
        <w:tc>
          <w:tcPr/>
          <w:p>
            <w:pPr>
              <w:pStyle w:val="Compact"/>
              <w:jc w:val="left"/>
            </w:pPr>
            <w:r>
              <w:t xml:space="preserve">つ・く 【突・衝・撞・搗・舂・築・吐】</w:t>
            </w:r>
          </w:p>
        </w:tc>
      </w:tr>
      <w:tr>
        <w:tc>
          <w:tcPr/>
          <w:p>
            <w:pPr>
              <w:pStyle w:val="Compact"/>
              <w:jc w:val="right"/>
            </w:pPr>
            <w:r>
              <w:t xml:space="preserve">11</w:t>
            </w:r>
          </w:p>
        </w:tc>
        <w:tc>
          <w:tcPr/>
          <w:p>
            <w:pPr>
              <w:pStyle w:val="Compact"/>
              <w:jc w:val="left"/>
            </w:pPr>
            <w:r>
              <w:t xml:space="preserve">200202d0ee92ghRyMz4I</w:t>
            </w:r>
          </w:p>
        </w:tc>
        <w:tc>
          <w:tcPr/>
          <w:p>
            <w:pPr>
              <w:pStyle w:val="Compact"/>
              <w:jc w:val="left"/>
            </w:pPr>
            <w:r>
              <w:t xml:space="preserve">つ・きる 【尽・歇・竭】</w:t>
            </w:r>
          </w:p>
        </w:tc>
      </w:tr>
      <w:tr>
        <w:tc>
          <w:tcPr/>
          <w:p>
            <w:pPr>
              <w:pStyle w:val="Compact"/>
              <w:jc w:val="right"/>
            </w:pPr>
            <w:r>
              <w:t xml:space="preserve">6</w:t>
            </w:r>
          </w:p>
        </w:tc>
        <w:tc>
          <w:tcPr/>
          <w:p>
            <w:pPr>
              <w:pStyle w:val="Compact"/>
              <w:jc w:val="left"/>
            </w:pPr>
            <w:r>
              <w:t xml:space="preserve">20020246857ad6e281o0</w:t>
            </w:r>
          </w:p>
        </w:tc>
        <w:tc>
          <w:tcPr/>
          <w:p>
            <w:pPr>
              <w:pStyle w:val="Compact"/>
              <w:jc w:val="left"/>
            </w:pPr>
            <w:r>
              <w:t xml:space="preserve">ずく［づく］ 【木菟】</w:t>
            </w:r>
          </w:p>
        </w:tc>
      </w:tr>
      <w:tr>
        <w:tc>
          <w:tcPr/>
          <w:p>
            <w:pPr>
              <w:pStyle w:val="Compact"/>
              <w:jc w:val="right"/>
            </w:pPr>
            <w:r>
              <w:t xml:space="preserve">3</w:t>
            </w:r>
          </w:p>
        </w:tc>
        <w:tc>
          <w:tcPr/>
          <w:p>
            <w:pPr>
              <w:pStyle w:val="Compact"/>
              <w:jc w:val="left"/>
            </w:pPr>
            <w:r>
              <w:t xml:space="preserve">200202d2d36cPvdnkVa7</w:t>
            </w:r>
          </w:p>
        </w:tc>
        <w:tc>
          <w:tcPr/>
          <w:p>
            <w:pPr>
              <w:pStyle w:val="Compact"/>
              <w:jc w:val="left"/>
            </w:pPr>
            <w:r>
              <w:t xml:space="preserve">つ・ける 【付・着・就・即】</w:t>
            </w:r>
          </w:p>
        </w:tc>
      </w:tr>
      <w:tr>
        <w:tc>
          <w:tcPr/>
          <w:p>
            <w:pPr>
              <w:pStyle w:val="Compact"/>
              <w:jc w:val="right"/>
            </w:pPr>
            <w:r>
              <w:t xml:space="preserve">1</w:t>
            </w:r>
          </w:p>
        </w:tc>
        <w:tc>
          <w:tcPr/>
          <w:p>
            <w:pPr>
              <w:pStyle w:val="Compact"/>
              <w:jc w:val="left"/>
            </w:pPr>
            <w:r>
              <w:t xml:space="preserve">200202d107efxFlK0rj9</w:t>
            </w:r>
          </w:p>
        </w:tc>
        <w:tc>
          <w:tcPr/>
          <w:p>
            <w:pPr>
              <w:pStyle w:val="Compact"/>
              <w:jc w:val="left"/>
            </w:pPr>
            <w:r>
              <w:t xml:space="preserve">つ・ぐ 【継・接・続・次・注】</w:t>
            </w:r>
          </w:p>
        </w:tc>
      </w:tr>
    </w:tbl>
    <w:p>
      <w:pPr>
        <w:pStyle w:val="BodyText"/>
      </w:pPr>
      <w:r>
        <w:t xml:space="preserve">「つぐ」の日国ID付与をまとめると次のようになる。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例数</w:t>
            </w:r>
          </w:p>
        </w:tc>
        <w:tc>
          <w:tcPr/>
          <w:p>
            <w:pPr>
              <w:pStyle w:val="Compact"/>
              <w:jc w:val="left"/>
            </w:pPr>
            <w:r>
              <w:t xml:space="preserve">日国ID</w:t>
            </w:r>
          </w:p>
        </w:tc>
        <w:tc>
          <w:tcPr/>
          <w:p>
            <w:pPr>
              <w:pStyle w:val="Compact"/>
              <w:jc w:val="left"/>
            </w:pPr>
            <w:r>
              <w:t xml:space="preserve">日国見出し</w:t>
            </w:r>
          </w:p>
        </w:tc>
      </w:tr>
      <w:tr>
        <w:tc>
          <w:tcPr/>
          <w:p>
            <w:pPr>
              <w:pStyle w:val="Compact"/>
              <w:jc w:val="right"/>
            </w:pPr>
            <w:r>
              <w:t xml:space="preserve">34</w:t>
            </w:r>
          </w:p>
        </w:tc>
        <w:tc>
          <w:tcPr/>
          <w:p>
            <w:pPr>
              <w:pStyle w:val="Compact"/>
              <w:jc w:val="left"/>
            </w:pPr>
            <w:r>
              <w:t xml:space="preserve">200202d107efxFlK0rj9</w:t>
            </w:r>
          </w:p>
        </w:tc>
        <w:tc>
          <w:tcPr/>
          <w:p>
            <w:pPr>
              <w:pStyle w:val="Compact"/>
              <w:jc w:val="left"/>
            </w:pPr>
            <w:r>
              <w:t xml:space="preserve">つ・ぐ 【継・接・続・次・注】</w:t>
            </w:r>
          </w:p>
        </w:tc>
      </w:tr>
      <w:tr>
        <w:tc>
          <w:tcPr/>
          <w:p>
            <w:pPr>
              <w:pStyle w:val="Compact"/>
              <w:jc w:val="right"/>
            </w:pPr>
            <w:r>
              <w:t xml:space="preserve">21</w:t>
            </w:r>
          </w:p>
        </w:tc>
        <w:tc>
          <w:tcPr/>
          <w:p>
            <w:pPr>
              <w:pStyle w:val="Compact"/>
              <w:jc w:val="left"/>
            </w:pPr>
            <w:r>
              <w:t xml:space="preserve">200202d2d49aQPvtrrw4</w:t>
            </w:r>
          </w:p>
        </w:tc>
        <w:tc>
          <w:tcPr/>
          <w:p>
            <w:pPr>
              <w:pStyle w:val="Compact"/>
              <w:jc w:val="left"/>
            </w:pPr>
            <w:r>
              <w:t xml:space="preserve">つ・げる 【告】</w:t>
            </w:r>
          </w:p>
        </w:tc>
      </w:tr>
      <w:tr>
        <w:tc>
          <w:tcPr/>
          <w:p>
            <w:pPr>
              <w:pStyle w:val="Compact"/>
              <w:jc w:val="right"/>
            </w:pPr>
            <w:r>
              <w:t xml:space="preserve">1</w:t>
            </w:r>
          </w:p>
        </w:tc>
        <w:tc>
          <w:tcPr/>
          <w:p>
            <w:pPr>
              <w:pStyle w:val="Compact"/>
              <w:jc w:val="left"/>
            </w:pPr>
            <w:r>
              <w:t xml:space="preserve">（未記入）</w:t>
            </w:r>
          </w:p>
        </w:tc>
        <w:tc>
          <w:tcPr/>
          <w:p>
            <w:pPr>
              <w:pStyle w:val="Compact"/>
            </w:pPr>
          </w:p>
        </w:tc>
      </w:tr>
    </w:tbl>
    <w:p>
      <w:pPr>
        <w:pStyle w:val="BodyText"/>
      </w:pPr>
      <w:r>
        <w:t xml:space="preserve">日国IDを付与できない例が「つく」60例、「つぐ」1例あるので、これらの整理が必要である。</w:t>
      </w:r>
      <w:r>
        <w:t xml:space="preserve"> </w:t>
      </w:r>
      <w:r>
        <w:t xml:space="preserve">また、日国IDを与えたものでも、入力ミスがないとは言えないので、その点検も必要である。</w:t>
      </w:r>
    </w:p>
    <w:bookmarkEnd w:id="1102"/>
    <w:bookmarkStart w:id="1105" w:name="Xd2eac9ba01eda34ae46ac59af6355b805a2b0ec"/>
    <w:p>
      <w:pPr>
        <w:pStyle w:val="Heading3"/>
      </w:pPr>
      <w:r>
        <w:rPr>
          <w:rStyle w:val="SectionNumber"/>
        </w:rPr>
        <w:t xml:space="preserve">7.4.5</w:t>
      </w:r>
      <w:r>
        <w:tab/>
      </w:r>
      <w:r>
        <w:t xml:space="preserve">字類抄の同仮名異語</w:t>
      </w:r>
    </w:p>
    <w:p>
      <w:pPr>
        <w:pStyle w:val="FirstParagraph"/>
      </w:pPr>
      <w:r>
        <w:t xml:space="preserve">字類抄のツ・辞字では、次のようになっている。注は略す。</w:t>
      </w:r>
      <w:r>
        <w:t xml:space="preserve"> </w:t>
      </w:r>
      <w:r>
        <w:t xml:space="preserve">字体は、主として佐藤喜代治『色葉字類抄略注』（明治書院、1995年）を参考にして校訂して示す。</w:t>
      </w:r>
      <w:r>
        <w:t xml:space="preserve"> </w:t>
      </w:r>
      <w:r>
        <w:t xml:space="preserve">校訂した文字は</w:t>
      </w:r>
      <w:r>
        <w:rPr>
          <w:bCs/>
          <w:b/>
        </w:rPr>
        <w:t xml:space="preserve">太字</w:t>
      </w:r>
      <w:r>
        <w:t xml:space="preserve">で示す。末尾に字数を記した。</w:t>
      </w:r>
    </w:p>
    <w:p>
      <w:pPr>
        <w:numPr>
          <w:ilvl w:val="0"/>
          <w:numId w:val="1155"/>
        </w:numPr>
        <w:pStyle w:val="Compact"/>
      </w:pPr>
      <w:r>
        <w:t xml:space="preserve">付ツク着就輔傳即附䛌戀眼從赴依託</w:t>
      </w:r>
      <w:r>
        <w:rPr>
          <w:bCs/>
          <w:b/>
        </w:rPr>
        <w:t xml:space="preserve">僕</w:t>
      </w:r>
      <w:r>
        <w:t xml:space="preserve">属坪副服説</w:t>
      </w:r>
      <w:r>
        <w:rPr>
          <w:bCs/>
          <w:b/>
        </w:rPr>
        <w:t xml:space="preserve">曏</w:t>
      </w:r>
      <w:r>
        <w:t xml:space="preserve">嚮矯厲䟽埤麗酉齎秏㧢扔踔跡離原</w:t>
      </w:r>
      <w:r>
        <w:rPr>
          <w:bCs/>
          <w:b/>
        </w:rPr>
        <w:t xml:space="preserve">莅</w:t>
      </w:r>
      <w:r>
        <w:t xml:space="preserve">𣴎坘亞嘱㧙</w:t>
      </w:r>
      <w:r>
        <w:rPr>
          <w:bCs/>
          <w:b/>
        </w:rPr>
        <w:t xml:space="preserve">怗</w:t>
      </w:r>
      <w:r>
        <w:t xml:space="preserve">封被集懌𩟪孺孺注膠傅觸㢮……54字</w:t>
      </w:r>
    </w:p>
    <w:p>
      <w:pPr>
        <w:numPr>
          <w:ilvl w:val="0"/>
          <w:numId w:val="1155"/>
        </w:numPr>
        <w:pStyle w:val="Compact"/>
      </w:pPr>
      <w:r>
        <w:t xml:space="preserve">次ツク尋續糸紹傅継序詔絢弟武𦂝弈袟纉紉踵繤亞綴緒累莅嘱嗣賃接潰道沈給風抄搆𣕬胤繹襲麗韶紊既賜世鑠𮓪</w:t>
      </w:r>
      <w:r>
        <w:rPr>
          <w:bCs/>
          <w:b/>
        </w:rPr>
        <w:t xml:space="preserve">承</w:t>
      </w:r>
      <w:r>
        <w:t xml:space="preserve">班</w:t>
      </w:r>
      <w:r>
        <w:rPr>
          <w:bCs/>
          <w:b/>
        </w:rPr>
        <w:t xml:space="preserve">蒸</w:t>
      </w:r>
      <w:r>
        <w:t xml:space="preserve">顓……51字</w:t>
      </w:r>
    </w:p>
    <w:p>
      <w:pPr>
        <w:numPr>
          <w:ilvl w:val="0"/>
          <w:numId w:val="1155"/>
        </w:numPr>
        <w:pStyle w:val="Compact"/>
      </w:pPr>
      <w:r>
        <w:rPr>
          <w:bCs/>
          <w:b/>
        </w:rPr>
        <w:t xml:space="preserve">突</w:t>
      </w:r>
      <w:r>
        <w:t xml:space="preserve">ツク推觝摐揰衝築搥鏗鐘撻軼碭適擣突撞城摼磬挺𣫆襲堀亞柱筞杖⿰扌㠯搶……30字</w:t>
      </w:r>
    </w:p>
    <w:p>
      <w:pPr>
        <w:numPr>
          <w:ilvl w:val="0"/>
          <w:numId w:val="1155"/>
        </w:numPr>
        <w:pStyle w:val="Compact"/>
      </w:pPr>
      <w:r>
        <w:t xml:space="preserve">漬ツク……1字</w:t>
      </w:r>
    </w:p>
    <w:p>
      <w:pPr>
        <w:numPr>
          <w:ilvl w:val="0"/>
          <w:numId w:val="1155"/>
        </w:numPr>
        <w:pStyle w:val="Compact"/>
      </w:pPr>
      <w:r>
        <w:t xml:space="preserve">告ツク誥誶風啓諭</w:t>
      </w:r>
      <w:r>
        <w:rPr>
          <w:bCs/>
          <w:b/>
        </w:rPr>
        <w:t xml:space="preserve">𦕑</w:t>
      </w:r>
      <w:r>
        <w:t xml:space="preserve">謁貢詮赴</w:t>
      </w:r>
      <w:r>
        <w:rPr>
          <w:bCs/>
          <w:b/>
        </w:rPr>
        <w:t xml:space="preserve">謝</w:t>
      </w:r>
      <w:r>
        <w:t xml:space="preserve">詔議鞠訊私襲</w:t>
      </w:r>
      <w:r>
        <w:rPr>
          <w:bCs/>
          <w:b/>
        </w:rPr>
        <w:t xml:space="preserve">𦧵</w:t>
      </w:r>
      <w:r>
        <w:t xml:space="preserve">……19字</w:t>
      </w:r>
    </w:p>
    <w:p>
      <w:pPr>
        <w:numPr>
          <w:ilvl w:val="0"/>
          <w:numId w:val="1155"/>
        </w:numPr>
        <w:pStyle w:val="Compact"/>
      </w:pPr>
      <w:r>
        <w:t xml:space="preserve">舂ツク擣狸摏搗挃揶捶……8字</w:t>
      </w:r>
    </w:p>
    <w:p>
      <w:pPr>
        <w:pStyle w:val="FirstParagraph"/>
      </w:pPr>
      <w:r>
        <w:t xml:space="preserve">この他、ツ・動物に次の例がある。</w:t>
      </w:r>
    </w:p>
    <w:p>
      <w:pPr>
        <w:numPr>
          <w:ilvl w:val="0"/>
          <w:numId w:val="1156"/>
        </w:numPr>
        <w:pStyle w:val="Compact"/>
      </w:pPr>
      <w:r>
        <w:t xml:space="preserve">木𪞁ツク又ミツク</w:t>
      </w:r>
    </w:p>
    <w:p>
      <w:pPr>
        <w:pStyle w:val="FirstParagraph"/>
      </w:pPr>
      <w:r>
        <w:t xml:space="preserve">佐藤喜代治『色葉字類抄略注』（以下、字類抄略注）は、略注と書名にあるが、和漢の典籍を引用して詳細に考証を加えている。</w:t>
      </w:r>
      <w:r>
        <w:t xml:space="preserve"> </w:t>
      </w:r>
      <w:r>
        <w:t xml:space="preserve">特に漢籍の引用は、諸橋『大漢和辞典』に用例の掲載のないものや、古写本・古版本に施された古訓も数多く引用している。</w:t>
      </w:r>
      <w:r>
        <w:t xml:space="preserve"> </w:t>
      </w:r>
      <w:r>
        <w:t xml:space="preserve">使用頻度の高い、いわゆる常用の漢字は取り上げられることがないが、これは佐藤喜代治『字義字訓辞典』（角川書店、1985年）に譲って省略したためである。</w:t>
      </w:r>
    </w:p>
    <w:bookmarkStart w:id="1103" w:name="X673385e58fcf1ed92fbcd7727204d76498b9ba5"/>
    <w:p>
      <w:pPr>
        <w:pStyle w:val="Heading4"/>
      </w:pPr>
      <w:r>
        <w:rPr>
          <w:rStyle w:val="SectionNumber"/>
        </w:rPr>
        <w:t xml:space="preserve">7.4.5.1</w:t>
      </w:r>
      <w:r>
        <w:tab/>
      </w:r>
      <w:r>
        <w:t xml:space="preserve">字類抄略注の考証の方法</w:t>
      </w:r>
    </w:p>
    <w:p>
      <w:pPr>
        <w:pStyle w:val="FirstParagraph"/>
      </w:pPr>
      <w:r>
        <w:t xml:space="preserve">字類抄略注では、まず見出しを次のように示す。「付ツク」を例にする。</w:t>
      </w:r>
    </w:p>
    <w:p>
      <w:pPr>
        <w:numPr>
          <w:ilvl w:val="0"/>
          <w:numId w:val="1157"/>
        </w:numPr>
        <w:pStyle w:val="Compact"/>
      </w:pPr>
      <w:r>
        <w:t xml:space="preserve">（辞字）付　ツク　（以下略）</w:t>
      </w:r>
    </w:p>
    <w:p>
      <w:pPr>
        <w:pStyle w:val="FirstParagraph"/>
      </w:pPr>
      <w:r>
        <w:t xml:space="preserve">次に字類抄の漢字を順次取り上げて、それに考証を加える。「付ツク」の場合は、54字のうち</w:t>
      </w:r>
      <w:r>
        <w:t xml:space="preserve"> </w:t>
      </w:r>
      <w:r>
        <w:t xml:space="preserve">「䛌」から「㢮」まで36字を取り上げている。</w:t>
      </w:r>
    </w:p>
    <w:p>
      <w:pPr>
        <w:pStyle w:val="BodyText"/>
      </w:pPr>
      <w:r>
        <w:t xml:space="preserve">「付」「着」「就」「輔」「傳」「即」「附」などの常用字の考証はないが、これは、前述したように</w:t>
      </w:r>
      <w:r>
        <w:t xml:space="preserve"> </w:t>
      </w:r>
      <w:r>
        <w:t xml:space="preserve">『字義字訓辞典』に取り上げられている。</w:t>
      </w:r>
    </w:p>
    <w:bookmarkEnd w:id="1103"/>
    <w:bookmarkStart w:id="1104" w:name="Xfb0ecf25466f03f50389427170c9f004c8ae519"/>
    <w:p>
      <w:pPr>
        <w:pStyle w:val="Heading4"/>
      </w:pPr>
      <w:r>
        <w:rPr>
          <w:rStyle w:val="SectionNumber"/>
        </w:rPr>
        <w:t xml:space="preserve">7.4.5.2</w:t>
      </w:r>
      <w:r>
        <w:tab/>
      </w:r>
      <w:r>
        <w:t xml:space="preserve">字類抄略注の考証の例</w:t>
      </w:r>
    </w:p>
    <w:p>
      <w:pPr>
        <w:pStyle w:val="FirstParagraph"/>
      </w:pPr>
      <w:r>
        <w:t xml:space="preserve">一例として「䛌」「託」「僕」の考証を次に引いてみよう。番号は説明の便宜付した。振り仮名と返点は原文通りの表示が困難なので、振り仮名は（）に入れ、返点は省略する。</w:t>
      </w:r>
    </w:p>
    <w:p>
      <w:pPr>
        <w:numPr>
          <w:ilvl w:val="0"/>
          <w:numId w:val="1158"/>
        </w:numPr>
        <w:pStyle w:val="Compact"/>
      </w:pPr>
      <w:r>
        <w:t xml:space="preserve">「䛌」『白氏文集』巻三十（版本）に「猨苦啼嫌（カコチ）月。鸞嬌（コヒテ）語䛏（ツク）風」。「䛌」はあるいは「䛏」の誤りか。「た」の部、辞字「䛌タカフ」の項参照。</w:t>
      </w:r>
    </w:p>
    <w:p>
      <w:pPr>
        <w:numPr>
          <w:ilvl w:val="0"/>
          <w:numId w:val="1158"/>
        </w:numPr>
        <w:pStyle w:val="Compact"/>
      </w:pPr>
      <w:r>
        <w:t xml:space="preserve">「託」『名義抄』に「ツク」。『白氏文集』（版本）巻四十に「自強（ツトメテ）自立。以致成人（ヒトトナル）。葢以孤子靡託（ツクコト）。孝友彌敦」。</w:t>
      </w:r>
    </w:p>
    <w:p>
      <w:pPr>
        <w:numPr>
          <w:ilvl w:val="0"/>
          <w:numId w:val="1158"/>
        </w:numPr>
        <w:pStyle w:val="Compact"/>
      </w:pPr>
      <w:r>
        <w:t xml:space="preserve">「僕」『字鏡集』に「ツク」。</w:t>
      </w:r>
    </w:p>
    <w:p>
      <w:pPr>
        <w:pStyle w:val="FirstParagraph"/>
      </w:pPr>
      <w:r>
        <w:t xml:space="preserve">1「䛌」は、出典として漢籍の『白氏文集』を挙げて、誤写の疑いを指摘。「た」の部、辞字「䛌タカフ」の項への参照指示を加える。</w:t>
      </w:r>
    </w:p>
    <w:p>
      <w:pPr>
        <w:pStyle w:val="BodyText"/>
      </w:pPr>
      <w:r>
        <w:t xml:space="preserve">2「託」は、『名義抄』に同訓があることを示し、出典として『白氏文集』を挙げる。</w:t>
      </w:r>
    </w:p>
    <w:p>
      <w:pPr>
        <w:pStyle w:val="BodyText"/>
      </w:pPr>
      <w:r>
        <w:t xml:space="preserve">3「僕」は、『字鏡集』に同訓があることを示すのみである。字類抄の原文では見出しを「㒒」としているが通行の字体の「僕」に改めている。</w:t>
      </w:r>
    </w:p>
    <w:p>
      <w:pPr>
        <w:pStyle w:val="BodyText"/>
      </w:pPr>
      <w:r>
        <w:t xml:space="preserve">字類抄略注の考証の内容はおよそ上述のとおりであるが、これを簡略化して表にして一覧してみよう。名義抄と日国表記欄の収録状況も合わせて示す。</w:t>
      </w:r>
    </w:p>
    <w:bookmarkEnd w:id="1104"/>
    <w:bookmarkEnd w:id="1105"/>
    <w:bookmarkStart w:id="1109" w:name="X3f1ed04070c7e5355c59b1560f3f6ba4dfafa46"/>
    <w:p>
      <w:pPr>
        <w:pStyle w:val="Heading3"/>
      </w:pPr>
      <w:r>
        <w:rPr>
          <w:rStyle w:val="SectionNumber"/>
        </w:rPr>
        <w:t xml:space="preserve">7.4.6</w:t>
      </w:r>
      <w:r>
        <w:tab/>
      </w:r>
      <w:r>
        <w:t xml:space="preserve">ツク（付）</w:t>
      </w:r>
    </w:p>
    <w:bookmarkStart w:id="1106" w:name="X26258924d082c9ae027a36498039a5124e23007"/>
    <w:p>
      <w:pPr>
        <w:pStyle w:val="Heading4"/>
      </w:pPr>
      <w:r>
        <w:rPr>
          <w:rStyle w:val="SectionNumber"/>
        </w:rPr>
        <w:t xml:space="preserve">7.4.6.1</w:t>
      </w:r>
      <w:r>
        <w:tab/>
      </w:r>
      <w:r>
        <w:t xml:space="preserve">字類抄略注「付ツク」の一覧</w:t>
      </w:r>
    </w:p>
    <w:tbl>
      <w:tblPr>
        <w:tblStyle w:val="Table"/>
        <w:tblW w:type="pct" w:w="5000"/>
        <w:tblLook w:firstRow="1" w:lastRow="0" w:firstColumn="0" w:lastColumn="0" w:noHBand="0" w:noVBand="0" w:val="0020"/>
        <w:jc w:val="start"/>
      </w:tblPr>
      <w:tblGrid>
        <w:gridCol w:w="377"/>
        <w:gridCol w:w="377"/>
        <w:gridCol w:w="1980"/>
        <w:gridCol w:w="942"/>
        <w:gridCol w:w="2357"/>
        <w:gridCol w:w="1885"/>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付</w:t>
            </w:r>
          </w:p>
        </w:tc>
        <w:tc>
          <w:tcPr/>
          <w:p>
            <w:pPr>
              <w:pStyle w:val="Compact"/>
            </w:pPr>
          </w:p>
        </w:tc>
        <w:tc>
          <w:tcPr/>
          <w:p>
            <w:pPr>
              <w:pStyle w:val="Compact"/>
              <w:jc w:val="left"/>
            </w:pPr>
            <w:r>
              <w:t xml:space="preserve">K0100764</w:t>
            </w:r>
          </w:p>
        </w:tc>
        <w:tc>
          <w:tcPr/>
          <w:p>
            <w:pPr>
              <w:pStyle w:val="Compact"/>
              <w:jc w:val="left"/>
            </w:pPr>
            <w:r>
              <w:t xml:space="preserve">色葉・名義・和玉・文明・饅頭・ヘボン・言海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着</w:t>
            </w:r>
          </w:p>
        </w:tc>
        <w:tc>
          <w:tcPr/>
          <w:p>
            <w:pPr>
              <w:pStyle w:val="Compact"/>
            </w:pPr>
          </w:p>
        </w:tc>
        <w:tc>
          <w:tcPr/>
          <w:p>
            <w:pPr>
              <w:pStyle w:val="Compact"/>
              <w:jc w:val="left"/>
            </w:pPr>
            <w:r>
              <w:t xml:space="preserve">K0402783</w:t>
            </w:r>
          </w:p>
        </w:tc>
        <w:tc>
          <w:tcPr/>
          <w:p>
            <w:pPr>
              <w:pStyle w:val="Compact"/>
              <w:jc w:val="left"/>
            </w:pPr>
            <w:r>
              <w:t xml:space="preserve">色葉・名義・和玉・文明・天正・易林・書言</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就</w:t>
            </w:r>
          </w:p>
        </w:tc>
        <w:tc>
          <w:tcPr/>
          <w:p>
            <w:pPr>
              <w:pStyle w:val="Compact"/>
            </w:pPr>
          </w:p>
        </w:tc>
        <w:tc>
          <w:tcPr/>
          <w:p>
            <w:pPr>
              <w:pStyle w:val="Compact"/>
              <w:jc w:val="left"/>
            </w:pPr>
            <w:r>
              <w:t xml:space="preserve">K0401923</w:t>
            </w:r>
          </w:p>
        </w:tc>
        <w:tc>
          <w:tcPr/>
          <w:p>
            <w:pPr>
              <w:pStyle w:val="Compact"/>
              <w:jc w:val="left"/>
            </w:pPr>
            <w:r>
              <w:t xml:space="preserve">色葉・名義・和玉・文明・饅頭・黒本・易林・書言</w:t>
            </w:r>
          </w:p>
        </w:tc>
        <w:tc>
          <w:tcPr/>
          <w:p>
            <w:pPr>
              <w:pStyle w:val="Compact"/>
              <w:jc w:val="left"/>
            </w:pPr>
            <w:r>
              <w:t xml:space="preserve">字義字訓辞典</w:t>
            </w:r>
          </w:p>
        </w:tc>
      </w:tr>
      <w:tr>
        <w:tc>
          <w:tcPr/>
          <w:p>
            <w:pPr>
              <w:pStyle w:val="Compact"/>
              <w:jc w:val="left"/>
            </w:pPr>
            <w:r>
              <w:t xml:space="preserve">4</w:t>
            </w:r>
          </w:p>
        </w:tc>
        <w:tc>
          <w:tcPr/>
          <w:p>
            <w:pPr>
              <w:pStyle w:val="Compact"/>
              <w:jc w:val="left"/>
            </w:pPr>
            <w:r>
              <w:t xml:space="preserve">輔</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傳</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黒川本「テン」。 (字義字訓辞典)</w:t>
            </w:r>
          </w:p>
        </w:tc>
      </w:tr>
      <w:tr>
        <w:tc>
          <w:tcPr/>
          <w:p>
            <w:pPr>
              <w:pStyle w:val="Compact"/>
              <w:jc w:val="left"/>
            </w:pPr>
            <w:r>
              <w:t xml:space="preserve">6</w:t>
            </w:r>
          </w:p>
        </w:tc>
        <w:tc>
          <w:tcPr/>
          <w:p>
            <w:pPr>
              <w:pStyle w:val="Compact"/>
              <w:jc w:val="left"/>
            </w:pPr>
            <w:r>
              <w:t xml:space="preserve">即</w:t>
            </w:r>
          </w:p>
        </w:tc>
        <w:tc>
          <w:tcPr/>
          <w:p>
            <w:pPr>
              <w:pStyle w:val="Compact"/>
            </w:pPr>
          </w:p>
        </w:tc>
        <w:tc>
          <w:tcPr/>
          <w:p>
            <w:pPr>
              <w:pStyle w:val="Compact"/>
              <w:jc w:val="left"/>
            </w:pPr>
            <w:r>
              <w:t xml:space="preserve">K1011011</w:t>
            </w:r>
          </w:p>
        </w:tc>
        <w:tc>
          <w:tcPr/>
          <w:p>
            <w:pPr>
              <w:pStyle w:val="Compact"/>
              <w:jc w:val="left"/>
            </w:pPr>
            <w:r>
              <w:t xml:space="preserve">色葉・名義・和玉・文明・易林・書言</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附</w:t>
            </w:r>
          </w:p>
        </w:tc>
        <w:tc>
          <w:tcPr/>
          <w:p>
            <w:pPr>
              <w:pStyle w:val="Compact"/>
            </w:pPr>
          </w:p>
        </w:tc>
        <w:tc>
          <w:tcPr/>
          <w:p>
            <w:pPr>
              <w:pStyle w:val="Compact"/>
              <w:jc w:val="left"/>
            </w:pPr>
            <w:r>
              <w:t xml:space="preserve">K0604641</w:t>
            </w:r>
          </w:p>
        </w:tc>
        <w:tc>
          <w:tcPr/>
          <w:p>
            <w:pPr>
              <w:pStyle w:val="Compact"/>
              <w:jc w:val="left"/>
            </w:pPr>
            <w:r>
              <w:t xml:space="preserve">色葉・名義・和玉・文明・易林・書言・言海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䛌</w:t>
            </w:r>
          </w:p>
        </w:tc>
        <w:tc>
          <w:tcPr/>
          <w:p>
            <w:pPr>
              <w:pStyle w:val="Compact"/>
              <w:jc w:val="left"/>
            </w:pPr>
            <w:r>
              <w:t xml:space="preserve">白氏文集</w:t>
            </w:r>
          </w:p>
        </w:tc>
        <w:tc>
          <w:tcPr/>
          <w:p>
            <w:pPr>
              <w:pStyle w:val="Compact"/>
              <w:jc w:val="left"/>
            </w:pPr>
            <w:r>
              <w:t xml:space="preserve">#N/A</w:t>
            </w:r>
          </w:p>
        </w:tc>
        <w:tc>
          <w:tcPr/>
          <w:p>
            <w:pPr>
              <w:pStyle w:val="Compact"/>
              <w:jc w:val="left"/>
            </w:pPr>
            <w:r>
              <w:t xml:space="preserve">#N/A</w:t>
            </w:r>
          </w:p>
        </w:tc>
        <w:tc>
          <w:tcPr/>
          <w:p>
            <w:pPr>
              <w:pStyle w:val="Compact"/>
              <w:jc w:val="left"/>
            </w:pPr>
            <w:r>
              <w:t xml:space="preserve">「䛏」の誤りか。</w:t>
            </w:r>
          </w:p>
        </w:tc>
      </w:tr>
      <w:tr>
        <w:tc>
          <w:tcPr/>
          <w:p>
            <w:pPr>
              <w:pStyle w:val="Compact"/>
              <w:jc w:val="left"/>
            </w:pPr>
            <w:r>
              <w:t xml:space="preserve">9</w:t>
            </w:r>
          </w:p>
        </w:tc>
        <w:tc>
          <w:tcPr/>
          <w:p>
            <w:pPr>
              <w:pStyle w:val="Compact"/>
              <w:jc w:val="left"/>
            </w:pPr>
            <w:r>
              <w:t xml:space="preserve">戀</w:t>
            </w:r>
          </w:p>
        </w:tc>
        <w:tc>
          <w:tcPr/>
          <w:p>
            <w:pPr>
              <w:pStyle w:val="Compact"/>
            </w:pP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眼</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11</w:t>
            </w:r>
          </w:p>
        </w:tc>
        <w:tc>
          <w:tcPr/>
          <w:p>
            <w:pPr>
              <w:pStyle w:val="Compact"/>
              <w:jc w:val="left"/>
            </w:pPr>
            <w:r>
              <w:t xml:space="preserve">從</w:t>
            </w:r>
          </w:p>
        </w:tc>
        <w:tc>
          <w:tcPr/>
          <w:p>
            <w:pPr>
              <w:pStyle w:val="Compact"/>
            </w:pPr>
          </w:p>
        </w:tc>
        <w:tc>
          <w:tcPr/>
          <w:p>
            <w:pPr>
              <w:pStyle w:val="Compact"/>
              <w:jc w:val="left"/>
            </w:pPr>
            <w:r>
              <w:t xml:space="preserve">K0104014</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赴</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13</w:t>
            </w:r>
          </w:p>
        </w:tc>
        <w:tc>
          <w:tcPr/>
          <w:p>
            <w:pPr>
              <w:pStyle w:val="Compact"/>
              <w:jc w:val="left"/>
            </w:pPr>
            <w:r>
              <w:t xml:space="preserve">依</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14</w:t>
            </w:r>
          </w:p>
        </w:tc>
        <w:tc>
          <w:tcPr/>
          <w:p>
            <w:pPr>
              <w:pStyle w:val="Compact"/>
              <w:jc w:val="left"/>
            </w:pPr>
            <w:r>
              <w:t xml:space="preserve">託</w:t>
            </w:r>
          </w:p>
        </w:tc>
        <w:tc>
          <w:tcPr/>
          <w:p>
            <w:pPr>
              <w:pStyle w:val="Compact"/>
              <w:jc w:val="left"/>
            </w:pPr>
            <w:r>
              <w:t xml:space="preserve">名義抄、白氏文集</w:t>
            </w:r>
          </w:p>
        </w:tc>
        <w:tc>
          <w:tcPr/>
          <w:p>
            <w:pPr>
              <w:pStyle w:val="Compact"/>
              <w:jc w:val="left"/>
            </w:pPr>
            <w:r>
              <w:t xml:space="preserve">K0505041</w:t>
            </w:r>
          </w:p>
        </w:tc>
        <w:tc>
          <w:tcPr/>
          <w:p>
            <w:pPr>
              <w:pStyle w:val="Compact"/>
              <w:jc w:val="left"/>
            </w:pPr>
            <w:r>
              <w:t xml:space="preserve">字鏡・色葉・名義・和玉・文明</w:t>
            </w: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僕</w:t>
            </w:r>
          </w:p>
        </w:tc>
        <w:tc>
          <w:tcPr/>
          <w:p>
            <w:pPr>
              <w:pStyle w:val="Compact"/>
              <w:jc w:val="left"/>
            </w:pPr>
            <w:r>
              <w:t xml:space="preserve">字鏡集</w:t>
            </w:r>
          </w:p>
        </w:tc>
        <w:tc>
          <w:tcPr/>
          <w:p>
            <w:pPr>
              <w:pStyle w:val="Compact"/>
              <w:jc w:val="left"/>
            </w:pPr>
            <w:r>
              <w:t xml:space="preserve">K0100421</w:t>
            </w:r>
          </w:p>
        </w:tc>
        <w:tc>
          <w:tcPr/>
          <w:p>
            <w:pPr>
              <w:pStyle w:val="Compact"/>
              <w:jc w:val="left"/>
            </w:pPr>
            <w:r>
              <w:t xml:space="preserve">色葉・名義</w:t>
            </w:r>
          </w:p>
        </w:tc>
        <w:tc>
          <w:tcPr/>
          <w:p>
            <w:pPr>
              <w:pStyle w:val="Compact"/>
              <w:jc w:val="left"/>
            </w:pPr>
            <w:r>
              <w:t xml:space="preserve">原文「㒒」。(字義字訓辞典)</w:t>
            </w:r>
          </w:p>
        </w:tc>
      </w:tr>
      <w:tr>
        <w:tc>
          <w:tcPr/>
          <w:p>
            <w:pPr>
              <w:pStyle w:val="Compact"/>
              <w:jc w:val="left"/>
            </w:pPr>
            <w:r>
              <w:t xml:space="preserve">16</w:t>
            </w:r>
          </w:p>
        </w:tc>
        <w:tc>
          <w:tcPr/>
          <w:p>
            <w:pPr>
              <w:pStyle w:val="Compact"/>
              <w:jc w:val="left"/>
            </w:pPr>
            <w:r>
              <w:t xml:space="preserve">属</w:t>
            </w:r>
          </w:p>
        </w:tc>
        <w:tc>
          <w:tcPr/>
          <w:p>
            <w:pPr>
              <w:pStyle w:val="Compact"/>
            </w:pPr>
          </w:p>
        </w:tc>
        <w:tc>
          <w:tcPr/>
          <w:p>
            <w:pPr>
              <w:pStyle w:val="Compact"/>
              <w:jc w:val="left"/>
            </w:pPr>
            <w:r>
              <w:t xml:space="preserve">K0709024</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17</w:t>
            </w:r>
          </w:p>
        </w:tc>
        <w:tc>
          <w:tcPr/>
          <w:p>
            <w:pPr>
              <w:pStyle w:val="Compact"/>
              <w:jc w:val="left"/>
            </w:pPr>
            <w:r>
              <w:t xml:space="preserve">坪</w:t>
            </w:r>
          </w:p>
        </w:tc>
        <w:tc>
          <w:tcPr/>
          <w:p>
            <w:pPr>
              <w:pStyle w:val="Compact"/>
              <w:jc w:val="left"/>
            </w:pPr>
            <w:r>
              <w:t xml:space="preserve">名義抄、爾雅、詩</w:t>
            </w:r>
          </w:p>
        </w:tc>
        <w:tc>
          <w:tcPr/>
          <w:p>
            <w:pPr>
              <w:pStyle w:val="Compact"/>
              <w:jc w:val="left"/>
            </w:pPr>
            <w:r>
              <w:t xml:space="preserve">K0606084</w:t>
            </w:r>
          </w:p>
        </w:tc>
        <w:tc>
          <w:tcPr/>
          <w:p>
            <w:pPr>
              <w:pStyle w:val="Compact"/>
              <w:jc w:val="left"/>
            </w:pPr>
            <w:r>
              <w:t xml:space="preserve">色葉・名義</w:t>
            </w:r>
          </w:p>
        </w:tc>
        <w:tc>
          <w:tcPr/>
          <w:p>
            <w:pPr>
              <w:pStyle w:val="Compact"/>
              <w:jc w:val="left"/>
            </w:pPr>
            <w:r>
              <w:t xml:space="preserve">「抨」の誤りであろう。</w:t>
            </w:r>
          </w:p>
        </w:tc>
      </w:tr>
      <w:tr>
        <w:tc>
          <w:tcPr/>
          <w:p>
            <w:pPr>
              <w:pStyle w:val="Compact"/>
              <w:jc w:val="left"/>
            </w:pPr>
            <w:r>
              <w:t xml:space="preserve">18</w:t>
            </w:r>
          </w:p>
        </w:tc>
        <w:tc>
          <w:tcPr/>
          <w:p>
            <w:pPr>
              <w:pStyle w:val="Compact"/>
              <w:jc w:val="left"/>
            </w:pPr>
            <w:r>
              <w:t xml:space="preserve">副</w:t>
            </w:r>
          </w:p>
        </w:tc>
        <w:tc>
          <w:tcPr/>
          <w:p>
            <w:pPr>
              <w:pStyle w:val="Compact"/>
              <w:jc w:val="left"/>
            </w:pPr>
            <w:r>
              <w:t xml:space="preserve">名義抄</w:t>
            </w:r>
          </w:p>
        </w:tc>
        <w:tc>
          <w:tcPr/>
          <w:p>
            <w:pPr>
              <w:pStyle w:val="Compact"/>
              <w:jc w:val="left"/>
            </w:pPr>
            <w:r>
              <w:t xml:space="preserve">K0808981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19</w:t>
            </w:r>
          </w:p>
        </w:tc>
        <w:tc>
          <w:tcPr/>
          <w:p>
            <w:pPr>
              <w:pStyle w:val="Compact"/>
              <w:jc w:val="left"/>
            </w:pPr>
            <w:r>
              <w:t xml:space="preserve">服</w:t>
            </w:r>
          </w:p>
        </w:tc>
        <w:tc>
          <w:tcPr/>
          <w:p>
            <w:pPr>
              <w:pStyle w:val="Compact"/>
              <w:jc w:val="left"/>
            </w:pPr>
            <w:r>
              <w:t xml:space="preserve">名義抄、文選</w:t>
            </w:r>
          </w:p>
        </w:tc>
        <w:tc>
          <w:tcPr/>
          <w:p>
            <w:pPr>
              <w:pStyle w:val="Compact"/>
              <w:jc w:val="left"/>
            </w:pPr>
            <w:r>
              <w:t xml:space="preserve">K0213342</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20</w:t>
            </w:r>
          </w:p>
        </w:tc>
        <w:tc>
          <w:tcPr/>
          <w:p>
            <w:pPr>
              <w:pStyle w:val="Compact"/>
              <w:jc w:val="left"/>
            </w:pPr>
            <w:r>
              <w:t xml:space="preserve">説</w:t>
            </w:r>
          </w:p>
        </w:tc>
        <w:tc>
          <w:tcPr/>
          <w:p>
            <w:pPr>
              <w:pStyle w:val="Compact"/>
              <w:jc w:val="left"/>
            </w:pPr>
            <w:r>
              <w:t xml:space="preserve">漢書、爾雅</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21</w:t>
            </w:r>
          </w:p>
        </w:tc>
        <w:tc>
          <w:tcPr/>
          <w:p>
            <w:pPr>
              <w:pStyle w:val="Compact"/>
              <w:jc w:val="left"/>
            </w:pPr>
            <w:r>
              <w:t xml:space="preserve">曏</w:t>
            </w:r>
          </w:p>
        </w:tc>
        <w:tc>
          <w:tcPr/>
          <w:p>
            <w:pPr>
              <w:pStyle w:val="Compact"/>
              <w:jc w:val="left"/>
            </w:pPr>
            <w:r>
              <w:t xml:space="preserve">集韻</w:t>
            </w:r>
          </w:p>
        </w:tc>
        <w:tc>
          <w:tcPr/>
          <w:p>
            <w:pPr>
              <w:pStyle w:val="Compact"/>
              <w:jc w:val="left"/>
            </w:pPr>
            <w:r>
              <w:t xml:space="preserve">#N/A</w:t>
            </w:r>
          </w:p>
        </w:tc>
        <w:tc>
          <w:tcPr/>
          <w:p>
            <w:pPr>
              <w:pStyle w:val="Compact"/>
              <w:jc w:val="left"/>
            </w:pPr>
            <w:r>
              <w:t xml:space="preserve">色葉・名義</w:t>
            </w:r>
          </w:p>
        </w:tc>
        <w:tc>
          <w:tcPr/>
          <w:p>
            <w:pPr>
              <w:pStyle w:val="Compact"/>
              <w:jc w:val="left"/>
            </w:pPr>
            <w:r>
              <w:t xml:space="preserve">字類抄の字体は誤り、今正す。</w:t>
            </w:r>
          </w:p>
        </w:tc>
      </w:tr>
      <w:tr>
        <w:tc>
          <w:tcPr/>
          <w:p>
            <w:pPr>
              <w:pStyle w:val="Compact"/>
              <w:jc w:val="left"/>
            </w:pPr>
            <w:r>
              <w:t xml:space="preserve">22</w:t>
            </w:r>
          </w:p>
        </w:tc>
        <w:tc>
          <w:tcPr/>
          <w:p>
            <w:pPr>
              <w:pStyle w:val="Compact"/>
              <w:jc w:val="left"/>
            </w:pPr>
            <w:r>
              <w:t xml:space="preserve">嚮</w:t>
            </w:r>
          </w:p>
        </w:tc>
        <w:tc>
          <w:tcPr/>
          <w:p>
            <w:pPr>
              <w:pStyle w:val="Compact"/>
              <w:jc w:val="left"/>
            </w:pPr>
            <w:r>
              <w:t xml:space="preserve">字鏡集、広韻</w:t>
            </w:r>
          </w:p>
        </w:tc>
        <w:tc>
          <w:tcPr/>
          <w:p>
            <w:pPr>
              <w:pStyle w:val="Compact"/>
              <w:jc w:val="left"/>
            </w:pPr>
            <w:r>
              <w:t xml:space="preserve">K0209232</w:t>
            </w:r>
          </w:p>
        </w:tc>
        <w:tc>
          <w:tcPr/>
          <w:p>
            <w:pPr>
              <w:pStyle w:val="Compact"/>
              <w:jc w:val="left"/>
            </w:pPr>
            <w:r>
              <w:t xml:space="preserve">#N/A</w:t>
            </w:r>
          </w:p>
        </w:tc>
        <w:tc>
          <w:tcPr/>
          <w:p>
            <w:pPr>
              <w:pStyle w:val="Compact"/>
            </w:pPr>
          </w:p>
        </w:tc>
      </w:tr>
      <w:tr>
        <w:tc>
          <w:tcPr/>
          <w:p>
            <w:pPr>
              <w:pStyle w:val="Compact"/>
              <w:jc w:val="left"/>
            </w:pPr>
            <w:r>
              <w:t xml:space="preserve">23</w:t>
            </w:r>
          </w:p>
        </w:tc>
        <w:tc>
          <w:tcPr/>
          <w:p>
            <w:pPr>
              <w:pStyle w:val="Compact"/>
              <w:jc w:val="left"/>
            </w:pPr>
            <w:r>
              <w:t xml:space="preserve">矯</w:t>
            </w:r>
          </w:p>
        </w:tc>
        <w:tc>
          <w:tcPr/>
          <w:p>
            <w:pPr>
              <w:pStyle w:val="Compact"/>
              <w:jc w:val="left"/>
            </w:pPr>
            <w:r>
              <w:t xml:space="preserve">名義抄、漢書、後漢書</w:t>
            </w:r>
          </w:p>
        </w:tc>
        <w:tc>
          <w:tcPr/>
          <w:p>
            <w:pPr>
              <w:pStyle w:val="Compact"/>
              <w:jc w:val="left"/>
            </w:pPr>
            <w:r>
              <w:t xml:space="preserve">K0903263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24</w:t>
            </w:r>
          </w:p>
        </w:tc>
        <w:tc>
          <w:tcPr/>
          <w:p>
            <w:pPr>
              <w:pStyle w:val="Compact"/>
              <w:jc w:val="left"/>
            </w:pPr>
            <w:r>
              <w:t xml:space="preserve">厲</w:t>
            </w:r>
          </w:p>
        </w:tc>
        <w:tc>
          <w:tcPr/>
          <w:p>
            <w:pPr>
              <w:pStyle w:val="Compact"/>
              <w:jc w:val="left"/>
            </w:pPr>
            <w:r>
              <w:t xml:space="preserve">名義抄、文選</w:t>
            </w:r>
          </w:p>
        </w:tc>
        <w:tc>
          <w:tcPr/>
          <w:p>
            <w:pPr>
              <w:pStyle w:val="Compact"/>
              <w:jc w:val="left"/>
            </w:pPr>
            <w:r>
              <w:t xml:space="preserve">K0710752</w:t>
            </w:r>
          </w:p>
        </w:tc>
        <w:tc>
          <w:tcPr/>
          <w:p>
            <w:pPr>
              <w:pStyle w:val="Compact"/>
              <w:jc w:val="left"/>
            </w:pPr>
            <w:r>
              <w:t xml:space="preserve">色葉・名義</w:t>
            </w:r>
          </w:p>
        </w:tc>
        <w:tc>
          <w:tcPr/>
          <w:p>
            <w:pPr>
              <w:pStyle w:val="Compact"/>
            </w:pPr>
          </w:p>
        </w:tc>
      </w:tr>
      <w:tr>
        <w:tc>
          <w:tcPr/>
          <w:p>
            <w:pPr>
              <w:pStyle w:val="Compact"/>
              <w:jc w:val="left"/>
            </w:pPr>
            <w:r>
              <w:t xml:space="preserve">25</w:t>
            </w:r>
          </w:p>
        </w:tc>
        <w:tc>
          <w:tcPr/>
          <w:p>
            <w:pPr>
              <w:pStyle w:val="Compact"/>
              <w:jc w:val="left"/>
            </w:pPr>
            <w:r>
              <w:t xml:space="preserve">䟽</w:t>
            </w:r>
          </w:p>
        </w:tc>
        <w:tc>
          <w:tcPr/>
          <w:p>
            <w:pPr>
              <w:pStyle w:val="Compact"/>
              <w:jc w:val="left"/>
            </w:pPr>
            <w:r>
              <w:t xml:space="preserve">名義抄、詩</w:t>
            </w:r>
          </w:p>
        </w:tc>
        <w:tc>
          <w:tcPr/>
          <w:p>
            <w:pPr>
              <w:pStyle w:val="Compact"/>
              <w:jc w:val="left"/>
            </w:pPr>
            <w:r>
              <w:t xml:space="preserve">K0508882</w:t>
            </w:r>
          </w:p>
        </w:tc>
        <w:tc>
          <w:tcPr/>
          <w:p>
            <w:pPr>
              <w:pStyle w:val="Compact"/>
              <w:jc w:val="left"/>
            </w:pPr>
            <w:r>
              <w:t xml:space="preserve">色葉・名義</w:t>
            </w:r>
          </w:p>
        </w:tc>
        <w:tc>
          <w:tcPr/>
          <w:p>
            <w:pPr>
              <w:pStyle w:val="Compact"/>
              <w:jc w:val="left"/>
            </w:pPr>
            <w:r>
              <w:t xml:space="preserve">疏（疎）と同字。(字義字訓辞典)</w:t>
            </w:r>
          </w:p>
        </w:tc>
      </w:tr>
      <w:tr>
        <w:tc>
          <w:tcPr/>
          <w:p>
            <w:pPr>
              <w:pStyle w:val="Compact"/>
              <w:jc w:val="left"/>
            </w:pPr>
            <w:r>
              <w:t xml:space="preserve">26</w:t>
            </w:r>
          </w:p>
        </w:tc>
        <w:tc>
          <w:tcPr/>
          <w:p>
            <w:pPr>
              <w:pStyle w:val="Compact"/>
              <w:jc w:val="left"/>
            </w:pPr>
            <w:r>
              <w:t xml:space="preserve">埤</w:t>
            </w:r>
          </w:p>
        </w:tc>
        <w:tc>
          <w:tcPr/>
          <w:p>
            <w:pPr>
              <w:pStyle w:val="Compact"/>
              <w:jc w:val="left"/>
            </w:pPr>
            <w:r>
              <w:t xml:space="preserve">名義抄、広韻</w:t>
            </w:r>
          </w:p>
        </w:tc>
        <w:tc>
          <w:tcPr/>
          <w:p>
            <w:pPr>
              <w:pStyle w:val="Compact"/>
              <w:jc w:val="left"/>
            </w:pPr>
            <w:r>
              <w:t xml:space="preserve">K0605371</w:t>
            </w:r>
          </w:p>
        </w:tc>
        <w:tc>
          <w:tcPr/>
          <w:p>
            <w:pPr>
              <w:pStyle w:val="Compact"/>
              <w:jc w:val="left"/>
            </w:pPr>
            <w:r>
              <w:t xml:space="preserve">色葉・名義</w:t>
            </w:r>
          </w:p>
        </w:tc>
        <w:tc>
          <w:tcPr/>
          <w:p>
            <w:pPr>
              <w:pStyle w:val="Compact"/>
            </w:pPr>
          </w:p>
        </w:tc>
      </w:tr>
      <w:tr>
        <w:tc>
          <w:tcPr/>
          <w:p>
            <w:pPr>
              <w:pStyle w:val="Compact"/>
              <w:jc w:val="left"/>
            </w:pPr>
            <w:r>
              <w:t xml:space="preserve">27</w:t>
            </w:r>
          </w:p>
        </w:tc>
        <w:tc>
          <w:tcPr/>
          <w:p>
            <w:pPr>
              <w:pStyle w:val="Compact"/>
              <w:jc w:val="left"/>
            </w:pPr>
            <w:r>
              <w:t xml:space="preserve">麗</w:t>
            </w:r>
          </w:p>
        </w:tc>
        <w:tc>
          <w:tcPr/>
          <w:p>
            <w:pPr>
              <w:pStyle w:val="Compact"/>
              <w:jc w:val="left"/>
            </w:pPr>
            <w:r>
              <w:t xml:space="preserve">名義抄、易</w:t>
            </w:r>
          </w:p>
        </w:tc>
        <w:tc>
          <w:tcPr/>
          <w:p>
            <w:pPr>
              <w:pStyle w:val="Compact"/>
              <w:jc w:val="left"/>
            </w:pPr>
            <w:r>
              <w:t xml:space="preserve">K0711182</w:t>
            </w:r>
          </w:p>
        </w:tc>
        <w:tc>
          <w:tcPr/>
          <w:p>
            <w:pPr>
              <w:pStyle w:val="Compact"/>
              <w:jc w:val="left"/>
            </w:pPr>
            <w:r>
              <w:t xml:space="preserve">字鏡・色葉・名義・和玉・書言</w:t>
            </w:r>
          </w:p>
        </w:tc>
        <w:tc>
          <w:tcPr/>
          <w:p>
            <w:pPr>
              <w:pStyle w:val="Compact"/>
              <w:jc w:val="left"/>
            </w:pPr>
            <w:r>
              <w:t xml:space="preserve">(字義字訓辞典)</w:t>
            </w:r>
          </w:p>
        </w:tc>
      </w:tr>
      <w:tr>
        <w:tc>
          <w:tcPr/>
          <w:p>
            <w:pPr>
              <w:pStyle w:val="Compact"/>
              <w:jc w:val="left"/>
            </w:pPr>
            <w:r>
              <w:t xml:space="preserve">28</w:t>
            </w:r>
          </w:p>
        </w:tc>
        <w:tc>
          <w:tcPr/>
          <w:p>
            <w:pPr>
              <w:pStyle w:val="Compact"/>
              <w:jc w:val="left"/>
            </w:pPr>
            <w:r>
              <w:t xml:space="preserve">酉</w:t>
            </w:r>
          </w:p>
        </w:tc>
        <w:tc>
          <w:tcPr/>
          <w:p>
            <w:pPr>
              <w:pStyle w:val="Compact"/>
              <w:jc w:val="left"/>
            </w:pPr>
            <w:r>
              <w:t xml:space="preserve">字鏡集、説文</w:t>
            </w:r>
          </w:p>
        </w:tc>
        <w:tc>
          <w:tcPr/>
          <w:p>
            <w:pPr>
              <w:pStyle w:val="Compact"/>
              <w:jc w:val="left"/>
            </w:pPr>
            <w:r>
              <w:t xml:space="preserve">#N/A</w:t>
            </w:r>
          </w:p>
        </w:tc>
        <w:tc>
          <w:tcPr/>
          <w:p>
            <w:pPr>
              <w:pStyle w:val="Compact"/>
              <w:jc w:val="left"/>
            </w:pPr>
            <w:r>
              <w:t xml:space="preserve">色葉・和玉</w:t>
            </w:r>
          </w:p>
        </w:tc>
        <w:tc>
          <w:tcPr/>
          <w:p>
            <w:pPr>
              <w:pStyle w:val="Compact"/>
            </w:pPr>
          </w:p>
        </w:tc>
      </w:tr>
      <w:tr>
        <w:tc>
          <w:tcPr/>
          <w:p>
            <w:pPr>
              <w:pStyle w:val="Compact"/>
              <w:jc w:val="left"/>
            </w:pPr>
            <w:r>
              <w:t xml:space="preserve">29</w:t>
            </w:r>
          </w:p>
        </w:tc>
        <w:tc>
          <w:tcPr/>
          <w:p>
            <w:pPr>
              <w:pStyle w:val="Compact"/>
              <w:jc w:val="left"/>
            </w:pPr>
            <w:r>
              <w:t xml:space="preserve">齎</w:t>
            </w:r>
          </w:p>
        </w:tc>
        <w:tc>
          <w:tcPr/>
          <w:p>
            <w:pPr>
              <w:pStyle w:val="Compact"/>
              <w:jc w:val="left"/>
            </w:pPr>
            <w:r>
              <w:t xml:space="preserve">字鏡集、儀礼</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30</w:t>
            </w:r>
          </w:p>
        </w:tc>
        <w:tc>
          <w:tcPr/>
          <w:p>
            <w:pPr>
              <w:pStyle w:val="Compact"/>
              <w:jc w:val="left"/>
            </w:pPr>
            <w:r>
              <w:t xml:space="preserve">秏</w:t>
            </w:r>
          </w:p>
        </w:tc>
        <w:tc>
          <w:tcPr/>
          <w:p>
            <w:pPr>
              <w:pStyle w:val="Compact"/>
              <w:jc w:val="left"/>
            </w:pPr>
            <w:r>
              <w:t xml:space="preserve">名義抄、荀子</w:t>
            </w:r>
          </w:p>
        </w:tc>
        <w:tc>
          <w:tcPr/>
          <w:p>
            <w:pPr>
              <w:pStyle w:val="Compact"/>
              <w:jc w:val="left"/>
            </w:pPr>
            <w:r>
              <w:t xml:space="preserve">K0701121</w:t>
            </w:r>
          </w:p>
        </w:tc>
        <w:tc>
          <w:tcPr/>
          <w:p>
            <w:pPr>
              <w:pStyle w:val="Compact"/>
              <w:jc w:val="left"/>
            </w:pPr>
            <w:r>
              <w:t xml:space="preserve">色葉・名義</w:t>
            </w:r>
          </w:p>
        </w:tc>
        <w:tc>
          <w:tcPr/>
          <w:p>
            <w:pPr>
              <w:pStyle w:val="Compact"/>
            </w:pPr>
          </w:p>
        </w:tc>
      </w:tr>
      <w:tr>
        <w:tc>
          <w:tcPr/>
          <w:p>
            <w:pPr>
              <w:pStyle w:val="Compact"/>
              <w:jc w:val="left"/>
            </w:pPr>
            <w:r>
              <w:t xml:space="preserve">31</w:t>
            </w:r>
          </w:p>
        </w:tc>
        <w:tc>
          <w:tcPr/>
          <w:p>
            <w:pPr>
              <w:pStyle w:val="Compact"/>
              <w:jc w:val="left"/>
            </w:pPr>
            <w:r>
              <w:t xml:space="preserve">㧢</w:t>
            </w:r>
          </w:p>
        </w:tc>
        <w:tc>
          <w:tcPr/>
          <w:p>
            <w:pPr>
              <w:pStyle w:val="Compact"/>
            </w:pPr>
          </w:p>
        </w:tc>
        <w:tc>
          <w:tcPr/>
          <w:p>
            <w:pPr>
              <w:pStyle w:val="Compact"/>
              <w:jc w:val="left"/>
            </w:pPr>
            <w:r>
              <w:t xml:space="preserve">K0304873</w:t>
            </w:r>
          </w:p>
        </w:tc>
        <w:tc>
          <w:tcPr/>
          <w:p>
            <w:pPr>
              <w:pStyle w:val="Compact"/>
              <w:jc w:val="left"/>
            </w:pPr>
            <w:r>
              <w:t xml:space="preserve">色葉・名義</w:t>
            </w:r>
          </w:p>
        </w:tc>
        <w:tc>
          <w:tcPr/>
          <w:p>
            <w:pPr>
              <w:pStyle w:val="Compact"/>
            </w:pPr>
          </w:p>
        </w:tc>
      </w:tr>
      <w:tr>
        <w:tc>
          <w:tcPr/>
          <w:p>
            <w:pPr>
              <w:pStyle w:val="Compact"/>
              <w:jc w:val="left"/>
            </w:pPr>
            <w:r>
              <w:t xml:space="preserve">32</w:t>
            </w:r>
          </w:p>
        </w:tc>
        <w:tc>
          <w:tcPr/>
          <w:p>
            <w:pPr>
              <w:pStyle w:val="Compact"/>
              <w:jc w:val="left"/>
            </w:pPr>
            <w:r>
              <w:t xml:space="preserve">扔</w:t>
            </w:r>
          </w:p>
        </w:tc>
        <w:tc>
          <w:tcPr/>
          <w:p>
            <w:pPr>
              <w:pStyle w:val="Compact"/>
            </w:pPr>
          </w:p>
        </w:tc>
        <w:tc>
          <w:tcPr/>
          <w:p>
            <w:pPr>
              <w:pStyle w:val="Compact"/>
              <w:jc w:val="left"/>
            </w:pPr>
            <w:r>
              <w:t xml:space="preserve">K0307953</w:t>
            </w:r>
          </w:p>
        </w:tc>
        <w:tc>
          <w:tcPr/>
          <w:p>
            <w:pPr>
              <w:pStyle w:val="Compact"/>
              <w:jc w:val="left"/>
            </w:pPr>
            <w:r>
              <w:t xml:space="preserve">色葉</w:t>
            </w:r>
          </w:p>
        </w:tc>
        <w:tc>
          <w:tcPr/>
          <w:p>
            <w:pPr>
              <w:pStyle w:val="Compact"/>
            </w:pPr>
          </w:p>
        </w:tc>
      </w:tr>
      <w:tr>
        <w:tc>
          <w:tcPr/>
          <w:p>
            <w:pPr>
              <w:pStyle w:val="Compact"/>
              <w:jc w:val="left"/>
            </w:pPr>
            <w:r>
              <w:t xml:space="preserve">33</w:t>
            </w:r>
          </w:p>
        </w:tc>
        <w:tc>
          <w:tcPr/>
          <w:p>
            <w:pPr>
              <w:pStyle w:val="Compact"/>
              <w:jc w:val="left"/>
            </w:pPr>
            <w:r>
              <w:t xml:space="preserve">踔</w:t>
            </w:r>
          </w:p>
        </w:tc>
        <w:tc>
          <w:tcPr/>
          <w:p>
            <w:pPr>
              <w:pStyle w:val="Compact"/>
              <w:jc w:val="left"/>
            </w:pPr>
            <w:r>
              <w:t xml:space="preserve">名義抄、文選</w:t>
            </w:r>
          </w:p>
        </w:tc>
        <w:tc>
          <w:tcPr/>
          <w:p>
            <w:pPr>
              <w:pStyle w:val="Compact"/>
              <w:jc w:val="left"/>
            </w:pPr>
            <w:r>
              <w:t xml:space="preserve">K0507833</w:t>
            </w:r>
          </w:p>
        </w:tc>
        <w:tc>
          <w:tcPr/>
          <w:p>
            <w:pPr>
              <w:pStyle w:val="Compact"/>
              <w:jc w:val="left"/>
            </w:pPr>
            <w:r>
              <w:t xml:space="preserve">#N/A</w:t>
            </w:r>
          </w:p>
        </w:tc>
        <w:tc>
          <w:tcPr/>
          <w:p>
            <w:pPr>
              <w:pStyle w:val="Compact"/>
            </w:pPr>
          </w:p>
        </w:tc>
      </w:tr>
      <w:tr>
        <w:tc>
          <w:tcPr/>
          <w:p>
            <w:pPr>
              <w:pStyle w:val="Compact"/>
              <w:jc w:val="left"/>
            </w:pPr>
            <w:r>
              <w:t xml:space="preserve">34</w:t>
            </w:r>
          </w:p>
        </w:tc>
        <w:tc>
          <w:tcPr/>
          <w:p>
            <w:pPr>
              <w:pStyle w:val="Compact"/>
              <w:jc w:val="left"/>
            </w:pPr>
            <w:r>
              <w:t xml:space="preserve">跡</w:t>
            </w:r>
          </w:p>
        </w:tc>
        <w:tc>
          <w:tcPr/>
          <w:p>
            <w:pPr>
              <w:pStyle w:val="Compact"/>
              <w:jc w:val="left"/>
            </w:pPr>
            <w:r>
              <w:t xml:space="preserve">名義抄、字鏡集</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35</w:t>
            </w:r>
          </w:p>
        </w:tc>
        <w:tc>
          <w:tcPr/>
          <w:p>
            <w:pPr>
              <w:pStyle w:val="Compact"/>
              <w:jc w:val="left"/>
            </w:pPr>
            <w:r>
              <w:t xml:space="preserve">離</w:t>
            </w:r>
          </w:p>
        </w:tc>
        <w:tc>
          <w:tcPr/>
          <w:p>
            <w:pPr>
              <w:pStyle w:val="Compact"/>
              <w:jc w:val="left"/>
            </w:pPr>
            <w:r>
              <w:t xml:space="preserve">名義抄</w:t>
            </w:r>
          </w:p>
        </w:tc>
        <w:tc>
          <w:tcPr/>
          <w:p>
            <w:pPr>
              <w:pStyle w:val="Compact"/>
              <w:jc w:val="left"/>
            </w:pPr>
            <w:r>
              <w:t xml:space="preserve">K0913623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36</w:t>
            </w:r>
          </w:p>
        </w:tc>
        <w:tc>
          <w:tcPr/>
          <w:p>
            <w:pPr>
              <w:pStyle w:val="Compact"/>
              <w:jc w:val="left"/>
            </w:pPr>
            <w:r>
              <w:t xml:space="preserve">原</w:t>
            </w:r>
          </w:p>
        </w:tc>
        <w:tc>
          <w:tcPr/>
          <w:p>
            <w:pPr>
              <w:pStyle w:val="Compact"/>
              <w:jc w:val="left"/>
            </w:pPr>
            <w:r>
              <w:t xml:space="preserve">字鏡集、漢書</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37</w:t>
            </w:r>
          </w:p>
        </w:tc>
        <w:tc>
          <w:tcPr/>
          <w:p>
            <w:pPr>
              <w:pStyle w:val="Compact"/>
              <w:jc w:val="left"/>
            </w:pPr>
            <w:r>
              <w:t xml:space="preserve">荏</w:t>
            </w:r>
          </w:p>
        </w:tc>
        <w:tc>
          <w:tcPr/>
          <w:p>
            <w:pPr>
              <w:pStyle w:val="Compact"/>
              <w:jc w:val="left"/>
            </w:pPr>
            <w:r>
              <w:t xml:space="preserve">字鏡集、礼記、経典釈文</w:t>
            </w:r>
          </w:p>
        </w:tc>
        <w:tc>
          <w:tcPr/>
          <w:p>
            <w:pPr>
              <w:pStyle w:val="Compact"/>
              <w:jc w:val="left"/>
            </w:pPr>
            <w:r>
              <w:t xml:space="preserve">#N/A</w:t>
            </w:r>
          </w:p>
        </w:tc>
        <w:tc>
          <w:tcPr/>
          <w:p>
            <w:pPr>
              <w:pStyle w:val="Compact"/>
            </w:pPr>
          </w:p>
        </w:tc>
        <w:tc>
          <w:tcPr/>
          <w:p>
            <w:pPr>
              <w:pStyle w:val="Compact"/>
              <w:jc w:val="left"/>
            </w:pPr>
            <w:r>
              <w:t xml:space="preserve">十巻本「莅」、黒川本は誤り。</w:t>
            </w:r>
          </w:p>
        </w:tc>
      </w:tr>
      <w:tr>
        <w:tc>
          <w:tcPr/>
          <w:p>
            <w:pPr>
              <w:pStyle w:val="Compact"/>
              <w:jc w:val="left"/>
            </w:pPr>
            <w:r>
              <w:t xml:space="preserve">38</w:t>
            </w:r>
          </w:p>
        </w:tc>
        <w:tc>
          <w:tcPr/>
          <w:p>
            <w:pPr>
              <w:pStyle w:val="Compact"/>
              <w:jc w:val="left"/>
            </w:pPr>
            <w:r>
              <w:t xml:space="preserve">承</w:t>
            </w:r>
          </w:p>
        </w:tc>
        <w:tc>
          <w:tcPr/>
          <w:p>
            <w:pPr>
              <w:pStyle w:val="Compact"/>
              <w:jc w:val="left"/>
            </w:pPr>
            <w:r>
              <w:t xml:space="preserve">字鏡集、文選</w:t>
            </w:r>
          </w:p>
        </w:tc>
        <w:tc>
          <w:tcPr/>
          <w:p>
            <w:pPr>
              <w:pStyle w:val="Compact"/>
              <w:jc w:val="left"/>
            </w:pPr>
            <w:r>
              <w:t xml:space="preserve">#N/A</w:t>
            </w:r>
          </w:p>
        </w:tc>
        <w:tc>
          <w:tcPr/>
          <w:p>
            <w:pPr>
              <w:pStyle w:val="Compact"/>
              <w:jc w:val="left"/>
            </w:pPr>
            <w:r>
              <w:t xml:space="preserve">#N/A</w:t>
            </w:r>
          </w:p>
        </w:tc>
        <w:tc>
          <w:tcPr/>
          <w:p>
            <w:pPr>
              <w:pStyle w:val="Compact"/>
              <w:jc w:val="left"/>
            </w:pPr>
            <w:r>
              <w:t xml:space="preserve">原文「𣴎」。(字義字訓辞典)</w:t>
            </w:r>
          </w:p>
        </w:tc>
      </w:tr>
      <w:tr>
        <w:tc>
          <w:tcPr/>
          <w:p>
            <w:pPr>
              <w:pStyle w:val="Compact"/>
              <w:jc w:val="left"/>
            </w:pPr>
            <w:r>
              <w:t xml:space="preserve">39</w:t>
            </w:r>
          </w:p>
        </w:tc>
        <w:tc>
          <w:tcPr/>
          <w:p>
            <w:pPr>
              <w:pStyle w:val="Compact"/>
              <w:jc w:val="left"/>
            </w:pPr>
            <w:r>
              <w:t xml:space="preserve">抵</w:t>
            </w:r>
          </w:p>
        </w:tc>
        <w:tc>
          <w:tcPr/>
          <w:p>
            <w:pPr>
              <w:pStyle w:val="Compact"/>
              <w:jc w:val="left"/>
            </w:pPr>
            <w:r>
              <w:t xml:space="preserve">字鏡集、史記</w:t>
            </w:r>
          </w:p>
        </w:tc>
        <w:tc>
          <w:tcPr/>
          <w:p>
            <w:pPr>
              <w:pStyle w:val="Compact"/>
              <w:jc w:val="left"/>
            </w:pPr>
            <w:r>
              <w:t xml:space="preserve">#N/A</w:t>
            </w:r>
          </w:p>
        </w:tc>
        <w:tc>
          <w:tcPr/>
          <w:p>
            <w:pPr>
              <w:pStyle w:val="Compact"/>
              <w:jc w:val="left"/>
            </w:pPr>
            <w:r>
              <w:t xml:space="preserve">#N/A</w:t>
            </w:r>
          </w:p>
        </w:tc>
        <w:tc>
          <w:tcPr/>
          <w:p>
            <w:pPr>
              <w:pStyle w:val="Compact"/>
              <w:jc w:val="left"/>
            </w:pPr>
            <w:r>
              <w:t xml:space="preserve">原文「坘」。</w:t>
            </w:r>
          </w:p>
        </w:tc>
      </w:tr>
      <w:tr>
        <w:tc>
          <w:tcPr/>
          <w:p>
            <w:pPr>
              <w:pStyle w:val="Compact"/>
              <w:jc w:val="left"/>
            </w:pPr>
            <w:r>
              <w:t xml:space="preserve">40</w:t>
            </w:r>
          </w:p>
        </w:tc>
        <w:tc>
          <w:tcPr/>
          <w:p>
            <w:pPr>
              <w:pStyle w:val="Compact"/>
              <w:jc w:val="left"/>
            </w:pPr>
            <w:r>
              <w:t xml:space="preserve">亞</w:t>
            </w:r>
          </w:p>
        </w:tc>
        <w:tc>
          <w:tcPr/>
          <w:p>
            <w:pPr>
              <w:pStyle w:val="Compact"/>
            </w:pPr>
          </w:p>
        </w:tc>
        <w:tc>
          <w:tcPr/>
          <w:p>
            <w:pPr>
              <w:pStyle w:val="Compact"/>
              <w:jc w:val="left"/>
            </w:pPr>
            <w:r>
              <w:t xml:space="preserve">#N/A</w:t>
            </w:r>
          </w:p>
        </w:tc>
        <w:tc>
          <w:tcPr/>
          <w:p>
            <w:pPr>
              <w:pStyle w:val="Compact"/>
              <w:jc w:val="left"/>
            </w:pPr>
            <w:r>
              <w:t xml:space="preserve">色葉・和玉</w:t>
            </w:r>
          </w:p>
        </w:tc>
        <w:tc>
          <w:tcPr/>
          <w:p>
            <w:pPr>
              <w:pStyle w:val="Compact"/>
              <w:jc w:val="left"/>
            </w:pPr>
            <w:r>
              <w:t xml:space="preserve">字義字訓辞典</w:t>
            </w:r>
          </w:p>
        </w:tc>
      </w:tr>
      <w:tr>
        <w:tc>
          <w:tcPr/>
          <w:p>
            <w:pPr>
              <w:pStyle w:val="Compact"/>
              <w:jc w:val="left"/>
            </w:pPr>
            <w:r>
              <w:t xml:space="preserve">41</w:t>
            </w:r>
          </w:p>
        </w:tc>
        <w:tc>
          <w:tcPr/>
          <w:p>
            <w:pPr>
              <w:pStyle w:val="Compact"/>
              <w:jc w:val="left"/>
            </w:pPr>
            <w:r>
              <w:t xml:space="preserve">嘱</w:t>
            </w:r>
          </w:p>
        </w:tc>
        <w:tc>
          <w:tcPr/>
          <w:p>
            <w:pPr>
              <w:pStyle w:val="Compact"/>
            </w:pPr>
          </w:p>
        </w:tc>
        <w:tc>
          <w:tcPr/>
          <w:p>
            <w:pPr>
              <w:pStyle w:val="Compact"/>
              <w:jc w:val="left"/>
            </w:pPr>
            <w:r>
              <w:t xml:space="preserve">#N/A</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42</w:t>
            </w:r>
          </w:p>
        </w:tc>
        <w:tc>
          <w:tcPr/>
          <w:p>
            <w:pPr>
              <w:pStyle w:val="Compact"/>
              <w:jc w:val="left"/>
            </w:pPr>
            <w:r>
              <w:t xml:space="preserve">㧙</w:t>
            </w:r>
          </w:p>
        </w:tc>
        <w:tc>
          <w:tcPr/>
          <w:p>
            <w:pPr>
              <w:pStyle w:val="Compact"/>
              <w:jc w:val="left"/>
            </w:pPr>
            <w:r>
              <w:t xml:space="preserve">名義抄、文選</w:t>
            </w:r>
          </w:p>
        </w:tc>
        <w:tc>
          <w:tcPr/>
          <w:p>
            <w:pPr>
              <w:pStyle w:val="Compact"/>
              <w:jc w:val="left"/>
            </w:pPr>
            <w:r>
              <w:t xml:space="preserve">K0306552</w:t>
            </w:r>
          </w:p>
        </w:tc>
        <w:tc>
          <w:tcPr/>
          <w:p>
            <w:pPr>
              <w:pStyle w:val="Compact"/>
              <w:jc w:val="left"/>
            </w:pPr>
            <w:r>
              <w:t xml:space="preserve">色葉・名義</w:t>
            </w:r>
          </w:p>
        </w:tc>
        <w:tc>
          <w:tcPr/>
          <w:p>
            <w:pPr>
              <w:pStyle w:val="Compact"/>
            </w:pPr>
          </w:p>
        </w:tc>
      </w:tr>
      <w:tr>
        <w:tc>
          <w:tcPr/>
          <w:p>
            <w:pPr>
              <w:pStyle w:val="Compact"/>
              <w:jc w:val="left"/>
            </w:pPr>
            <w:r>
              <w:t xml:space="preserve">43</w:t>
            </w:r>
          </w:p>
        </w:tc>
        <w:tc>
          <w:tcPr/>
          <w:p>
            <w:pPr>
              <w:pStyle w:val="Compact"/>
              <w:jc w:val="left"/>
            </w:pPr>
            <w:r>
              <w:t xml:space="preserve">怗</w:t>
            </w:r>
          </w:p>
        </w:tc>
        <w:tc>
          <w:tcPr/>
          <w:p>
            <w:pPr>
              <w:pStyle w:val="Compact"/>
              <w:jc w:val="left"/>
            </w:pPr>
            <w:r>
              <w:t xml:space="preserve">名義抄、医心方、春秋公羊伝</w:t>
            </w:r>
          </w:p>
        </w:tc>
        <w:tc>
          <w:tcPr/>
          <w:p>
            <w:pPr>
              <w:pStyle w:val="Compact"/>
              <w:jc w:val="left"/>
            </w:pPr>
            <w:r>
              <w:t xml:space="preserve">K0607843</w:t>
            </w:r>
          </w:p>
        </w:tc>
        <w:tc>
          <w:tcPr/>
          <w:p>
            <w:pPr>
              <w:pStyle w:val="Compact"/>
              <w:jc w:val="left"/>
            </w:pPr>
            <w:r>
              <w:t xml:space="preserve">色葉・名義</w:t>
            </w:r>
          </w:p>
        </w:tc>
        <w:tc>
          <w:tcPr/>
          <w:p>
            <w:pPr>
              <w:pStyle w:val="Compact"/>
              <w:jc w:val="left"/>
            </w:pPr>
            <w:r>
              <w:t xml:space="preserve">原文「怙」。</w:t>
            </w:r>
          </w:p>
        </w:tc>
      </w:tr>
      <w:tr>
        <w:tc>
          <w:tcPr/>
          <w:p>
            <w:pPr>
              <w:pStyle w:val="Compact"/>
              <w:jc w:val="left"/>
            </w:pPr>
            <w:r>
              <w:t xml:space="preserve">44</w:t>
            </w:r>
          </w:p>
        </w:tc>
        <w:tc>
          <w:tcPr/>
          <w:p>
            <w:pPr>
              <w:pStyle w:val="Compact"/>
              <w:jc w:val="left"/>
            </w:pPr>
            <w:r>
              <w:t xml:space="preserve">封</w:t>
            </w:r>
          </w:p>
        </w:tc>
        <w:tc>
          <w:tcPr/>
          <w:p>
            <w:pPr>
              <w:pStyle w:val="Compact"/>
              <w:jc w:val="left"/>
            </w:pPr>
            <w:r>
              <w:t xml:space="preserve">字鏡集、医心方、字義字訓辞典</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45</w:t>
            </w:r>
          </w:p>
        </w:tc>
        <w:tc>
          <w:tcPr/>
          <w:p>
            <w:pPr>
              <w:pStyle w:val="Compact"/>
              <w:jc w:val="left"/>
            </w:pPr>
            <w:r>
              <w:t xml:space="preserve">被</w:t>
            </w:r>
          </w:p>
        </w:tc>
        <w:tc>
          <w:tcPr/>
          <w:p>
            <w:pPr>
              <w:pStyle w:val="Compact"/>
              <w:jc w:val="left"/>
            </w:pPr>
            <w:r>
              <w:t xml:space="preserve">名義抄</w:t>
            </w:r>
          </w:p>
        </w:tc>
        <w:tc>
          <w:tcPr/>
          <w:p>
            <w:pPr>
              <w:pStyle w:val="Compact"/>
              <w:jc w:val="left"/>
            </w:pPr>
            <w:r>
              <w:t xml:space="preserve">K0614653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46</w:t>
            </w:r>
          </w:p>
        </w:tc>
        <w:tc>
          <w:tcPr/>
          <w:p>
            <w:pPr>
              <w:pStyle w:val="Compact"/>
              <w:jc w:val="left"/>
            </w:pPr>
            <w:r>
              <w:t xml:space="preserve">集</w:t>
            </w:r>
          </w:p>
        </w:tc>
        <w:tc>
          <w:tcPr/>
          <w:p>
            <w:pPr>
              <w:pStyle w:val="Compact"/>
              <w:jc w:val="left"/>
            </w:pPr>
            <w:r>
              <w:t xml:space="preserve">名義抄、詩</w:t>
            </w:r>
          </w:p>
        </w:tc>
        <w:tc>
          <w:tcPr/>
          <w:p>
            <w:pPr>
              <w:pStyle w:val="Compact"/>
              <w:jc w:val="left"/>
            </w:pPr>
            <w:r>
              <w:t xml:space="preserve">K0913582</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47</w:t>
            </w:r>
          </w:p>
        </w:tc>
        <w:tc>
          <w:tcPr/>
          <w:p>
            <w:pPr>
              <w:pStyle w:val="Compact"/>
              <w:jc w:val="left"/>
            </w:pPr>
            <w:r>
              <w:t xml:space="preserve">懌</w:t>
            </w:r>
          </w:p>
        </w:tc>
        <w:tc>
          <w:tcPr/>
          <w:p>
            <w:pPr>
              <w:pStyle w:val="Compact"/>
              <w:jc w:val="left"/>
            </w:pPr>
            <w:r>
              <w:t xml:space="preserve">名義抄、詩</w:t>
            </w:r>
          </w:p>
        </w:tc>
        <w:tc>
          <w:tcPr/>
          <w:p>
            <w:pPr>
              <w:pStyle w:val="Compact"/>
              <w:jc w:val="left"/>
            </w:pPr>
            <w:r>
              <w:t xml:space="preserve">K0609412</w:t>
            </w:r>
          </w:p>
        </w:tc>
        <w:tc>
          <w:tcPr/>
          <w:p>
            <w:pPr>
              <w:pStyle w:val="Compact"/>
              <w:jc w:val="left"/>
            </w:pPr>
            <w:r>
              <w:t xml:space="preserve">色葉・名義</w:t>
            </w:r>
          </w:p>
        </w:tc>
        <w:tc>
          <w:tcPr/>
          <w:p>
            <w:pPr>
              <w:pStyle w:val="Compact"/>
            </w:pPr>
          </w:p>
        </w:tc>
      </w:tr>
      <w:tr>
        <w:tc>
          <w:tcPr/>
          <w:p>
            <w:pPr>
              <w:pStyle w:val="Compact"/>
              <w:jc w:val="left"/>
            </w:pPr>
            <w:r>
              <w:t xml:space="preserve">48</w:t>
            </w:r>
          </w:p>
        </w:tc>
        <w:tc>
          <w:tcPr/>
          <w:p>
            <w:pPr>
              <w:pStyle w:val="Compact"/>
              <w:jc w:val="left"/>
            </w:pPr>
            <w:r>
              <w:t xml:space="preserve">𩟪</w:t>
            </w:r>
          </w:p>
        </w:tc>
        <w:tc>
          <w:tcPr/>
          <w:p>
            <w:pPr>
              <w:pStyle w:val="Compact"/>
              <w:jc w:val="left"/>
            </w:pPr>
            <w:r>
              <w:t xml:space="preserve">名義抄、説文</w:t>
            </w:r>
          </w:p>
        </w:tc>
        <w:tc>
          <w:tcPr/>
          <w:p>
            <w:pPr>
              <w:pStyle w:val="Compact"/>
              <w:jc w:val="left"/>
            </w:pPr>
            <w:r>
              <w:t xml:space="preserve">K0810973</w:t>
            </w:r>
          </w:p>
        </w:tc>
        <w:tc>
          <w:tcPr/>
          <w:p>
            <w:pPr>
              <w:pStyle w:val="Compact"/>
              <w:jc w:val="left"/>
            </w:pPr>
            <w:r>
              <w:t xml:space="preserve">#N/A</w:t>
            </w:r>
          </w:p>
        </w:tc>
        <w:tc>
          <w:tcPr/>
          <w:p>
            <w:pPr>
              <w:pStyle w:val="Compact"/>
            </w:pPr>
          </w:p>
        </w:tc>
      </w:tr>
      <w:tr>
        <w:tc>
          <w:tcPr/>
          <w:p>
            <w:pPr>
              <w:pStyle w:val="Compact"/>
              <w:jc w:val="left"/>
            </w:pPr>
            <w:r>
              <w:t xml:space="preserve">49</w:t>
            </w:r>
          </w:p>
        </w:tc>
        <w:tc>
          <w:tcPr/>
          <w:p>
            <w:pPr>
              <w:pStyle w:val="Compact"/>
              <w:jc w:val="left"/>
            </w:pPr>
            <w:r>
              <w:t xml:space="preserve">孺</w:t>
            </w:r>
          </w:p>
        </w:tc>
        <w:tc>
          <w:tcPr/>
          <w:p>
            <w:pPr>
              <w:pStyle w:val="Compact"/>
              <w:jc w:val="left"/>
            </w:pPr>
            <w:r>
              <w:t xml:space="preserve">名義抄、詩</w:t>
            </w:r>
          </w:p>
        </w:tc>
        <w:tc>
          <w:tcPr/>
          <w:p>
            <w:pPr>
              <w:pStyle w:val="Compact"/>
              <w:jc w:val="left"/>
            </w:pPr>
            <w:r>
              <w:t xml:space="preserve">K0713381</w:t>
            </w:r>
          </w:p>
        </w:tc>
        <w:tc>
          <w:tcPr/>
          <w:p>
            <w:pPr>
              <w:pStyle w:val="Compact"/>
            </w:pPr>
          </w:p>
        </w:tc>
        <w:tc>
          <w:tcPr/>
          <w:p>
            <w:pPr>
              <w:pStyle w:val="Compact"/>
              <w:jc w:val="left"/>
            </w:pPr>
            <w:r>
              <w:t xml:space="preserve">原文「⿰歹𦓔」は「孺」の誤りであろう。</w:t>
            </w:r>
          </w:p>
        </w:tc>
      </w:tr>
      <w:tr>
        <w:tc>
          <w:tcPr/>
          <w:p>
            <w:pPr>
              <w:pStyle w:val="Compact"/>
              <w:jc w:val="left"/>
            </w:pPr>
            <w:r>
              <w:t xml:space="preserve">50</w:t>
            </w:r>
          </w:p>
        </w:tc>
        <w:tc>
          <w:tcPr/>
          <w:p>
            <w:pPr>
              <w:pStyle w:val="Compact"/>
              <w:jc w:val="left"/>
            </w:pPr>
            <w:r>
              <w:t xml:space="preserve">注</w:t>
            </w:r>
          </w:p>
        </w:tc>
        <w:tc>
          <w:tcPr/>
          <w:p>
            <w:pPr>
              <w:pStyle w:val="Compact"/>
              <w:jc w:val="left"/>
            </w:pPr>
            <w:r>
              <w:t xml:space="preserve">名義抄、春秋左氏伝、文選、白氏文集</w:t>
            </w:r>
          </w:p>
        </w:tc>
        <w:tc>
          <w:tcPr/>
          <w:p>
            <w:pPr>
              <w:pStyle w:val="Compact"/>
              <w:jc w:val="left"/>
            </w:pPr>
            <w:r>
              <w:t xml:space="preserve">#N/A</w:t>
            </w:r>
          </w:p>
        </w:tc>
        <w:tc>
          <w:tcPr/>
          <w:p>
            <w:pPr>
              <w:pStyle w:val="Compact"/>
              <w:jc w:val="left"/>
            </w:pPr>
            <w:r>
              <w:t xml:space="preserve">#N/A</w:t>
            </w:r>
          </w:p>
        </w:tc>
        <w:tc>
          <w:tcPr/>
          <w:p>
            <w:pPr>
              <w:pStyle w:val="Compact"/>
              <w:jc w:val="left"/>
            </w:pPr>
            <w:r>
              <w:t xml:space="preserve">字義字訓辞典</w:t>
            </w:r>
          </w:p>
        </w:tc>
      </w:tr>
      <w:tr>
        <w:tc>
          <w:tcPr/>
          <w:p>
            <w:pPr>
              <w:pStyle w:val="Compact"/>
              <w:jc w:val="left"/>
            </w:pPr>
            <w:r>
              <w:t xml:space="preserve">51</w:t>
            </w:r>
          </w:p>
        </w:tc>
        <w:tc>
          <w:tcPr/>
          <w:p>
            <w:pPr>
              <w:pStyle w:val="Compact"/>
              <w:jc w:val="left"/>
            </w:pPr>
            <w:r>
              <w:t xml:space="preserve">膠</w:t>
            </w:r>
          </w:p>
        </w:tc>
        <w:tc>
          <w:tcPr/>
          <w:p>
            <w:pPr>
              <w:pStyle w:val="Compact"/>
              <w:jc w:val="left"/>
            </w:pPr>
            <w:r>
              <w:t xml:space="preserve">字鏡集、荘子、経典釈文、集韻、白氏文集</w:t>
            </w:r>
          </w:p>
        </w:tc>
        <w:tc>
          <w:tcPr/>
          <w:p>
            <w:pPr>
              <w:pStyle w:val="Compact"/>
              <w:jc w:val="left"/>
            </w:pPr>
            <w:r>
              <w:t xml:space="preserve">#N/A</w:t>
            </w:r>
          </w:p>
        </w:tc>
        <w:tc>
          <w:tcPr/>
          <w:p>
            <w:pPr>
              <w:pStyle w:val="Compact"/>
              <w:jc w:val="left"/>
            </w:pPr>
            <w:r>
              <w:t xml:space="preserve">#N/A</w:t>
            </w:r>
          </w:p>
        </w:tc>
        <w:tc>
          <w:tcPr/>
          <w:p>
            <w:pPr>
              <w:pStyle w:val="Compact"/>
            </w:pPr>
          </w:p>
        </w:tc>
      </w:tr>
      <w:tr>
        <w:tc>
          <w:tcPr/>
          <w:p>
            <w:pPr>
              <w:pStyle w:val="Compact"/>
              <w:jc w:val="left"/>
            </w:pPr>
            <w:r>
              <w:t xml:space="preserve">52</w:t>
            </w:r>
          </w:p>
        </w:tc>
        <w:tc>
          <w:tcPr/>
          <w:p>
            <w:pPr>
              <w:pStyle w:val="Compact"/>
              <w:jc w:val="left"/>
            </w:pPr>
            <w:r>
              <w:t xml:space="preserve">傅</w:t>
            </w:r>
          </w:p>
        </w:tc>
        <w:tc>
          <w:tcPr/>
          <w:p>
            <w:pPr>
              <w:pStyle w:val="Compact"/>
              <w:jc w:val="left"/>
            </w:pPr>
            <w:r>
              <w:t xml:space="preserve">名義抄、漢書、史記</w:t>
            </w:r>
          </w:p>
        </w:tc>
        <w:tc>
          <w:tcPr/>
          <w:p>
            <w:pPr>
              <w:pStyle w:val="Compact"/>
              <w:jc w:val="left"/>
            </w:pPr>
            <w:r>
              <w:t xml:space="preserve">K0102524</w:t>
            </w:r>
          </w:p>
        </w:tc>
        <w:tc>
          <w:tcPr/>
          <w:p>
            <w:pPr>
              <w:pStyle w:val="Compact"/>
              <w:jc w:val="left"/>
            </w:pPr>
            <w:r>
              <w:t xml:space="preserve">色葉・名義・和玉</w:t>
            </w:r>
          </w:p>
        </w:tc>
        <w:tc>
          <w:tcPr/>
          <w:p>
            <w:pPr>
              <w:pStyle w:val="Compact"/>
            </w:pPr>
          </w:p>
        </w:tc>
      </w:tr>
      <w:tr>
        <w:tc>
          <w:tcPr/>
          <w:p>
            <w:pPr>
              <w:pStyle w:val="Compact"/>
              <w:jc w:val="left"/>
            </w:pPr>
            <w:r>
              <w:t xml:space="preserve">53</w:t>
            </w:r>
          </w:p>
        </w:tc>
        <w:tc>
          <w:tcPr/>
          <w:p>
            <w:pPr>
              <w:pStyle w:val="Compact"/>
              <w:jc w:val="left"/>
            </w:pPr>
            <w:r>
              <w:t xml:space="preserve">觸</w:t>
            </w:r>
          </w:p>
        </w:tc>
        <w:tc>
          <w:tcPr/>
          <w:p>
            <w:pPr>
              <w:pStyle w:val="Compact"/>
              <w:jc w:val="left"/>
            </w:pPr>
            <w:r>
              <w:t xml:space="preserve">名義抄、広雅、文選、易</w:t>
            </w:r>
          </w:p>
        </w:tc>
        <w:tc>
          <w:tcPr/>
          <w:p>
            <w:pPr>
              <w:pStyle w:val="Compact"/>
              <w:jc w:val="left"/>
            </w:pPr>
            <w:r>
              <w:t xml:space="preserve">K0301123</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54</w:t>
            </w:r>
          </w:p>
        </w:tc>
        <w:tc>
          <w:tcPr/>
          <w:p>
            <w:pPr>
              <w:pStyle w:val="Compact"/>
              <w:jc w:val="left"/>
            </w:pPr>
            <w:r>
              <w:t xml:space="preserve">㢮</w:t>
            </w:r>
          </w:p>
        </w:tc>
        <w:tc>
          <w:tcPr/>
          <w:p>
            <w:pPr>
              <w:pStyle w:val="Compact"/>
              <w:jc w:val="left"/>
            </w:pPr>
            <w:r>
              <w:t xml:space="preserve">名義抄、礼記</w:t>
            </w:r>
          </w:p>
        </w:tc>
        <w:tc>
          <w:tcPr/>
          <w:p>
            <w:pPr>
              <w:pStyle w:val="Compact"/>
              <w:jc w:val="left"/>
            </w:pPr>
            <w:r>
              <w:t xml:space="preserve">#N/A</w:t>
            </w:r>
          </w:p>
        </w:tc>
        <w:tc>
          <w:tcPr/>
          <w:p>
            <w:pPr>
              <w:pStyle w:val="Compact"/>
              <w:jc w:val="left"/>
            </w:pPr>
            <w:r>
              <w:t xml:space="preserve">色葉・名義</w:t>
            </w:r>
          </w:p>
        </w:tc>
        <w:tc>
          <w:tcPr/>
          <w:p>
            <w:pPr>
              <w:pStyle w:val="Compact"/>
            </w:pPr>
          </w:p>
        </w:tc>
      </w:tr>
    </w:tbl>
    <w:p>
      <w:pPr>
        <w:pStyle w:val="BodyText"/>
      </w:pPr>
      <w:r>
        <w:t xml:space="preserve">番号欄は、字類抄の掲載順に並べて番号を付した。</w:t>
      </w:r>
    </w:p>
    <w:p>
      <w:pPr>
        <w:pStyle w:val="BodyText"/>
      </w:pPr>
      <w:r>
        <w:t xml:space="preserve">漢字欄は、字類抄略注が校訂したものを挙げた。43「封」は印刷の都合で通行字体とした。</w:t>
      </w:r>
    </w:p>
    <w:p>
      <w:pPr>
        <w:pStyle w:val="BodyText"/>
      </w:pPr>
      <w:r>
        <w:t xml:space="preserve">略注出典欄は、字類抄略注が例証とした出典文献を挙げた。見出しの漢字に関連する異体字や字形の近い字（形近字）を例証とすることもある。</w:t>
      </w:r>
    </w:p>
    <w:p>
      <w:pPr>
        <w:pStyle w:val="BodyText"/>
      </w:pPr>
      <w:r>
        <w:t xml:space="preserve">名義抄欄は、その所在を示す。所在は法中94頁1行2段目をK0609412のように示すもので、HDICで公開しているKRM.tsvと同じである。</w:t>
      </w:r>
      <w:r>
        <w:t xml:space="preserve"> </w:t>
      </w:r>
      <w:r>
        <w:t xml:space="preserve">収録のないものは#N/Aとした。</w:t>
      </w:r>
    </w:p>
    <w:p>
      <w:pPr>
        <w:pStyle w:val="BodyText"/>
      </w:pPr>
      <w:r>
        <w:t xml:space="preserve">日国表記欄は、日国に記載の古辞書の略称をそのまま示した。日国表記欄に収録のないものは#N/Aとした。</w:t>
      </w:r>
    </w:p>
    <w:p>
      <w:pPr>
        <w:pStyle w:val="BodyText"/>
      </w:pPr>
      <w:r>
        <w:t xml:space="preserve">備考欄は、『字義字訓辞典』に掲載の有無、</w:t>
      </w:r>
      <w:r>
        <w:t xml:space="preserve"> </w:t>
      </w:r>
      <w:r>
        <w:t xml:space="preserve">見出しの漢字の正誤の考証などを示した。『字義字訓辞典』で名義抄または字類抄の「ツク」を字訓に採用しないものは()で括った。</w:t>
      </w:r>
    </w:p>
    <w:p>
      <w:pPr>
        <w:pStyle w:val="BodyText"/>
      </w:pPr>
      <w:r>
        <w:t xml:space="preserve">この表を通覧すると「付ツク」54字に関して、次のことが分かる。</w:t>
      </w:r>
    </w:p>
    <w:p>
      <w:pPr>
        <w:numPr>
          <w:ilvl w:val="0"/>
          <w:numId w:val="1159"/>
        </w:numPr>
        <w:pStyle w:val="Compact"/>
      </w:pPr>
      <w:r>
        <w:t xml:space="preserve">字類抄「付ツク」54字のうち、字類抄略注は、37字に考証を加えている。</w:t>
      </w:r>
    </w:p>
    <w:p>
      <w:pPr>
        <w:numPr>
          <w:ilvl w:val="0"/>
          <w:numId w:val="1159"/>
        </w:numPr>
        <w:pStyle w:val="Compact"/>
      </w:pPr>
      <w:r>
        <w:t xml:space="preserve">字類抄「付ツク」54字のうち、『字義字訓辞典』は32字に考証を加えているが、その字訓に「ツク」を挙げるのは14字である。</w:t>
      </w:r>
    </w:p>
    <w:p>
      <w:pPr>
        <w:numPr>
          <w:ilvl w:val="0"/>
          <w:numId w:val="1159"/>
        </w:numPr>
        <w:pStyle w:val="Compact"/>
      </w:pPr>
      <w:r>
        <w:t xml:space="preserve">字類抄略注に取り上げていない字類抄の漢字17字のうち、『字義字訓辞典』は15字を考証しているが、その字訓に「ツク」を挙げるのは8字である。</w:t>
      </w:r>
    </w:p>
    <w:p>
      <w:pPr>
        <w:numPr>
          <w:ilvl w:val="0"/>
          <w:numId w:val="1159"/>
        </w:numPr>
        <w:pStyle w:val="Compact"/>
      </w:pPr>
      <w:r>
        <w:t xml:space="preserve">字類抄略注と『字義字訓辞典』の双方で考証の対象となっていない漢字は2字である。（和訓「ツク」に関する考証の有無は無関係とする）</w:t>
      </w:r>
    </w:p>
    <w:p>
      <w:pPr>
        <w:numPr>
          <w:ilvl w:val="0"/>
          <w:numId w:val="1159"/>
        </w:numPr>
        <w:pStyle w:val="Compact"/>
      </w:pPr>
      <w:r>
        <w:t xml:space="preserve">字類抄に和訓「ツク」があって名義抄にその和訓がない漢字は22字である。</w:t>
      </w:r>
    </w:p>
    <w:p>
      <w:pPr>
        <w:numPr>
          <w:ilvl w:val="0"/>
          <w:numId w:val="1159"/>
        </w:numPr>
        <w:pStyle w:val="Compact"/>
      </w:pPr>
      <w:r>
        <w:t xml:space="preserve">字類抄にあって日国表記欄にない漢字は14字である。</w:t>
      </w:r>
    </w:p>
    <w:p>
      <w:pPr>
        <w:pStyle w:val="FirstParagraph"/>
      </w:pPr>
      <w:r>
        <w:t xml:space="preserve">字類抄「付ツク」54字について、『字義字訓辞典』で32字、字類抄略注で37字を取り上げており、重出を調整すると、都合52字に考証を加えている。</w:t>
      </w:r>
      <w:r>
        <w:t xml:space="preserve"> </w:t>
      </w:r>
      <w:r>
        <w:t xml:space="preserve">これは字類抄「付ツク」54字の96パーセントに及ぶもので、この考証の質と量にただただ驚嘆するばかりである。</w:t>
      </w:r>
    </w:p>
    <w:bookmarkEnd w:id="1106"/>
    <w:bookmarkStart w:id="1107" w:name="Xca2547ed4db08ffcac64796735777adcd8861c1"/>
    <w:p>
      <w:pPr>
        <w:pStyle w:val="Heading4"/>
      </w:pPr>
      <w:r>
        <w:rPr>
          <w:rStyle w:val="SectionNumber"/>
        </w:rPr>
        <w:t xml:space="preserve">7.4.6.2</w:t>
      </w:r>
      <w:r>
        <w:tab/>
      </w:r>
      <w:r>
        <w:t xml:space="preserve">字類抄略注で未検討の例</w:t>
      </w:r>
    </w:p>
    <w:p>
      <w:pPr>
        <w:pStyle w:val="FirstParagraph"/>
      </w:pPr>
      <w:r>
        <w:t xml:space="preserve">字類抄略注と『字義字訓辞典』とで考証のない漢字は「㧢」と「扔」の2字である。</w:t>
      </w:r>
      <w:r>
        <w:t xml:space="preserve"> </w:t>
      </w:r>
      <w:r>
        <w:t xml:space="preserve">この2字は名義抄に「ツク」が見える。</w:t>
      </w:r>
    </w:p>
    <w:p>
      <w:pPr>
        <w:pStyle w:val="BodyText"/>
      </w:pPr>
      <w:r>
        <w:t xml:space="preserve">「㧢」は説文「就也」とあり、万象名義・宋本玉篇・広韻も「就也」を受け継ぐ。</w:t>
      </w:r>
    </w:p>
    <w:p>
      <w:pPr>
        <w:pStyle w:val="BodyText"/>
      </w:pPr>
      <w:r>
        <w:t xml:space="preserve">「扔」は老子道徳経「則攘臂而扔之」とあり、経典釈文「而扔」に「人證反又音仍引也因也字林云就也數也原音」と「就也」の義注が見える。また集韻「扔」に「博雅引也一曰就也推也數也」（去声證韻、認：如證切）と見える。</w:t>
      </w:r>
    </w:p>
    <w:bookmarkEnd w:id="1107"/>
    <w:bookmarkStart w:id="1108" w:name="X15adfad66a415f7a507512392f668e385171bc8"/>
    <w:p>
      <w:pPr>
        <w:pStyle w:val="Heading4"/>
      </w:pPr>
      <w:r>
        <w:rPr>
          <w:rStyle w:val="SectionNumber"/>
        </w:rPr>
        <w:t xml:space="preserve">7.4.6.3</w:t>
      </w:r>
      <w:r>
        <w:tab/>
      </w:r>
      <w:r>
        <w:t xml:space="preserve">『字義字訓辞典』で未検討の例</w:t>
      </w:r>
    </w:p>
    <w:p>
      <w:pPr>
        <w:pStyle w:val="FirstParagraph"/>
      </w:pPr>
      <w:r>
        <w:t xml:space="preserve">『字義字訓辞典』にあっても字訓に「ツク」を挙げない漢字は18字あり、</w:t>
      </w:r>
      <w:r>
        <w:t xml:space="preserve"> </w:t>
      </w:r>
      <w:r>
        <w:t xml:space="preserve">そのうち字類抄略注に考証のないのは、「輔傳戀眼從赴依」の7字である。</w:t>
      </w:r>
    </w:p>
    <w:p>
      <w:pPr>
        <w:pStyle w:val="BodyText"/>
      </w:pPr>
      <w:r>
        <w:t xml:space="preserve">手始めに「戀」を検討してみよう。</w:t>
      </w:r>
    </w:p>
    <w:p>
      <w:pPr>
        <w:pStyle w:val="BodyText"/>
      </w:pPr>
      <w:r>
        <w:t xml:space="preserve">「戀」は、試みに宗福邦・陳世鐃・蕭海波主編『故訓匯纂』（商務印書館、2007年）を参照して、どのような訓詁があるかを</w:t>
      </w:r>
      <w:r>
        <w:t xml:space="preserve"> </w:t>
      </w:r>
      <w:r>
        <w:t xml:space="preserve">確かめてみよう。</w:t>
      </w:r>
      <w:r>
        <w:t xml:space="preserve"> </w:t>
      </w:r>
      <w:r>
        <w:t xml:space="preserve">連番は白抜きの①～⑥だが、便宜、変更する。</w:t>
      </w:r>
    </w:p>
    <w:p>
      <w:pPr>
        <w:pStyle w:val="BodyText"/>
      </w:pPr>
      <w:r>
        <w:t xml:space="preserve">戀　liàn 《廣韻》力巻切，去線來。</w:t>
      </w:r>
      <w:r>
        <w:t xml:space="preserve"> </w:t>
      </w:r>
      <w:r>
        <w:t xml:space="preserve">1. ～，慕也。《玉篇・心部》|《廣韻・線韻》|《集韻・線韻》。</w:t>
      </w:r>
      <w:r>
        <w:t xml:space="preserve"> </w:t>
      </w:r>
      <w:r>
        <w:t xml:space="preserve">2. ～，思也。《易・小畜》</w:t>
      </w:r>
      <w:r>
        <w:t xml:space="preserve">“</w:t>
      </w:r>
      <w:r>
        <w:t xml:space="preserve">有孚攣如</w:t>
      </w:r>
      <w:r>
        <w:t xml:space="preserve">”</w:t>
      </w:r>
      <w:r>
        <w:t xml:space="preserve">陸德明釋文引夏傳|《慧琳音義》巻三“～著”引《考聲》。</w:t>
      </w:r>
      <w:r>
        <w:t xml:space="preserve"> </w:t>
      </w:r>
      <w:r>
        <w:t xml:space="preserve">3. ～，眷也。《文選・曹植〈與吴季重書〉》</w:t>
      </w:r>
      <w:r>
        <w:t xml:space="preserve">“</w:t>
      </w:r>
      <w:r>
        <w:t xml:space="preserve">懷～反側</w:t>
      </w:r>
      <w:r>
        <w:t xml:space="preserve">”</w:t>
      </w:r>
      <w:r>
        <w:t xml:space="preserve">吕向注。</w:t>
      </w:r>
      <w:r>
        <w:t xml:space="preserve"> </w:t>
      </w:r>
      <w:r>
        <w:t xml:space="preserve">4. ～，惜不能去也。《玄應音義》巻十九“～嫪”注引《聲類》。</w:t>
      </w:r>
      <w:r>
        <w:t xml:space="preserve"> </w:t>
      </w:r>
      <w:r>
        <w:t xml:space="preserve">5. ～，係也。《慧琳音義》巻三“～著”引《古今正字》。</w:t>
      </w:r>
      <w:r>
        <w:t xml:space="preserve"> </w:t>
      </w:r>
      <w:r>
        <w:t xml:space="preserve">6. ～作念。《文選・張協〈雜詩〉》</w:t>
      </w:r>
      <w:r>
        <w:t xml:space="preserve">“</w:t>
      </w:r>
      <w:r>
        <w:t xml:space="preserve">離羣～所思</w:t>
      </w:r>
      <w:r>
        <w:t xml:space="preserve">”</w:t>
      </w:r>
      <w:r>
        <w:t xml:space="preserve">舊校：</w:t>
      </w:r>
      <w:r>
        <w:t xml:space="preserve">“</w:t>
      </w:r>
      <w:r>
        <w:t xml:space="preserve">五臣作念</w:t>
      </w:r>
      <w:r>
        <w:t xml:space="preserve">”</w:t>
      </w:r>
      <w:r>
        <w:t xml:space="preserve">。</w:t>
      </w:r>
    </w:p>
    <w:p>
      <w:pPr>
        <w:pStyle w:val="BodyText"/>
      </w:pPr>
      <w:r>
        <w:t xml:space="preserve">1したう（慕）、2おもう（思）、3こふ（眷）の意である。4もこいしたう意。</w:t>
      </w:r>
      <w:r>
        <w:t xml:space="preserve"> </w:t>
      </w:r>
      <w:r>
        <w:t xml:space="preserve">5かける（係）の意もある。「攣」は説文「係也」とある。</w:t>
      </w:r>
    </w:p>
    <w:p>
      <w:pPr>
        <w:pStyle w:val="BodyText"/>
      </w:pPr>
      <w:r>
        <w:t xml:space="preserve">「䜌」を声符に持つ漢字は多く、</w:t>
      </w:r>
      <w:r>
        <w:t xml:space="preserve"> </w:t>
      </w:r>
      <w:r>
        <w:t xml:space="preserve">「戀」「攣」「臠」「孌」などがある。</w:t>
      </w:r>
    </w:p>
    <w:p>
      <w:pPr>
        <w:pStyle w:val="BodyText"/>
      </w:pPr>
      <w:r>
        <w:t xml:space="preserve">先に挙げた《易・小畜》の経典釈文には</w:t>
      </w:r>
      <w:r>
        <w:t xml:space="preserve"> </w:t>
      </w:r>
      <w:r>
        <w:t xml:space="preserve">「攣」に「力專反馬云連也徐又力轉反子夏傳作戀云惠也」と見える。</w:t>
      </w:r>
      <w:r>
        <w:t xml:space="preserve"> </w:t>
      </w:r>
      <w:r>
        <w:t xml:space="preserve">「攣」にはつながる（連也）の意があり、そこから、つくの意が生じたかとも考えられる。</w:t>
      </w:r>
    </w:p>
    <w:p>
      <w:pPr>
        <w:pStyle w:val="BodyText"/>
      </w:pPr>
      <w:r>
        <w:t xml:space="preserve">字類抄で「戀」にどのような和訓があるか、島田友啓『色葉字類抄漢字索引』（私家版、1968年）を手がかりにすると次が見つかる。</w:t>
      </w:r>
      <w:r>
        <w:t xml:space="preserve"> </w:t>
      </w:r>
      <w:r>
        <w:t xml:space="preserve">「戀」は</w:t>
      </w:r>
      <w:r>
        <w:rPr>
          <w:bCs/>
          <w:b/>
        </w:rPr>
        <w:t xml:space="preserve">太字</w:t>
      </w:r>
      <w:r>
        <w:t xml:space="preserve">で示す。校訂した文字には()内に付す。</w:t>
      </w:r>
    </w:p>
    <w:p>
      <w:pPr>
        <w:numPr>
          <w:ilvl w:val="0"/>
          <w:numId w:val="1160"/>
        </w:numPr>
        <w:pStyle w:val="Compact"/>
      </w:pPr>
      <w:r>
        <w:t xml:space="preserve">慈イツクシ悲愍噞仁恩惠</w:t>
      </w:r>
      <w:r>
        <w:rPr>
          <w:bCs/>
          <w:b/>
        </w:rPr>
        <w:t xml:space="preserve">戀</w:t>
      </w:r>
      <w:r>
        <w:t xml:space="preserve">嚴㽵宗崇〈已上同〉（イ・辞字）</w:t>
      </w:r>
    </w:p>
    <w:p>
      <w:pPr>
        <w:numPr>
          <w:ilvl w:val="0"/>
          <w:numId w:val="1160"/>
        </w:numPr>
        <w:pStyle w:val="Compact"/>
      </w:pPr>
      <w:r>
        <w:t xml:space="preserve">煩ワツラヒ／ワツラハシ𢙉</w:t>
      </w:r>
      <w:r>
        <w:rPr>
          <w:bCs/>
          <w:b/>
        </w:rPr>
        <w:t xml:space="preserve">戀</w:t>
      </w:r>
      <w:r>
        <w:t xml:space="preserve">累懋懮㨣嬈洿懣𧈪旁纍究憞溷靡櫌〈已上同〉（ワ・人事）</w:t>
      </w:r>
    </w:p>
    <w:p>
      <w:pPr>
        <w:numPr>
          <w:ilvl w:val="0"/>
          <w:numId w:val="1160"/>
        </w:numPr>
        <w:pStyle w:val="Compact"/>
      </w:pPr>
      <w:r>
        <w:t xml:space="preserve">苦クルシフ困揵苛■(酷)勞邅■(寇)慨誶怐</w:t>
      </w:r>
      <w:r>
        <w:rPr>
          <w:bCs/>
          <w:b/>
        </w:rPr>
        <w:t xml:space="preserve">戀</w:t>
      </w:r>
      <w:r>
        <w:t xml:space="preserve">〈已上同〉（ク・人事）</w:t>
      </w:r>
    </w:p>
    <w:p>
      <w:pPr>
        <w:numPr>
          <w:ilvl w:val="0"/>
          <w:numId w:val="1160"/>
        </w:numPr>
        <w:pStyle w:val="Compact"/>
      </w:pPr>
      <w:r>
        <w:rPr>
          <w:bCs/>
          <w:b/>
        </w:rPr>
        <w:t xml:space="preserve">戀</w:t>
      </w:r>
      <w:r>
        <w:t xml:space="preserve">コヒ想惷慕吟郁〈已上同〉（ク・人事）</w:t>
      </w:r>
    </w:p>
    <w:p>
      <w:pPr>
        <w:numPr>
          <w:ilvl w:val="0"/>
          <w:numId w:val="1160"/>
        </w:numPr>
        <w:pStyle w:val="Compact"/>
      </w:pPr>
      <w:r>
        <w:t xml:space="preserve">慕シタフ從遏</w:t>
      </w:r>
      <w:r>
        <w:rPr>
          <w:bCs/>
          <w:b/>
        </w:rPr>
        <w:t xml:space="preserve">戀</w:t>
      </w:r>
      <w:r>
        <w:t xml:space="preserve">子櫝〈已上同〉（ク・人事）</w:t>
      </w:r>
    </w:p>
    <w:p>
      <w:pPr>
        <w:pStyle w:val="FirstParagraph"/>
      </w:pPr>
      <w:r>
        <w:t xml:space="preserve">これに対して名義抄には次のように見えている。</w:t>
      </w:r>
    </w:p>
    <w:p>
      <w:pPr>
        <w:numPr>
          <w:ilvl w:val="0"/>
          <w:numId w:val="1161"/>
        </w:numPr>
        <w:pStyle w:val="Compact"/>
      </w:pPr>
      <w:r>
        <w:t xml:space="preserve">戀　力泉反　コフ-ヒシ-ヒ(L@-LL-L)　オモフ　ヤハラカニ　ナイカシロ(LH@@@)　コロス　係也　</w:t>
      </w:r>
      <w:r>
        <w:rPr>
          <w:iCs/>
          <w:i/>
        </w:rPr>
        <w:t xml:space="preserve">トヽム　</w:t>
      </w:r>
      <w:r>
        <w:t xml:space="preserve">イマシム　オソル　病也　慕也　和レン(LL)</w:t>
      </w:r>
    </w:p>
    <w:p>
      <w:pPr>
        <w:pStyle w:val="FirstParagraph"/>
      </w:pPr>
      <w:r>
        <w:t xml:space="preserve">字類抄が「イツクシ」「ワツラヒ」「ワツラハシ」「コヒ」「シタフ」の5訓であったのに対して、名義抄は</w:t>
      </w:r>
      <w:r>
        <w:t xml:space="preserve"> </w:t>
      </w:r>
      <w:r>
        <w:t xml:space="preserve">「コフ」「コヒシ」「コヒ」「オモフ」「ヤハラカニ」「ナイカシロ」「コロス」「トトム」「イマシム」「オソル」の10訓を認めることができる。</w:t>
      </w:r>
    </w:p>
    <w:p>
      <w:pPr>
        <w:pStyle w:val="BodyText"/>
      </w:pPr>
      <w:r>
        <w:t xml:space="preserve">字類抄の和訓は、「イツクシ」「コヒ」「シタフ」は「慕也」「思也」「眷也」の字義に対応し、</w:t>
      </w:r>
      <w:r>
        <w:t xml:space="preserve"> </w:t>
      </w:r>
      <w:r>
        <w:t xml:space="preserve">「ワツラヒ」「ワツラハシ」「クルシフ」は万象名義に「病也」とあるのに対応または関連すると見ることができる。</w:t>
      </w:r>
      <w:r>
        <w:t xml:space="preserve"> </w:t>
      </w:r>
      <w:r>
        <w:t xml:space="preserve">名義抄の和訓は、「コフ」「コヒシ」「コヒ」「オモフ」以外について、その典拠、根拠を求めるのが難しい。</w:t>
      </w:r>
    </w:p>
    <w:p>
      <w:pPr>
        <w:pStyle w:val="BodyText"/>
      </w:pPr>
      <w:r>
        <w:t xml:space="preserve">次に</w:t>
      </w:r>
      <w:r>
        <w:t xml:space="preserve"> </w:t>
      </w:r>
      <w:r>
        <w:t xml:space="preserve">「輔傳眼從赴依」の6字を検討しよう。</w:t>
      </w:r>
    </w:p>
    <w:p>
      <w:pPr>
        <w:pStyle w:val="BodyText"/>
      </w:pPr>
      <w:r>
        <w:t xml:space="preserve">「輔」は、『故訓匯纂』によると、《逸周書・柔武》</w:t>
      </w:r>
      <w:r>
        <w:t xml:space="preserve">“</w:t>
      </w:r>
      <w:r>
        <w:t xml:space="preserve">維勢是～</w:t>
      </w:r>
      <w:r>
        <w:t xml:space="preserve">”</w:t>
      </w:r>
      <w:r>
        <w:t xml:space="preserve">朱右曾集訓校釋に“～，附。”とあるのを見出した。</w:t>
      </w:r>
    </w:p>
    <w:p>
      <w:pPr>
        <w:pStyle w:val="BodyText"/>
      </w:pPr>
      <w:r>
        <w:t xml:space="preserve">「傳」は、字類抄黒川本に「テン」の仮名が見える。「傅」であれば、「付ツク」の52番目に出ており、万象名義「附也」とあるので、問題ない。「傳」と「傅」との混同による訓であろう。</w:t>
      </w:r>
    </w:p>
    <w:p>
      <w:pPr>
        <w:pStyle w:val="BodyText"/>
      </w:pPr>
      <w:r>
        <w:t xml:space="preserve">「眼」は、「ツク」の根拠を求めがたい。</w:t>
      </w:r>
    </w:p>
    <w:p>
      <w:pPr>
        <w:pStyle w:val="BodyText"/>
      </w:pPr>
      <w:r>
        <w:t xml:space="preserve">「從」は、万象名義と広韻に「就也」とある。</w:t>
      </w:r>
    </w:p>
    <w:p>
      <w:pPr>
        <w:pStyle w:val="BodyText"/>
      </w:pPr>
      <w:r>
        <w:t xml:space="preserve">「赴」は、万象名義「至也」とあり、到着する意の「ツク」であろう。</w:t>
      </w:r>
    </w:p>
    <w:p>
      <w:pPr>
        <w:pStyle w:val="BodyText"/>
      </w:pPr>
      <w:r>
        <w:t xml:space="preserve">「依」は、万象名義「怗也」、宋本玉篇「怙也」とあり、字類抄「怙(怗)」に「ツク」の訓がある。</w:t>
      </w:r>
    </w:p>
    <w:bookmarkEnd w:id="1108"/>
    <w:bookmarkEnd w:id="1109"/>
    <w:bookmarkStart w:id="1113" w:name="Xb5953d1441c266b2098c8e029a3e93fe28e36ce"/>
    <w:p>
      <w:pPr>
        <w:pStyle w:val="Heading3"/>
      </w:pPr>
      <w:r>
        <w:rPr>
          <w:rStyle w:val="SectionNumber"/>
        </w:rPr>
        <w:t xml:space="preserve">7.4.7</w:t>
      </w:r>
      <w:r>
        <w:tab/>
      </w:r>
      <w:r>
        <w:t xml:space="preserve">ツグ（次）</w:t>
      </w:r>
    </w:p>
    <w:bookmarkStart w:id="1110" w:name="X2c1a120f339f5d9761ac65746017d9efb82cbca"/>
    <w:p>
      <w:pPr>
        <w:pStyle w:val="Heading4"/>
      </w:pPr>
      <w:r>
        <w:rPr>
          <w:rStyle w:val="SectionNumber"/>
        </w:rPr>
        <w:t xml:space="preserve">7.4.7.1</w:t>
      </w:r>
      <w:r>
        <w:tab/>
      </w:r>
      <w:r>
        <w:t xml:space="preserve">字類抄略注「次ツグ」の一覧</w:t>
      </w:r>
    </w:p>
    <w:p>
      <w:pPr>
        <w:pStyle w:val="FirstParagraph"/>
      </w:pPr>
      <w:r>
        <w:t xml:space="preserve">「付ツク」と同様に字類抄略注の考証内容を整理すると次のようになる。</w:t>
      </w:r>
    </w:p>
    <w:tbl>
      <w:tblPr>
        <w:tblStyle w:val="Table"/>
        <w:tblW w:type="pct" w:w="5000"/>
        <w:tblLook w:firstRow="1" w:lastRow="0" w:firstColumn="0" w:lastColumn="0" w:noHBand="0" w:noVBand="0" w:val="0020"/>
        <w:jc w:val="start"/>
      </w:tblPr>
      <w:tblGrid>
        <w:gridCol w:w="552"/>
        <w:gridCol w:w="552"/>
        <w:gridCol w:w="1749"/>
        <w:gridCol w:w="1197"/>
        <w:gridCol w:w="2578"/>
        <w:gridCol w:w="1289"/>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次</w:t>
            </w:r>
          </w:p>
        </w:tc>
        <w:tc>
          <w:tcPr/>
          <w:p>
            <w:pPr>
              <w:pStyle w:val="Compact"/>
            </w:pPr>
          </w:p>
        </w:tc>
        <w:tc>
          <w:tcPr/>
          <w:p>
            <w:pPr>
              <w:pStyle w:val="Compact"/>
              <w:jc w:val="left"/>
            </w:pPr>
            <w:r>
              <w:t xml:space="preserve">K0504654</w:t>
            </w:r>
          </w:p>
        </w:tc>
        <w:tc>
          <w:tcPr/>
          <w:p>
            <w:pPr>
              <w:pStyle w:val="Compact"/>
              <w:jc w:val="left"/>
            </w:pPr>
            <w:r>
              <w:t xml:space="preserve">色葉・名義・和玉・文明・天正・書言・言海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尋</w:t>
            </w:r>
          </w:p>
        </w:tc>
        <w:tc>
          <w:tcPr/>
          <w:p>
            <w:pPr>
              <w:pStyle w:val="Compact"/>
              <w:jc w:val="left"/>
            </w:pPr>
            <w:r>
              <w:t xml:space="preserve">名義抄、文選</w:t>
            </w:r>
          </w:p>
        </w:tc>
        <w:tc>
          <w:tcPr/>
          <w:p>
            <w:pPr>
              <w:pStyle w:val="Compact"/>
              <w:jc w:val="left"/>
            </w:pPr>
            <w:r>
              <w:t xml:space="preserve">#N/A</w:t>
            </w:r>
          </w:p>
        </w:tc>
        <w:tc>
          <w:tcPr/>
          <w:p>
            <w:pPr>
              <w:pStyle w:val="Compact"/>
              <w:jc w:val="left"/>
            </w:pPr>
            <w:r>
              <w:t xml:space="preserve">色葉・文明</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續</w:t>
            </w:r>
          </w:p>
        </w:tc>
        <w:tc>
          <w:tcPr/>
          <w:p>
            <w:pPr>
              <w:pStyle w:val="Compact"/>
              <w:jc w:val="left"/>
            </w:pPr>
            <w:r>
              <w:t xml:space="preserve">名義抄、白氏文集</w:t>
            </w:r>
          </w:p>
        </w:tc>
        <w:tc>
          <w:tcPr/>
          <w:p>
            <w:pPr>
              <w:pStyle w:val="Compact"/>
              <w:jc w:val="left"/>
            </w:pPr>
            <w:r>
              <w:t xml:space="preserve">K0611711</w:t>
            </w:r>
          </w:p>
        </w:tc>
        <w:tc>
          <w:tcPr/>
          <w:p>
            <w:pPr>
              <w:pStyle w:val="Compact"/>
              <w:jc w:val="left"/>
            </w:pPr>
            <w:r>
              <w:t xml:space="preserve">色葉・名義・和玉・文明・明応・天正・饅頭・黒本・易林・言海</w:t>
            </w:r>
          </w:p>
        </w:tc>
        <w:tc>
          <w:tcPr/>
          <w:p>
            <w:pPr>
              <w:pStyle w:val="Compact"/>
              <w:jc w:val="left"/>
            </w:pPr>
            <w:r>
              <w:t xml:space="preserve">字義字訓辞典</w:t>
            </w:r>
          </w:p>
        </w:tc>
      </w:tr>
      <w:tr>
        <w:tc>
          <w:tcPr/>
          <w:p>
            <w:pPr>
              <w:pStyle w:val="Compact"/>
              <w:jc w:val="left"/>
            </w:pPr>
            <w:r>
              <w:t xml:space="preserve">4</w:t>
            </w:r>
          </w:p>
        </w:tc>
        <w:tc>
          <w:tcPr/>
          <w:p>
            <w:pPr>
              <w:pStyle w:val="Compact"/>
              <w:jc w:val="left"/>
            </w:pPr>
            <w:r>
              <w:t xml:space="preserve">糸</w:t>
            </w:r>
          </w:p>
        </w:tc>
        <w:tc>
          <w:tcPr/>
          <w:p>
            <w:pPr>
              <w:pStyle w:val="Compact"/>
              <w:jc w:val="left"/>
            </w:pPr>
            <w:r>
              <w:t xml:space="preserve">名義抄、玉篇</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紹</w:t>
            </w:r>
          </w:p>
        </w:tc>
        <w:tc>
          <w:tcPr/>
          <w:p>
            <w:pPr>
              <w:pStyle w:val="Compact"/>
              <w:jc w:val="left"/>
            </w:pPr>
            <w:r>
              <w:t xml:space="preserve">名義抄、爾雅、三国志</w:t>
            </w:r>
          </w:p>
        </w:tc>
        <w:tc>
          <w:tcPr/>
          <w:p>
            <w:pPr>
              <w:pStyle w:val="Compact"/>
              <w:jc w:val="left"/>
            </w:pPr>
            <w:r>
              <w:t xml:space="preserve">K0613432</w:t>
            </w:r>
          </w:p>
        </w:tc>
        <w:tc>
          <w:tcPr/>
          <w:p>
            <w:pPr>
              <w:pStyle w:val="Compact"/>
              <w:jc w:val="left"/>
            </w:pPr>
            <w:r>
              <w:t xml:space="preserve">色葉・名義・和玉・書言</w:t>
            </w:r>
          </w:p>
        </w:tc>
        <w:tc>
          <w:tcPr/>
          <w:p>
            <w:pPr>
              <w:pStyle w:val="Compact"/>
              <w:jc w:val="left"/>
            </w:pPr>
            <w:r>
              <w:t xml:space="preserve">字義字訓辞典</w:t>
            </w:r>
          </w:p>
        </w:tc>
      </w:tr>
      <w:tr>
        <w:tc>
          <w:tcPr/>
          <w:p>
            <w:pPr>
              <w:pStyle w:val="Compact"/>
              <w:jc w:val="left"/>
            </w:pPr>
            <w:r>
              <w:t xml:space="preserve">6</w:t>
            </w:r>
          </w:p>
        </w:tc>
        <w:tc>
          <w:tcPr/>
          <w:p>
            <w:pPr>
              <w:pStyle w:val="Compact"/>
              <w:jc w:val="left"/>
            </w:pPr>
            <w:r>
              <w:t xml:space="preserve">傅</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継</w:t>
            </w:r>
          </w:p>
        </w:tc>
        <w:tc>
          <w:tcPr/>
          <w:p>
            <w:pPr>
              <w:pStyle w:val="Compact"/>
              <w:jc w:val="left"/>
            </w:pPr>
            <w:r>
              <w:t xml:space="preserve">名義抄、戦国策</w:t>
            </w:r>
          </w:p>
        </w:tc>
        <w:tc>
          <w:tcPr/>
          <w:p>
            <w:pPr>
              <w:pStyle w:val="Compact"/>
              <w:jc w:val="left"/>
            </w:pPr>
            <w:r>
              <w:t xml:space="preserve">K0611351</w:t>
            </w:r>
          </w:p>
        </w:tc>
        <w:tc>
          <w:tcPr/>
          <w:p>
            <w:pPr>
              <w:pStyle w:val="Compact"/>
              <w:jc w:val="left"/>
            </w:pPr>
            <w:r>
              <w:t xml:space="preserve">色葉・名義・文明・明応・天正・饅頭・黒本・易林・書言・ヘボン・言海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序</w:t>
            </w:r>
          </w:p>
        </w:tc>
        <w:tc>
          <w:tcPr/>
          <w:p>
            <w:pPr>
              <w:pStyle w:val="Compact"/>
              <w:jc w:val="left"/>
            </w:pPr>
            <w:r>
              <w:t xml:space="preserve">名義抄</w:t>
            </w:r>
          </w:p>
        </w:tc>
        <w:tc>
          <w:tcPr/>
          <w:p>
            <w:pPr>
              <w:pStyle w:val="Compact"/>
              <w:jc w:val="left"/>
            </w:pPr>
            <w:r>
              <w:t xml:space="preserve">K0710434</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9</w:t>
            </w:r>
          </w:p>
        </w:tc>
        <w:tc>
          <w:tcPr/>
          <w:p>
            <w:pPr>
              <w:pStyle w:val="Compact"/>
              <w:jc w:val="left"/>
            </w:pPr>
            <w:r>
              <w:t xml:space="preserve">詔</w:t>
            </w:r>
          </w:p>
        </w:tc>
        <w:tc>
          <w:tcPr/>
          <w:p>
            <w:pPr>
              <w:pStyle w:val="Compact"/>
              <w:jc w:val="left"/>
            </w:pPr>
            <w:r>
              <w:t xml:space="preserve">礼記</w:t>
            </w:r>
          </w:p>
        </w:tc>
        <w:tc>
          <w:tcPr/>
          <w:p>
            <w:pPr>
              <w:pStyle w:val="Compact"/>
              <w:jc w:val="left"/>
            </w:pPr>
            <w:r>
              <w:t xml:space="preserve">K0506032</w:t>
            </w:r>
          </w:p>
        </w:tc>
        <w:tc>
          <w:tcPr/>
          <w:p>
            <w:pPr>
              <w:pStyle w:val="Compact"/>
            </w:pP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絢</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11</w:t>
            </w:r>
          </w:p>
        </w:tc>
        <w:tc>
          <w:tcPr/>
          <w:p>
            <w:pPr>
              <w:pStyle w:val="Compact"/>
              <w:jc w:val="left"/>
            </w:pPr>
            <w:r>
              <w:t xml:space="preserve">弟</w:t>
            </w:r>
          </w:p>
        </w:tc>
        <w:tc>
          <w:tcPr/>
          <w:p>
            <w:pPr>
              <w:pStyle w:val="Compact"/>
              <w:jc w:val="left"/>
            </w:pPr>
            <w:r>
              <w:t xml:space="preserve">名義抄</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武</w:t>
            </w:r>
          </w:p>
        </w:tc>
        <w:tc>
          <w:tcPr/>
          <w:p>
            <w:pPr>
              <w:pStyle w:val="Compact"/>
              <w:jc w:val="left"/>
            </w:pPr>
            <w:r>
              <w:t xml:space="preserve">名義抄、詩</w:t>
            </w:r>
          </w:p>
        </w:tc>
        <w:tc>
          <w:tcPr/>
          <w:p>
            <w:pPr>
              <w:pStyle w:val="Compact"/>
              <w:jc w:val="left"/>
            </w:pPr>
            <w:r>
              <w:t xml:space="preserve">K0904124</w:t>
            </w:r>
          </w:p>
        </w:tc>
        <w:tc>
          <w:tcPr/>
          <w:p>
            <w:pPr>
              <w:pStyle w:val="Compact"/>
            </w:pPr>
          </w:p>
        </w:tc>
        <w:tc>
          <w:tcPr/>
          <w:p>
            <w:pPr>
              <w:pStyle w:val="Compact"/>
              <w:jc w:val="left"/>
            </w:pPr>
            <w:r>
              <w:t xml:space="preserve">(字義字訓辞典)</w:t>
            </w:r>
          </w:p>
        </w:tc>
      </w:tr>
      <w:tr>
        <w:tc>
          <w:tcPr/>
          <w:p>
            <w:pPr>
              <w:pStyle w:val="Compact"/>
              <w:jc w:val="left"/>
            </w:pPr>
            <w:r>
              <w:t xml:space="preserve">13</w:t>
            </w:r>
          </w:p>
        </w:tc>
        <w:tc>
          <w:tcPr/>
          <w:p>
            <w:pPr>
              <w:pStyle w:val="Compact"/>
              <w:jc w:val="left"/>
            </w:pPr>
            <w:r>
              <w:t xml:space="preserve">𦂝</w:t>
            </w:r>
          </w:p>
        </w:tc>
        <w:tc>
          <w:tcPr/>
          <w:p>
            <w:pPr>
              <w:pStyle w:val="Compact"/>
              <w:jc w:val="left"/>
            </w:pPr>
            <w:r>
              <w:t xml:space="preserve">名義抄、詩</w:t>
            </w:r>
          </w:p>
        </w:tc>
        <w:tc>
          <w:tcPr/>
          <w:p>
            <w:pPr>
              <w:pStyle w:val="Compact"/>
              <w:jc w:val="left"/>
            </w:pPr>
            <w:r>
              <w:t xml:space="preserve">K0612052</w:t>
            </w:r>
          </w:p>
        </w:tc>
        <w:tc>
          <w:tcPr/>
          <w:p>
            <w:pPr>
              <w:pStyle w:val="Compact"/>
            </w:pPr>
          </w:p>
        </w:tc>
        <w:tc>
          <w:tcPr/>
          <w:p>
            <w:pPr>
              <w:pStyle w:val="Compact"/>
            </w:pPr>
          </w:p>
        </w:tc>
      </w:tr>
      <w:tr>
        <w:tc>
          <w:tcPr/>
          <w:p>
            <w:pPr>
              <w:pStyle w:val="Compact"/>
              <w:jc w:val="left"/>
            </w:pPr>
            <w:r>
              <w:t xml:space="preserve">14</w:t>
            </w:r>
          </w:p>
        </w:tc>
        <w:tc>
          <w:tcPr/>
          <w:p>
            <w:pPr>
              <w:pStyle w:val="Compact"/>
              <w:jc w:val="left"/>
            </w:pPr>
            <w:r>
              <w:t xml:space="preserve">弈</w:t>
            </w:r>
          </w:p>
        </w:tc>
        <w:tc>
          <w:tcPr/>
          <w:p>
            <w:pPr>
              <w:pStyle w:val="Compact"/>
              <w:jc w:val="left"/>
            </w:pPr>
            <w:r>
              <w:t xml:space="preserve">名義抄、詩、周礼</w:t>
            </w:r>
          </w:p>
        </w:tc>
        <w:tc>
          <w:tcPr/>
          <w:p>
            <w:pPr>
              <w:pStyle w:val="Compact"/>
              <w:jc w:val="left"/>
            </w:pPr>
            <w:r>
              <w:t xml:space="preserve">K0402344</w:t>
            </w:r>
          </w:p>
        </w:tc>
        <w:tc>
          <w:tcPr/>
          <w:p>
            <w:pPr>
              <w:pStyle w:val="Compact"/>
            </w:pPr>
          </w:p>
        </w:tc>
        <w:tc>
          <w:tcPr/>
          <w:p>
            <w:pPr>
              <w:pStyle w:val="Compact"/>
            </w:pPr>
          </w:p>
        </w:tc>
      </w:tr>
      <w:tr>
        <w:tc>
          <w:tcPr/>
          <w:p>
            <w:pPr>
              <w:pStyle w:val="Compact"/>
              <w:jc w:val="left"/>
            </w:pPr>
            <w:r>
              <w:t xml:space="preserve">15</w:t>
            </w:r>
          </w:p>
        </w:tc>
        <w:tc>
          <w:tcPr/>
          <w:p>
            <w:pPr>
              <w:pStyle w:val="Compact"/>
              <w:jc w:val="left"/>
            </w:pPr>
            <w:r>
              <w:t xml:space="preserve">袟</w:t>
            </w:r>
          </w:p>
        </w:tc>
        <w:tc>
          <w:tcPr/>
          <w:p>
            <w:pPr>
              <w:pStyle w:val="Compact"/>
              <w:jc w:val="left"/>
            </w:pPr>
            <w:r>
              <w:t xml:space="preserve">名義抄、広雅、書経、史記</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16</w:t>
            </w:r>
          </w:p>
        </w:tc>
        <w:tc>
          <w:tcPr/>
          <w:p>
            <w:pPr>
              <w:pStyle w:val="Compact"/>
              <w:jc w:val="left"/>
            </w:pPr>
            <w:r>
              <w:t xml:space="preserve">纉</w:t>
            </w:r>
          </w:p>
        </w:tc>
        <w:tc>
          <w:tcPr/>
          <w:p>
            <w:pPr>
              <w:pStyle w:val="Compact"/>
              <w:jc w:val="left"/>
            </w:pPr>
            <w:r>
              <w:t xml:space="preserve">名義抄、説文、文選</w:t>
            </w:r>
          </w:p>
        </w:tc>
        <w:tc>
          <w:tcPr/>
          <w:p>
            <w:pPr>
              <w:pStyle w:val="Compact"/>
              <w:jc w:val="left"/>
            </w:pPr>
            <w:r>
              <w:t xml:space="preserve">K0611444</w:t>
            </w:r>
          </w:p>
        </w:tc>
        <w:tc>
          <w:tcPr/>
          <w:p>
            <w:pPr>
              <w:pStyle w:val="Compact"/>
              <w:jc w:val="left"/>
            </w:pPr>
            <w:r>
              <w:t xml:space="preserve">色葉・名義・和玉</w:t>
            </w:r>
          </w:p>
        </w:tc>
        <w:tc>
          <w:tcPr/>
          <w:p>
            <w:pPr>
              <w:pStyle w:val="Compact"/>
            </w:pPr>
          </w:p>
        </w:tc>
      </w:tr>
      <w:tr>
        <w:tc>
          <w:tcPr/>
          <w:p>
            <w:pPr>
              <w:pStyle w:val="Compact"/>
              <w:jc w:val="left"/>
            </w:pPr>
            <w:r>
              <w:t xml:space="preserve">17</w:t>
            </w:r>
          </w:p>
        </w:tc>
        <w:tc>
          <w:tcPr/>
          <w:p>
            <w:pPr>
              <w:pStyle w:val="Compact"/>
              <w:jc w:val="left"/>
            </w:pPr>
            <w:r>
              <w:t xml:space="preserve">紉</w:t>
            </w:r>
          </w:p>
        </w:tc>
        <w:tc>
          <w:tcPr/>
          <w:p>
            <w:pPr>
              <w:pStyle w:val="Compact"/>
              <w:jc w:val="left"/>
            </w:pPr>
            <w:r>
              <w:t xml:space="preserve">名義抄、楚辞、文選</w:t>
            </w:r>
          </w:p>
        </w:tc>
        <w:tc>
          <w:tcPr/>
          <w:p>
            <w:pPr>
              <w:pStyle w:val="Compact"/>
              <w:jc w:val="left"/>
            </w:pPr>
            <w:r>
              <w:t xml:space="preserve">#N/A</w:t>
            </w:r>
          </w:p>
        </w:tc>
        <w:tc>
          <w:tcPr/>
          <w:p>
            <w:pPr>
              <w:pStyle w:val="Compact"/>
            </w:pPr>
          </w:p>
        </w:tc>
        <w:tc>
          <w:tcPr/>
          <w:p>
            <w:pPr>
              <w:pStyle w:val="Compact"/>
              <w:jc w:val="left"/>
            </w:pPr>
            <w:r>
              <w:t xml:space="preserve">原文「⿰歹刃」。字体の誤り。今正す。</w:t>
            </w:r>
          </w:p>
        </w:tc>
      </w:tr>
      <w:tr>
        <w:tc>
          <w:tcPr/>
          <w:p>
            <w:pPr>
              <w:pStyle w:val="Compact"/>
              <w:jc w:val="left"/>
            </w:pPr>
            <w:r>
              <w:t xml:space="preserve">18</w:t>
            </w:r>
          </w:p>
        </w:tc>
        <w:tc>
          <w:tcPr/>
          <w:p>
            <w:pPr>
              <w:pStyle w:val="Compact"/>
              <w:jc w:val="left"/>
            </w:pPr>
            <w:r>
              <w:t xml:space="preserve">踵</w:t>
            </w:r>
          </w:p>
        </w:tc>
        <w:tc>
          <w:tcPr/>
          <w:p>
            <w:pPr>
              <w:pStyle w:val="Compact"/>
              <w:jc w:val="left"/>
            </w:pPr>
            <w:r>
              <w:t xml:space="preserve">名義抄、文選</w:t>
            </w:r>
          </w:p>
        </w:tc>
        <w:tc>
          <w:tcPr/>
          <w:p>
            <w:pPr>
              <w:pStyle w:val="Compact"/>
              <w:jc w:val="left"/>
            </w:pPr>
            <w:r>
              <w:t xml:space="preserve">K0507443</w:t>
            </w:r>
          </w:p>
        </w:tc>
        <w:tc>
          <w:tcPr/>
          <w:p>
            <w:pPr>
              <w:pStyle w:val="Compact"/>
            </w:pPr>
          </w:p>
        </w:tc>
        <w:tc>
          <w:tcPr/>
          <w:p>
            <w:pPr>
              <w:pStyle w:val="Compact"/>
            </w:pPr>
          </w:p>
        </w:tc>
      </w:tr>
      <w:tr>
        <w:tc>
          <w:tcPr/>
          <w:p>
            <w:pPr>
              <w:pStyle w:val="Compact"/>
              <w:jc w:val="left"/>
            </w:pPr>
            <w:r>
              <w:t xml:space="preserve">19</w:t>
            </w:r>
          </w:p>
        </w:tc>
        <w:tc>
          <w:tcPr/>
          <w:p>
            <w:pPr>
              <w:pStyle w:val="Compact"/>
              <w:jc w:val="left"/>
            </w:pPr>
            <w:r>
              <w:t xml:space="preserve">繤</w:t>
            </w:r>
          </w:p>
        </w:tc>
        <w:tc>
          <w:tcPr/>
          <w:p>
            <w:pPr>
              <w:pStyle w:val="Compact"/>
              <w:jc w:val="left"/>
            </w:pPr>
            <w:r>
              <w:t xml:space="preserve">字鏡集、文選</w:t>
            </w:r>
          </w:p>
        </w:tc>
        <w:tc>
          <w:tcPr/>
          <w:p>
            <w:pPr>
              <w:pStyle w:val="Compact"/>
              <w:jc w:val="left"/>
            </w:pPr>
            <w:r>
              <w:t xml:space="preserve">K0800254</w:t>
            </w:r>
          </w:p>
        </w:tc>
        <w:tc>
          <w:tcPr/>
          <w:p>
            <w:pPr>
              <w:pStyle w:val="Compact"/>
              <w:jc w:val="left"/>
            </w:pPr>
            <w:r>
              <w:t xml:space="preserve">字鏡・色葉・名義</w:t>
            </w:r>
          </w:p>
        </w:tc>
        <w:tc>
          <w:tcPr/>
          <w:p>
            <w:pPr>
              <w:pStyle w:val="Compact"/>
            </w:pPr>
          </w:p>
        </w:tc>
      </w:tr>
      <w:tr>
        <w:tc>
          <w:tcPr/>
          <w:p>
            <w:pPr>
              <w:pStyle w:val="Compact"/>
              <w:jc w:val="left"/>
            </w:pPr>
            <w:r>
              <w:t xml:space="preserve">20</w:t>
            </w:r>
          </w:p>
        </w:tc>
        <w:tc>
          <w:tcPr/>
          <w:p>
            <w:pPr>
              <w:pStyle w:val="Compact"/>
              <w:jc w:val="left"/>
            </w:pPr>
            <w:r>
              <w:t xml:space="preserve">亞</w:t>
            </w:r>
          </w:p>
        </w:tc>
        <w:tc>
          <w:tcPr/>
          <w:p>
            <w:pPr>
              <w:pStyle w:val="Compact"/>
            </w:pPr>
          </w:p>
        </w:tc>
        <w:tc>
          <w:tcPr/>
          <w:p>
            <w:pPr>
              <w:pStyle w:val="Compact"/>
              <w:jc w:val="left"/>
            </w:pPr>
            <w:r>
              <w:t xml:space="preserve">#N/A</w:t>
            </w:r>
          </w:p>
        </w:tc>
        <w:tc>
          <w:tcPr/>
          <w:p>
            <w:pPr>
              <w:pStyle w:val="Compact"/>
              <w:jc w:val="left"/>
            </w:pPr>
            <w:r>
              <w:t xml:space="preserve">色葉・和玉・文明・書言・言海</w:t>
            </w:r>
          </w:p>
        </w:tc>
        <w:tc>
          <w:tcPr/>
          <w:p>
            <w:pPr>
              <w:pStyle w:val="Compact"/>
              <w:jc w:val="left"/>
            </w:pPr>
            <w:r>
              <w:t xml:space="preserve">字義字訓辞典</w:t>
            </w:r>
          </w:p>
        </w:tc>
      </w:tr>
      <w:tr>
        <w:tc>
          <w:tcPr/>
          <w:p>
            <w:pPr>
              <w:pStyle w:val="Compact"/>
              <w:jc w:val="left"/>
            </w:pPr>
            <w:r>
              <w:t xml:space="preserve">21</w:t>
            </w:r>
          </w:p>
        </w:tc>
        <w:tc>
          <w:tcPr/>
          <w:p>
            <w:pPr>
              <w:pStyle w:val="Compact"/>
              <w:jc w:val="left"/>
            </w:pPr>
            <w:r>
              <w:t xml:space="preserve">綴</w:t>
            </w:r>
          </w:p>
        </w:tc>
        <w:tc>
          <w:tcPr/>
          <w:p>
            <w:pPr>
              <w:pStyle w:val="Compact"/>
              <w:jc w:val="left"/>
            </w:pPr>
            <w:r>
              <w:t xml:space="preserve">広雅</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22</w:t>
            </w:r>
          </w:p>
        </w:tc>
        <w:tc>
          <w:tcPr/>
          <w:p>
            <w:pPr>
              <w:pStyle w:val="Compact"/>
              <w:jc w:val="left"/>
            </w:pPr>
            <w:r>
              <w:t xml:space="preserve">緒</w:t>
            </w:r>
          </w:p>
        </w:tc>
        <w:tc>
          <w:tcPr/>
          <w:p>
            <w:pPr>
              <w:pStyle w:val="Compact"/>
              <w:jc w:val="left"/>
            </w:pPr>
            <w:r>
              <w:t xml:space="preserve">史記</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23</w:t>
            </w:r>
          </w:p>
        </w:tc>
        <w:tc>
          <w:tcPr/>
          <w:p>
            <w:pPr>
              <w:pStyle w:val="Compact"/>
              <w:jc w:val="left"/>
            </w:pPr>
            <w:r>
              <w:t xml:space="preserve">累</w:t>
            </w:r>
          </w:p>
        </w:tc>
        <w:tc>
          <w:tcPr/>
          <w:p>
            <w:pPr>
              <w:pStyle w:val="Compact"/>
              <w:jc w:val="left"/>
            </w:pPr>
            <w:r>
              <w:t xml:space="preserve">礼記</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24</w:t>
            </w:r>
          </w:p>
        </w:tc>
        <w:tc>
          <w:tcPr/>
          <w:p>
            <w:pPr>
              <w:pStyle w:val="Compact"/>
              <w:jc w:val="left"/>
            </w:pPr>
            <w:r>
              <w:t xml:space="preserve">莅</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25</w:t>
            </w:r>
          </w:p>
        </w:tc>
        <w:tc>
          <w:tcPr/>
          <w:p>
            <w:pPr>
              <w:pStyle w:val="Compact"/>
              <w:jc w:val="left"/>
            </w:pPr>
            <w:r>
              <w:t xml:space="preserve">嘱</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字義字訓辞典「ツク」</w:t>
            </w:r>
          </w:p>
        </w:tc>
      </w:tr>
      <w:tr>
        <w:tc>
          <w:tcPr/>
          <w:p>
            <w:pPr>
              <w:pStyle w:val="Compact"/>
              <w:jc w:val="left"/>
            </w:pPr>
            <w:r>
              <w:t xml:space="preserve">26</w:t>
            </w:r>
          </w:p>
        </w:tc>
        <w:tc>
          <w:tcPr/>
          <w:p>
            <w:pPr>
              <w:pStyle w:val="Compact"/>
              <w:jc w:val="left"/>
            </w:pPr>
            <w:r>
              <w:t xml:space="preserve">嗣</w:t>
            </w:r>
          </w:p>
        </w:tc>
        <w:tc>
          <w:tcPr/>
          <w:p>
            <w:pPr>
              <w:pStyle w:val="Compact"/>
            </w:pPr>
          </w:p>
        </w:tc>
        <w:tc>
          <w:tcPr/>
          <w:p>
            <w:pPr>
              <w:pStyle w:val="Compact"/>
              <w:jc w:val="left"/>
            </w:pPr>
            <w:r>
              <w:t xml:space="preserve">K1010214</w:t>
            </w:r>
          </w:p>
        </w:tc>
        <w:tc>
          <w:tcPr/>
          <w:p>
            <w:pPr>
              <w:pStyle w:val="Compact"/>
              <w:jc w:val="left"/>
            </w:pPr>
            <w:r>
              <w:t xml:space="preserve">色葉・名義・和玉・文明・明応・天正・饅頭・黒本・書言</w:t>
            </w:r>
          </w:p>
        </w:tc>
        <w:tc>
          <w:tcPr/>
          <w:p>
            <w:pPr>
              <w:pStyle w:val="Compact"/>
              <w:jc w:val="left"/>
            </w:pPr>
            <w:r>
              <w:t xml:space="preserve">字義字訓辞典</w:t>
            </w:r>
          </w:p>
        </w:tc>
      </w:tr>
      <w:tr>
        <w:tc>
          <w:tcPr/>
          <w:p>
            <w:pPr>
              <w:pStyle w:val="Compact"/>
              <w:jc w:val="left"/>
            </w:pPr>
            <w:r>
              <w:t xml:space="preserve">27</w:t>
            </w:r>
          </w:p>
        </w:tc>
        <w:tc>
          <w:tcPr/>
          <w:p>
            <w:pPr>
              <w:pStyle w:val="Compact"/>
              <w:jc w:val="left"/>
            </w:pPr>
            <w:r>
              <w:t xml:space="preserve">賃</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字類抄ツ・雑物に「賃ツク　舟ー」あり。字義字訓辞典</w:t>
            </w:r>
          </w:p>
        </w:tc>
      </w:tr>
      <w:tr>
        <w:tc>
          <w:tcPr/>
          <w:p>
            <w:pPr>
              <w:pStyle w:val="Compact"/>
              <w:jc w:val="left"/>
            </w:pPr>
            <w:r>
              <w:t xml:space="preserve">28</w:t>
            </w:r>
          </w:p>
        </w:tc>
        <w:tc>
          <w:tcPr/>
          <w:p>
            <w:pPr>
              <w:pStyle w:val="Compact"/>
              <w:jc w:val="left"/>
            </w:pPr>
            <w:r>
              <w:t xml:space="preserve">接</w:t>
            </w:r>
          </w:p>
        </w:tc>
        <w:tc>
          <w:tcPr/>
          <w:p>
            <w:pPr>
              <w:pStyle w:val="Compact"/>
            </w:pPr>
          </w:p>
        </w:tc>
        <w:tc>
          <w:tcPr/>
          <w:p>
            <w:pPr>
              <w:pStyle w:val="Compact"/>
              <w:jc w:val="left"/>
            </w:pPr>
            <w:r>
              <w:t xml:space="preserve">K0307853</w:t>
            </w:r>
          </w:p>
        </w:tc>
        <w:tc>
          <w:tcPr/>
          <w:p>
            <w:pPr>
              <w:pStyle w:val="Compact"/>
              <w:jc w:val="left"/>
            </w:pPr>
            <w:r>
              <w:t xml:space="preserve">色葉・名義・文明・易林・言海</w:t>
            </w:r>
          </w:p>
        </w:tc>
        <w:tc>
          <w:tcPr/>
          <w:p>
            <w:pPr>
              <w:pStyle w:val="Compact"/>
              <w:jc w:val="left"/>
            </w:pPr>
            <w:r>
              <w:t xml:space="preserve">字義字訓辞典</w:t>
            </w:r>
          </w:p>
        </w:tc>
      </w:tr>
      <w:tr>
        <w:tc>
          <w:tcPr/>
          <w:p>
            <w:pPr>
              <w:pStyle w:val="Compact"/>
              <w:jc w:val="left"/>
            </w:pPr>
            <w:r>
              <w:t xml:space="preserve">29</w:t>
            </w:r>
          </w:p>
        </w:tc>
        <w:tc>
          <w:tcPr/>
          <w:p>
            <w:pPr>
              <w:pStyle w:val="Compact"/>
              <w:jc w:val="left"/>
            </w:pPr>
            <w:r>
              <w:t xml:space="preserve">潰</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30</w:t>
            </w:r>
          </w:p>
        </w:tc>
        <w:tc>
          <w:tcPr/>
          <w:p>
            <w:pPr>
              <w:pStyle w:val="Compact"/>
              <w:jc w:val="left"/>
            </w:pPr>
            <w:r>
              <w:t xml:space="preserve">道</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31</w:t>
            </w:r>
          </w:p>
        </w:tc>
        <w:tc>
          <w:tcPr/>
          <w:p>
            <w:pPr>
              <w:pStyle w:val="Compact"/>
              <w:jc w:val="left"/>
            </w:pPr>
            <w:r>
              <w:t xml:space="preserve">沈</w:t>
            </w:r>
          </w:p>
        </w:tc>
        <w:tc>
          <w:tcPr/>
          <w:p>
            <w:pPr>
              <w:pStyle w:val="Compact"/>
              <w:jc w:val="left"/>
            </w:pPr>
            <w:r>
              <w:t xml:space="preserve">名義抄、集韻</w:t>
            </w:r>
          </w:p>
        </w:tc>
        <w:tc>
          <w:tcPr/>
          <w:p>
            <w:pPr>
              <w:pStyle w:val="Compact"/>
              <w:jc w:val="left"/>
            </w:pPr>
            <w:r>
              <w:t xml:space="preserve">K0500882</w:t>
            </w:r>
          </w:p>
        </w:tc>
        <w:tc>
          <w:tcPr/>
          <w:p>
            <w:pPr>
              <w:pStyle w:val="Compact"/>
            </w:pPr>
          </w:p>
        </w:tc>
        <w:tc>
          <w:tcPr/>
          <w:p>
            <w:pPr>
              <w:pStyle w:val="Compact"/>
              <w:jc w:val="left"/>
            </w:pPr>
            <w:r>
              <w:t xml:space="preserve">字義字訓辞典「ツク」</w:t>
            </w:r>
          </w:p>
        </w:tc>
      </w:tr>
      <w:tr>
        <w:tc>
          <w:tcPr/>
          <w:p>
            <w:pPr>
              <w:pStyle w:val="Compact"/>
              <w:jc w:val="left"/>
            </w:pPr>
            <w:r>
              <w:t xml:space="preserve">32</w:t>
            </w:r>
          </w:p>
        </w:tc>
        <w:tc>
          <w:tcPr/>
          <w:p>
            <w:pPr>
              <w:pStyle w:val="Compact"/>
              <w:jc w:val="left"/>
            </w:pPr>
            <w:r>
              <w:t xml:space="preserve">給</w:t>
            </w:r>
          </w:p>
        </w:tc>
        <w:tc>
          <w:tcPr/>
          <w:p>
            <w:pPr>
              <w:pStyle w:val="Compact"/>
              <w:jc w:val="left"/>
            </w:pPr>
            <w:r>
              <w:t xml:space="preserve">名義抄</w:t>
            </w:r>
          </w:p>
        </w:tc>
        <w:tc>
          <w:tcPr/>
          <w:p>
            <w:pPr>
              <w:pStyle w:val="Compact"/>
              <w:jc w:val="left"/>
            </w:pPr>
            <w:r>
              <w:t xml:space="preserve">K0613451</w:t>
            </w:r>
          </w:p>
        </w:tc>
        <w:tc>
          <w:tcPr/>
          <w:p>
            <w:pPr>
              <w:pStyle w:val="Compact"/>
            </w:pPr>
          </w:p>
        </w:tc>
        <w:tc>
          <w:tcPr/>
          <w:p>
            <w:pPr>
              <w:pStyle w:val="Compact"/>
              <w:jc w:val="left"/>
            </w:pPr>
            <w:r>
              <w:t xml:space="preserve">字義字訓辞典「ツク」</w:t>
            </w:r>
          </w:p>
        </w:tc>
      </w:tr>
      <w:tr>
        <w:tc>
          <w:tcPr/>
          <w:p>
            <w:pPr>
              <w:pStyle w:val="Compact"/>
              <w:jc w:val="left"/>
            </w:pPr>
            <w:r>
              <w:t xml:space="preserve">33</w:t>
            </w:r>
          </w:p>
        </w:tc>
        <w:tc>
          <w:tcPr/>
          <w:p>
            <w:pPr>
              <w:pStyle w:val="Compact"/>
              <w:jc w:val="left"/>
            </w:pPr>
            <w:r>
              <w:t xml:space="preserve">風</w:t>
            </w:r>
          </w:p>
        </w:tc>
        <w:tc>
          <w:tcPr/>
          <w:p>
            <w:pPr>
              <w:pStyle w:val="Compact"/>
              <w:jc w:val="left"/>
            </w:pPr>
            <w:r>
              <w:t xml:space="preserve">名義抄、広雅</w:t>
            </w:r>
          </w:p>
        </w:tc>
        <w:tc>
          <w:tcPr/>
          <w:p>
            <w:pPr>
              <w:pStyle w:val="Compact"/>
              <w:jc w:val="left"/>
            </w:pPr>
            <w:r>
              <w:t xml:space="preserve">K1005111</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34</w:t>
            </w:r>
          </w:p>
        </w:tc>
        <w:tc>
          <w:tcPr/>
          <w:p>
            <w:pPr>
              <w:pStyle w:val="Compact"/>
              <w:jc w:val="left"/>
            </w:pPr>
            <w:r>
              <w:t xml:space="preserve">抄</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35</w:t>
            </w:r>
          </w:p>
        </w:tc>
        <w:tc>
          <w:tcPr/>
          <w:p>
            <w:pPr>
              <w:pStyle w:val="Compact"/>
              <w:jc w:val="left"/>
            </w:pPr>
            <w:r>
              <w:t xml:space="preserve">搆</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36</w:t>
            </w:r>
          </w:p>
        </w:tc>
        <w:tc>
          <w:tcPr/>
          <w:p>
            <w:pPr>
              <w:pStyle w:val="Compact"/>
              <w:jc w:val="left"/>
            </w:pPr>
            <w:r>
              <w:t xml:space="preserve">𣕬</w:t>
            </w:r>
          </w:p>
        </w:tc>
        <w:tc>
          <w:tcPr/>
          <w:p>
            <w:pPr>
              <w:pStyle w:val="Compact"/>
            </w:pP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37</w:t>
            </w:r>
          </w:p>
        </w:tc>
        <w:tc>
          <w:tcPr/>
          <w:p>
            <w:pPr>
              <w:pStyle w:val="Compact"/>
              <w:jc w:val="left"/>
            </w:pPr>
            <w:r>
              <w:t xml:space="preserve">胤</w:t>
            </w:r>
          </w:p>
        </w:tc>
        <w:tc>
          <w:tcPr/>
          <w:p>
            <w:pPr>
              <w:pStyle w:val="Compact"/>
              <w:jc w:val="left"/>
            </w:pPr>
            <w:r>
              <w:t xml:space="preserve">爾雅、文選</w:t>
            </w:r>
          </w:p>
        </w:tc>
        <w:tc>
          <w:tcPr/>
          <w:p>
            <w:pPr>
              <w:pStyle w:val="Compact"/>
              <w:jc w:val="left"/>
            </w:pPr>
            <w:r>
              <w:t xml:space="preserve">#N/A</w:t>
            </w:r>
          </w:p>
        </w:tc>
        <w:tc>
          <w:tcPr/>
          <w:p>
            <w:pPr>
              <w:pStyle w:val="Compact"/>
              <w:jc w:val="left"/>
            </w:pPr>
            <w:r>
              <w:t xml:space="preserve">色葉・和玉・文明・書言</w:t>
            </w:r>
          </w:p>
        </w:tc>
        <w:tc>
          <w:tcPr/>
          <w:p>
            <w:pPr>
              <w:pStyle w:val="Compact"/>
            </w:pPr>
          </w:p>
        </w:tc>
      </w:tr>
      <w:tr>
        <w:tc>
          <w:tcPr/>
          <w:p>
            <w:pPr>
              <w:pStyle w:val="Compact"/>
              <w:jc w:val="left"/>
            </w:pPr>
            <w:r>
              <w:t xml:space="preserve">38</w:t>
            </w:r>
          </w:p>
        </w:tc>
        <w:tc>
          <w:tcPr/>
          <w:p>
            <w:pPr>
              <w:pStyle w:val="Compact"/>
              <w:jc w:val="left"/>
            </w:pPr>
            <w:r>
              <w:t xml:space="preserve">繹</w:t>
            </w:r>
          </w:p>
        </w:tc>
        <w:tc>
          <w:tcPr/>
          <w:p>
            <w:pPr>
              <w:pStyle w:val="Compact"/>
              <w:jc w:val="left"/>
            </w:pPr>
            <w:r>
              <w:t xml:space="preserve">名義抄、論語</w:t>
            </w:r>
          </w:p>
        </w:tc>
        <w:tc>
          <w:tcPr/>
          <w:p>
            <w:pPr>
              <w:pStyle w:val="Compact"/>
              <w:jc w:val="left"/>
            </w:pPr>
            <w:r>
              <w:t xml:space="preserve">K0611532</w:t>
            </w:r>
          </w:p>
        </w:tc>
        <w:tc>
          <w:tcPr/>
          <w:p>
            <w:pPr>
              <w:pStyle w:val="Compact"/>
            </w:pPr>
          </w:p>
        </w:tc>
        <w:tc>
          <w:tcPr/>
          <w:p>
            <w:pPr>
              <w:pStyle w:val="Compact"/>
            </w:pPr>
          </w:p>
        </w:tc>
      </w:tr>
      <w:tr>
        <w:tc>
          <w:tcPr/>
          <w:p>
            <w:pPr>
              <w:pStyle w:val="Compact"/>
              <w:jc w:val="left"/>
            </w:pPr>
            <w:r>
              <w:t xml:space="preserve">39</w:t>
            </w:r>
          </w:p>
        </w:tc>
        <w:tc>
          <w:tcPr/>
          <w:p>
            <w:pPr>
              <w:pStyle w:val="Compact"/>
              <w:jc w:val="left"/>
            </w:pPr>
            <w:r>
              <w:t xml:space="preserve">襲</w:t>
            </w:r>
          </w:p>
        </w:tc>
        <w:tc>
          <w:tcPr/>
          <w:p>
            <w:pPr>
              <w:pStyle w:val="Compact"/>
              <w:jc w:val="left"/>
            </w:pPr>
            <w:r>
              <w:t xml:space="preserve">名義抄、論語</w:t>
            </w:r>
          </w:p>
        </w:tc>
        <w:tc>
          <w:tcPr/>
          <w:p>
            <w:pPr>
              <w:pStyle w:val="Compact"/>
              <w:jc w:val="left"/>
            </w:pPr>
            <w:r>
              <w:t xml:space="preserve">K0614051</w:t>
            </w:r>
          </w:p>
        </w:tc>
        <w:tc>
          <w:tcPr/>
          <w:p>
            <w:pPr>
              <w:pStyle w:val="Compact"/>
              <w:jc w:val="left"/>
            </w:pPr>
            <w:r>
              <w:t xml:space="preserve">色葉・名義・文明</w:t>
            </w:r>
          </w:p>
        </w:tc>
        <w:tc>
          <w:tcPr/>
          <w:p>
            <w:pPr>
              <w:pStyle w:val="Compact"/>
              <w:jc w:val="left"/>
            </w:pPr>
            <w:r>
              <w:t xml:space="preserve">字義字訓辞典</w:t>
            </w:r>
          </w:p>
        </w:tc>
      </w:tr>
      <w:tr>
        <w:tc>
          <w:tcPr/>
          <w:p>
            <w:pPr>
              <w:pStyle w:val="Compact"/>
              <w:jc w:val="left"/>
            </w:pPr>
            <w:r>
              <w:t xml:space="preserve">40</w:t>
            </w:r>
          </w:p>
        </w:tc>
        <w:tc>
          <w:tcPr/>
          <w:p>
            <w:pPr>
              <w:pStyle w:val="Compact"/>
              <w:jc w:val="left"/>
            </w:pPr>
            <w:r>
              <w:t xml:space="preserve">麗</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41</w:t>
            </w:r>
          </w:p>
        </w:tc>
        <w:tc>
          <w:tcPr/>
          <w:p>
            <w:pPr>
              <w:pStyle w:val="Compact"/>
              <w:jc w:val="left"/>
            </w:pPr>
            <w:r>
              <w:t xml:space="preserve">韶</w:t>
            </w:r>
          </w:p>
        </w:tc>
        <w:tc>
          <w:tcPr/>
          <w:p>
            <w:pPr>
              <w:pStyle w:val="Compact"/>
              <w:jc w:val="left"/>
            </w:pPr>
            <w:r>
              <w:t xml:space="preserve">名義抄、礼記</w:t>
            </w:r>
          </w:p>
        </w:tc>
        <w:tc>
          <w:tcPr/>
          <w:p>
            <w:pPr>
              <w:pStyle w:val="Compact"/>
              <w:jc w:val="left"/>
            </w:pPr>
            <w:r>
              <w:t xml:space="preserve">K0509312</w:t>
            </w:r>
          </w:p>
        </w:tc>
        <w:tc>
          <w:tcPr/>
          <w:p>
            <w:pPr>
              <w:pStyle w:val="Compact"/>
            </w:pPr>
          </w:p>
        </w:tc>
        <w:tc>
          <w:tcPr/>
          <w:p>
            <w:pPr>
              <w:pStyle w:val="Compact"/>
            </w:pPr>
          </w:p>
        </w:tc>
      </w:tr>
      <w:tr>
        <w:tc>
          <w:tcPr/>
          <w:p>
            <w:pPr>
              <w:pStyle w:val="Compact"/>
              <w:jc w:val="left"/>
            </w:pPr>
            <w:r>
              <w:t xml:space="preserve">42</w:t>
            </w:r>
          </w:p>
        </w:tc>
        <w:tc>
          <w:tcPr/>
          <w:p>
            <w:pPr>
              <w:pStyle w:val="Compact"/>
              <w:jc w:val="left"/>
            </w:pPr>
            <w:r>
              <w:t xml:space="preserve">紊</w:t>
            </w:r>
          </w:p>
        </w:tc>
        <w:tc>
          <w:tcPr/>
          <w:p>
            <w:pPr>
              <w:pStyle w:val="Compact"/>
              <w:jc w:val="left"/>
            </w:pPr>
            <w:r>
              <w:t xml:space="preserve">名義抄、礼記、経典釈文</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43</w:t>
            </w:r>
          </w:p>
        </w:tc>
        <w:tc>
          <w:tcPr/>
          <w:p>
            <w:pPr>
              <w:pStyle w:val="Compact"/>
              <w:jc w:val="left"/>
            </w:pPr>
            <w:r>
              <w:t xml:space="preserve">既</w:t>
            </w:r>
          </w:p>
        </w:tc>
        <w:tc>
          <w:tcPr/>
          <w:p>
            <w:pPr>
              <w:pStyle w:val="Compact"/>
              <w:jc w:val="left"/>
            </w:pPr>
            <w:r>
              <w:t xml:space="preserve">名義抄、広雅</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44</w:t>
            </w:r>
          </w:p>
        </w:tc>
        <w:tc>
          <w:tcPr/>
          <w:p>
            <w:pPr>
              <w:pStyle w:val="Compact"/>
              <w:jc w:val="left"/>
            </w:pPr>
            <w:r>
              <w:t xml:space="preserve">賜</w:t>
            </w:r>
          </w:p>
        </w:tc>
        <w:tc>
          <w:tcPr/>
          <w:p>
            <w:pPr>
              <w:pStyle w:val="Compact"/>
              <w:jc w:val="left"/>
            </w:pPr>
            <w:r>
              <w:t xml:space="preserve">名義抄</w:t>
            </w:r>
          </w:p>
        </w:tc>
        <w:tc>
          <w:tcPr/>
          <w:p>
            <w:pPr>
              <w:pStyle w:val="Compact"/>
              <w:jc w:val="left"/>
            </w:pPr>
            <w:r>
              <w:t xml:space="preserve">#N/A</w:t>
            </w:r>
          </w:p>
        </w:tc>
        <w:tc>
          <w:tcPr/>
          <w:p>
            <w:pPr>
              <w:pStyle w:val="Compact"/>
            </w:pPr>
          </w:p>
        </w:tc>
        <w:tc>
          <w:tcPr/>
          <w:p>
            <w:pPr>
              <w:pStyle w:val="Compact"/>
              <w:jc w:val="left"/>
            </w:pPr>
            <w:r>
              <w:t xml:space="preserve">黒川本の字体は誤り。十巻本によって正す。字義字訓辞典</w:t>
            </w:r>
          </w:p>
        </w:tc>
      </w:tr>
      <w:tr>
        <w:tc>
          <w:tcPr/>
          <w:p>
            <w:pPr>
              <w:pStyle w:val="Compact"/>
              <w:jc w:val="left"/>
            </w:pPr>
            <w:r>
              <w:t xml:space="preserve">45</w:t>
            </w:r>
          </w:p>
        </w:tc>
        <w:tc>
          <w:tcPr/>
          <w:p>
            <w:pPr>
              <w:pStyle w:val="Compact"/>
              <w:jc w:val="left"/>
            </w:pPr>
            <w:r>
              <w:t xml:space="preserve">世</w:t>
            </w:r>
          </w:p>
        </w:tc>
        <w:tc>
          <w:tcPr/>
          <w:p>
            <w:pPr>
              <w:pStyle w:val="Compact"/>
              <w:jc w:val="left"/>
            </w:pPr>
            <w:r>
              <w:t xml:space="preserve">名義抄</w:t>
            </w:r>
          </w:p>
        </w:tc>
        <w:tc>
          <w:tcPr/>
          <w:p>
            <w:pPr>
              <w:pStyle w:val="Compact"/>
              <w:jc w:val="left"/>
            </w:pPr>
            <w:r>
              <w:t xml:space="preserve">K1010923</w:t>
            </w:r>
          </w:p>
        </w:tc>
        <w:tc>
          <w:tcPr/>
          <w:p>
            <w:pPr>
              <w:pStyle w:val="Compact"/>
            </w:pPr>
          </w:p>
        </w:tc>
        <w:tc>
          <w:tcPr/>
          <w:p>
            <w:pPr>
              <w:pStyle w:val="Compact"/>
              <w:jc w:val="left"/>
            </w:pPr>
            <w:r>
              <w:t xml:space="preserve">(字義字訓辞典)</w:t>
            </w:r>
          </w:p>
        </w:tc>
      </w:tr>
      <w:tr>
        <w:tc>
          <w:tcPr/>
          <w:p>
            <w:pPr>
              <w:pStyle w:val="Compact"/>
              <w:jc w:val="left"/>
            </w:pPr>
            <w:r>
              <w:t xml:space="preserve">46</w:t>
            </w:r>
          </w:p>
        </w:tc>
        <w:tc>
          <w:tcPr/>
          <w:p>
            <w:pPr>
              <w:pStyle w:val="Compact"/>
              <w:jc w:val="left"/>
            </w:pPr>
            <w:r>
              <w:t xml:space="preserve">鑠</w:t>
            </w:r>
          </w:p>
        </w:tc>
        <w:tc>
          <w:tcPr/>
          <w:p>
            <w:pPr>
              <w:pStyle w:val="Compact"/>
              <w:jc w:val="left"/>
            </w:pPr>
            <w:r>
              <w:t xml:space="preserve">名義抄、礼記、経典釈文</w:t>
            </w:r>
          </w:p>
        </w:tc>
        <w:tc>
          <w:tcPr/>
          <w:p>
            <w:pPr>
              <w:pStyle w:val="Compact"/>
              <w:jc w:val="left"/>
            </w:pPr>
            <w:r>
              <w:t xml:space="preserve">K0811924</w:t>
            </w:r>
          </w:p>
        </w:tc>
        <w:tc>
          <w:tcPr/>
          <w:p>
            <w:pPr>
              <w:pStyle w:val="Compact"/>
            </w:pPr>
          </w:p>
        </w:tc>
        <w:tc>
          <w:tcPr/>
          <w:p>
            <w:pPr>
              <w:pStyle w:val="Compact"/>
            </w:pPr>
          </w:p>
        </w:tc>
      </w:tr>
      <w:tr>
        <w:tc>
          <w:tcPr/>
          <w:p>
            <w:pPr>
              <w:pStyle w:val="Compact"/>
              <w:jc w:val="left"/>
            </w:pPr>
            <w:r>
              <w:t xml:space="preserve">47</w:t>
            </w:r>
          </w:p>
        </w:tc>
        <w:tc>
          <w:tcPr/>
          <w:p>
            <w:pPr>
              <w:pStyle w:val="Compact"/>
              <w:jc w:val="left"/>
            </w:pPr>
            <w:r>
              <w:t xml:space="preserve">𮓪</w:t>
            </w:r>
          </w:p>
        </w:tc>
        <w:tc>
          <w:tcPr/>
          <w:p>
            <w:pPr>
              <w:pStyle w:val="Compact"/>
              <w:jc w:val="left"/>
            </w:pPr>
            <w:r>
              <w:t xml:space="preserve">名義抄、新撰字鏡、原本玉篇、文選</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48</w:t>
            </w:r>
          </w:p>
        </w:tc>
        <w:tc>
          <w:tcPr/>
          <w:p>
            <w:pPr>
              <w:pStyle w:val="Compact"/>
              <w:jc w:val="left"/>
            </w:pPr>
            <w:r>
              <w:t xml:space="preserve">承</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原文「𣴎」。(字義字訓辞典)</w:t>
            </w:r>
          </w:p>
        </w:tc>
      </w:tr>
      <w:tr>
        <w:tc>
          <w:tcPr/>
          <w:p>
            <w:pPr>
              <w:pStyle w:val="Compact"/>
              <w:jc w:val="left"/>
            </w:pPr>
            <w:r>
              <w:t xml:space="preserve">49</w:t>
            </w:r>
          </w:p>
        </w:tc>
        <w:tc>
          <w:tcPr/>
          <w:p>
            <w:pPr>
              <w:pStyle w:val="Compact"/>
              <w:jc w:val="left"/>
            </w:pPr>
            <w:r>
              <w:t xml:space="preserve">班</w:t>
            </w:r>
          </w:p>
        </w:tc>
        <w:tc>
          <w:tcPr/>
          <w:p>
            <w:pPr>
              <w:pStyle w:val="Compact"/>
              <w:jc w:val="left"/>
            </w:pPr>
            <w:r>
              <w:t xml:space="preserve">名義抄、字鏡集、広雅</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50</w:t>
            </w:r>
          </w:p>
        </w:tc>
        <w:tc>
          <w:tcPr/>
          <w:p>
            <w:pPr>
              <w:pStyle w:val="Compact"/>
              <w:jc w:val="left"/>
            </w:pPr>
            <w:r>
              <w:t xml:space="preserve">蒸</w:t>
            </w:r>
          </w:p>
        </w:tc>
        <w:tc>
          <w:tcPr/>
          <w:p>
            <w:pPr>
              <w:pStyle w:val="Compact"/>
              <w:jc w:val="left"/>
            </w:pPr>
            <w:r>
              <w:t xml:space="preserve">新撰字鏡、字鏡集、名義抄、藝文類聚、荘子</w:t>
            </w:r>
          </w:p>
        </w:tc>
        <w:tc>
          <w:tcPr/>
          <w:p>
            <w:pPr>
              <w:pStyle w:val="Compact"/>
              <w:jc w:val="left"/>
            </w:pPr>
            <w:r>
              <w:t xml:space="preserve">K0803913</w:t>
            </w:r>
          </w:p>
        </w:tc>
        <w:tc>
          <w:tcPr/>
          <w:p>
            <w:pPr>
              <w:pStyle w:val="Compact"/>
            </w:pPr>
          </w:p>
        </w:tc>
        <w:tc>
          <w:tcPr/>
          <w:p>
            <w:pPr>
              <w:pStyle w:val="Compact"/>
              <w:jc w:val="left"/>
            </w:pPr>
            <w:r>
              <w:t xml:space="preserve">原文「𮐹」。(字義字訓辞典)</w:t>
            </w:r>
          </w:p>
        </w:tc>
      </w:tr>
      <w:tr>
        <w:tc>
          <w:tcPr/>
          <w:p>
            <w:pPr>
              <w:pStyle w:val="Compact"/>
              <w:jc w:val="left"/>
            </w:pPr>
            <w:r>
              <w:t xml:space="preserve">51</w:t>
            </w:r>
          </w:p>
        </w:tc>
        <w:tc>
          <w:tcPr/>
          <w:p>
            <w:pPr>
              <w:pStyle w:val="Compact"/>
              <w:jc w:val="left"/>
            </w:pPr>
            <w:r>
              <w:t xml:space="preserve">顓</w:t>
            </w:r>
          </w:p>
        </w:tc>
        <w:tc>
          <w:tcPr/>
          <w:p>
            <w:pPr>
              <w:pStyle w:val="Compact"/>
            </w:pPr>
          </w:p>
        </w:tc>
        <w:tc>
          <w:tcPr/>
          <w:p>
            <w:pPr>
              <w:pStyle w:val="Compact"/>
              <w:jc w:val="left"/>
            </w:pPr>
            <w:r>
              <w:t xml:space="preserve">#N/A</w:t>
            </w:r>
          </w:p>
        </w:tc>
        <w:tc>
          <w:tcPr/>
          <w:p>
            <w:pPr>
              <w:pStyle w:val="Compact"/>
            </w:pPr>
          </w:p>
        </w:tc>
        <w:tc>
          <w:tcPr/>
          <w:p>
            <w:pPr>
              <w:pStyle w:val="Compact"/>
            </w:pPr>
          </w:p>
        </w:tc>
      </w:tr>
    </w:tbl>
    <w:p>
      <w:pPr>
        <w:pStyle w:val="BodyText"/>
      </w:pPr>
      <w:r>
        <w:t xml:space="preserve">この表を通覧すると「次ツグ」51字に関して、次のことが分かる。</w:t>
      </w:r>
    </w:p>
    <w:p>
      <w:pPr>
        <w:numPr>
          <w:ilvl w:val="0"/>
          <w:numId w:val="1162"/>
        </w:numPr>
        <w:pStyle w:val="Compact"/>
      </w:pPr>
      <w:r>
        <w:t xml:space="preserve">字類抄「次ツグ」51字のうち、字類抄略注は、34字に考証を加えている。</w:t>
      </w:r>
    </w:p>
    <w:p>
      <w:pPr>
        <w:numPr>
          <w:ilvl w:val="0"/>
          <w:numId w:val="1162"/>
        </w:numPr>
        <w:pStyle w:val="Compact"/>
      </w:pPr>
      <w:r>
        <w:t xml:space="preserve">字類抄「次ツグ」51字のうち、『字義字訓辞典』は30字に考証を加えているが、その字訓に「ツグ」または「ツク」を挙げるのは18字である。</w:t>
      </w:r>
    </w:p>
    <w:p>
      <w:pPr>
        <w:numPr>
          <w:ilvl w:val="0"/>
          <w:numId w:val="1162"/>
        </w:numPr>
        <w:pStyle w:val="Compact"/>
      </w:pPr>
      <w:r>
        <w:t xml:space="preserve">字類抄略注に取り上げていない字類抄の漢字17字のうち、『字義字訓辞典』では6字を考証している。</w:t>
      </w:r>
    </w:p>
    <w:p>
      <w:pPr>
        <w:numPr>
          <w:ilvl w:val="0"/>
          <w:numId w:val="1162"/>
        </w:numPr>
        <w:pStyle w:val="Compact"/>
      </w:pPr>
      <w:r>
        <w:t xml:space="preserve">字類抄略注と『字義字訓辞典』の双方で考証の対象となっていない漢字は7字である。（和訓「ツグ」に関する考証の有無は無関係とする）</w:t>
      </w:r>
    </w:p>
    <w:p>
      <w:pPr>
        <w:numPr>
          <w:ilvl w:val="0"/>
          <w:numId w:val="1162"/>
        </w:numPr>
        <w:pStyle w:val="Compact"/>
      </w:pPr>
      <w:r>
        <w:t xml:space="preserve">字類抄に和訓「ツグ」があって名義抄にその和訓がない漢字は28字である。</w:t>
      </w:r>
    </w:p>
    <w:p>
      <w:pPr>
        <w:numPr>
          <w:ilvl w:val="0"/>
          <w:numId w:val="1162"/>
        </w:numPr>
        <w:pStyle w:val="Compact"/>
      </w:pPr>
      <w:r>
        <w:t xml:space="preserve">字類抄にあって日国表記欄にない漢字は31字である。</w:t>
      </w:r>
    </w:p>
    <w:bookmarkEnd w:id="1110"/>
    <w:bookmarkStart w:id="1111" w:name="X92409a7af64332099427e1499d9a6f7b4193d26"/>
    <w:p>
      <w:pPr>
        <w:pStyle w:val="Heading4"/>
      </w:pPr>
      <w:r>
        <w:rPr>
          <w:rStyle w:val="SectionNumber"/>
        </w:rPr>
        <w:t xml:space="preserve">7.4.7.2</w:t>
      </w:r>
      <w:r>
        <w:tab/>
      </w:r>
      <w:r>
        <w:t xml:space="preserve">字類抄略注で未検討の例</w:t>
      </w:r>
    </w:p>
    <w:p>
      <w:pPr>
        <w:pStyle w:val="FirstParagraph"/>
      </w:pPr>
      <w:r>
        <w:t xml:space="preserve">字類抄略注と『字義字訓辞典』とで考証のない漢字は「傅絢莅潰搆𣕬顓」の7字である。 この7字はいずれも名義抄に「ツグ」が見えない。</w:t>
      </w:r>
      <w:r>
        <w:t xml:space="preserve"> </w:t>
      </w:r>
      <w:r>
        <w:t xml:space="preserve">順に検討する。</w:t>
      </w:r>
    </w:p>
    <w:p>
      <w:pPr>
        <w:pStyle w:val="BodyText"/>
      </w:pPr>
      <w:r>
        <w:t xml:space="preserve">「傅」は、字類抄で「付ツク」と同訓とされ、字類抄略注はそこで漢書と史記を引いて考証を加えている。万象名義に「附也」とある。</w:t>
      </w:r>
    </w:p>
    <w:p>
      <w:pPr>
        <w:pStyle w:val="BodyText"/>
      </w:pPr>
      <w:r>
        <w:t xml:space="preserve">「絢」は名義抄に「アヤ」「カイマタラ」の訓が見える。「ツグ」の根拠は求めがたい。類似した字形の漢字（形近字）に「紉」があり、</w:t>
      </w:r>
      <w:r>
        <w:t xml:space="preserve"> </w:t>
      </w:r>
      <w:r>
        <w:t xml:space="preserve">名義抄は「次ツグ」と同訓としている。字類抄は原文「⿰歹刃」とするが、字類抄略注は、字体の誤りとして正している。</w:t>
      </w:r>
      <w:r>
        <w:t xml:space="preserve"> </w:t>
      </w:r>
      <w:r>
        <w:t xml:space="preserve">訓詁は、名義抄、楚辞、文選により考証している。</w:t>
      </w:r>
    </w:p>
    <w:p>
      <w:pPr>
        <w:pStyle w:val="BodyText"/>
      </w:pPr>
      <w:r>
        <w:t xml:space="preserve">「莅」は、字類抄略注の「付ツク」の37「荏」で、十巻本「莅」、黒川本は誤りとし、字鏡集、礼記、経典釈文を挙げて考証している。</w:t>
      </w:r>
      <w:r>
        <w:t xml:space="preserve"> </w:t>
      </w:r>
      <w:r>
        <w:t xml:space="preserve">名義抄は、「莅」に「ノゾム」「ムカフ」「マサシ」「サカユ」「カナフ」「タム」の訓があり、次項「蒞」に「ノソム」、さらに次項「蓓」に「ツク」とある。</w:t>
      </w:r>
    </w:p>
    <w:p>
      <w:pPr>
        <w:pStyle w:val="BodyText"/>
      </w:pPr>
      <w:r>
        <w:t xml:space="preserve">「潰」は、名義抄に「ツイデ」の訓がある。</w:t>
      </w:r>
    </w:p>
    <w:p>
      <w:pPr>
        <w:pStyle w:val="BodyText"/>
      </w:pPr>
      <w:r>
        <w:t xml:space="preserve">「搆」は、「構」に通用。「ツグ」の字義は確認できない。</w:t>
      </w:r>
    </w:p>
    <w:p>
      <w:pPr>
        <w:pStyle w:val="BodyText"/>
      </w:pPr>
      <w:r>
        <w:t xml:space="preserve">「𣕬」は、見慣れぬ漢字で、字義不明。</w:t>
      </w:r>
    </w:p>
    <w:p>
      <w:pPr>
        <w:pStyle w:val="BodyText"/>
      </w:pPr>
      <w:r>
        <w:t xml:space="preserve">「顓」は、説文「頭顓顓謹皃」とあり、うやうやしい、愼むさまの意。「顓頊」は上古の帝王の名、黄帝の孫、昌意の子。黄帝の後を継いで帝位についた。</w:t>
      </w:r>
    </w:p>
    <w:bookmarkEnd w:id="1111"/>
    <w:bookmarkStart w:id="1112" w:name="Xc05613de96f8b7538d88cb76ff55a65342608e8"/>
    <w:p>
      <w:pPr>
        <w:pStyle w:val="Heading4"/>
      </w:pPr>
      <w:r>
        <w:rPr>
          <w:rStyle w:val="SectionNumber"/>
        </w:rPr>
        <w:t xml:space="preserve">7.4.7.3</w:t>
      </w:r>
      <w:r>
        <w:tab/>
      </w:r>
      <w:r>
        <w:t xml:space="preserve">『字義字訓辞典』で未検討の例</w:t>
      </w:r>
    </w:p>
    <w:p>
      <w:pPr>
        <w:pStyle w:val="FirstParagraph"/>
      </w:pPr>
      <w:r>
        <w:t xml:space="preserve">『字義字訓辞典』にあっても字訓に「ツク」を挙げない漢字は11字あり、そのうち字類抄略注に考証のないのは、「道抄麗承」の4字である。</w:t>
      </w:r>
    </w:p>
    <w:p>
      <w:pPr>
        <w:pStyle w:val="BodyText"/>
      </w:pPr>
      <w:r>
        <w:t xml:space="preserve">「道」は、名義抄に「ツグ」の訓はなく、確かな根拠を求めがたい。</w:t>
      </w:r>
    </w:p>
    <w:p>
      <w:pPr>
        <w:pStyle w:val="BodyText"/>
      </w:pPr>
      <w:r>
        <w:t xml:space="preserve">「抄」は、名義抄に「ツグ」の訓はなく、確かな根拠を求めがたい。</w:t>
      </w:r>
    </w:p>
    <w:p>
      <w:pPr>
        <w:pStyle w:val="BodyText"/>
      </w:pPr>
      <w:r>
        <w:t xml:space="preserve">「麗」は、名義抄に「ツク」の訓があるが、これは「附」の字義に対応するものである。</w:t>
      </w:r>
    </w:p>
    <w:p>
      <w:pPr>
        <w:pStyle w:val="BodyText"/>
      </w:pPr>
      <w:r>
        <w:t xml:space="preserve">「承」は、名義抄に「ツグ」の訓はなく、確かな根拠を求めがたい。</w:t>
      </w:r>
    </w:p>
    <w:bookmarkEnd w:id="1112"/>
    <w:bookmarkEnd w:id="1113"/>
    <w:bookmarkStart w:id="1117" w:name="Xd8f402770f801c28bf3733dbc4fec38118189d9"/>
    <w:p>
      <w:pPr>
        <w:pStyle w:val="Heading3"/>
      </w:pPr>
      <w:r>
        <w:rPr>
          <w:rStyle w:val="SectionNumber"/>
        </w:rPr>
        <w:t xml:space="preserve">7.4.8</w:t>
      </w:r>
      <w:r>
        <w:tab/>
      </w:r>
      <w:r>
        <w:t xml:space="preserve">ツク（突）</w:t>
      </w:r>
    </w:p>
    <w:bookmarkStart w:id="1114" w:name="Xb9a9a1b10db24cbe40a7e37af7296d233ec6c84"/>
    <w:p>
      <w:pPr>
        <w:pStyle w:val="Heading4"/>
      </w:pPr>
      <w:r>
        <w:rPr>
          <w:rStyle w:val="SectionNumber"/>
        </w:rPr>
        <w:t xml:space="preserve">7.4.8.1</w:t>
      </w:r>
      <w:r>
        <w:tab/>
      </w:r>
      <w:r>
        <w:t xml:space="preserve">字類抄略注「突ツク」の一覧</w:t>
      </w:r>
    </w:p>
    <w:p>
      <w:pPr>
        <w:pStyle w:val="FirstParagraph"/>
      </w:pPr>
      <w:r>
        <w:t xml:space="preserve">「突ツク」について、字類抄略注の考証内容を整理すると次のようになる。</w:t>
      </w:r>
    </w:p>
    <w:tbl>
      <w:tblPr>
        <w:tblStyle w:val="Table"/>
        <w:tblW w:type="pct" w:w="5000"/>
        <w:tblLook w:firstRow="1" w:lastRow="0" w:firstColumn="0" w:lastColumn="0" w:noHBand="0" w:noVBand="0" w:val="0020"/>
        <w:jc w:val="start"/>
      </w:tblPr>
      <w:tblGrid>
        <w:gridCol w:w="377"/>
        <w:gridCol w:w="565"/>
        <w:gridCol w:w="1225"/>
        <w:gridCol w:w="1037"/>
        <w:gridCol w:w="3582"/>
        <w:gridCol w:w="1131"/>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突</w:t>
            </w:r>
          </w:p>
        </w:tc>
        <w:tc>
          <w:tcPr/>
          <w:p>
            <w:pPr>
              <w:pStyle w:val="Compact"/>
            </w:pPr>
          </w:p>
        </w:tc>
        <w:tc>
          <w:tcPr/>
          <w:p>
            <w:pPr>
              <w:pStyle w:val="Compact"/>
              <w:jc w:val="left"/>
            </w:pPr>
            <w:r>
              <w:t xml:space="preserve">K0706011</w:t>
            </w:r>
          </w:p>
        </w:tc>
        <w:tc>
          <w:tcPr/>
          <w:p>
            <w:pPr>
              <w:pStyle w:val="Compact"/>
              <w:jc w:val="left"/>
            </w:pPr>
            <w:r>
              <w:t xml:space="preserve">色葉・名義・和玉・文明・伊京・天正・饅頭・黒本・易林・書言・ヘボン・言海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推</w:t>
            </w:r>
          </w:p>
        </w:tc>
        <w:tc>
          <w:tcPr/>
          <w:p>
            <w:pPr>
              <w:pStyle w:val="Compact"/>
              <w:jc w:val="left"/>
            </w:pPr>
            <w:r>
              <w:t xml:space="preserve">名義抄</w:t>
            </w:r>
          </w:p>
        </w:tc>
        <w:tc>
          <w:tcPr/>
          <w:p>
            <w:pPr>
              <w:pStyle w:val="Compact"/>
              <w:jc w:val="left"/>
            </w:pPr>
            <w:r>
              <w:t xml:space="preserve">K0307022</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3</w:t>
            </w:r>
          </w:p>
        </w:tc>
        <w:tc>
          <w:tcPr/>
          <w:p>
            <w:pPr>
              <w:pStyle w:val="Compact"/>
              <w:jc w:val="left"/>
            </w:pPr>
            <w:r>
              <w:t xml:space="preserve">觝</w:t>
            </w:r>
          </w:p>
        </w:tc>
        <w:tc>
          <w:tcPr/>
          <w:p>
            <w:pPr>
              <w:pStyle w:val="Compact"/>
              <w:jc w:val="left"/>
            </w:pPr>
            <w:r>
              <w:t xml:space="preserve">名義抄、淮南子</w:t>
            </w:r>
          </w:p>
        </w:tc>
        <w:tc>
          <w:tcPr/>
          <w:p>
            <w:pPr>
              <w:pStyle w:val="Compact"/>
              <w:jc w:val="left"/>
            </w:pPr>
            <w:r>
              <w:t xml:space="preserve">K0301042</w:t>
            </w:r>
          </w:p>
        </w:tc>
        <w:tc>
          <w:tcPr/>
          <w:p>
            <w:pPr>
              <w:pStyle w:val="Compact"/>
              <w:jc w:val="left"/>
            </w:pPr>
            <w:r>
              <w:t xml:space="preserve">色葉・名義</w:t>
            </w:r>
          </w:p>
        </w:tc>
        <w:tc>
          <w:tcPr/>
          <w:p>
            <w:pPr>
              <w:pStyle w:val="Compact"/>
            </w:pPr>
          </w:p>
        </w:tc>
      </w:tr>
      <w:tr>
        <w:tc>
          <w:tcPr/>
          <w:p>
            <w:pPr>
              <w:pStyle w:val="Compact"/>
              <w:jc w:val="left"/>
            </w:pPr>
            <w:r>
              <w:t xml:space="preserve">4</w:t>
            </w:r>
          </w:p>
        </w:tc>
        <w:tc>
          <w:tcPr/>
          <w:p>
            <w:pPr>
              <w:pStyle w:val="Compact"/>
              <w:jc w:val="left"/>
            </w:pPr>
            <w:r>
              <w:t xml:space="preserve">摐</w:t>
            </w:r>
          </w:p>
        </w:tc>
        <w:tc>
          <w:tcPr/>
          <w:p>
            <w:pPr>
              <w:pStyle w:val="Compact"/>
              <w:jc w:val="left"/>
            </w:pPr>
            <w:r>
              <w:t xml:space="preserve">名義抄、広雅、文選</w:t>
            </w:r>
          </w:p>
        </w:tc>
        <w:tc>
          <w:tcPr/>
          <w:p>
            <w:pPr>
              <w:pStyle w:val="Compact"/>
              <w:jc w:val="left"/>
            </w:pPr>
            <w:r>
              <w:t xml:space="preserve">K03071841</w:t>
            </w:r>
          </w:p>
        </w:tc>
        <w:tc>
          <w:tcPr/>
          <w:p>
            <w:pPr>
              <w:pStyle w:val="Compact"/>
              <w:jc w:val="left"/>
            </w:pPr>
            <w:r>
              <w:t xml:space="preserve">色葉・易林</w:t>
            </w:r>
          </w:p>
        </w:tc>
        <w:tc>
          <w:tcPr/>
          <w:p>
            <w:pPr>
              <w:pStyle w:val="Compact"/>
            </w:pPr>
          </w:p>
        </w:tc>
      </w:tr>
      <w:tr>
        <w:tc>
          <w:tcPr/>
          <w:p>
            <w:pPr>
              <w:pStyle w:val="Compact"/>
              <w:jc w:val="left"/>
            </w:pPr>
            <w:r>
              <w:t xml:space="preserve">5</w:t>
            </w:r>
          </w:p>
        </w:tc>
        <w:tc>
          <w:tcPr/>
          <w:p>
            <w:pPr>
              <w:pStyle w:val="Compact"/>
              <w:jc w:val="left"/>
            </w:pPr>
            <w:r>
              <w:t xml:space="preserve">揰</w:t>
            </w:r>
          </w:p>
        </w:tc>
        <w:tc>
          <w:tcPr/>
          <w:p>
            <w:pPr>
              <w:pStyle w:val="Compact"/>
            </w:pPr>
          </w:p>
        </w:tc>
        <w:tc>
          <w:tcPr/>
          <w:p>
            <w:pPr>
              <w:pStyle w:val="Compact"/>
              <w:jc w:val="left"/>
            </w:pPr>
            <w:r>
              <w:t xml:space="preserve">K0307681</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衝</w:t>
            </w:r>
          </w:p>
        </w:tc>
        <w:tc>
          <w:tcPr/>
          <w:p>
            <w:pPr>
              <w:pStyle w:val="Compact"/>
            </w:pPr>
          </w:p>
        </w:tc>
        <w:tc>
          <w:tcPr/>
          <w:p>
            <w:pPr>
              <w:pStyle w:val="Compact"/>
              <w:jc w:val="left"/>
            </w:pPr>
            <w:r>
              <w:t xml:space="preserve">K0104372</w:t>
            </w:r>
          </w:p>
        </w:tc>
        <w:tc>
          <w:tcPr/>
          <w:p>
            <w:pPr>
              <w:pStyle w:val="Compact"/>
              <w:jc w:val="left"/>
            </w:pPr>
            <w:r>
              <w:t xml:space="preserve">色葉・名義・和玉・文明・易林・書言・言海</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築</w:t>
            </w:r>
          </w:p>
        </w:tc>
        <w:tc>
          <w:tcPr/>
          <w:p>
            <w:pPr>
              <w:pStyle w:val="Compact"/>
            </w:pPr>
          </w:p>
        </w:tc>
        <w:tc>
          <w:tcPr/>
          <w:p>
            <w:pPr>
              <w:pStyle w:val="Compact"/>
              <w:jc w:val="left"/>
            </w:pPr>
            <w:r>
              <w:t xml:space="preserve">K0807131</w:t>
            </w:r>
          </w:p>
        </w:tc>
        <w:tc>
          <w:tcPr/>
          <w:p>
            <w:pPr>
              <w:pStyle w:val="Compact"/>
              <w:jc w:val="left"/>
            </w:pPr>
            <w:r>
              <w:t xml:space="preserve">色葉・名義・饅頭・易林・書言・ヘボン・言海</w:t>
            </w:r>
          </w:p>
        </w:tc>
        <w:tc>
          <w:tcPr/>
          <w:p>
            <w:pPr>
              <w:pStyle w:val="Compact"/>
              <w:jc w:val="left"/>
            </w:pPr>
            <w:r>
              <w:t xml:space="preserve">字義字訓辞典</w:t>
            </w:r>
          </w:p>
        </w:tc>
      </w:tr>
      <w:tr>
        <w:tc>
          <w:tcPr/>
          <w:p>
            <w:pPr>
              <w:pStyle w:val="Compact"/>
              <w:jc w:val="left"/>
            </w:pPr>
            <w:r>
              <w:t xml:space="preserve">8</w:t>
            </w:r>
          </w:p>
        </w:tc>
        <w:tc>
          <w:tcPr/>
          <w:p>
            <w:pPr>
              <w:pStyle w:val="Compact"/>
              <w:jc w:val="left"/>
            </w:pPr>
            <w:r>
              <w:t xml:space="preserve">搥</w:t>
            </w:r>
          </w:p>
        </w:tc>
        <w:tc>
          <w:tcPr/>
          <w:p>
            <w:pPr>
              <w:pStyle w:val="Compact"/>
              <w:jc w:val="left"/>
            </w:pPr>
            <w:r>
              <w:t xml:space="preserve">字鏡集、広韻、文選</w:t>
            </w:r>
          </w:p>
        </w:tc>
        <w:tc>
          <w:tcPr/>
          <w:p>
            <w:pPr>
              <w:pStyle w:val="Compact"/>
              <w:jc w:val="left"/>
            </w:pPr>
            <w:r>
              <w:t xml:space="preserve">K0305862</w:t>
            </w:r>
          </w:p>
        </w:tc>
        <w:tc>
          <w:tcPr/>
          <w:p>
            <w:pPr>
              <w:pStyle w:val="Compact"/>
              <w:jc w:val="left"/>
            </w:pPr>
            <w:r>
              <w:t xml:space="preserve">色葉・名義</w:t>
            </w:r>
          </w:p>
        </w:tc>
        <w:tc>
          <w:tcPr/>
          <w:p>
            <w:pPr>
              <w:pStyle w:val="Compact"/>
            </w:pPr>
          </w:p>
        </w:tc>
      </w:tr>
      <w:tr>
        <w:tc>
          <w:tcPr/>
          <w:p>
            <w:pPr>
              <w:pStyle w:val="Compact"/>
              <w:jc w:val="left"/>
            </w:pPr>
            <w:r>
              <w:t xml:space="preserve">9</w:t>
            </w:r>
          </w:p>
        </w:tc>
        <w:tc>
          <w:tcPr/>
          <w:p>
            <w:pPr>
              <w:pStyle w:val="Compact"/>
              <w:jc w:val="left"/>
            </w:pPr>
            <w:r>
              <w:t xml:space="preserve">鏗</w:t>
            </w:r>
          </w:p>
        </w:tc>
        <w:tc>
          <w:tcPr/>
          <w:p>
            <w:pPr>
              <w:pStyle w:val="Compact"/>
              <w:jc w:val="left"/>
            </w:pPr>
            <w:r>
              <w:t xml:space="preserve">名義抄、文選</w:t>
            </w:r>
          </w:p>
        </w:tc>
        <w:tc>
          <w:tcPr/>
          <w:p>
            <w:pPr>
              <w:pStyle w:val="Compact"/>
              <w:jc w:val="left"/>
            </w:pPr>
            <w:r>
              <w:t xml:space="preserve">K0813352</w:t>
            </w:r>
          </w:p>
        </w:tc>
        <w:tc>
          <w:tcPr/>
          <w:p>
            <w:pPr>
              <w:pStyle w:val="Compact"/>
              <w:jc w:val="left"/>
            </w:pPr>
            <w:r>
              <w:t xml:space="preserve">色葉・名義・和玉・書言</w:t>
            </w:r>
          </w:p>
        </w:tc>
        <w:tc>
          <w:tcPr/>
          <w:p>
            <w:pPr>
              <w:pStyle w:val="Compact"/>
            </w:pPr>
          </w:p>
        </w:tc>
      </w:tr>
      <w:tr>
        <w:tc>
          <w:tcPr/>
          <w:p>
            <w:pPr>
              <w:pStyle w:val="Compact"/>
              <w:jc w:val="left"/>
            </w:pPr>
            <w:r>
              <w:t xml:space="preserve">10</w:t>
            </w:r>
          </w:p>
        </w:tc>
        <w:tc>
          <w:tcPr/>
          <w:p>
            <w:pPr>
              <w:pStyle w:val="Compact"/>
              <w:jc w:val="left"/>
            </w:pPr>
            <w:r>
              <w:t xml:space="preserve">鐘</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(字義字訓辞典)「ツキカネ」</w:t>
            </w:r>
          </w:p>
        </w:tc>
      </w:tr>
      <w:tr>
        <w:tc>
          <w:tcPr/>
          <w:p>
            <w:pPr>
              <w:pStyle w:val="Compact"/>
              <w:jc w:val="left"/>
            </w:pPr>
            <w:r>
              <w:t xml:space="preserve">11</w:t>
            </w:r>
          </w:p>
        </w:tc>
        <w:tc>
          <w:tcPr/>
          <w:p>
            <w:pPr>
              <w:pStyle w:val="Compact"/>
              <w:jc w:val="left"/>
            </w:pPr>
            <w:r>
              <w:t xml:space="preserve">撻</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12</w:t>
            </w:r>
          </w:p>
        </w:tc>
        <w:tc>
          <w:tcPr/>
          <w:p>
            <w:pPr>
              <w:pStyle w:val="Compact"/>
              <w:jc w:val="left"/>
            </w:pPr>
            <w:r>
              <w:t xml:space="preserve">軼</w:t>
            </w:r>
          </w:p>
        </w:tc>
        <w:tc>
          <w:tcPr/>
          <w:p>
            <w:pPr>
              <w:pStyle w:val="Compact"/>
              <w:jc w:val="left"/>
            </w:pPr>
            <w:r>
              <w:t xml:space="preserve">名義抄、春秋左氏伝</w:t>
            </w:r>
          </w:p>
        </w:tc>
        <w:tc>
          <w:tcPr/>
          <w:p>
            <w:pPr>
              <w:pStyle w:val="Compact"/>
              <w:jc w:val="left"/>
            </w:pPr>
            <w:r>
              <w:t xml:space="preserve">K0908671</w:t>
            </w:r>
          </w:p>
        </w:tc>
        <w:tc>
          <w:tcPr/>
          <w:p>
            <w:pPr>
              <w:pStyle w:val="Compact"/>
              <w:jc w:val="left"/>
            </w:pPr>
            <w:r>
              <w:t xml:space="preserve">色葉・名義</w:t>
            </w:r>
          </w:p>
        </w:tc>
        <w:tc>
          <w:tcPr/>
          <w:p>
            <w:pPr>
              <w:pStyle w:val="Compact"/>
            </w:pPr>
          </w:p>
        </w:tc>
      </w:tr>
      <w:tr>
        <w:tc>
          <w:tcPr/>
          <w:p>
            <w:pPr>
              <w:pStyle w:val="Compact"/>
              <w:jc w:val="left"/>
            </w:pPr>
            <w:r>
              <w:t xml:space="preserve">13</w:t>
            </w:r>
          </w:p>
        </w:tc>
        <w:tc>
          <w:tcPr/>
          <w:p>
            <w:pPr>
              <w:pStyle w:val="Compact"/>
              <w:jc w:val="left"/>
            </w:pPr>
            <w:r>
              <w:t xml:space="preserve">碭</w:t>
            </w:r>
          </w:p>
        </w:tc>
        <w:tc>
          <w:tcPr/>
          <w:p>
            <w:pPr>
              <w:pStyle w:val="Compact"/>
              <w:jc w:val="left"/>
            </w:pPr>
            <w:r>
              <w:t xml:space="preserve">名義抄、文選</w:t>
            </w:r>
          </w:p>
        </w:tc>
        <w:tc>
          <w:tcPr/>
          <w:p>
            <w:pPr>
              <w:pStyle w:val="Compact"/>
              <w:jc w:val="left"/>
            </w:pPr>
            <w:r>
              <w:t xml:space="preserve">K0600811</w:t>
            </w:r>
          </w:p>
        </w:tc>
        <w:tc>
          <w:tcPr/>
          <w:p>
            <w:pPr>
              <w:pStyle w:val="Compact"/>
              <w:jc w:val="left"/>
            </w:pPr>
            <w:r>
              <w:t xml:space="preserve">色葉・名義</w:t>
            </w:r>
          </w:p>
        </w:tc>
        <w:tc>
          <w:tcPr/>
          <w:p>
            <w:pPr>
              <w:pStyle w:val="Compact"/>
            </w:pPr>
          </w:p>
        </w:tc>
      </w:tr>
      <w:tr>
        <w:tc>
          <w:tcPr/>
          <w:p>
            <w:pPr>
              <w:pStyle w:val="Compact"/>
              <w:jc w:val="left"/>
            </w:pPr>
            <w:r>
              <w:t xml:space="preserve">14</w:t>
            </w:r>
          </w:p>
        </w:tc>
        <w:tc>
          <w:tcPr/>
          <w:p>
            <w:pPr>
              <w:pStyle w:val="Compact"/>
              <w:jc w:val="left"/>
            </w:pPr>
            <w:r>
              <w:t xml:space="preserve">適</w:t>
            </w:r>
          </w:p>
        </w:tc>
        <w:tc>
          <w:tcPr/>
          <w:p>
            <w:pPr>
              <w:pStyle w:val="Compact"/>
              <w:jc w:val="left"/>
            </w:pPr>
            <w:r>
              <w:t xml:space="preserve">集韻</w:t>
            </w:r>
          </w:p>
        </w:tc>
        <w:tc>
          <w:tcPr/>
          <w:p>
            <w:pPr>
              <w:pStyle w:val="Compact"/>
              <w:jc w:val="left"/>
            </w:pPr>
            <w:r>
              <w:t xml:space="preserve">#N/A</w:t>
            </w:r>
          </w:p>
        </w:tc>
        <w:tc>
          <w:tcPr/>
          <w:p>
            <w:pPr>
              <w:pStyle w:val="Compact"/>
            </w:pP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擣</w:t>
            </w:r>
          </w:p>
        </w:tc>
        <w:tc>
          <w:tcPr/>
          <w:p>
            <w:pPr>
              <w:pStyle w:val="Compact"/>
            </w:pPr>
          </w:p>
        </w:tc>
        <w:tc>
          <w:tcPr/>
          <w:p>
            <w:pPr>
              <w:pStyle w:val="Compact"/>
              <w:jc w:val="left"/>
            </w:pPr>
            <w:r>
              <w:t xml:space="preserve">K0307341</w:t>
            </w:r>
          </w:p>
        </w:tc>
        <w:tc>
          <w:tcPr/>
          <w:p>
            <w:pPr>
              <w:pStyle w:val="Compact"/>
              <w:jc w:val="left"/>
            </w:pPr>
            <w:r>
              <w:t xml:space="preserve">色葉・名義・天正・書言</w:t>
            </w:r>
          </w:p>
        </w:tc>
        <w:tc>
          <w:tcPr/>
          <w:p>
            <w:pPr>
              <w:pStyle w:val="Compact"/>
            </w:pPr>
          </w:p>
        </w:tc>
      </w:tr>
      <w:tr>
        <w:tc>
          <w:tcPr/>
          <w:p>
            <w:pPr>
              <w:pStyle w:val="Compact"/>
              <w:jc w:val="left"/>
            </w:pPr>
            <w:r>
              <w:t xml:space="preserve">16</w:t>
            </w:r>
          </w:p>
        </w:tc>
        <w:tc>
          <w:tcPr/>
          <w:p>
            <w:pPr>
              <w:pStyle w:val="Compact"/>
              <w:jc w:val="left"/>
            </w:pPr>
            <w:r>
              <w:t xml:space="preserve">突</w:t>
            </w:r>
          </w:p>
        </w:tc>
        <w:tc>
          <w:tcPr/>
          <w:p>
            <w:pPr>
              <w:pStyle w:val="Compact"/>
            </w:pPr>
          </w:p>
        </w:tc>
        <w:tc>
          <w:tcPr/>
          <w:p>
            <w:pPr>
              <w:pStyle w:val="Compact"/>
              <w:jc w:val="left"/>
            </w:pPr>
            <w:r>
              <w:t xml:space="preserve">#N/A</w:t>
            </w:r>
          </w:p>
        </w:tc>
        <w:tc>
          <w:tcPr/>
          <w:p>
            <w:pPr>
              <w:pStyle w:val="Compact"/>
            </w:pPr>
          </w:p>
        </w:tc>
        <w:tc>
          <w:tcPr/>
          <w:p>
            <w:pPr>
              <w:pStyle w:val="Compact"/>
              <w:jc w:val="left"/>
            </w:pPr>
            <w:r>
              <w:t xml:space="preserve">重出。字形差あり。</w:t>
            </w:r>
          </w:p>
        </w:tc>
      </w:tr>
      <w:tr>
        <w:tc>
          <w:tcPr/>
          <w:p>
            <w:pPr>
              <w:pStyle w:val="Compact"/>
              <w:jc w:val="left"/>
            </w:pPr>
            <w:r>
              <w:t xml:space="preserve">17</w:t>
            </w:r>
          </w:p>
        </w:tc>
        <w:tc>
          <w:tcPr/>
          <w:p>
            <w:pPr>
              <w:pStyle w:val="Compact"/>
              <w:jc w:val="left"/>
            </w:pPr>
            <w:r>
              <w:t xml:space="preserve">撞</w:t>
            </w:r>
          </w:p>
        </w:tc>
        <w:tc>
          <w:tcPr/>
          <w:p>
            <w:pPr>
              <w:pStyle w:val="Compact"/>
            </w:pPr>
          </w:p>
        </w:tc>
        <w:tc>
          <w:tcPr/>
          <w:p>
            <w:pPr>
              <w:pStyle w:val="Compact"/>
              <w:jc w:val="left"/>
            </w:pPr>
            <w:r>
              <w:t xml:space="preserve">K0306312</w:t>
            </w:r>
          </w:p>
        </w:tc>
        <w:tc>
          <w:tcPr/>
          <w:p>
            <w:pPr>
              <w:pStyle w:val="Compact"/>
              <w:jc w:val="left"/>
            </w:pPr>
            <w:r>
              <w:t xml:space="preserve">字鏡・色葉・名義・和玉・文明・天正・饅頭・黒本・易林・書言</w:t>
            </w:r>
          </w:p>
        </w:tc>
        <w:tc>
          <w:tcPr/>
          <w:p>
            <w:pPr>
              <w:pStyle w:val="Compact"/>
            </w:pPr>
          </w:p>
        </w:tc>
      </w:tr>
      <w:tr>
        <w:tc>
          <w:tcPr/>
          <w:p>
            <w:pPr>
              <w:pStyle w:val="Compact"/>
              <w:jc w:val="left"/>
            </w:pPr>
            <w:r>
              <w:t xml:space="preserve">18</w:t>
            </w:r>
          </w:p>
        </w:tc>
        <w:tc>
          <w:tcPr/>
          <w:p>
            <w:pPr>
              <w:pStyle w:val="Compact"/>
              <w:jc w:val="left"/>
            </w:pPr>
            <w:r>
              <w:t xml:space="preserve">城</w:t>
            </w:r>
          </w:p>
        </w:tc>
        <w:tc>
          <w:tcPr/>
          <w:p>
            <w:pPr>
              <w:pStyle w:val="Compact"/>
            </w:pPr>
          </w:p>
        </w:tc>
        <w:tc>
          <w:tcPr/>
          <w:p>
            <w:pPr>
              <w:pStyle w:val="Compact"/>
              <w:jc w:val="left"/>
            </w:pPr>
            <w:r>
              <w:t xml:space="preserve">K06049541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19</w:t>
            </w:r>
          </w:p>
        </w:tc>
        <w:tc>
          <w:tcPr/>
          <w:p>
            <w:pPr>
              <w:pStyle w:val="Compact"/>
              <w:jc w:val="left"/>
            </w:pPr>
            <w:r>
              <w:t xml:space="preserve">摼</w:t>
            </w:r>
          </w:p>
        </w:tc>
        <w:tc>
          <w:tcPr/>
          <w:p>
            <w:pPr>
              <w:pStyle w:val="Compact"/>
              <w:jc w:val="left"/>
            </w:pPr>
            <w:r>
              <w:t xml:space="preserve">字鏡集、広韻</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20</w:t>
            </w:r>
          </w:p>
        </w:tc>
        <w:tc>
          <w:tcPr/>
          <w:p>
            <w:pPr>
              <w:pStyle w:val="Compact"/>
              <w:jc w:val="left"/>
            </w:pPr>
            <w:r>
              <w:t xml:space="preserve">磬</w:t>
            </w:r>
          </w:p>
        </w:tc>
        <w:tc>
          <w:tcPr/>
          <w:p>
            <w:pPr>
              <w:pStyle w:val="Compact"/>
              <w:jc w:val="left"/>
            </w:pPr>
            <w:r>
              <w:t xml:space="preserve">名義抄、淮南子</w:t>
            </w:r>
          </w:p>
        </w:tc>
        <w:tc>
          <w:tcPr/>
          <w:p>
            <w:pPr>
              <w:pStyle w:val="Compact"/>
              <w:jc w:val="left"/>
            </w:pPr>
            <w:r>
              <w:t xml:space="preserve">K0600771</w:t>
            </w:r>
          </w:p>
        </w:tc>
        <w:tc>
          <w:tcPr/>
          <w:p>
            <w:pPr>
              <w:pStyle w:val="Compact"/>
              <w:jc w:val="left"/>
            </w:pPr>
            <w:r>
              <w:t xml:space="preserve">色葉</w:t>
            </w:r>
          </w:p>
        </w:tc>
        <w:tc>
          <w:tcPr/>
          <w:p>
            <w:pPr>
              <w:pStyle w:val="Compact"/>
            </w:pPr>
          </w:p>
        </w:tc>
      </w:tr>
      <w:tr>
        <w:tc>
          <w:tcPr/>
          <w:p>
            <w:pPr>
              <w:pStyle w:val="Compact"/>
              <w:jc w:val="left"/>
            </w:pPr>
            <w:r>
              <w:t xml:space="preserve">21</w:t>
            </w:r>
          </w:p>
        </w:tc>
        <w:tc>
          <w:tcPr/>
          <w:p>
            <w:pPr>
              <w:pStyle w:val="Compact"/>
              <w:jc w:val="left"/>
            </w:pPr>
            <w:r>
              <w:t xml:space="preserve">挺</w:t>
            </w:r>
          </w:p>
        </w:tc>
        <w:tc>
          <w:tcPr/>
          <w:p>
            <w:pPr>
              <w:pStyle w:val="Compact"/>
              <w:jc w:val="left"/>
            </w:pPr>
            <w:r>
              <w:t xml:space="preserve">広雅</w:t>
            </w:r>
          </w:p>
        </w:tc>
        <w:tc>
          <w:tcPr/>
          <w:p>
            <w:pPr>
              <w:pStyle w:val="Compact"/>
              <w:jc w:val="left"/>
            </w:pPr>
            <w:r>
              <w:t xml:space="preserve">#N/A</w:t>
            </w:r>
          </w:p>
        </w:tc>
        <w:tc>
          <w:tcPr/>
          <w:p>
            <w:pPr>
              <w:pStyle w:val="Compact"/>
            </w:pPr>
          </w:p>
        </w:tc>
        <w:tc>
          <w:tcPr/>
          <w:p>
            <w:pPr>
              <w:pStyle w:val="Compact"/>
            </w:pPr>
          </w:p>
        </w:tc>
      </w:tr>
      <w:tr>
        <w:tc>
          <w:tcPr/>
          <w:p>
            <w:pPr>
              <w:pStyle w:val="Compact"/>
              <w:jc w:val="left"/>
            </w:pPr>
            <w:r>
              <w:t xml:space="preserve">22</w:t>
            </w:r>
          </w:p>
        </w:tc>
        <w:tc>
          <w:tcPr/>
          <w:p>
            <w:pPr>
              <w:pStyle w:val="Compact"/>
              <w:jc w:val="left"/>
            </w:pPr>
            <w:r>
              <w:t xml:space="preserve">𣫆</w:t>
            </w:r>
          </w:p>
        </w:tc>
        <w:tc>
          <w:tcPr/>
          <w:p>
            <w:pPr>
              <w:pStyle w:val="Compact"/>
              <w:jc w:val="left"/>
            </w:pPr>
            <w:r>
              <w:t xml:space="preserve">字鏡集、爾雅、説文</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23</w:t>
            </w:r>
          </w:p>
        </w:tc>
        <w:tc>
          <w:tcPr/>
          <w:p>
            <w:pPr>
              <w:pStyle w:val="Compact"/>
              <w:jc w:val="left"/>
            </w:pPr>
            <w:r>
              <w:t xml:space="preserve">襲</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24</w:t>
            </w:r>
          </w:p>
        </w:tc>
        <w:tc>
          <w:tcPr/>
          <w:p>
            <w:pPr>
              <w:pStyle w:val="Compact"/>
              <w:jc w:val="left"/>
            </w:pPr>
            <w:r>
              <w:t xml:space="preserve">堀</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25</w:t>
            </w:r>
          </w:p>
        </w:tc>
        <w:tc>
          <w:tcPr/>
          <w:p>
            <w:pPr>
              <w:pStyle w:val="Compact"/>
              <w:jc w:val="left"/>
            </w:pPr>
            <w:r>
              <w:t xml:space="preserve">亞</w:t>
            </w:r>
          </w:p>
        </w:tc>
        <w:tc>
          <w:tcPr/>
          <w:p>
            <w:pPr>
              <w:pStyle w:val="Compact"/>
              <w:jc w:val="left"/>
            </w:pPr>
            <w:r>
              <w:t xml:space="preserve">白氏文集、広韻</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26</w:t>
            </w:r>
          </w:p>
        </w:tc>
        <w:tc>
          <w:tcPr/>
          <w:p>
            <w:pPr>
              <w:pStyle w:val="Compact"/>
              <w:jc w:val="left"/>
            </w:pPr>
            <w:r>
              <w:t xml:space="preserve">柱</w:t>
            </w:r>
          </w:p>
        </w:tc>
        <w:tc>
          <w:tcPr/>
          <w:p>
            <w:pPr>
              <w:pStyle w:val="Compact"/>
              <w:jc w:val="left"/>
            </w:pPr>
            <w:r>
              <w:t xml:space="preserve">名義抄、白氏文集、集韻</w:t>
            </w:r>
          </w:p>
        </w:tc>
        <w:tc>
          <w:tcPr/>
          <w:p>
            <w:pPr>
              <w:pStyle w:val="Compact"/>
              <w:jc w:val="left"/>
            </w:pPr>
            <w:r>
              <w:t xml:space="preserve">K0310923</w:t>
            </w:r>
          </w:p>
        </w:tc>
        <w:tc>
          <w:tcPr/>
          <w:p>
            <w:pPr>
              <w:pStyle w:val="Compact"/>
              <w:jc w:val="left"/>
            </w:pPr>
            <w:r>
              <w:t xml:space="preserve">色葉・名義</w:t>
            </w:r>
          </w:p>
        </w:tc>
        <w:tc>
          <w:tcPr/>
          <w:p>
            <w:pPr>
              <w:pStyle w:val="Compact"/>
              <w:jc w:val="left"/>
            </w:pPr>
            <w:r>
              <w:t xml:space="preserve">日国表記「拄・柱」。</w:t>
            </w:r>
          </w:p>
        </w:tc>
      </w:tr>
      <w:tr>
        <w:tc>
          <w:tcPr/>
          <w:p>
            <w:pPr>
              <w:pStyle w:val="Compact"/>
              <w:jc w:val="left"/>
            </w:pPr>
            <w:r>
              <w:t xml:space="preserve">27</w:t>
            </w:r>
          </w:p>
        </w:tc>
        <w:tc>
          <w:tcPr/>
          <w:p>
            <w:pPr>
              <w:pStyle w:val="Compact"/>
              <w:jc w:val="left"/>
            </w:pPr>
            <w:r>
              <w:t xml:space="preserve">筞</w:t>
            </w:r>
          </w:p>
        </w:tc>
        <w:tc>
          <w:tcPr/>
          <w:p>
            <w:pPr>
              <w:pStyle w:val="Compact"/>
              <w:jc w:val="left"/>
            </w:pPr>
            <w:r>
              <w:t xml:space="preserve">名義抄、白氏文集、集韻</w:t>
            </w:r>
          </w:p>
        </w:tc>
        <w:tc>
          <w:tcPr/>
          <w:p>
            <w:pPr>
              <w:pStyle w:val="Compact"/>
              <w:jc w:val="left"/>
            </w:pPr>
            <w:r>
              <w:t xml:space="preserve">K0806814</w:t>
            </w:r>
          </w:p>
        </w:tc>
        <w:tc>
          <w:tcPr/>
          <w:p>
            <w:pPr>
              <w:pStyle w:val="Compact"/>
              <w:jc w:val="left"/>
            </w:pPr>
            <w:r>
              <w:t xml:space="preserve">色葉・名義</w:t>
            </w:r>
          </w:p>
        </w:tc>
        <w:tc>
          <w:tcPr/>
          <w:p>
            <w:pPr>
              <w:pStyle w:val="Compact"/>
            </w:pPr>
          </w:p>
        </w:tc>
      </w:tr>
      <w:tr>
        <w:tc>
          <w:tcPr/>
          <w:p>
            <w:pPr>
              <w:pStyle w:val="Compact"/>
              <w:jc w:val="left"/>
            </w:pPr>
            <w:r>
              <w:t xml:space="preserve">28</w:t>
            </w:r>
          </w:p>
        </w:tc>
        <w:tc>
          <w:tcPr/>
          <w:p>
            <w:pPr>
              <w:pStyle w:val="Compact"/>
              <w:jc w:val="left"/>
            </w:pPr>
            <w:r>
              <w:t xml:space="preserve">杖</w:t>
            </w:r>
          </w:p>
        </w:tc>
        <w:tc>
          <w:tcPr/>
          <w:p>
            <w:pPr>
              <w:pStyle w:val="Compact"/>
            </w:pPr>
          </w:p>
        </w:tc>
        <w:tc>
          <w:tcPr/>
          <w:p>
            <w:pPr>
              <w:pStyle w:val="Compact"/>
              <w:jc w:val="left"/>
            </w:pPr>
            <w:r>
              <w:t xml:space="preserve">K0310553</w:t>
            </w:r>
          </w:p>
        </w:tc>
        <w:tc>
          <w:tcPr/>
          <w:p>
            <w:pPr>
              <w:pStyle w:val="Compact"/>
              <w:jc w:val="left"/>
            </w:pPr>
            <w:r>
              <w:t xml:space="preserve">色葉・名義・和玉</w:t>
            </w:r>
          </w:p>
        </w:tc>
        <w:tc>
          <w:tcPr/>
          <w:p>
            <w:pPr>
              <w:pStyle w:val="Compact"/>
            </w:pPr>
          </w:p>
        </w:tc>
      </w:tr>
      <w:tr>
        <w:tc>
          <w:tcPr/>
          <w:p>
            <w:pPr>
              <w:pStyle w:val="Compact"/>
              <w:jc w:val="left"/>
            </w:pPr>
            <w:r>
              <w:t xml:space="preserve">29</w:t>
            </w:r>
          </w:p>
        </w:tc>
        <w:tc>
          <w:tcPr/>
          <w:p>
            <w:pPr>
              <w:pStyle w:val="Compact"/>
              <w:jc w:val="left"/>
            </w:pPr>
            <w:r>
              <w:t xml:space="preserve">⿰扌𠂤</w:t>
            </w:r>
          </w:p>
        </w:tc>
        <w:tc>
          <w:tcPr/>
          <w:p>
            <w:pPr>
              <w:pStyle w:val="Compact"/>
              <w:jc w:val="left"/>
            </w:pPr>
            <w:r>
              <w:t xml:space="preserve">広韻</w:t>
            </w:r>
          </w:p>
        </w:tc>
        <w:tc>
          <w:tcPr/>
          <w:p>
            <w:pPr>
              <w:pStyle w:val="Compact"/>
              <w:jc w:val="left"/>
            </w:pPr>
            <w:r>
              <w:t xml:space="preserve">K0305862</w:t>
            </w:r>
          </w:p>
        </w:tc>
        <w:tc>
          <w:tcPr/>
          <w:p>
            <w:pPr>
              <w:pStyle w:val="Compact"/>
            </w:pPr>
          </w:p>
        </w:tc>
        <w:tc>
          <w:tcPr/>
          <w:p>
            <w:pPr>
              <w:pStyle w:val="Compact"/>
            </w:pPr>
          </w:p>
        </w:tc>
      </w:tr>
      <w:tr>
        <w:tc>
          <w:tcPr/>
          <w:p>
            <w:pPr>
              <w:pStyle w:val="Compact"/>
              <w:jc w:val="left"/>
            </w:pPr>
            <w:r>
              <w:t xml:space="preserve">30</w:t>
            </w:r>
          </w:p>
        </w:tc>
        <w:tc>
          <w:tcPr/>
          <w:p>
            <w:pPr>
              <w:pStyle w:val="Compact"/>
              <w:jc w:val="left"/>
            </w:pPr>
            <w:r>
              <w:t xml:space="preserve">搶</w:t>
            </w:r>
          </w:p>
        </w:tc>
        <w:tc>
          <w:tcPr/>
          <w:p>
            <w:pPr>
              <w:pStyle w:val="Compact"/>
              <w:jc w:val="left"/>
            </w:pPr>
            <w:r>
              <w:t xml:space="preserve">広韻、戦国策</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日国表記「槍」。</w:t>
            </w:r>
          </w:p>
        </w:tc>
      </w:tr>
    </w:tbl>
    <w:p>
      <w:pPr>
        <w:pStyle w:val="BodyText"/>
      </w:pPr>
      <w:r>
        <w:t xml:space="preserve">この表を通覧すると「突ツク」に関して、次のことが分かる。表の1「突」と16「突」は重出として29字で計算する。</w:t>
      </w:r>
    </w:p>
    <w:p>
      <w:pPr>
        <w:numPr>
          <w:ilvl w:val="0"/>
          <w:numId w:val="1163"/>
        </w:numPr>
        <w:pStyle w:val="Compact"/>
      </w:pPr>
      <w:r>
        <w:t xml:space="preserve">字類抄「突ツク」29字のうち、字類抄略注は、17字に考証を加えている。</w:t>
      </w:r>
    </w:p>
    <w:p>
      <w:pPr>
        <w:numPr>
          <w:ilvl w:val="0"/>
          <w:numId w:val="1163"/>
        </w:numPr>
        <w:pStyle w:val="Compact"/>
      </w:pPr>
      <w:r>
        <w:t xml:space="preserve">字類抄「突ツク」29字のうち、『字義字訓辞典』は11字に考証を加えているが、その字訓に「ツク」を挙げるのは5字である。</w:t>
      </w:r>
    </w:p>
    <w:p>
      <w:pPr>
        <w:numPr>
          <w:ilvl w:val="0"/>
          <w:numId w:val="1163"/>
        </w:numPr>
        <w:pStyle w:val="Compact"/>
      </w:pPr>
      <w:r>
        <w:t xml:space="preserve">字類抄略注に取り上げていない字類抄の漢字12字のうち、『字義字訓辞典』では4字を考証している。</w:t>
      </w:r>
    </w:p>
    <w:p>
      <w:pPr>
        <w:numPr>
          <w:ilvl w:val="0"/>
          <w:numId w:val="1163"/>
        </w:numPr>
        <w:pStyle w:val="Compact"/>
      </w:pPr>
      <w:r>
        <w:t xml:space="preserve">字類抄略注と『字義字訓辞典』の双方で考証の対象となっていない漢字は5字である。（和訓「ツク」に関する考証の有無は無関係とする）</w:t>
      </w:r>
    </w:p>
    <w:p>
      <w:pPr>
        <w:numPr>
          <w:ilvl w:val="0"/>
          <w:numId w:val="1163"/>
        </w:numPr>
        <w:pStyle w:val="Compact"/>
      </w:pPr>
      <w:r>
        <w:t xml:space="preserve">字類抄に和訓「ツク」があって名義抄にその和訓がない漢字は11字である。</w:t>
      </w:r>
    </w:p>
    <w:p>
      <w:pPr>
        <w:numPr>
          <w:ilvl w:val="0"/>
          <w:numId w:val="1163"/>
        </w:numPr>
        <w:pStyle w:val="Compact"/>
      </w:pPr>
      <w:r>
        <w:t xml:space="preserve">字類抄にあって日国表記欄にない漢字は5字である。</w:t>
      </w:r>
    </w:p>
    <w:bookmarkEnd w:id="1114"/>
    <w:bookmarkStart w:id="1115" w:name="X071243a226336511dc47d37e4ad8b2085271557"/>
    <w:p>
      <w:pPr>
        <w:pStyle w:val="Heading4"/>
      </w:pPr>
      <w:r>
        <w:rPr>
          <w:rStyle w:val="SectionNumber"/>
        </w:rPr>
        <w:t xml:space="preserve">7.4.8.2</w:t>
      </w:r>
      <w:r>
        <w:tab/>
      </w:r>
      <w:r>
        <w:t xml:space="preserve">字類抄略注で未検討の例</w:t>
      </w:r>
    </w:p>
    <w:p>
      <w:pPr>
        <w:pStyle w:val="FirstParagraph"/>
      </w:pPr>
      <w:r>
        <w:t xml:space="preserve">字類抄略注と『字義字訓辞典』とで考証のない漢字は「揰撻擣撞杖」の5字である。</w:t>
      </w:r>
      <w:r>
        <w:t xml:space="preserve"> </w:t>
      </w:r>
      <w:r>
        <w:t xml:space="preserve">この5字のうち「揰擣撞杖」の4字にはいずれも名義抄に「ツク」が見えるが、「撻」に「ツク」は見えない。順に検討する。</w:t>
      </w:r>
    </w:p>
    <w:p>
      <w:pPr>
        <w:pStyle w:val="BodyText"/>
      </w:pPr>
      <w:r>
        <w:t xml:space="preserve">「揰」は、名義抄に「ツク」の訓がある。訓点語彙集成によれば、上野本漢書楊雄傳「ツ（ク）」の例がある。</w:t>
      </w:r>
      <w:r>
        <w:t xml:space="preserve"> </w:t>
      </w:r>
      <w:r>
        <w:t xml:space="preserve">集韻に「推擊也」（上声腫韻、湩：覩𪁪切）とある。</w:t>
      </w:r>
    </w:p>
    <w:p>
      <w:pPr>
        <w:pStyle w:val="BodyText"/>
      </w:pPr>
      <w:r>
        <w:t xml:space="preserve">「撻」は、むちうつの意であり、名義抄は「ウツ」「シバラク」の2訓を挙げる。「シバラク」の訓の根拠は不詳である。</w:t>
      </w:r>
      <w:r>
        <w:t xml:space="preserve"> </w:t>
      </w:r>
      <w:r>
        <w:t xml:space="preserve">字類抄「ツク」の訓の根拠は不詳である。</w:t>
      </w:r>
    </w:p>
    <w:p>
      <w:pPr>
        <w:pStyle w:val="BodyText"/>
      </w:pPr>
      <w:r>
        <w:t xml:space="preserve">「擣」は、説文「手推也」とあり、つく、手でつきくだくの意。</w:t>
      </w:r>
      <w:r>
        <w:t xml:space="preserve"> </w:t>
      </w:r>
      <w:r>
        <w:t xml:space="preserve">また説文「一曰築也」とあり、きづくの意もあり。訓点語彙集成に「ツク」の訓あり。</w:t>
      </w:r>
    </w:p>
    <w:p>
      <w:pPr>
        <w:pStyle w:val="BodyText"/>
      </w:pPr>
      <w:r>
        <w:t xml:space="preserve">「撞」は、説文「卂擣也」、万象名義・宋本玉篇「撃也」、広韻「撞突也」とある。訓点語彙集成に「ツク」の訓あり。</w:t>
      </w:r>
    </w:p>
    <w:p>
      <w:pPr>
        <w:pStyle w:val="BodyText"/>
      </w:pPr>
      <w:r>
        <w:t xml:space="preserve">「杖」は、名義抄と訓点語彙集成に「ツク」の訓がある。</w:t>
      </w:r>
    </w:p>
    <w:bookmarkEnd w:id="1115"/>
    <w:bookmarkStart w:id="1116" w:name="X21351aaf8b9c3ae12ed60696a64b99f61e9092e"/>
    <w:p>
      <w:pPr>
        <w:pStyle w:val="Heading4"/>
      </w:pPr>
      <w:r>
        <w:rPr>
          <w:rStyle w:val="SectionNumber"/>
        </w:rPr>
        <w:t xml:space="preserve">7.4.8.3</w:t>
      </w:r>
      <w:r>
        <w:tab/>
      </w:r>
      <w:r>
        <w:t xml:space="preserve">『字義字訓辞典』で未検討の例</w:t>
      </w:r>
    </w:p>
    <w:p>
      <w:pPr>
        <w:pStyle w:val="FirstParagraph"/>
      </w:pPr>
      <w:r>
        <w:t xml:space="preserve">『字義字訓辞典』にあっても字訓に「ツク」を挙げない漢字6字あり、そのうち字類抄略注に考証のないのは、</w:t>
      </w:r>
      <w:r>
        <w:t xml:space="preserve"> </w:t>
      </w:r>
      <w:r>
        <w:t xml:space="preserve">「鐘襲堀」の3字である。</w:t>
      </w:r>
    </w:p>
    <w:p>
      <w:pPr>
        <w:pStyle w:val="BodyText"/>
      </w:pPr>
      <w:r>
        <w:t xml:space="preserve">「鐘」は、説文「樂鐘也。秋分之音、物穜成」とあり、つりがねの意。</w:t>
      </w:r>
    </w:p>
    <w:p>
      <w:pPr>
        <w:pStyle w:val="BodyText"/>
      </w:pPr>
      <w:r>
        <w:t xml:space="preserve">「襲」は、名義抄「ツグ」とあるが、これは、つぐ（継）の意である。</w:t>
      </w:r>
    </w:p>
    <w:p>
      <w:pPr>
        <w:pStyle w:val="BodyText"/>
      </w:pPr>
      <w:r>
        <w:t xml:space="preserve">「堀」は、万象名義・宋本玉篇「突也」とある。</w:t>
      </w:r>
    </w:p>
    <w:bookmarkEnd w:id="1116"/>
    <w:bookmarkEnd w:id="1117"/>
    <w:bookmarkStart w:id="1118" w:name="X7d9531d1e3b1b613f793c1d4a4befb2d2fb8634"/>
    <w:p>
      <w:pPr>
        <w:pStyle w:val="Heading3"/>
      </w:pPr>
      <w:r>
        <w:rPr>
          <w:rStyle w:val="SectionNumber"/>
        </w:rPr>
        <w:t xml:space="preserve">7.4.9</w:t>
      </w:r>
      <w:r>
        <w:tab/>
      </w:r>
      <w:r>
        <w:t xml:space="preserve">ツク（漬）</w:t>
      </w:r>
    </w:p>
    <w:p>
      <w:pPr>
        <w:pStyle w:val="FirstParagraph"/>
      </w:pPr>
      <w:r>
        <w:t xml:space="preserve">該当するのは1例であるが、他と同じように表にして示す。</w:t>
      </w:r>
    </w:p>
    <w:tbl>
      <w:tblPr>
        <w:tblStyle w:val="Table"/>
        <w:tblW w:type="pct" w:w="5000"/>
        <w:tblLook w:firstRow="1" w:lastRow="0" w:firstColumn="0" w:lastColumn="0" w:noHBand="0" w:noVBand="0" w:val="0020"/>
        <w:jc w:val="start"/>
      </w:tblPr>
      <w:tblGrid>
        <w:gridCol w:w="594"/>
        <w:gridCol w:w="594"/>
        <w:gridCol w:w="1287"/>
        <w:gridCol w:w="1089"/>
        <w:gridCol w:w="2970"/>
        <w:gridCol w:w="1386"/>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漬</w:t>
            </w:r>
          </w:p>
        </w:tc>
        <w:tc>
          <w:tcPr/>
          <w:p>
            <w:pPr>
              <w:pStyle w:val="Compact"/>
            </w:pPr>
          </w:p>
        </w:tc>
        <w:tc>
          <w:tcPr/>
          <w:p>
            <w:pPr>
              <w:pStyle w:val="Compact"/>
              <w:jc w:val="left"/>
            </w:pPr>
            <w:r>
              <w:t xml:space="preserve">K0502142</w:t>
            </w:r>
          </w:p>
        </w:tc>
        <w:tc>
          <w:tcPr/>
          <w:p>
            <w:pPr>
              <w:pStyle w:val="Compact"/>
              <w:jc w:val="left"/>
            </w:pPr>
            <w:r>
              <w:t xml:space="preserve">色葉・名義・和玉・書言・言海</w:t>
            </w:r>
          </w:p>
        </w:tc>
        <w:tc>
          <w:tcPr/>
          <w:p>
            <w:pPr>
              <w:pStyle w:val="Compact"/>
              <w:jc w:val="left"/>
            </w:pPr>
            <w:r>
              <w:t xml:space="preserve">字義字訓辞典</w:t>
            </w:r>
          </w:p>
        </w:tc>
      </w:tr>
    </w:tbl>
    <w:p>
      <w:pPr>
        <w:pStyle w:val="BodyText"/>
      </w:pPr>
      <w:r>
        <w:t xml:space="preserve">『字義字訓辞典』は</w:t>
      </w:r>
      <w:r>
        <w:t xml:space="preserve"> </w:t>
      </w:r>
      <w:r>
        <w:t xml:space="preserve">周礼・考工記の鍾氏に「淳而漬之」を挙げて、注に「漬猶染也」、液の中に物をつけておくのが「漬」であるとする。</w:t>
      </w:r>
      <w:r>
        <w:t xml:space="preserve"> </w:t>
      </w:r>
      <w:r>
        <w:t xml:space="preserve">また、『一切経音義』巻十四「淹漬」の注に引いた通俗文に「水浸曰漬」とあるのを挙げる。</w:t>
      </w:r>
    </w:p>
    <w:bookmarkEnd w:id="1118"/>
    <w:bookmarkStart w:id="1122" w:name="X0377349f215dd5d00383e182c429f80fa5e4cf8"/>
    <w:p>
      <w:pPr>
        <w:pStyle w:val="Heading3"/>
      </w:pPr>
      <w:r>
        <w:rPr>
          <w:rStyle w:val="SectionNumber"/>
        </w:rPr>
        <w:t xml:space="preserve">7.4.10</w:t>
      </w:r>
      <w:r>
        <w:tab/>
      </w:r>
      <w:r>
        <w:t xml:space="preserve">ツグ（告）</w:t>
      </w:r>
    </w:p>
    <w:bookmarkStart w:id="1119" w:name="Xec454443a4bd9c3d755c50f6944b157ba6fa071"/>
    <w:p>
      <w:pPr>
        <w:pStyle w:val="Heading4"/>
      </w:pPr>
      <w:r>
        <w:rPr>
          <w:rStyle w:val="SectionNumber"/>
        </w:rPr>
        <w:t xml:space="preserve">7.4.10.1</w:t>
      </w:r>
      <w:r>
        <w:tab/>
      </w:r>
      <w:r>
        <w:t xml:space="preserve">字類抄略注「告ツグ」の一覧</w:t>
      </w:r>
    </w:p>
    <w:p>
      <w:pPr>
        <w:pStyle w:val="FirstParagraph"/>
      </w:pPr>
      <w:r>
        <w:t xml:space="preserve">「告ツグ」について、字類抄略注の考証内容を整理すると次のようになる。</w:t>
      </w:r>
    </w:p>
    <w:tbl>
      <w:tblPr>
        <w:tblStyle w:val="Table"/>
        <w:tblW w:type="pct" w:w="5000"/>
        <w:tblLook w:firstRow="1" w:lastRow="0" w:firstColumn="0" w:lastColumn="0" w:noHBand="0" w:noVBand="0" w:val="0020"/>
        <w:jc w:val="start"/>
      </w:tblPr>
      <w:tblGrid>
        <w:gridCol w:w="304"/>
        <w:gridCol w:w="304"/>
        <w:gridCol w:w="1446"/>
        <w:gridCol w:w="761"/>
        <w:gridCol w:w="2665"/>
        <w:gridCol w:w="2436"/>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告</w:t>
            </w:r>
          </w:p>
        </w:tc>
        <w:tc>
          <w:tcPr/>
          <w:p>
            <w:pPr>
              <w:pStyle w:val="Compact"/>
            </w:pPr>
          </w:p>
        </w:tc>
        <w:tc>
          <w:tcPr/>
          <w:p>
            <w:pPr>
              <w:pStyle w:val="Compact"/>
              <w:jc w:val="left"/>
            </w:pPr>
            <w:r>
              <w:t xml:space="preserve">K0206144</w:t>
            </w:r>
          </w:p>
        </w:tc>
        <w:tc>
          <w:tcPr/>
          <w:p>
            <w:pPr>
              <w:pStyle w:val="Compact"/>
              <w:jc w:val="left"/>
            </w:pPr>
            <w:r>
              <w:t xml:space="preserve">色葉・名義・和玉・文明・明応・天正・饅頭・易林・書言・ヘボン・言海</w:t>
            </w:r>
          </w:p>
        </w:tc>
        <w:tc>
          <w:tcPr/>
          <w:p>
            <w:pPr>
              <w:pStyle w:val="Compact"/>
              <w:jc w:val="left"/>
            </w:pPr>
            <w:r>
              <w:t xml:space="preserve">字義字訓辞典</w:t>
            </w:r>
          </w:p>
        </w:tc>
      </w:tr>
      <w:tr>
        <w:tc>
          <w:tcPr/>
          <w:p>
            <w:pPr>
              <w:pStyle w:val="Compact"/>
              <w:jc w:val="left"/>
            </w:pPr>
            <w:r>
              <w:t xml:space="preserve">2</w:t>
            </w:r>
          </w:p>
        </w:tc>
        <w:tc>
          <w:tcPr/>
          <w:p>
            <w:pPr>
              <w:pStyle w:val="Compact"/>
              <w:jc w:val="left"/>
            </w:pPr>
            <w:r>
              <w:t xml:space="preserve">誥</w:t>
            </w:r>
          </w:p>
        </w:tc>
        <w:tc>
          <w:tcPr/>
          <w:p>
            <w:pPr>
              <w:pStyle w:val="Compact"/>
            </w:pPr>
          </w:p>
        </w:tc>
        <w:tc>
          <w:tcPr/>
          <w:p>
            <w:pPr>
              <w:pStyle w:val="Compact"/>
              <w:jc w:val="left"/>
            </w:pPr>
            <w:r>
              <w:t xml:space="preserve">K0504981</w:t>
            </w:r>
          </w:p>
        </w:tc>
        <w:tc>
          <w:tcPr/>
          <w:p>
            <w:pPr>
              <w:pStyle w:val="Compact"/>
              <w:jc w:val="left"/>
            </w:pPr>
            <w:r>
              <w:t xml:space="preserve">色葉・名義・和玉・易林</w:t>
            </w:r>
          </w:p>
        </w:tc>
        <w:tc>
          <w:tcPr/>
          <w:p>
            <w:pPr>
              <w:pStyle w:val="Compact"/>
            </w:pPr>
          </w:p>
        </w:tc>
      </w:tr>
      <w:tr>
        <w:tc>
          <w:tcPr/>
          <w:p>
            <w:pPr>
              <w:pStyle w:val="Compact"/>
              <w:jc w:val="left"/>
            </w:pPr>
            <w:r>
              <w:t xml:space="preserve">3</w:t>
            </w:r>
          </w:p>
        </w:tc>
        <w:tc>
          <w:tcPr/>
          <w:p>
            <w:pPr>
              <w:pStyle w:val="Compact"/>
              <w:jc w:val="left"/>
            </w:pPr>
            <w:r>
              <w:t xml:space="preserve">誶</w:t>
            </w:r>
          </w:p>
        </w:tc>
        <w:tc>
          <w:tcPr/>
          <w:p>
            <w:pPr>
              <w:pStyle w:val="Compact"/>
              <w:jc w:val="left"/>
            </w:pPr>
            <w:r>
              <w:t xml:space="preserve">字鏡集、爾雅、文選</w:t>
            </w:r>
          </w:p>
        </w:tc>
        <w:tc>
          <w:tcPr/>
          <w:p>
            <w:pPr>
              <w:pStyle w:val="Compact"/>
              <w:jc w:val="left"/>
            </w:pPr>
            <w:r>
              <w:t xml:space="preserve">K0506884</w:t>
            </w:r>
          </w:p>
        </w:tc>
        <w:tc>
          <w:tcPr/>
          <w:p>
            <w:pPr>
              <w:pStyle w:val="Compact"/>
              <w:jc w:val="left"/>
            </w:pPr>
            <w:r>
              <w:t xml:space="preserve">色葉・名義</w:t>
            </w:r>
          </w:p>
        </w:tc>
        <w:tc>
          <w:tcPr/>
          <w:p>
            <w:pPr>
              <w:pStyle w:val="Compact"/>
            </w:pPr>
          </w:p>
        </w:tc>
      </w:tr>
      <w:tr>
        <w:tc>
          <w:tcPr/>
          <w:p>
            <w:pPr>
              <w:pStyle w:val="Compact"/>
              <w:jc w:val="left"/>
            </w:pPr>
            <w:r>
              <w:t xml:space="preserve">4</w:t>
            </w:r>
          </w:p>
        </w:tc>
        <w:tc>
          <w:tcPr/>
          <w:p>
            <w:pPr>
              <w:pStyle w:val="Compact"/>
              <w:jc w:val="left"/>
            </w:pPr>
            <w:r>
              <w:t xml:space="preserve">風</w:t>
            </w:r>
          </w:p>
        </w:tc>
        <w:tc>
          <w:tcPr/>
          <w:p>
            <w:pPr>
              <w:pStyle w:val="Compact"/>
            </w:pPr>
          </w:p>
        </w:tc>
        <w:tc>
          <w:tcPr/>
          <w:p>
            <w:pPr>
              <w:pStyle w:val="Compact"/>
              <w:jc w:val="left"/>
            </w:pPr>
            <w:r>
              <w:t xml:space="preserve">K1005111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5</w:t>
            </w:r>
          </w:p>
        </w:tc>
        <w:tc>
          <w:tcPr/>
          <w:p>
            <w:pPr>
              <w:pStyle w:val="Compact"/>
              <w:jc w:val="left"/>
            </w:pPr>
            <w:r>
              <w:t xml:space="preserve">啓</w:t>
            </w:r>
          </w:p>
        </w:tc>
        <w:tc>
          <w:tcPr/>
          <w:p>
            <w:pPr>
              <w:pStyle w:val="Compact"/>
              <w:jc w:val="left"/>
            </w:pPr>
            <w:r>
              <w:t xml:space="preserve">字鏡集</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6</w:t>
            </w:r>
          </w:p>
        </w:tc>
        <w:tc>
          <w:tcPr/>
          <w:p>
            <w:pPr>
              <w:pStyle w:val="Compact"/>
              <w:jc w:val="left"/>
            </w:pPr>
            <w:r>
              <w:t xml:space="preserve">諭</w:t>
            </w:r>
          </w:p>
        </w:tc>
        <w:tc>
          <w:tcPr/>
          <w:p>
            <w:pPr>
              <w:pStyle w:val="Compact"/>
              <w:jc w:val="left"/>
            </w:pPr>
            <w:r>
              <w:t xml:space="preserve">名義抄</w:t>
            </w:r>
          </w:p>
        </w:tc>
        <w:tc>
          <w:tcPr/>
          <w:p>
            <w:pPr>
              <w:pStyle w:val="Compact"/>
              <w:jc w:val="left"/>
            </w:pPr>
            <w:r>
              <w:t xml:space="preserve">K0506841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7</w:t>
            </w:r>
          </w:p>
        </w:tc>
        <w:tc>
          <w:tcPr/>
          <w:p>
            <w:pPr>
              <w:pStyle w:val="Compact"/>
              <w:jc w:val="left"/>
            </w:pPr>
            <w:r>
              <w:t xml:space="preserve">𦕑</w:t>
            </w:r>
          </w:p>
        </w:tc>
        <w:tc>
          <w:tcPr/>
          <w:p>
            <w:pPr>
              <w:pStyle w:val="Compact"/>
              <w:jc w:val="left"/>
            </w:pPr>
            <w:r>
              <w:t xml:space="preserve">字鏡集、玉篇、礼記、経典釈文、集韻</w:t>
            </w:r>
          </w:p>
        </w:tc>
        <w:tc>
          <w:tcPr/>
          <w:p>
            <w:pPr>
              <w:pStyle w:val="Compact"/>
              <w:jc w:val="left"/>
            </w:pPr>
            <w:r>
              <w:t xml:space="preserve">#N/A</w:t>
            </w:r>
          </w:p>
        </w:tc>
        <w:tc>
          <w:tcPr/>
          <w:p>
            <w:pPr>
              <w:pStyle w:val="Compact"/>
              <w:jc w:val="left"/>
            </w:pPr>
            <w:r>
              <w:t xml:space="preserve">色葉・名義・和玉</w:t>
            </w:r>
          </w:p>
        </w:tc>
        <w:tc>
          <w:tcPr/>
          <w:p>
            <w:pPr>
              <w:pStyle w:val="Compact"/>
              <w:jc w:val="left"/>
            </w:pPr>
            <w:r>
              <w:t xml:space="preserve">原本「⿰耳反」。黒川本、字体誤り。十巻本による。</w:t>
            </w:r>
          </w:p>
        </w:tc>
      </w:tr>
      <w:tr>
        <w:tc>
          <w:tcPr/>
          <w:p>
            <w:pPr>
              <w:pStyle w:val="Compact"/>
              <w:jc w:val="left"/>
            </w:pPr>
            <w:r>
              <w:t xml:space="preserve">8</w:t>
            </w:r>
          </w:p>
        </w:tc>
        <w:tc>
          <w:tcPr/>
          <w:p>
            <w:pPr>
              <w:pStyle w:val="Compact"/>
              <w:jc w:val="left"/>
            </w:pPr>
            <w:r>
              <w:t xml:space="preserve">謁</w:t>
            </w:r>
          </w:p>
        </w:tc>
        <w:tc>
          <w:tcPr/>
          <w:p>
            <w:pPr>
              <w:pStyle w:val="Compact"/>
              <w:jc w:val="left"/>
            </w:pPr>
            <w:r>
              <w:t xml:space="preserve">名義抄、漢書</w:t>
            </w:r>
          </w:p>
        </w:tc>
        <w:tc>
          <w:tcPr/>
          <w:p>
            <w:pPr>
              <w:pStyle w:val="Compact"/>
              <w:jc w:val="left"/>
            </w:pPr>
            <w:r>
              <w:t xml:space="preserve">K0505213</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9</w:t>
            </w:r>
          </w:p>
        </w:tc>
        <w:tc>
          <w:tcPr/>
          <w:p>
            <w:pPr>
              <w:pStyle w:val="Compact"/>
              <w:jc w:val="left"/>
            </w:pPr>
            <w:r>
              <w:t xml:space="preserve">貢</w:t>
            </w:r>
          </w:p>
        </w:tc>
        <w:tc>
          <w:tcPr/>
          <w:p>
            <w:pPr>
              <w:pStyle w:val="Compact"/>
              <w:jc w:val="left"/>
            </w:pPr>
            <w:r>
              <w:t xml:space="preserve">名義抄、易</w:t>
            </w:r>
          </w:p>
        </w:tc>
        <w:tc>
          <w:tcPr/>
          <w:p>
            <w:pPr>
              <w:pStyle w:val="Compact"/>
              <w:jc w:val="left"/>
            </w:pPr>
            <w:r>
              <w:t xml:space="preserve">K0301954</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10</w:t>
            </w:r>
          </w:p>
        </w:tc>
        <w:tc>
          <w:tcPr/>
          <w:p>
            <w:pPr>
              <w:pStyle w:val="Compact"/>
              <w:jc w:val="left"/>
            </w:pPr>
            <w:r>
              <w:t xml:space="preserve">詮</w:t>
            </w:r>
          </w:p>
        </w:tc>
        <w:tc>
          <w:tcPr/>
          <w:p>
            <w:pPr>
              <w:pStyle w:val="Compact"/>
              <w:jc w:val="left"/>
            </w:pPr>
            <w:r>
              <w:t xml:space="preserve">一切経音義</w:t>
            </w:r>
          </w:p>
        </w:tc>
        <w:tc>
          <w:tcPr/>
          <w:p>
            <w:pPr>
              <w:pStyle w:val="Compact"/>
              <w:jc w:val="left"/>
            </w:pPr>
            <w:r>
              <w:t xml:space="preserve">#N/A</w:t>
            </w:r>
          </w:p>
        </w:tc>
        <w:tc>
          <w:tcPr/>
          <w:p>
            <w:pPr>
              <w:pStyle w:val="Compact"/>
              <w:jc w:val="left"/>
            </w:pPr>
            <w:r>
              <w:t xml:space="preserve">色葉</w:t>
            </w:r>
          </w:p>
        </w:tc>
        <w:tc>
          <w:tcPr/>
          <w:p>
            <w:pPr>
              <w:pStyle w:val="Compact"/>
            </w:pPr>
          </w:p>
        </w:tc>
      </w:tr>
      <w:tr>
        <w:tc>
          <w:tcPr/>
          <w:p>
            <w:pPr>
              <w:pStyle w:val="Compact"/>
              <w:jc w:val="left"/>
            </w:pPr>
            <w:r>
              <w:t xml:space="preserve">11</w:t>
            </w:r>
          </w:p>
        </w:tc>
        <w:tc>
          <w:tcPr/>
          <w:p>
            <w:pPr>
              <w:pStyle w:val="Compact"/>
              <w:jc w:val="left"/>
            </w:pPr>
            <w:r>
              <w:t xml:space="preserve">赴</w:t>
            </w:r>
          </w:p>
        </w:tc>
        <w:tc>
          <w:tcPr/>
          <w:p>
            <w:pPr>
              <w:pStyle w:val="Compact"/>
              <w:jc w:val="left"/>
            </w:pPr>
            <w:r>
              <w:t xml:space="preserve">名義抄、礼記</w:t>
            </w:r>
          </w:p>
        </w:tc>
        <w:tc>
          <w:tcPr/>
          <w:p>
            <w:pPr>
              <w:pStyle w:val="Compact"/>
              <w:jc w:val="left"/>
            </w:pPr>
            <w:r>
              <w:t xml:space="preserve">K0106571</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12</w:t>
            </w:r>
          </w:p>
        </w:tc>
        <w:tc>
          <w:tcPr/>
          <w:p>
            <w:pPr>
              <w:pStyle w:val="Compact"/>
              <w:jc w:val="left"/>
            </w:pPr>
            <w:r>
              <w:t xml:space="preserve">謝</w:t>
            </w:r>
          </w:p>
        </w:tc>
        <w:tc>
          <w:tcPr/>
          <w:p>
            <w:pPr>
              <w:pStyle w:val="Compact"/>
              <w:jc w:val="left"/>
            </w:pPr>
            <w:r>
              <w:t xml:space="preserve">名義抄</w:t>
            </w:r>
          </w:p>
        </w:tc>
        <w:tc>
          <w:tcPr/>
          <w:p>
            <w:pPr>
              <w:pStyle w:val="Compact"/>
              <w:jc w:val="left"/>
            </w:pPr>
            <w:r>
              <w:t xml:space="preserve">K0505452</w:t>
            </w:r>
          </w:p>
        </w:tc>
        <w:tc>
          <w:tcPr/>
          <w:p>
            <w:pPr>
              <w:pStyle w:val="Compact"/>
              <w:jc w:val="left"/>
            </w:pPr>
            <w:r>
              <w:t xml:space="preserve">色葉・名義・和玉</w:t>
            </w:r>
          </w:p>
        </w:tc>
        <w:tc>
          <w:tcPr/>
          <w:p>
            <w:pPr>
              <w:pStyle w:val="Compact"/>
              <w:jc w:val="left"/>
            </w:pPr>
            <w:r>
              <w:t xml:space="preserve">「謝」、十巻本による。日国表記「識」もあり。(字義字訓辞典)</w:t>
            </w:r>
          </w:p>
        </w:tc>
      </w:tr>
      <w:tr>
        <w:tc>
          <w:tcPr/>
          <w:p>
            <w:pPr>
              <w:pStyle w:val="Compact"/>
              <w:jc w:val="left"/>
            </w:pPr>
            <w:r>
              <w:t xml:space="preserve">13</w:t>
            </w:r>
          </w:p>
        </w:tc>
        <w:tc>
          <w:tcPr/>
          <w:p>
            <w:pPr>
              <w:pStyle w:val="Compact"/>
              <w:jc w:val="left"/>
            </w:pPr>
            <w:r>
              <w:t xml:space="preserve">詔</w:t>
            </w:r>
          </w:p>
        </w:tc>
        <w:tc>
          <w:tcPr/>
          <w:p>
            <w:pPr>
              <w:pStyle w:val="Compact"/>
              <w:jc w:val="left"/>
            </w:pPr>
            <w:r>
              <w:t xml:space="preserve">名義抄</w:t>
            </w:r>
          </w:p>
        </w:tc>
        <w:tc>
          <w:tcPr/>
          <w:p>
            <w:pPr>
              <w:pStyle w:val="Compact"/>
              <w:jc w:val="left"/>
            </w:pPr>
            <w:r>
              <w:t xml:space="preserve">K0506032</w:t>
            </w:r>
          </w:p>
        </w:tc>
        <w:tc>
          <w:tcPr/>
          <w:p>
            <w:pPr>
              <w:pStyle w:val="Compact"/>
              <w:jc w:val="left"/>
            </w:pPr>
            <w:r>
              <w:t xml:space="preserve">色葉・名義・和玉</w:t>
            </w:r>
          </w:p>
        </w:tc>
        <w:tc>
          <w:tcPr/>
          <w:p>
            <w:pPr>
              <w:pStyle w:val="Compact"/>
              <w:jc w:val="left"/>
            </w:pPr>
            <w:r>
              <w:t xml:space="preserve">字義字訓辞典</w:t>
            </w:r>
          </w:p>
        </w:tc>
      </w:tr>
      <w:tr>
        <w:tc>
          <w:tcPr/>
          <w:p>
            <w:pPr>
              <w:pStyle w:val="Compact"/>
              <w:jc w:val="left"/>
            </w:pPr>
            <w:r>
              <w:t xml:space="preserve">14</w:t>
            </w:r>
          </w:p>
        </w:tc>
        <w:tc>
          <w:tcPr/>
          <w:p>
            <w:pPr>
              <w:pStyle w:val="Compact"/>
              <w:jc w:val="left"/>
            </w:pPr>
            <w:r>
              <w:t xml:space="preserve">議</w:t>
            </w:r>
          </w:p>
        </w:tc>
        <w:tc>
          <w:tcPr/>
          <w:p>
            <w:pPr>
              <w:pStyle w:val="Compact"/>
            </w:pPr>
          </w:p>
        </w:tc>
        <w:tc>
          <w:tcPr/>
          <w:p>
            <w:pPr>
              <w:pStyle w:val="Compact"/>
              <w:jc w:val="left"/>
            </w:pPr>
            <w:r>
              <w:t xml:space="preserve">K0506054</w:t>
            </w:r>
          </w:p>
        </w:tc>
        <w:tc>
          <w:tcPr/>
          <w:p>
            <w:pPr>
              <w:pStyle w:val="Compact"/>
              <w:jc w:val="left"/>
            </w:pPr>
            <w:r>
              <w:t xml:space="preserve">色葉・名義</w:t>
            </w:r>
          </w:p>
        </w:tc>
        <w:tc>
          <w:tcPr/>
          <w:p>
            <w:pPr>
              <w:pStyle w:val="Compact"/>
              <w:jc w:val="left"/>
            </w:pPr>
            <w:r>
              <w:t xml:space="preserve">(字義字訓辞典)</w:t>
            </w:r>
          </w:p>
        </w:tc>
      </w:tr>
      <w:tr>
        <w:tc>
          <w:tcPr/>
          <w:p>
            <w:pPr>
              <w:pStyle w:val="Compact"/>
              <w:jc w:val="left"/>
            </w:pPr>
            <w:r>
              <w:t xml:space="preserve">15</w:t>
            </w:r>
          </w:p>
        </w:tc>
        <w:tc>
          <w:tcPr/>
          <w:p>
            <w:pPr>
              <w:pStyle w:val="Compact"/>
              <w:jc w:val="left"/>
            </w:pPr>
            <w:r>
              <w:t xml:space="preserve">鞠</w:t>
            </w:r>
          </w:p>
        </w:tc>
        <w:tc>
          <w:tcPr/>
          <w:p>
            <w:pPr>
              <w:pStyle w:val="Compact"/>
              <w:jc w:val="left"/>
            </w:pPr>
            <w:r>
              <w:t xml:space="preserve">名義抄、詩</w:t>
            </w:r>
          </w:p>
        </w:tc>
        <w:tc>
          <w:tcPr/>
          <w:p>
            <w:pPr>
              <w:pStyle w:val="Compact"/>
              <w:jc w:val="left"/>
            </w:pPr>
            <w:r>
              <w:t xml:space="preserve">K0907484</w:t>
            </w:r>
          </w:p>
        </w:tc>
        <w:tc>
          <w:tcPr/>
          <w:p>
            <w:pPr>
              <w:pStyle w:val="Compact"/>
              <w:jc w:val="left"/>
            </w:pPr>
            <w:r>
              <w:t xml:space="preserve">色葉・名義</w:t>
            </w:r>
          </w:p>
        </w:tc>
        <w:tc>
          <w:tcPr/>
          <w:p>
            <w:pPr>
              <w:pStyle w:val="Compact"/>
            </w:pPr>
          </w:p>
        </w:tc>
      </w:tr>
      <w:tr>
        <w:tc>
          <w:tcPr/>
          <w:p>
            <w:pPr>
              <w:pStyle w:val="Compact"/>
              <w:jc w:val="left"/>
            </w:pPr>
            <w:r>
              <w:t xml:space="preserve">16</w:t>
            </w:r>
          </w:p>
        </w:tc>
        <w:tc>
          <w:tcPr/>
          <w:p>
            <w:pPr>
              <w:pStyle w:val="Compact"/>
              <w:jc w:val="left"/>
            </w:pPr>
            <w:r>
              <w:t xml:space="preserve">訊</w:t>
            </w:r>
          </w:p>
        </w:tc>
        <w:tc>
          <w:tcPr/>
          <w:p>
            <w:pPr>
              <w:pStyle w:val="Compact"/>
              <w:jc w:val="left"/>
            </w:pPr>
            <w:r>
              <w:t xml:space="preserve">名義抄、詩、経典釈文</w:t>
            </w:r>
          </w:p>
        </w:tc>
        <w:tc>
          <w:tcPr/>
          <w:p>
            <w:pPr>
              <w:pStyle w:val="Compact"/>
              <w:jc w:val="left"/>
            </w:pPr>
            <w:r>
              <w:t xml:space="preserve">K0504784</w:t>
            </w:r>
          </w:p>
        </w:tc>
        <w:tc>
          <w:tcPr/>
          <w:p>
            <w:pPr>
              <w:pStyle w:val="Compact"/>
              <w:jc w:val="left"/>
            </w:pPr>
            <w:r>
              <w:t xml:space="preserve">色葉・名義・和玉</w:t>
            </w:r>
          </w:p>
        </w:tc>
        <w:tc>
          <w:tcPr/>
          <w:p>
            <w:pPr>
              <w:pStyle w:val="Compact"/>
            </w:pPr>
          </w:p>
        </w:tc>
      </w:tr>
      <w:tr>
        <w:tc>
          <w:tcPr/>
          <w:p>
            <w:pPr>
              <w:pStyle w:val="Compact"/>
              <w:jc w:val="left"/>
            </w:pPr>
            <w:r>
              <w:t xml:space="preserve">17</w:t>
            </w:r>
          </w:p>
        </w:tc>
        <w:tc>
          <w:tcPr/>
          <w:p>
            <w:pPr>
              <w:pStyle w:val="Compact"/>
              <w:jc w:val="left"/>
            </w:pPr>
            <w:r>
              <w:t xml:space="preserve">私</w:t>
            </w:r>
          </w:p>
        </w:tc>
        <w:tc>
          <w:tcPr/>
          <w:p>
            <w:pPr>
              <w:pStyle w:val="Compact"/>
            </w:pP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(字義字訓辞典)</w:t>
            </w:r>
          </w:p>
        </w:tc>
      </w:tr>
      <w:tr>
        <w:tc>
          <w:tcPr/>
          <w:p>
            <w:pPr>
              <w:pStyle w:val="Compact"/>
              <w:jc w:val="left"/>
            </w:pPr>
            <w:r>
              <w:t xml:space="preserve">18</w:t>
            </w:r>
          </w:p>
        </w:tc>
        <w:tc>
          <w:tcPr/>
          <w:p>
            <w:pPr>
              <w:pStyle w:val="Compact"/>
              <w:jc w:val="left"/>
            </w:pPr>
            <w:r>
              <w:t xml:space="preserve">襲</w:t>
            </w:r>
          </w:p>
        </w:tc>
        <w:tc>
          <w:tcPr/>
          <w:p>
            <w:pPr>
              <w:pStyle w:val="Compact"/>
            </w:pPr>
          </w:p>
        </w:tc>
        <w:tc>
          <w:tcPr/>
          <w:p>
            <w:pPr>
              <w:pStyle w:val="Compact"/>
              <w:jc w:val="left"/>
            </w:pPr>
            <w:r>
              <w:t xml:space="preserve">K0614051</w:t>
            </w:r>
          </w:p>
        </w:tc>
        <w:tc>
          <w:tcPr/>
          <w:p>
            <w:pPr>
              <w:pStyle w:val="Compact"/>
              <w:jc w:val="left"/>
            </w:pPr>
            <w:r>
              <w:t xml:space="preserve">色葉</w:t>
            </w:r>
          </w:p>
        </w:tc>
        <w:tc>
          <w:tcPr/>
          <w:p>
            <w:pPr>
              <w:pStyle w:val="Compact"/>
            </w:pPr>
          </w:p>
        </w:tc>
      </w:tr>
      <w:tr>
        <w:tc>
          <w:tcPr/>
          <w:p>
            <w:pPr>
              <w:pStyle w:val="Compact"/>
              <w:jc w:val="left"/>
            </w:pPr>
            <w:r>
              <w:t xml:space="preserve">19</w:t>
            </w:r>
          </w:p>
        </w:tc>
        <w:tc>
          <w:tcPr/>
          <w:p>
            <w:pPr>
              <w:pStyle w:val="Compact"/>
              <w:jc w:val="left"/>
            </w:pPr>
            <w:r>
              <w:t xml:space="preserve">𦧵</w:t>
            </w:r>
          </w:p>
        </w:tc>
        <w:tc>
          <w:tcPr/>
          <w:p>
            <w:pPr>
              <w:pStyle w:val="Compact"/>
              <w:jc w:val="left"/>
            </w:pPr>
            <w:r>
              <w:t xml:space="preserve">玉篇</w:t>
            </w:r>
          </w:p>
        </w:tc>
        <w:tc>
          <w:tcPr/>
          <w:p>
            <w:pPr>
              <w:pStyle w:val="Compact"/>
              <w:jc w:val="left"/>
            </w:pPr>
            <w:r>
              <w:t xml:space="preserve">#N/A</w:t>
            </w:r>
          </w:p>
        </w:tc>
        <w:tc>
          <w:tcPr/>
          <w:p>
            <w:pPr>
              <w:pStyle w:val="Compact"/>
              <w:jc w:val="left"/>
            </w:pPr>
            <w:r>
              <w:t xml:space="preserve">色葉</w:t>
            </w:r>
          </w:p>
        </w:tc>
        <w:tc>
          <w:tcPr/>
          <w:p>
            <w:pPr>
              <w:pStyle w:val="Compact"/>
              <w:jc w:val="left"/>
            </w:pPr>
            <w:r>
              <w:t xml:space="preserve">字体は誤り。今正す。字義字訓辞典</w:t>
            </w:r>
          </w:p>
        </w:tc>
      </w:tr>
    </w:tbl>
    <w:p>
      <w:pPr>
        <w:pStyle w:val="BodyText"/>
      </w:pPr>
      <w:r>
        <w:t xml:space="preserve">この表を通覧すると「告ツグ」19字に関して、次のことが分かる。</w:t>
      </w:r>
    </w:p>
    <w:p>
      <w:pPr>
        <w:numPr>
          <w:ilvl w:val="0"/>
          <w:numId w:val="1164"/>
        </w:numPr>
        <w:pStyle w:val="Compact"/>
      </w:pPr>
      <w:r>
        <w:t xml:space="preserve">字類抄「告ツグ」19字のうち、字類抄略注は、13字に考証を加えている。</w:t>
      </w:r>
    </w:p>
    <w:p>
      <w:pPr>
        <w:numPr>
          <w:ilvl w:val="0"/>
          <w:numId w:val="1164"/>
        </w:numPr>
        <w:pStyle w:val="Compact"/>
      </w:pPr>
      <w:r>
        <w:t xml:space="preserve">字類抄「告ツグ」19字のうち、『字義字訓辞典』は12字に考証を加えているが、その字訓に「ツグ」を挙げるのは5字である。</w:t>
      </w:r>
    </w:p>
    <w:p>
      <w:pPr>
        <w:numPr>
          <w:ilvl w:val="0"/>
          <w:numId w:val="1164"/>
        </w:numPr>
        <w:pStyle w:val="Compact"/>
      </w:pPr>
      <w:r>
        <w:t xml:space="preserve">字類抄略注に取り上げていない字類抄の漢字12字のうち、『字義字訓辞典』では6字を考証している。</w:t>
      </w:r>
    </w:p>
    <w:p>
      <w:pPr>
        <w:numPr>
          <w:ilvl w:val="0"/>
          <w:numId w:val="1164"/>
        </w:numPr>
        <w:pStyle w:val="Compact"/>
      </w:pPr>
      <w:r>
        <w:t xml:space="preserve">字類抄略注と『字義字訓辞典』の双方で考証の対象となっていない漢字は1字である。（和訓「ツグ」に関する考証の有無は無関係とする）</w:t>
      </w:r>
    </w:p>
    <w:p>
      <w:pPr>
        <w:numPr>
          <w:ilvl w:val="0"/>
          <w:numId w:val="1164"/>
        </w:numPr>
        <w:pStyle w:val="Compact"/>
      </w:pPr>
      <w:r>
        <w:t xml:space="preserve">字類抄に和訓「ツグ」があって名義抄にその和訓がない漢字は5字である。</w:t>
      </w:r>
    </w:p>
    <w:p>
      <w:pPr>
        <w:numPr>
          <w:ilvl w:val="0"/>
          <w:numId w:val="1164"/>
        </w:numPr>
        <w:pStyle w:val="Compact"/>
      </w:pPr>
      <w:r>
        <w:t xml:space="preserve">字類抄にあって日国表記欄にない漢字はない。</w:t>
      </w:r>
    </w:p>
    <w:bookmarkEnd w:id="1119"/>
    <w:bookmarkStart w:id="1120" w:name="X8189702442a50bfabf1912ad901d9c35d0fe8ef"/>
    <w:p>
      <w:pPr>
        <w:pStyle w:val="Heading4"/>
      </w:pPr>
      <w:r>
        <w:rPr>
          <w:rStyle w:val="SectionNumber"/>
        </w:rPr>
        <w:t xml:space="preserve">7.4.10.2</w:t>
      </w:r>
      <w:r>
        <w:tab/>
      </w:r>
      <w:r>
        <w:t xml:space="preserve">字類抄略注で未検討の例</w:t>
      </w:r>
    </w:p>
    <w:p>
      <w:pPr>
        <w:pStyle w:val="FirstParagraph"/>
      </w:pPr>
      <w:r>
        <w:t xml:space="preserve">字類抄略注と『字義字訓辞典』とで考証のない漢字は「誥」の1字である。</w:t>
      </w:r>
    </w:p>
    <w:p>
      <w:pPr>
        <w:pStyle w:val="BodyText"/>
      </w:pPr>
      <w:r>
        <w:t xml:space="preserve">「誥」は、</w:t>
      </w:r>
      <w:r>
        <w:t xml:space="preserve"> </w:t>
      </w:r>
      <w:r>
        <w:t xml:space="preserve">爾雅・釈詁「誥、告也」とあり、説文・万象名義・宋本玉篇・広韻も同じ内容である。</w:t>
      </w:r>
      <w:r>
        <w:t xml:space="preserve"> </w:t>
      </w:r>
      <w:r>
        <w:t xml:space="preserve">名義抄の図書寮本は「ツク(HL”)書」と、書経の和訓を引いている。</w:t>
      </w:r>
    </w:p>
    <w:bookmarkEnd w:id="1120"/>
    <w:bookmarkStart w:id="1121" w:name="Xaff0d3acc39a956b412515c6ff483b5c3329c0f"/>
    <w:p>
      <w:pPr>
        <w:pStyle w:val="Heading4"/>
      </w:pPr>
      <w:r>
        <w:rPr>
          <w:rStyle w:val="SectionNumber"/>
        </w:rPr>
        <w:t xml:space="preserve">7.4.10.3</w:t>
      </w:r>
      <w:r>
        <w:tab/>
      </w:r>
      <w:r>
        <w:t xml:space="preserve">『字義字訓辞典』で未検討の例</w:t>
      </w:r>
    </w:p>
    <w:p>
      <w:pPr>
        <w:pStyle w:val="FirstParagraph"/>
      </w:pPr>
      <w:r>
        <w:t xml:space="preserve">『字義字訓辞典』にあっても字訓に「ツグ」を挙げない漢字は7字あり、そのうち字類抄略注に考証のないのは、「風議私」の3字である。</w:t>
      </w:r>
    </w:p>
    <w:p>
      <w:pPr>
        <w:pStyle w:val="BodyText"/>
      </w:pPr>
      <w:r>
        <w:t xml:space="preserve">「風」は、万象名義・宋本玉篇・広韻「告也」とある。</w:t>
      </w:r>
    </w:p>
    <w:p>
      <w:pPr>
        <w:pStyle w:val="BodyText"/>
      </w:pPr>
      <w:r>
        <w:t xml:space="preserve">「議」は、名義抄に「ツク」とある。説文・万象名義・宋本玉篇・広韻「語也」とあり、これによるか。</w:t>
      </w:r>
    </w:p>
    <w:p>
      <w:pPr>
        <w:pStyle w:val="BodyText"/>
      </w:pPr>
      <w:r>
        <w:t xml:space="preserve">「私」は、万象名義「語也」とあり、これによるか。</w:t>
      </w:r>
    </w:p>
    <w:bookmarkEnd w:id="1121"/>
    <w:bookmarkEnd w:id="1122"/>
    <w:bookmarkStart w:id="1164" w:name="X727f69292b4e6e3ecd647d3e3ddd3aafe0bcaec"/>
    <w:p>
      <w:pPr>
        <w:pStyle w:val="Heading3"/>
      </w:pPr>
      <w:r>
        <w:rPr>
          <w:rStyle w:val="SectionNumber"/>
        </w:rPr>
        <w:t xml:space="preserve">7.4.11</w:t>
      </w:r>
      <w:r>
        <w:tab/>
      </w:r>
      <w:r>
        <w:t xml:space="preserve">ヅク（木菟）</w:t>
      </w:r>
    </w:p>
    <w:p>
      <w:pPr>
        <w:pStyle w:val="FirstParagraph"/>
      </w:pPr>
      <w:r>
        <w:t xml:space="preserve">該当するのは1例であるが、他と同じように表にして示す。</w:t>
      </w:r>
    </w:p>
    <w:tbl>
      <w:tblPr>
        <w:tblStyle w:val="Table"/>
        <w:tblW w:type="pct" w:w="5000"/>
        <w:tblLook w:firstRow="1" w:lastRow="0" w:firstColumn="0" w:lastColumn="0" w:noHBand="0" w:noVBand="0" w:val="0020"/>
        <w:jc w:val="start"/>
      </w:tblPr>
      <w:tblGrid>
        <w:gridCol w:w="480"/>
        <w:gridCol w:w="480"/>
        <w:gridCol w:w="2160"/>
        <w:gridCol w:w="1200"/>
        <w:gridCol w:w="2040"/>
        <w:gridCol w:w="1560"/>
      </w:tblGrid>
      <w:tr>
        <w:trPr>
          <w:tblHeader w:val="true"/>
        </w:trPr>
        <w:tc>
          <w:tcPr/>
          <w:p>
            <w:pPr>
              <w:pStyle w:val="Compact"/>
              <w:jc w:val="left"/>
            </w:pPr>
            <w:r>
              <w:t xml:space="preserve">番号</w:t>
            </w:r>
          </w:p>
        </w:tc>
        <w:tc>
          <w:tcPr/>
          <w:p>
            <w:pPr>
              <w:pStyle w:val="Compact"/>
              <w:jc w:val="left"/>
            </w:pPr>
            <w:r>
              <w:t xml:space="preserve">漢字</w:t>
            </w:r>
          </w:p>
        </w:tc>
        <w:tc>
          <w:tcPr/>
          <w:p>
            <w:pPr>
              <w:pStyle w:val="Compact"/>
              <w:jc w:val="left"/>
            </w:pPr>
            <w:r>
              <w:t xml:space="preserve">略注出典</w:t>
            </w:r>
          </w:p>
        </w:tc>
        <w:tc>
          <w:tcPr/>
          <w:p>
            <w:pPr>
              <w:pStyle w:val="Compact"/>
              <w:jc w:val="left"/>
            </w:pPr>
            <w:r>
              <w:t xml:space="preserve">名義抄</w:t>
            </w:r>
          </w:p>
        </w:tc>
        <w:tc>
          <w:tcPr/>
          <w:p>
            <w:pPr>
              <w:pStyle w:val="Compact"/>
              <w:jc w:val="left"/>
            </w:pPr>
            <w:r>
              <w:t xml:space="preserve">日国表記</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木𪞁</w:t>
            </w:r>
          </w:p>
        </w:tc>
        <w:tc>
          <w:tcPr/>
          <w:p>
            <w:pPr>
              <w:pStyle w:val="Compact"/>
            </w:pPr>
          </w:p>
        </w:tc>
        <w:tc>
          <w:tcPr/>
          <w:p>
            <w:pPr>
              <w:pStyle w:val="Compact"/>
              <w:jc w:val="left"/>
            </w:pPr>
            <w:r>
              <w:t xml:space="preserve">#N/A</w:t>
            </w:r>
          </w:p>
        </w:tc>
        <w:tc>
          <w:tcPr/>
          <w:p>
            <w:pPr>
              <w:pStyle w:val="Compact"/>
              <w:jc w:val="left"/>
            </w:pPr>
            <w:r>
              <w:t xml:space="preserve">和名・色葉・書言</w:t>
            </w:r>
          </w:p>
        </w:tc>
        <w:tc>
          <w:tcPr/>
          <w:p>
            <w:pPr>
              <w:pStyle w:val="Compact"/>
              <w:jc w:val="left"/>
            </w:pPr>
            <w:r>
              <w:t xml:space="preserve">日国表記「木兎」</w:t>
            </w:r>
          </w:p>
        </w:tc>
      </w:tr>
    </w:tbl>
    <w:p>
      <w:pPr>
        <w:pStyle w:val="BodyText"/>
      </w:pPr>
      <w:r>
        <w:t xml:space="preserve">字類抄の原文では見出し語「木𪞁」、注「ツク又ミツク作鵵鳥有毛角也」とある。</w:t>
      </w:r>
      <w:r>
        <w:t xml:space="preserve"> </w:t>
      </w:r>
      <w:r>
        <w:t xml:space="preserve">「ミツク」は「ミミツク」を誤ったものである。</w:t>
      </w:r>
    </w:p>
    <w:p>
      <w:pPr>
        <w:pStyle w:val="BodyText"/>
      </w:pPr>
      <w:r>
        <w:t xml:space="preserve">「𪞁」はGlyphWikiで表示すると</w:t>
      </w:r>
      <w:r>
        <w:t xml:space="preserve"> </w:t>
      </w:r>
      <w:r>
        <w:drawing>
          <wp:inline>
            <wp:extent cx="476250" cy="476250"/>
            <wp:effectExtent b="0" l="0" r="0" t="0"/>
            <wp:docPr descr="𪞁" title="" id="1124" name="Picture"/>
            <a:graphic>
              <a:graphicData uri="http://schemas.openxmlformats.org/drawingml/2006/picture">
                <pic:pic>
                  <pic:nvPicPr>
                    <pic:cNvPr descr="https://glyphwiki.org/glyph/hdic_hkrm-04016810.50px.png" id="1125" name="Picture"/>
                    <pic:cNvPicPr>
                      <a:picLocks noChangeArrowheads="1" noChangeAspect="1"/>
                    </pic:cNvPicPr>
                  </pic:nvPicPr>
                  <pic:blipFill>
                    <a:blip r:embed="rId112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である。</w:t>
      </w:r>
    </w:p>
    <w:p>
      <w:pPr>
        <w:pStyle w:val="BodyText"/>
      </w:pPr>
      <w:r>
        <w:t xml:space="preserve">「𪞁」は「兔」の異体字であるが、ユニコード互換漢字のU+2F80F「兔」に</w:t>
      </w:r>
      <w:r>
        <w:t xml:space="preserve"> </w:t>
      </w:r>
      <w:r>
        <w:t xml:space="preserve">割り当てられており、使用する環境により表示される字形が相違することがある。</w:t>
      </w:r>
    </w:p>
    <w:p>
      <w:pPr>
        <w:pStyle w:val="BodyText"/>
      </w:pPr>
      <w:r>
        <w:t xml:space="preserve">互換漢字「兔」は、康熙字典体の</w:t>
      </w:r>
      <w:r>
        <w:t xml:space="preserve"> </w:t>
      </w:r>
      <w:r>
        <w:drawing>
          <wp:inline>
            <wp:extent cx="476250" cy="476250"/>
            <wp:effectExtent b="0" l="0" r="0" t="0"/>
            <wp:docPr descr="兔" title="" id="1127" name="Picture"/>
            <a:graphic>
              <a:graphicData uri="http://schemas.openxmlformats.org/drawingml/2006/picture">
                <pic:pic>
                  <pic:nvPicPr>
                    <pic:cNvPr descr="https://glyphwiki.org/glyph/u2f80f.50px.png" id="1128" name="Picture"/>
                    <pic:cNvPicPr>
                      <a:picLocks noChangeArrowheads="1" noChangeAspect="1"/>
                    </pic:cNvPicPr>
                  </pic:nvPicPr>
                  <pic:blipFill>
                    <a:blip r:embed="rId11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であり、U+5154の「兔」は</w:t>
      </w:r>
      <w:r>
        <w:t xml:space="preserve"> </w:t>
      </w:r>
      <w:r>
        <w:drawing>
          <wp:inline>
            <wp:extent cx="635000" cy="635000"/>
            <wp:effectExtent b="0" l="0" r="0" t="0"/>
            <wp:docPr descr="兔" title="" id="1130" name="Picture"/>
            <a:graphic>
              <a:graphicData uri="http://schemas.openxmlformats.org/drawingml/2006/picture">
                <pic:pic>
                  <pic:nvPicPr>
                    <pic:cNvPr descr="https://glyphwiki.org/glyph/u5154.50px.png" id="1131" name="Picture"/>
                    <pic:cNvPicPr>
                      <a:picLocks noChangeArrowheads="1" noChangeAspect="1"/>
                    </pic:cNvPicPr>
                  </pic:nvPicPr>
                  <pic:blipFill>
                    <a:blip r:embed="rId1129"/>
                    <a:stretch>
                      <a:fillRect/>
                    </a:stretch>
                  </pic:blipFill>
                  <pic:spPr bwMode="auto">
                    <a:xfrm>
                      <a:off x="0" y="0"/>
                      <a:ext cx="635000" cy="635000"/>
                    </a:xfrm>
                    <a:prstGeom prst="rect">
                      <a:avLst/>
                    </a:prstGeom>
                    <a:noFill/>
                    <a:ln w="9525">
                      <a:noFill/>
                      <a:headEnd/>
                      <a:tailEnd/>
                    </a:ln>
                  </pic:spPr>
                </pic:pic>
              </a:graphicData>
            </a:graphic>
          </wp:inline>
        </w:drawing>
      </w:r>
      <w:r>
        <w:t xml:space="preserve">である。</w:t>
      </w:r>
    </w:p>
    <w:p>
      <w:pPr>
        <w:pStyle w:val="BodyText"/>
      </w:pPr>
      <w:r>
        <w:t xml:space="preserve">「兔」の異体字は、他に「菟」「莵」があるので、整理すると次のようになる。</w:t>
      </w:r>
    </w:p>
    <w:p>
      <w:pPr>
        <w:numPr>
          <w:ilvl w:val="0"/>
          <w:numId w:val="1165"/>
        </w:numPr>
        <w:pStyle w:val="Compact"/>
      </w:pPr>
      <w:r>
        <w:t xml:space="preserve">兎 U+514E</w:t>
      </w:r>
      <w:r>
        <w:t xml:space="preserve"> </w:t>
      </w:r>
      <w:r>
        <w:drawing>
          <wp:inline>
            <wp:extent cx="476250" cy="476250"/>
            <wp:effectExtent b="0" l="0" r="0" t="0"/>
            <wp:docPr descr="兎" title="" id="1133" name="Picture"/>
            <a:graphic>
              <a:graphicData uri="http://schemas.openxmlformats.org/drawingml/2006/picture">
                <pic:pic>
                  <pic:nvPicPr>
                    <pic:cNvPr descr="https://glyphwiki.org/glyph/u514e.50px.png" id="1134" name="Picture"/>
                    <pic:cNvPicPr>
                      <a:picLocks noChangeArrowheads="1" noChangeAspect="1"/>
                    </pic:cNvPicPr>
                  </pic:nvPicPr>
                  <pic:blipFill>
                    <a:blip r:embed="rId1132"/>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65"/>
        </w:numPr>
        <w:pStyle w:val="Compact"/>
      </w:pPr>
      <w:r>
        <w:t xml:space="preserve">兔 U+5154</w:t>
      </w:r>
      <w:r>
        <w:t xml:space="preserve"> </w:t>
      </w:r>
      <w:r>
        <w:drawing>
          <wp:inline>
            <wp:extent cx="635000" cy="635000"/>
            <wp:effectExtent b="0" l="0" r="0" t="0"/>
            <wp:docPr descr="兔" title="" id="1135" name="Picture"/>
            <a:graphic>
              <a:graphicData uri="http://schemas.openxmlformats.org/drawingml/2006/picture">
                <pic:pic>
                  <pic:nvPicPr>
                    <pic:cNvPr descr="https://glyphwiki.org/glyph/u5154.50px.png" id="1136" name="Picture"/>
                    <pic:cNvPicPr>
                      <a:picLocks noChangeArrowheads="1" noChangeAspect="1"/>
                    </pic:cNvPicPr>
                  </pic:nvPicPr>
                  <pic:blipFill>
                    <a:blip r:embed="rId1129"/>
                    <a:stretch>
                      <a:fillRect/>
                    </a:stretch>
                  </pic:blipFill>
                  <pic:spPr bwMode="auto">
                    <a:xfrm>
                      <a:off x="0" y="0"/>
                      <a:ext cx="635000" cy="635000"/>
                    </a:xfrm>
                    <a:prstGeom prst="rect">
                      <a:avLst/>
                    </a:prstGeom>
                    <a:noFill/>
                    <a:ln w="9525">
                      <a:noFill/>
                      <a:headEnd/>
                      <a:tailEnd/>
                    </a:ln>
                  </pic:spPr>
                </pic:pic>
              </a:graphicData>
            </a:graphic>
          </wp:inline>
        </w:drawing>
      </w:r>
    </w:p>
    <w:p>
      <w:pPr>
        <w:numPr>
          <w:ilvl w:val="0"/>
          <w:numId w:val="1165"/>
        </w:numPr>
        <w:pStyle w:val="Compact"/>
      </w:pPr>
      <w:r>
        <w:t xml:space="preserve">兔 U+2F80F</w:t>
      </w:r>
      <w:r>
        <w:t xml:space="preserve"> </w:t>
      </w:r>
      <w:r>
        <w:drawing>
          <wp:inline>
            <wp:extent cx="476250" cy="476250"/>
            <wp:effectExtent b="0" l="0" r="0" t="0"/>
            <wp:docPr descr="兔" title="" id="1137" name="Picture"/>
            <a:graphic>
              <a:graphicData uri="http://schemas.openxmlformats.org/drawingml/2006/picture">
                <pic:pic>
                  <pic:nvPicPr>
                    <pic:cNvPr descr="https://glyphwiki.org/glyph/u2f80f.50px.png" id="1138" name="Picture"/>
                    <pic:cNvPicPr>
                      <a:picLocks noChangeArrowheads="1" noChangeAspect="1"/>
                    </pic:cNvPicPr>
                  </pic:nvPicPr>
                  <pic:blipFill>
                    <a:blip r:embed="rId1126"/>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65"/>
        </w:numPr>
        <w:pStyle w:val="Compact"/>
      </w:pPr>
      <w:r>
        <w:t xml:space="preserve">菟 U+83DF</w:t>
      </w:r>
      <w:r>
        <w:t xml:space="preserve"> </w:t>
      </w:r>
      <w:r>
        <w:drawing>
          <wp:inline>
            <wp:extent cx="476250" cy="476250"/>
            <wp:effectExtent b="0" l="0" r="0" t="0"/>
            <wp:docPr descr="菟" title="" id="1140" name="Picture"/>
            <a:graphic>
              <a:graphicData uri="http://schemas.openxmlformats.org/drawingml/2006/picture">
                <pic:pic>
                  <pic:nvPicPr>
                    <pic:cNvPr descr="https://glyphwiki.org/glyph/u83df.50px.png" id="1141" name="Picture"/>
                    <pic:cNvPicPr>
                      <a:picLocks noChangeArrowheads="1" noChangeAspect="1"/>
                    </pic:cNvPicPr>
                  </pic:nvPicPr>
                  <pic:blipFill>
                    <a:blip r:embed="rId1139"/>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65"/>
        </w:numPr>
        <w:pStyle w:val="Compact"/>
      </w:pPr>
      <w:r>
        <w:t xml:space="preserve">莵 U+83B5</w:t>
      </w:r>
      <w:r>
        <w:t xml:space="preserve"> </w:t>
      </w:r>
      <w:r>
        <w:drawing>
          <wp:inline>
            <wp:extent cx="476250" cy="476250"/>
            <wp:effectExtent b="0" l="0" r="0" t="0"/>
            <wp:docPr descr="莵" title="" id="1143" name="Picture"/>
            <a:graphic>
              <a:graphicData uri="http://schemas.openxmlformats.org/drawingml/2006/picture">
                <pic:pic>
                  <pic:nvPicPr>
                    <pic:cNvPr descr="https://glyphwiki.org/glyph/u83b5.50px.png" id="1144" name="Picture"/>
                    <pic:cNvPicPr>
                      <a:picLocks noChangeArrowheads="1" noChangeAspect="1"/>
                    </pic:cNvPicPr>
                  </pic:nvPicPr>
                  <pic:blipFill>
                    <a:blip r:embed="rId1142"/>
                    <a:stretch>
                      <a:fillRect/>
                    </a:stretch>
                  </pic:blipFill>
                  <pic:spPr bwMode="auto">
                    <a:xfrm>
                      <a:off x="0" y="0"/>
                      <a:ext cx="476250" cy="476250"/>
                    </a:xfrm>
                    <a:prstGeom prst="rect">
                      <a:avLst/>
                    </a:prstGeom>
                    <a:noFill/>
                    <a:ln w="9525">
                      <a:noFill/>
                      <a:headEnd/>
                      <a:tailEnd/>
                    </a:ln>
                  </pic:spPr>
                </pic:pic>
              </a:graphicData>
            </a:graphic>
          </wp:inline>
        </w:drawing>
      </w:r>
    </w:p>
    <w:p>
      <w:pPr>
        <w:numPr>
          <w:ilvl w:val="0"/>
          <w:numId w:val="1165"/>
        </w:numPr>
        <w:pStyle w:val="Compact"/>
      </w:pPr>
      <w:r>
        <w:t xml:space="preserve">𪞁 U+2A781</w:t>
      </w:r>
      <w:r>
        <w:t xml:space="preserve"> </w:t>
      </w:r>
      <w:r>
        <w:drawing>
          <wp:inline>
            <wp:extent cx="476250" cy="476250"/>
            <wp:effectExtent b="0" l="0" r="0" t="0"/>
            <wp:docPr descr="𪞁" title="" id="1146" name="Picture"/>
            <a:graphic>
              <a:graphicData uri="http://schemas.openxmlformats.org/drawingml/2006/picture">
                <pic:pic>
                  <pic:nvPicPr>
                    <pic:cNvPr descr="https://glyphwiki.org/glyph/u2a781.50px.png" id="1147" name="Picture"/>
                    <pic:cNvPicPr>
                      <a:picLocks noChangeArrowheads="1" noChangeAspect="1"/>
                    </pic:cNvPicPr>
                  </pic:nvPicPr>
                  <pic:blipFill>
                    <a:blip r:embed="rId1145"/>
                    <a:stretch>
                      <a:fillRect/>
                    </a:stretch>
                  </pic:blipFill>
                  <pic:spPr bwMode="auto">
                    <a:xfrm>
                      <a:off x="0" y="0"/>
                      <a:ext cx="476250" cy="476250"/>
                    </a:xfrm>
                    <a:prstGeom prst="rect">
                      <a:avLst/>
                    </a:prstGeom>
                    <a:noFill/>
                    <a:ln w="9525">
                      <a:noFill/>
                      <a:headEnd/>
                      <a:tailEnd/>
                    </a:ln>
                  </pic:spPr>
                </pic:pic>
              </a:graphicData>
            </a:graphic>
          </wp:inline>
        </w:drawing>
      </w:r>
    </w:p>
    <w:p>
      <w:pPr>
        <w:pStyle w:val="FirstParagraph"/>
      </w:pPr>
      <w:r>
        <w:t xml:space="preserve">以下、「木兔」として説明する。</w:t>
      </w:r>
    </w:p>
    <w:p>
      <w:pPr>
        <w:pStyle w:val="BodyText"/>
      </w:pPr>
      <w:r>
        <w:t xml:space="preserve">字類抄「木兔」の注に見える「作鵵鳥有毛角也」の「鵵」は、広韻「木鵵鳥有毛角」（去声暮韻、菟：湯故切）</w:t>
      </w:r>
      <w:r>
        <w:t xml:space="preserve"> </w:t>
      </w:r>
      <w:r>
        <w:t xml:space="preserve">とあり、「鳥有毛角也」の部分は一致している。</w:t>
      </w:r>
    </w:p>
    <w:p>
      <w:pPr>
        <w:pStyle w:val="BodyText"/>
      </w:pPr>
      <w:r>
        <w:t xml:space="preserve">「木兔」は爾雅・釈鳥「雈老鵵」の注に</w:t>
      </w:r>
      <w:r>
        <w:t xml:space="preserve"> </w:t>
      </w:r>
      <w:r>
        <w:t xml:space="preserve">「木兔也。似鴟鵂而小、兔頭、有角毛脚、夜飛、好食雞。雈音丸」とあり、づく、みみづくのことである。</w:t>
      </w:r>
      <w:r>
        <w:t xml:space="preserve"> </w:t>
      </w:r>
      <w:r>
        <w:t xml:space="preserve">ちなみに「雈」（カン、みみづく、U+96C8、</w:t>
      </w:r>
      <w:r>
        <w:drawing>
          <wp:inline>
            <wp:extent cx="635000" cy="635000"/>
            <wp:effectExtent b="0" l="0" r="0" t="0"/>
            <wp:docPr descr="𪞁" title="" id="1149" name="Picture"/>
            <a:graphic>
              <a:graphicData uri="http://schemas.openxmlformats.org/drawingml/2006/picture">
                <pic:pic>
                  <pic:nvPicPr>
                    <pic:cNvPr descr="https://glyphwiki.org/glyph/u96c8.50px.png" id="1150" name="Picture"/>
                    <pic:cNvPicPr>
                      <a:picLocks noChangeArrowheads="1" noChangeAspect="1"/>
                    </pic:cNvPicPr>
                  </pic:nvPicPr>
                  <pic:blipFill>
                    <a:blip r:embed="rId1148"/>
                    <a:stretch>
                      <a:fillRect/>
                    </a:stretch>
                  </pic:blipFill>
                  <pic:spPr bwMode="auto">
                    <a:xfrm>
                      <a:off x="0" y="0"/>
                      <a:ext cx="635000" cy="635000"/>
                    </a:xfrm>
                    <a:prstGeom prst="rect">
                      <a:avLst/>
                    </a:prstGeom>
                    <a:noFill/>
                    <a:ln w="9525">
                      <a:noFill/>
                      <a:headEnd/>
                      <a:tailEnd/>
                    </a:ln>
                  </pic:spPr>
                </pic:pic>
              </a:graphicData>
            </a:graphic>
          </wp:inline>
        </w:drawing>
      </w:r>
      <w:r>
        <w:t xml:space="preserve">）は隹部の字で、</w:t>
      </w:r>
      <w:r>
        <w:t xml:space="preserve"> </w:t>
      </w:r>
      <w:r>
        <w:t xml:space="preserve">「萑」（スイ、草の多いさま、U+8411、</w:t>
      </w:r>
      <w:r>
        <w:drawing>
          <wp:inline>
            <wp:extent cx="635000" cy="635000"/>
            <wp:effectExtent b="0" l="0" r="0" t="0"/>
            <wp:docPr descr="𪞁" title="" id="1152" name="Picture"/>
            <a:graphic>
              <a:graphicData uri="http://schemas.openxmlformats.org/drawingml/2006/picture">
                <pic:pic>
                  <pic:nvPicPr>
                    <pic:cNvPr descr="https://glyphwiki.org/glyph/u8411.50px.png" id="1153" name="Picture"/>
                    <pic:cNvPicPr>
                      <a:picLocks noChangeArrowheads="1" noChangeAspect="1"/>
                    </pic:cNvPicPr>
                  </pic:nvPicPr>
                  <pic:blipFill>
                    <a:blip r:embed="rId1151"/>
                    <a:stretch>
                      <a:fillRect/>
                    </a:stretch>
                  </pic:blipFill>
                  <pic:spPr bwMode="auto">
                    <a:xfrm>
                      <a:off x="0" y="0"/>
                      <a:ext cx="635000" cy="635000"/>
                    </a:xfrm>
                    <a:prstGeom prst="rect">
                      <a:avLst/>
                    </a:prstGeom>
                    <a:noFill/>
                    <a:ln w="9525">
                      <a:noFill/>
                      <a:headEnd/>
                      <a:tailEnd/>
                    </a:ln>
                  </pic:spPr>
                </pic:pic>
              </a:graphicData>
            </a:graphic>
          </wp:inline>
        </w:drawing>
      </w:r>
      <w:r>
        <w:t xml:space="preserve">）は草部の字で別字である。</w:t>
      </w:r>
    </w:p>
    <w:p>
      <w:pPr>
        <w:pStyle w:val="BodyText"/>
      </w:pPr>
      <w:r>
        <w:t xml:space="preserve">「萑」とは、「老鵵」である、という爾雅の本文に注にて</w:t>
      </w:r>
      <w:r>
        <w:t xml:space="preserve"> </w:t>
      </w:r>
      <w:r>
        <w:t xml:space="preserve">木兔のこと、鴟鵂に似て小さい、兔の頭、角と毛脚があり、夜飛び、好んで雞を食す、と説明されている。</w:t>
      </w:r>
    </w:p>
    <w:p>
      <w:pPr>
        <w:pStyle w:val="BodyText"/>
      </w:pPr>
      <w:r>
        <w:t xml:space="preserve">「鴟鵂」（シキュウ）はみみづくのことで、荘子・外篇・秋水「鴟鵂夜撮蚤」（鴟鵂夜蚤を撮る）は</w:t>
      </w:r>
      <w:r>
        <w:t xml:space="preserve"> </w:t>
      </w:r>
      <w:r>
        <w:t xml:space="preserve">みみづくの目は昼間はよく見えないのに、夜いは小さなノミをもとらえること、転じて、ものにはそれぞれの性質に</w:t>
      </w:r>
      <w:r>
        <w:t xml:space="preserve"> </w:t>
      </w:r>
      <w:r>
        <w:t xml:space="preserve">応じた特性があることとのたとえとして用いられる。</w:t>
      </w:r>
    </w:p>
    <w:p>
      <w:pPr>
        <w:pStyle w:val="BodyText"/>
      </w:pPr>
      <w:r>
        <w:t xml:space="preserve">名義抄では、「巧ー（婦）」「木ー（兔）」「𪃪鵒」「鶹鶹⿰畱鳥」「鴹」「𫛇」の6項目に「ヅク」の訓が見えている。</w:t>
      </w:r>
    </w:p>
    <w:p>
      <w:pPr>
        <w:pStyle w:val="BodyText"/>
      </w:pPr>
      <w:r>
        <w:t xml:space="preserve">「巧婦」は、料理や裁縫などの婦巧にたくみな婦人の意。</w:t>
      </w:r>
      <w:r>
        <w:t xml:space="preserve"> </w:t>
      </w:r>
      <w:r>
        <w:t xml:space="preserve">箋注本和名抄(巻7羽族部)「巧婦　兼名苑注云巧婦〈太久美止利〉好剖葦皮食中蟲故亦名蘆虎」とある。</w:t>
      </w:r>
      <w:r>
        <w:t xml:space="preserve"> </w:t>
      </w:r>
      <w:r>
        <w:t xml:space="preserve">巢を作ることがたくみであることから「タクミドリ」と言い、鷦鷯（みそさざい）の古名である。</w:t>
      </w:r>
      <w:r>
        <w:t xml:space="preserve"> </w:t>
      </w:r>
      <w:r>
        <w:t xml:space="preserve">爾雅・釈鳥「桃蟲、鷦、其雌鴱」郭璞注「鷦𪃧、桃雀也、俗呼爲巧婦」と見える。</w:t>
      </w:r>
      <w:r>
        <w:t xml:space="preserve"> </w:t>
      </w:r>
      <w:r>
        <w:t xml:space="preserve">「桃蟲（蟲）」「鷦」「鷦𪃧」「巧婦」「蒙鳩」「女匠」「匠雀」「𪀘」「桑飛」などは、鷦鷯（みそさざい）の異名である。</w:t>
      </w:r>
      <w:r>
        <w:t xml:space="preserve"> </w:t>
      </w:r>
      <w:r>
        <w:t xml:space="preserve">和名抄に「巧婦」を「ヅク」と読む根拠は求められないが、</w:t>
      </w:r>
      <w:r>
        <w:t xml:space="preserve"> </w:t>
      </w:r>
      <w:r>
        <w:t xml:space="preserve">新撰字鏡には「𪀘　似醬。桑飛。又巧婦。豆久」とある。</w:t>
      </w:r>
      <w:r>
        <w:t xml:space="preserve"> </w:t>
      </w:r>
      <w:r>
        <w:t xml:space="preserve">これによれば、「𪀘」は、音が「似醬（反）」、義は「桑飛」（みそさざい）であり、</w:t>
      </w:r>
      <w:r>
        <w:t xml:space="preserve"> </w:t>
      </w:r>
      <w:r>
        <w:t xml:space="preserve">また「巧婦」「豆久」ともいう。これにより「巧婦」の訓が「豆久」である根拠が求められる。</w:t>
      </w:r>
      <w:r>
        <w:t xml:space="preserve"> </w:t>
      </w:r>
      <w:r>
        <w:t xml:space="preserve">名義抄「巧婦」の「ヅク」には合点が付されており、従来より、新撰字鏡との関連が指摘されているものである。</w:t>
      </w:r>
      <w:r>
        <w:t xml:space="preserve"> </w:t>
      </w:r>
      <w:hyperlink r:id="rId1154">
        <w:r>
          <w:rPr>
            <w:rStyle w:val="Hyperlink"/>
          </w:rPr>
          <w:t xml:space="preserve">山本秀人「改編本類聚名義抄における新撰字鏡を出典とする和訓の増補について―熟字訓を対象として―」『国語学』144、1986年）</w:t>
        </w:r>
      </w:hyperlink>
      <w:r>
        <w:t xml:space="preserve">などを参照。</w:t>
      </w:r>
    </w:p>
    <w:p>
      <w:pPr>
        <w:pStyle w:val="BodyText"/>
      </w:pPr>
      <w:r>
        <w:t xml:space="preserve">「𪃪鵒」は字体注「或正」、音注「音欲」とある。</w:t>
      </w:r>
      <w:r>
        <w:t xml:space="preserve"> </w:t>
      </w:r>
      <w:r>
        <w:t xml:space="preserve">「鵒」について見ると、広韻「鴝鵒」（入声燭韻、欲：余蜀切）とあり、「鴝鵒」は「八哥鳥」のことである。「鵒」に近似した字形の「鵅」を用いる「鴝鵅」は爾雅・釈鳥「鵅、鵋䳢」の注に「今江東鵂鶹爲鵋䳢、亦謂之鴝鵅◯鵅音格鵋音忌䳢音欺」とあり、ここに見える「鵂鶹」「鵋䳢」「鴝鵅」はみみづく、ふくろうのことである。</w:t>
      </w:r>
      <w:r>
        <w:t xml:space="preserve"> </w:t>
      </w:r>
      <w:r>
        <w:t xml:space="preserve">名義抄は、「鵒」と「鵅」とを混同している。</w:t>
      </w:r>
    </w:p>
    <w:p>
      <w:pPr>
        <w:pStyle w:val="BodyText"/>
      </w:pPr>
      <w:r>
        <w:t xml:space="preserve">「鶹鶹𪅳」は、名義抄の注文に「今或正　音留　ツク　</w:t>
      </w:r>
      <w:r>
        <w:rPr>
          <w:iCs/>
          <w:i/>
        </w:rPr>
        <w:t xml:space="preserve">フクロフ　</w:t>
      </w:r>
      <w:r>
        <w:t xml:space="preserve">サケ　イヒトヨ」とある。</w:t>
      </w:r>
      <w:r>
        <w:t xml:space="preserve"> </w:t>
      </w:r>
      <w:r>
        <w:t xml:space="preserve">「𪅳」は、説文「鳥少美長醜爲𪅳離」とあり、ひなの時美しく、長じて醜い鳥のこと。</w:t>
      </w:r>
      <w:r>
        <w:t xml:space="preserve"> </w:t>
      </w:r>
      <w:r>
        <w:t xml:space="preserve">爾雅・釈鳥には「鳥少美長醜爲鶹鷅」、注「鶹鷅、猶留離、詩所謂留離之子」とある。</w:t>
      </w:r>
      <w:r>
        <w:t xml:space="preserve"> </w:t>
      </w:r>
      <w:r>
        <w:t xml:space="preserve">爾雅疏に「自關而西謂梟爲流離」とあり、ふくろう（梟）のこととしている。</w:t>
      </w:r>
      <w:r>
        <w:t xml:space="preserve"> </w:t>
      </w:r>
      <w:r>
        <w:t xml:space="preserve">「サケ」は、箋注本和名抄巻七羽族部に「梟　説文云梟〈古堯反布久呂布辨色立成云佐計〉食父母不孝鳥也爾雅注云鴟梟分別大小之名也」とあり、ふくろうのことである。</w:t>
      </w:r>
      <w:r>
        <w:t xml:space="preserve"> </w:t>
      </w:r>
      <w:r>
        <w:t xml:space="preserve">「イヒトヨ」は岩崎本日本書紀皇極天皇三年に「休留イヒトヨ」とあり、ふくろうの古名である。</w:t>
      </w:r>
    </w:p>
    <w:p>
      <w:pPr>
        <w:pStyle w:val="BodyText"/>
      </w:pPr>
      <w:r>
        <w:t xml:space="preserve">「鴹」は、宋本玉篇「𪄲鴹」、広韻「𪄲鴹一足鳥舞則天下雨出字統」とある。名義抄には</w:t>
      </w:r>
      <w:r>
        <w:t xml:space="preserve"> </w:t>
      </w:r>
      <w:r>
        <w:t xml:space="preserve">見出し「鴹⿰𦍋鳥」</w:t>
      </w:r>
      <w:r>
        <w:t xml:space="preserve"> </w:t>
      </w:r>
      <w:r>
        <w:drawing>
          <wp:inline>
            <wp:extent cx="476250" cy="476250"/>
            <wp:effectExtent b="0" l="0" r="0" t="0"/>
            <wp:docPr descr="鴹" title="" id="1156" name="Picture"/>
            <a:graphic>
              <a:graphicData uri="http://schemas.openxmlformats.org/drawingml/2006/picture">
                <pic:pic>
                  <pic:nvPicPr>
                    <pic:cNvPr descr="https://glyphwiki.org/glyph/hdic_hkrm-09115341.50px.png" id="1157" name="Picture"/>
                    <pic:cNvPicPr>
                      <a:picLocks noChangeArrowheads="1" noChangeAspect="1"/>
                    </pic:cNvPicPr>
                  </pic:nvPicPr>
                  <pic:blipFill>
                    <a:blip r:embed="rId115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𦍋鳥" title="" id="1159" name="Picture"/>
            <a:graphic>
              <a:graphicData uri="http://schemas.openxmlformats.org/drawingml/2006/picture">
                <pic:pic>
                  <pic:nvPicPr>
                    <pic:cNvPr descr="https://glyphwiki.org/glyph/hdic_hkrm-09115342.50px.png" id="1160" name="Picture"/>
                    <pic:cNvPicPr>
                      <a:picLocks noChangeArrowheads="1" noChangeAspect="1"/>
                    </pic:cNvPicPr>
                  </pic:nvPicPr>
                  <pic:blipFill>
                    <a:blip r:embed="rId115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に「音羊　𪄲ー鳥也　鳥一足也　上クヒナ」の注文があり、</w:t>
      </w:r>
      <w:r>
        <w:t xml:space="preserve"> </w:t>
      </w:r>
      <w:r>
        <w:t xml:space="preserve">次の見出し「鴹」</w:t>
      </w:r>
      <w:r>
        <w:drawing>
          <wp:inline>
            <wp:extent cx="476250" cy="476250"/>
            <wp:effectExtent b="0" l="0" r="0" t="0"/>
            <wp:docPr descr="鴹" title="" id="1162" name="Picture"/>
            <a:graphic>
              <a:graphicData uri="http://schemas.openxmlformats.org/drawingml/2006/picture">
                <pic:pic>
                  <pic:nvPicPr>
                    <pic:cNvPr descr="https://glyphwiki.org/glyph/hdic_hkrm-09115420.50px.png" id="1163" name="Picture"/>
                    <pic:cNvPicPr>
                      <a:picLocks noChangeArrowheads="1" noChangeAspect="1"/>
                    </pic:cNvPicPr>
                  </pic:nvPicPr>
                  <pic:blipFill>
                    <a:blip r:embed="rId11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に「タヽヲ　タヲ　ツキ(HH)　*ツク」の注文がある。</w:t>
      </w:r>
      <w:r>
        <w:t xml:space="preserve"> </w:t>
      </w:r>
      <w:r>
        <w:t xml:space="preserve">和訓「クヒナ」は新撰字鏡「咋奈」とあるのによる。</w:t>
      </w:r>
      <w:r>
        <w:t xml:space="preserve"> </w:t>
      </w:r>
      <w:r>
        <w:t xml:space="preserve">「鴹」を「ヅク」と読む根拠は今のところ見つけられない。</w:t>
      </w:r>
    </w:p>
    <w:p>
      <w:pPr>
        <w:pStyle w:val="BodyText"/>
      </w:pPr>
      <w:r>
        <w:t xml:space="preserve">「𫛇」は、見慣れない漢字であり、「ヅク」と読む根拠は見つけられない。</w:t>
      </w:r>
    </w:p>
    <w:bookmarkEnd w:id="1164"/>
    <w:bookmarkStart w:id="1165" w:name="Xdf74709c047f74526da357cb47ee8d3c783b452"/>
    <w:p>
      <w:pPr>
        <w:pStyle w:val="Heading3"/>
      </w:pPr>
      <w:r>
        <w:rPr>
          <w:rStyle w:val="SectionNumber"/>
        </w:rPr>
        <w:t xml:space="preserve">7.4.12</w:t>
      </w:r>
      <w:r>
        <w:tab/>
      </w:r>
      <w:r>
        <w:t xml:space="preserve">おわりに</w:t>
      </w:r>
    </w:p>
    <w:p>
      <w:pPr>
        <w:pStyle w:val="FirstParagraph"/>
      </w:pPr>
      <w:r>
        <w:t xml:space="preserve">かなり根気強く調べてきたが、なかなかうまくまとまらないので、</w:t>
      </w:r>
      <w:r>
        <w:t xml:space="preserve"> </w:t>
      </w:r>
      <w:r>
        <w:t xml:space="preserve">ひとまずここで和訓「ツク」を例にした同仮名異語の区別の検証は終えることとする。</w:t>
      </w:r>
    </w:p>
    <w:bookmarkEnd w:id="1165"/>
    <w:bookmarkEnd w:id="1166"/>
    <w:bookmarkEnd w:id="1167"/>
    <w:bookmarkStart w:id="1240" w:name="X1a8b8cd728ff3f186428c8fa08d4cc1da268e84"/>
    <w:bookmarkStart w:id="1239" w:name="Xf353ae4b29660fce5bd58184d4da1a55c4c6d8a"/>
    <w:p>
      <w:pPr>
        <w:pStyle w:val="Heading2"/>
      </w:pPr>
      <w:r>
        <w:rPr>
          <w:rStyle w:val="SectionNumber"/>
        </w:rPr>
        <w:t xml:space="preserve">7.5</w:t>
      </w:r>
      <w:r>
        <w:tab/>
      </w:r>
      <w:r>
        <w:rPr>
          <w:bCs/>
          <w:b/>
        </w:rPr>
        <w:t xml:space="preserve">DHSJRとの連携 (Collaboration with DHSJR)</w:t>
      </w:r>
    </w:p>
    <w:p>
      <w:pPr>
        <w:pStyle w:val="FirstParagraph"/>
      </w:pPr>
      <w:r>
        <w:t xml:space="preserve">この文書は、2025年2月16日に執筆を開始し、DHSJRとの連携作業の問題を</w:t>
      </w:r>
      <w:r>
        <w:t xml:space="preserve"> </w:t>
      </w:r>
      <w:r>
        <w:t xml:space="preserve">検討しながら、記録を残し、最終的に2025年6月19日に編集作業を終えたものである。事例研究（Examples and Applications）の一つとして残すこととした。なお、KRMにおける音注の扱いについては</w:t>
      </w:r>
      <w:hyperlink r:id="rId228">
        <w:r>
          <w:rPr>
            <w:rStyle w:val="Hyperlink"/>
          </w:rPr>
          <w:t xml:space="preserve">音注の種類と解読上の問題点</w:t>
        </w:r>
      </w:hyperlink>
      <w:r>
        <w:t xml:space="preserve">を参照。</w:t>
      </w:r>
    </w:p>
    <w:p>
      <w:pPr>
        <w:pStyle w:val="BodyText"/>
      </w:pPr>
      <w:r>
        <w:t xml:space="preserve">本文書は、2025年6月時点の検討過程の記録である。その後、2025年9月10日にDHSJR向けデータが公開された。最新の状況は</w:t>
      </w:r>
      <w:hyperlink r:id="rId1168">
        <w:r>
          <w:rPr>
            <w:rStyle w:val="Hyperlink"/>
          </w:rPr>
          <w:t xml:space="preserve">krm_pronunciations</w:t>
        </w:r>
      </w:hyperlink>
      <w:r>
        <w:t xml:space="preserve">を参照されたい。英語話者向けの要旨は</w:t>
      </w:r>
      <w:hyperlink r:id="rId1169">
        <w:r>
          <w:rPr>
            <w:rStyle w:val="Hyperlink"/>
          </w:rPr>
          <w:t xml:space="preserve">English version</w:t>
        </w:r>
      </w:hyperlink>
      <w:r>
        <w:t xml:space="preserve">を参照。</w:t>
      </w:r>
    </w:p>
    <w:bookmarkStart w:id="1178" w:name="X8b05ae97a393439d44d8737cd1d434ad1c68ea8"/>
    <w:p>
      <w:pPr>
        <w:pStyle w:val="Heading3"/>
      </w:pPr>
      <w:r>
        <w:rPr>
          <w:rStyle w:val="SectionNumber"/>
        </w:rPr>
        <w:t xml:space="preserve">7.5.1</w:t>
      </w:r>
      <w:r>
        <w:tab/>
      </w:r>
      <w:r>
        <w:rPr>
          <w:bCs/>
          <w:b/>
        </w:rPr>
        <w:t xml:space="preserve">DHSJRとは</w:t>
      </w:r>
    </w:p>
    <w:p>
      <w:pPr>
        <w:pStyle w:val="FirstParagraph"/>
      </w:pPr>
      <w:r>
        <w:t xml:space="preserve">DHSJRとは「資料横断的な漢字音・漢語音データベース」の</w:t>
      </w:r>
      <w:r>
        <w:t xml:space="preserve"> </w:t>
      </w:r>
      <w:r>
        <w:t xml:space="preserve">英語名”Database of Historical Sino-Japanese Readings”</w:t>
      </w:r>
      <w:r>
        <w:t xml:space="preserve"> </w:t>
      </w:r>
      <w:r>
        <w:t xml:space="preserve">に基づく略称である。DHSJRのプロジェクトは、</w:t>
      </w:r>
      <w:r>
        <w:t xml:space="preserve"> </w:t>
      </w:r>
      <w:r>
        <w:t xml:space="preserve">早稲田大学の加藤大鶴氏がリーダーとなって推進しており、</w:t>
      </w:r>
      <w:r>
        <w:t xml:space="preserve"> </w:t>
      </w:r>
      <w:hyperlink r:id="rId876">
        <w:r>
          <w:rPr>
            <w:rStyle w:val="Hyperlink"/>
          </w:rPr>
          <w:t xml:space="preserve">https://dhsjr.w.waseda.jp/</w:t>
        </w:r>
      </w:hyperlink>
      <w:r>
        <w:t xml:space="preserve"> </w:t>
      </w:r>
      <w:r>
        <w:t xml:space="preserve">で構築した全データが公開されている。</w:t>
      </w:r>
    </w:p>
    <w:p>
      <w:pPr>
        <w:pStyle w:val="BodyText"/>
      </w:pPr>
      <w:r>
        <w:t xml:space="preserve">以下、DHSJRの用例は、2024年5月29日公開のバージョンによる。</w:t>
      </w:r>
    </w:p>
    <w:p>
      <w:pPr>
        <w:pStyle w:val="BodyText"/>
      </w:pPr>
      <w:r>
        <w:t xml:space="preserve">このデータベースの目的は、次のように記されている。</w:t>
      </w:r>
    </w:p>
    <w:p>
      <w:pPr>
        <w:pStyle w:val="BlockText"/>
      </w:pPr>
      <w:r>
        <w:t xml:space="preserve">本データベース（略称：DHSJR）は、平安・鎌倉期～現代までの文献資料に現われる漢字音・漢語音を、字音注記（仮名注、声点、反切、類音注、節博士等）に即して検索可能とするものです。</w:t>
      </w:r>
    </w:p>
    <w:p>
      <w:pPr>
        <w:pStyle w:val="FirstParagraph"/>
      </w:pPr>
      <w:r>
        <w:t xml:space="preserve">DHSJR構築の背景としては、これまで、個別具体的資料に基づく高度な漢字音史研究の成果があったが、</w:t>
      </w:r>
      <w:r>
        <w:t xml:space="preserve"> </w:t>
      </w:r>
      <w:r>
        <w:t xml:space="preserve">多様な研究成果を横断的に見直して俯瞰的な視点から整理して新たな研究領域を見出そうとする</w:t>
      </w:r>
      <w:r>
        <w:t xml:space="preserve"> </w:t>
      </w:r>
      <w:r>
        <w:t xml:space="preserve">プロジェクトである。</w:t>
      </w:r>
    </w:p>
    <w:p>
      <w:pPr>
        <w:pStyle w:val="BodyText"/>
      </w:pPr>
      <w:r>
        <w:t xml:space="preserve">日本漢字音史の資料の多様性は、次の三点にあり、この観点を踏まえたDBの設計を行ったとされる。</w:t>
      </w:r>
    </w:p>
    <w:p>
      <w:pPr>
        <w:numPr>
          <w:ilvl w:val="0"/>
          <w:numId w:val="1166"/>
        </w:numPr>
        <w:pStyle w:val="Compact"/>
      </w:pPr>
      <w:r>
        <w:t xml:space="preserve">漢文直読・訓読資料、和化漢文資料、和文資料など文献資料の位相差による漢字音・漢語音の位相的多様性</w:t>
      </w:r>
    </w:p>
    <w:p>
      <w:pPr>
        <w:numPr>
          <w:ilvl w:val="0"/>
          <w:numId w:val="1166"/>
        </w:numPr>
        <w:pStyle w:val="Compact"/>
      </w:pPr>
      <w:r>
        <w:t xml:space="preserve">単漢字単位と漢字連接単位という異なる単位における字音の単位的多様性</w:t>
      </w:r>
    </w:p>
    <w:p>
      <w:pPr>
        <w:numPr>
          <w:ilvl w:val="0"/>
          <w:numId w:val="1166"/>
        </w:numPr>
        <w:pStyle w:val="Compact"/>
      </w:pPr>
      <w:r>
        <w:t xml:space="preserve">中国語原音およびそれを受容した日本語社会における平安・鎌倉期から近世期〜現代までの字音・漢語音韻史の通史的多様性</w:t>
      </w:r>
    </w:p>
    <w:p>
      <w:pPr>
        <w:pStyle w:val="FirstParagraph"/>
      </w:pPr>
      <w:r>
        <w:t xml:space="preserve">2024年5月29日現在、56文献、約27万2千300字（延字数）を格納しているとのことである。</w:t>
      </w:r>
    </w:p>
    <w:p>
      <w:pPr>
        <w:pStyle w:val="BodyText"/>
      </w:pPr>
      <w:r>
        <w:t xml:space="preserve">中国音韻史研究においては、切韻系韻書に基づく中国中古音の再構がなされており、</w:t>
      </w:r>
      <w:r>
        <w:t xml:space="preserve"> </w:t>
      </w:r>
      <w:r>
        <w:t xml:space="preserve">論者により用語や再構の音価に相違があるとは言え、広韻と韻鏡という共通の基準があり、</w:t>
      </w:r>
      <w:r>
        <w:t xml:space="preserve"> </w:t>
      </w:r>
      <w:r>
        <w:t xml:space="preserve">その枠組はほぼ確立していると言える。</w:t>
      </w:r>
    </w:p>
    <w:p>
      <w:pPr>
        <w:pStyle w:val="BodyText"/>
      </w:pPr>
      <w:r>
        <w:t xml:space="preserve">{{&lt; details title=</w:t>
      </w:r>
      <w:r>
        <w:t xml:space="preserve">“</w:t>
      </w:r>
      <w:r>
        <w:t xml:space="preserve">関連研究紹介</w:t>
      </w:r>
      <w:r>
        <w:t xml:space="preserve">”</w:t>
      </w:r>
      <w:r>
        <w:t xml:space="preserve"> </w:t>
      </w:r>
      <w:r>
        <w:t xml:space="preserve">&gt;}}</w:t>
      </w:r>
    </w:p>
    <w:bookmarkStart w:id="1173" w:name="X81a77c21a1070ec40ae186af7e309d5db3babd4"/>
    <w:p>
      <w:pPr>
        <w:pStyle w:val="Heading4"/>
      </w:pPr>
      <w:r>
        <w:rPr>
          <w:rStyle w:val="SectionNumber"/>
        </w:rPr>
        <w:t xml:space="preserve">7.5.1.1</w:t>
      </w:r>
      <w:r>
        <w:tab/>
      </w:r>
      <w:r>
        <w:rPr>
          <w:bCs/>
          <w:b/>
        </w:rPr>
        <w:t xml:space="preserve">鈴木慎吾氏の篇韻データベース</w:t>
      </w:r>
    </w:p>
    <w:p>
      <w:pPr>
        <w:pStyle w:val="FirstParagraph"/>
      </w:pPr>
      <w:r>
        <w:t xml:space="preserve">日本国内では、鈴木慎吾氏の</w:t>
      </w:r>
      <w:hyperlink r:id="rId251">
        <w:r>
          <w:rPr>
            <w:rStyle w:val="Hyperlink"/>
          </w:rPr>
          <w:t xml:space="preserve">篇韻データベース（PYDB）</w:t>
        </w:r>
      </w:hyperlink>
      <w:r>
        <w:t xml:space="preserve"> </w:t>
      </w:r>
      <w:r>
        <w:t xml:space="preserve">がよく知られているが、これには、</w:t>
      </w:r>
      <w:r>
        <w:t xml:space="preserve"> </w:t>
      </w:r>
      <w:r>
        <w:t xml:space="preserve">上古音、切韻・廣韻・中古音、玉篇のデータベースが公開されている。切韻・廣韻・中古音には次の三つが収録されており、</w:t>
      </w:r>
      <w:r>
        <w:t xml:space="preserve"> </w:t>
      </w:r>
      <w:r>
        <w:t xml:space="preserve">内容の正確性、検索閲覧の利便性に優れている。</w:t>
      </w:r>
    </w:p>
    <w:p>
      <w:pPr>
        <w:numPr>
          <w:ilvl w:val="0"/>
          <w:numId w:val="1167"/>
        </w:numPr>
        <w:pStyle w:val="Compact"/>
      </w:pPr>
      <w:hyperlink r:id="rId1170">
        <w:r>
          <w:rPr>
            <w:rStyle w:val="Hyperlink"/>
          </w:rPr>
          <w:t xml:space="preserve">Web韻圖～廣韻檢索～（漢語中古音の理解のために…）</w:t>
        </w:r>
      </w:hyperlink>
    </w:p>
    <w:p>
      <w:pPr>
        <w:numPr>
          <w:ilvl w:val="0"/>
          <w:numId w:val="1167"/>
        </w:numPr>
        <w:pStyle w:val="Compact"/>
      </w:pPr>
      <w:hyperlink r:id="rId1171">
        <w:r>
          <w:rPr>
            <w:rStyle w:val="Hyperlink"/>
          </w:rPr>
          <w:t xml:space="preserve">『切韻』諸本輯覽（作成中）</w:t>
        </w:r>
      </w:hyperlink>
    </w:p>
    <w:p>
      <w:pPr>
        <w:numPr>
          <w:ilvl w:val="0"/>
          <w:numId w:val="1167"/>
        </w:numPr>
        <w:pStyle w:val="Compact"/>
      </w:pPr>
      <w:hyperlink r:id="rId1172">
        <w:r>
          <w:rPr>
            <w:rStyle w:val="Hyperlink"/>
          </w:rPr>
          <w:t xml:space="preserve">『切韻』佚文檢索</w:t>
        </w:r>
      </w:hyperlink>
    </w:p>
    <w:p>
      <w:pPr>
        <w:pStyle w:val="FirstParagraph"/>
      </w:pPr>
      <w:r>
        <w:t xml:space="preserve">これに対して日本漢字音史においては、研究者により整理方法がまちまちであり、なかなか手を付けるのが</w:t>
      </w:r>
      <w:r>
        <w:t xml:space="preserve"> </w:t>
      </w:r>
      <w:r>
        <w:t xml:space="preserve">難しい分野である。</w:t>
      </w:r>
      <w:r>
        <w:t xml:space="preserve"> </w:t>
      </w:r>
      <w:r>
        <w:t xml:space="preserve">こうした状況を打開するプロジェクトとしてDHSJRは画期的である。</w:t>
      </w:r>
    </w:p>
    <w:bookmarkEnd w:id="1173"/>
    <w:bookmarkStart w:id="1175" w:name="X4f3b580cfde2c58dbbc8eec8c398ceaff46708e"/>
    <w:p>
      <w:pPr>
        <w:pStyle w:val="Heading4"/>
      </w:pPr>
      <w:r>
        <w:rPr>
          <w:rStyle w:val="SectionNumber"/>
        </w:rPr>
        <w:t xml:space="preserve">7.5.1.2</w:t>
      </w:r>
      <w:r>
        <w:tab/>
      </w:r>
      <w:r>
        <w:rPr>
          <w:bCs/>
          <w:b/>
        </w:rPr>
        <w:t xml:space="preserve">湯沢質幸氏の大字音表</w:t>
      </w:r>
    </w:p>
    <w:p>
      <w:pPr>
        <w:pStyle w:val="FirstParagraph"/>
      </w:pPr>
      <w:r>
        <w:t xml:space="preserve">20年ほど前に湯沢質幸氏を代表者とする科学研究費基盤研究(B)</w:t>
      </w:r>
      <w:r>
        <w:t xml:space="preserve"> </w:t>
      </w:r>
      <w:hyperlink r:id="rId1174">
        <w:r>
          <w:rPr>
            <w:rStyle w:val="Hyperlink"/>
          </w:rPr>
          <w:t xml:space="preserve">「日本漢字音データベース(大字音表)作成のための基礎的研究」</w:t>
        </w:r>
      </w:hyperlink>
      <w:r>
        <w:t xml:space="preserve">が</w:t>
      </w:r>
      <w:r>
        <w:t xml:space="preserve"> </w:t>
      </w:r>
      <w:r>
        <w:t xml:space="preserve">あって、「日本漢字音研究者の研究上の便宜を図るためのソフトの開発」がなされたというが、</w:t>
      </w:r>
      <w:r>
        <w:t xml:space="preserve"> </w:t>
      </w:r>
      <w:r>
        <w:t xml:space="preserve">現在、そのソフトを利用する情報は容易に見つからない。</w:t>
      </w:r>
      <w:r>
        <w:t xml:space="preserve"> </w:t>
      </w:r>
      <w:r>
        <w:t xml:space="preserve">また、「将来における日本漢字音データベース(大字音表)の完成を目指して国内外の漢字音資料の調査を行い」と</w:t>
      </w:r>
      <w:r>
        <w:t xml:space="preserve"> </w:t>
      </w:r>
      <w:r>
        <w:t xml:space="preserve">見えるので、日本漢字音データベース(大字音表)が構築されたことが分かる。</w:t>
      </w:r>
      <w:r>
        <w:t xml:space="preserve"> </w:t>
      </w:r>
      <w:r>
        <w:t xml:space="preserve">しかし、現在、日本漢字音データベース(大字音表)のデータは、公開されていないようである。</w:t>
      </w:r>
    </w:p>
    <w:p>
      <w:pPr>
        <w:pStyle w:val="BodyText"/>
      </w:pPr>
      <w:r>
        <w:t xml:space="preserve">湯沢質幸氏らによる大字音表のプロジェクトは、2001年度から2004年度まで行われているが、</w:t>
      </w:r>
      <w:r>
        <w:t xml:space="preserve"> </w:t>
      </w:r>
      <w:r>
        <w:t xml:space="preserve">この時期のコンピュータの環境を振り返ってみると、UnicodeのCJK統合漢字がやっと</w:t>
      </w:r>
      <w:r>
        <w:t xml:space="preserve"> </w:t>
      </w:r>
      <w:r>
        <w:t xml:space="preserve">使えるようになった時期である。技術的な制約のある時期のプロジェクトとして画期的であったが、</w:t>
      </w:r>
      <w:r>
        <w:t xml:space="preserve"> </w:t>
      </w:r>
      <w:r>
        <w:t xml:space="preserve">現在のコンピュータの環境にあった漢字音のデータが求められる。</w:t>
      </w:r>
    </w:p>
    <w:bookmarkEnd w:id="1175"/>
    <w:bookmarkStart w:id="1177" w:name="X3e72a8ebe1d0c5bc8cd7b5542641c96fcb2bdba"/>
    <w:p>
      <w:pPr>
        <w:pStyle w:val="Heading4"/>
      </w:pPr>
      <w:r>
        <w:rPr>
          <w:rStyle w:val="SectionNumber"/>
        </w:rPr>
        <w:t xml:space="preserve">7.5.1.3</w:t>
      </w:r>
      <w:r>
        <w:tab/>
      </w:r>
      <w:r>
        <w:rPr>
          <w:bCs/>
          <w:b/>
        </w:rPr>
        <w:t xml:space="preserve">田島毓堂氏の類聚名義抄の注釈的研究</w:t>
      </w:r>
    </w:p>
    <w:p>
      <w:pPr>
        <w:pStyle w:val="FirstParagraph"/>
      </w:pPr>
      <w:r>
        <w:t xml:space="preserve">ところで、名義抄のデータベース化は、</w:t>
      </w:r>
      <w:r>
        <w:br/>
      </w:r>
      <w:r>
        <w:t xml:space="preserve">田島毓堂氏を代表とする科学研究費総合研究(A)</w:t>
      </w:r>
      <w:r>
        <w:t xml:space="preserve"> </w:t>
      </w:r>
      <w:hyperlink r:id="rId1176">
        <w:r>
          <w:rPr>
            <w:rStyle w:val="Hyperlink"/>
          </w:rPr>
          <w:t xml:space="preserve">「類聚名義抄の注釈的研究ー電算機利用によるー」</w:t>
        </w:r>
      </w:hyperlink>
      <w:r>
        <w:t xml:space="preserve"> </w:t>
      </w:r>
      <w:r>
        <w:t xml:space="preserve">があった。研究期間は、1988年度から1989年度まである。</w:t>
      </w:r>
      <w:r>
        <w:t xml:space="preserve"> </w:t>
      </w:r>
      <w:r>
        <w:t xml:space="preserve">このプロジェクトは、JIS漢字約6,000字しか利用できない環境でなされたものであり、極めて先駆的な研究であった。</w:t>
      </w:r>
      <w:r>
        <w:t xml:space="preserve"> </w:t>
      </w:r>
      <w:r>
        <w:t xml:space="preserve">このデータベースは、蓮成院本類聚名義抄を底本として、データベース化と読解作業を行ったものであるが、</w:t>
      </w:r>
      <w:r>
        <w:t xml:space="preserve"> </w:t>
      </w:r>
      <w:r>
        <w:t xml:space="preserve">構築したデータベースは公開されなかったようである。</w:t>
      </w:r>
    </w:p>
    <w:p>
      <w:pPr>
        <w:pStyle w:val="BodyText"/>
      </w:pPr>
      <w:r>
        <w:t xml:space="preserve">{{&lt; /details &gt;}}</w:t>
      </w:r>
    </w:p>
    <w:bookmarkEnd w:id="1177"/>
    <w:bookmarkEnd w:id="1178"/>
    <w:bookmarkStart w:id="1180" w:name="Xdc67495170d3088edcd7b1a3ed06697b07d8039"/>
    <w:p>
      <w:pPr>
        <w:pStyle w:val="Heading3"/>
      </w:pPr>
      <w:r>
        <w:rPr>
          <w:rStyle w:val="SectionNumber"/>
        </w:rPr>
        <w:t xml:space="preserve">7.5.2</w:t>
      </w:r>
      <w:r>
        <w:tab/>
      </w:r>
      <w:r>
        <w:rPr>
          <w:bCs/>
          <w:b/>
        </w:rPr>
        <w:t xml:space="preserve">DHSJR収録の辞書音義</w:t>
      </w:r>
    </w:p>
    <w:p>
      <w:pPr>
        <w:pStyle w:val="FirstParagraph"/>
      </w:pPr>
      <w:r>
        <w:t xml:space="preserve">DHSJRの</w:t>
      </w:r>
      <w:hyperlink r:id="rId1179">
        <w:r>
          <w:rPr>
            <w:rStyle w:val="Hyperlink"/>
          </w:rPr>
          <w:t xml:space="preserve">文献資料一覧</w:t>
        </w:r>
      </w:hyperlink>
      <w:r>
        <w:t xml:space="preserve">を見ると、2024年5月29日公開のバージョンには</w:t>
      </w:r>
      <w:r>
        <w:t xml:space="preserve"> </w:t>
      </w:r>
      <w:r>
        <w:t xml:space="preserve">辞書音義としては、次の5点が収録されている。レコード件数も示す。</w:t>
      </w:r>
    </w:p>
    <w:p>
      <w:pPr>
        <w:numPr>
          <w:ilvl w:val="0"/>
          <w:numId w:val="1168"/>
        </w:numPr>
        <w:pStyle w:val="Compact"/>
      </w:pPr>
      <w:r>
        <w:t xml:space="preserve">20-043-01「金光明最勝王経音義」大東急記念文庫蔵: 77件</w:t>
      </w:r>
    </w:p>
    <w:p>
      <w:pPr>
        <w:numPr>
          <w:ilvl w:val="0"/>
          <w:numId w:val="1168"/>
        </w:numPr>
        <w:pStyle w:val="Compact"/>
      </w:pPr>
      <w:r>
        <w:t xml:space="preserve">20-044-01「法華経音」九条家蔵: 631件</w:t>
      </w:r>
    </w:p>
    <w:p>
      <w:pPr>
        <w:numPr>
          <w:ilvl w:val="0"/>
          <w:numId w:val="1168"/>
        </w:numPr>
        <w:pStyle w:val="Compact"/>
      </w:pPr>
      <w:r>
        <w:t xml:space="preserve">30-017-01「色葉字類抄」前田育徳会尊経閣文庫蔵: 7,119件</w:t>
      </w:r>
    </w:p>
    <w:p>
      <w:pPr>
        <w:numPr>
          <w:ilvl w:val="0"/>
          <w:numId w:val="1168"/>
        </w:numPr>
        <w:pStyle w:val="Compact"/>
      </w:pPr>
      <w:r>
        <w:t xml:space="preserve">40-045-01「法華経音訓」東洋文庫蔵、心空版: 2,033件</w:t>
      </w:r>
    </w:p>
    <w:p>
      <w:pPr>
        <w:numPr>
          <w:ilvl w:val="0"/>
          <w:numId w:val="1168"/>
        </w:numPr>
        <w:pStyle w:val="Compact"/>
      </w:pPr>
      <w:r>
        <w:t xml:space="preserve">50-029-01「浄土三部経音義」龍谷大学図書館蔵: 16件</w:t>
      </w:r>
    </w:p>
    <w:p>
      <w:pPr>
        <w:pStyle w:val="FirstParagraph"/>
      </w:pPr>
      <w:r>
        <w:t xml:space="preserve">2025年3月25日の最新バージョンには書音義として次が追加・収録された。</w:t>
      </w:r>
    </w:p>
    <w:p>
      <w:pPr>
        <w:numPr>
          <w:ilvl w:val="0"/>
          <w:numId w:val="1169"/>
        </w:numPr>
        <w:pStyle w:val="Compact"/>
      </w:pPr>
      <w:r>
        <w:t xml:space="preserve">20-045-01「保延本法華経単字」　1,220レコード</w:t>
      </w:r>
    </w:p>
    <w:p>
      <w:pPr>
        <w:pStyle w:val="FirstParagraph"/>
      </w:pPr>
      <w:r>
        <w:t xml:space="preserve">名義抄は未収録となっている。名義抄は日本漢字音史研究の重要資料であり、</w:t>
      </w:r>
      <w:r>
        <w:t xml:space="preserve"> </w:t>
      </w:r>
      <w:r>
        <w:t xml:space="preserve">これを追加することが期待される。</w:t>
      </w:r>
    </w:p>
    <w:p>
      <w:pPr>
        <w:pStyle w:val="BodyText"/>
      </w:pPr>
      <w:r>
        <w:t xml:space="preserve">名義抄の全文テキストデータは、KRM.tsvとして公開しており、</w:t>
      </w:r>
      <w:r>
        <w:t xml:space="preserve"> </w:t>
      </w:r>
      <w:r>
        <w:t xml:space="preserve">注文に分解したデータもKRM_definitions.tsvとして公開している。</w:t>
      </w:r>
      <w:r>
        <w:t xml:space="preserve"> </w:t>
      </w:r>
      <w:r>
        <w:t xml:space="preserve">KRM_definitions.tsvから音注を抜き出して、DHSJRのフォーマットに揃える</w:t>
      </w:r>
      <w:r>
        <w:t xml:space="preserve"> </w:t>
      </w:r>
      <w:r>
        <w:t xml:space="preserve">必要がある。</w:t>
      </w:r>
    </w:p>
    <w:p>
      <w:pPr>
        <w:pStyle w:val="BodyText"/>
      </w:pPr>
      <w:r>
        <w:t xml:space="preserve">以下、KRM_definitions.tsvをKRMと表記して説明することがある。</w:t>
      </w:r>
    </w:p>
    <w:bookmarkEnd w:id="1180"/>
    <w:bookmarkStart w:id="1182" w:name="Xa35176b2dbf0d6d29ee3d661a1f13b6773c1a40"/>
    <w:p>
      <w:pPr>
        <w:pStyle w:val="Heading3"/>
      </w:pPr>
      <w:r>
        <w:rPr>
          <w:rStyle w:val="SectionNumber"/>
        </w:rPr>
        <w:t xml:space="preserve">7.5.3</w:t>
      </w:r>
      <w:r>
        <w:tab/>
      </w:r>
      <w:r>
        <w:rPr>
          <w:bCs/>
          <w:b/>
        </w:rPr>
        <w:t xml:space="preserve">DHSJRのデータ列の構成</w:t>
      </w:r>
    </w:p>
    <w:p>
      <w:pPr>
        <w:pStyle w:val="FirstParagraph"/>
      </w:pPr>
      <w:hyperlink r:id="rId1181">
        <w:r>
          <w:rPr>
            <w:rStyle w:val="Hyperlink"/>
          </w:rPr>
          <w:t xml:space="preserve">データ列の構成</w:t>
        </w:r>
      </w:hyperlink>
      <w:r>
        <w:t xml:space="preserve">は次のようになっており、</w:t>
      </w:r>
      <w:r>
        <w:t xml:space="preserve"> </w:t>
      </w:r>
      <w:r>
        <w:t xml:space="preserve">23の項目（列）を設定している。</w:t>
      </w:r>
    </w:p>
    <w:p>
      <w:pPr>
        <w:pStyle w:val="BodyText"/>
      </w:pPr>
      <w:r>
        <w:t xml:space="preserve">KRMと対応をとることができそうな項目、問題なさそうな項目は太字としておく。</w:t>
      </w:r>
    </w:p>
    <w:p>
      <w:pPr>
        <w:numPr>
          <w:ilvl w:val="0"/>
          <w:numId w:val="1170"/>
        </w:numPr>
        <w:pStyle w:val="Compact"/>
      </w:pPr>
      <w:r>
        <w:t xml:space="preserve">ID：単字ごとのユニークID（統合データのみ）</w:t>
      </w:r>
    </w:p>
    <w:p>
      <w:pPr>
        <w:numPr>
          <w:ilvl w:val="0"/>
          <w:numId w:val="1170"/>
        </w:numPr>
        <w:pStyle w:val="Compact"/>
      </w:pPr>
      <w:r>
        <w:rPr>
          <w:bCs/>
          <w:b/>
        </w:rPr>
        <w:t xml:space="preserve">資料番号</w:t>
      </w:r>
      <w:r>
        <w:t xml:space="preserve">：資料ID</w:t>
      </w:r>
    </w:p>
    <w:p>
      <w:pPr>
        <w:numPr>
          <w:ilvl w:val="0"/>
          <w:numId w:val="1170"/>
        </w:numPr>
        <w:pStyle w:val="Compact"/>
      </w:pPr>
      <w:r>
        <w:rPr>
          <w:bCs/>
          <w:b/>
        </w:rPr>
        <w:t xml:space="preserve">資料名</w:t>
      </w:r>
    </w:p>
    <w:p>
      <w:pPr>
        <w:numPr>
          <w:ilvl w:val="0"/>
          <w:numId w:val="1170"/>
        </w:numPr>
        <w:pStyle w:val="Compact"/>
      </w:pPr>
      <w:r>
        <w:rPr>
          <w:bCs/>
          <w:b/>
        </w:rPr>
        <w:t xml:space="preserve">資料内漢字番号</w:t>
      </w:r>
      <w:r>
        <w:t xml:space="preserve">：漢字の資料内出現順の通し番号</w:t>
      </w:r>
    </w:p>
    <w:p>
      <w:pPr>
        <w:numPr>
          <w:ilvl w:val="0"/>
          <w:numId w:val="1170"/>
        </w:numPr>
        <w:pStyle w:val="Compact"/>
      </w:pPr>
      <w:r>
        <w:rPr>
          <w:bCs/>
          <w:b/>
        </w:rPr>
        <w:t xml:space="preserve">資料内漢語番号</w:t>
      </w:r>
      <w:r>
        <w:t xml:space="preserve">：漢語の資料内出現順の通し番号</w:t>
      </w:r>
    </w:p>
    <w:p>
      <w:pPr>
        <w:numPr>
          <w:ilvl w:val="0"/>
          <w:numId w:val="1170"/>
        </w:numPr>
        <w:pStyle w:val="Compact"/>
      </w:pPr>
      <w:r>
        <w:rPr>
          <w:bCs/>
          <w:b/>
        </w:rPr>
        <w:t xml:space="preserve">単字_見出し</w:t>
      </w:r>
      <w:r>
        <w:t xml:space="preserve">：音注が付された漢字の見出し列。JIS漢字第2水準の範囲内の字体は康熙字典体に正規化。（「見出し」列の正規化に関する注意事項）</w:t>
      </w:r>
    </w:p>
    <w:p>
      <w:pPr>
        <w:numPr>
          <w:ilvl w:val="0"/>
          <w:numId w:val="1170"/>
        </w:numPr>
        <w:pStyle w:val="Compact"/>
      </w:pPr>
      <w:r>
        <w:rPr>
          <w:bCs/>
          <w:b/>
        </w:rPr>
        <w:t xml:space="preserve">単字_出現形</w:t>
      </w:r>
      <w:r>
        <w:t xml:space="preserve">：音注が付された漢字。原則的に入力者の表記方針による。助詞、音合符などが表記される場合もある。</w:t>
      </w:r>
    </w:p>
    <w:p>
      <w:pPr>
        <w:numPr>
          <w:ilvl w:val="0"/>
          <w:numId w:val="1170"/>
        </w:numPr>
        <w:pStyle w:val="Compact"/>
      </w:pPr>
      <w:r>
        <w:rPr>
          <w:bCs/>
          <w:b/>
        </w:rPr>
        <w:t xml:space="preserve">漢語_見出し</w:t>
      </w:r>
      <w:r>
        <w:t xml:space="preserve">：音注が付された漢字を含む漢語の見出し列。JIS漢字第2水準の範囲内の字体は康熙字典体に正規化。 （「見出し」列の正規化に関する注意事項）</w:t>
      </w:r>
    </w:p>
    <w:p>
      <w:pPr>
        <w:numPr>
          <w:ilvl w:val="0"/>
          <w:numId w:val="1170"/>
        </w:numPr>
        <w:pStyle w:val="Compact"/>
      </w:pPr>
      <w:r>
        <w:rPr>
          <w:bCs/>
          <w:b/>
        </w:rPr>
        <w:t xml:space="preserve">漢語_出現形</w:t>
      </w:r>
      <w:r>
        <w:t xml:space="preserve">：音注が付された漢字を含む漢語。単字_出現形に同じ。</w:t>
      </w:r>
    </w:p>
    <w:p>
      <w:pPr>
        <w:numPr>
          <w:ilvl w:val="0"/>
          <w:numId w:val="1170"/>
        </w:numPr>
        <w:pStyle w:val="Compact"/>
      </w:pPr>
      <w:r>
        <w:t xml:space="preserve">漢語_alphabet：欧文による漢語の表記がある場合に入力されている</w:t>
      </w:r>
    </w:p>
    <w:p>
      <w:pPr>
        <w:numPr>
          <w:ilvl w:val="0"/>
          <w:numId w:val="1170"/>
        </w:numPr>
        <w:pStyle w:val="Compact"/>
      </w:pPr>
      <w:r>
        <w:t xml:space="preserve">語種：混種語がある場合に、語種を示す。ただし入力者によって対応はまちまちである。</w:t>
      </w:r>
    </w:p>
    <w:p>
      <w:pPr>
        <w:numPr>
          <w:ilvl w:val="0"/>
          <w:numId w:val="1170"/>
        </w:numPr>
        <w:pStyle w:val="Compact"/>
      </w:pPr>
      <w:r>
        <w:rPr>
          <w:bCs/>
          <w:b/>
        </w:rPr>
        <w:t xml:space="preserve">漢語内位置</w:t>
      </w:r>
      <w:r>
        <w:t xml:space="preserve">：漢語内での単字の位置。例えば1文字目ならば”1”。</w:t>
      </w:r>
    </w:p>
    <w:p>
      <w:pPr>
        <w:numPr>
          <w:ilvl w:val="0"/>
          <w:numId w:val="1170"/>
        </w:numPr>
        <w:pStyle w:val="Compact"/>
      </w:pPr>
      <w:r>
        <w:t xml:space="preserve">単字長：単字の拍数（この項目はほとんど入力できていない。今後の検討課題である）</w:t>
      </w:r>
    </w:p>
    <w:p>
      <w:pPr>
        <w:numPr>
          <w:ilvl w:val="0"/>
          <w:numId w:val="1170"/>
        </w:numPr>
        <w:pStyle w:val="Compact"/>
      </w:pPr>
      <w:r>
        <w:rPr>
          <w:bCs/>
          <w:b/>
        </w:rPr>
        <w:t xml:space="preserve">声点</w:t>
      </w:r>
      <w:r>
        <w:t xml:space="preserve">：単字に対する四声（平上去入）、六声（平平軽上去入軽入）及び清濁</w:t>
      </w:r>
    </w:p>
    <w:p>
      <w:pPr>
        <w:numPr>
          <w:ilvl w:val="0"/>
          <w:numId w:val="1170"/>
        </w:numPr>
        <w:pStyle w:val="Compact"/>
      </w:pPr>
      <w:r>
        <w:rPr>
          <w:bCs/>
          <w:b/>
        </w:rPr>
        <w:t xml:space="preserve">声点型</w:t>
      </w:r>
      <w:r>
        <w:t xml:space="preserve">：漢語に対する声点の組合せ。声点がない単字については＊で表す。</w:t>
      </w:r>
    </w:p>
    <w:p>
      <w:pPr>
        <w:numPr>
          <w:ilvl w:val="0"/>
          <w:numId w:val="1170"/>
        </w:numPr>
        <w:pStyle w:val="Compact"/>
      </w:pPr>
      <w:r>
        <w:rPr>
          <w:bCs/>
          <w:b/>
        </w:rPr>
        <w:t xml:space="preserve">仮名注</w:t>
      </w:r>
      <w:r>
        <w:t xml:space="preserve">：仮名表記による字音注（仮名反切を含む）</w:t>
      </w:r>
    </w:p>
    <w:p>
      <w:pPr>
        <w:numPr>
          <w:ilvl w:val="0"/>
          <w:numId w:val="1170"/>
        </w:numPr>
        <w:pStyle w:val="Compact"/>
      </w:pPr>
      <w:r>
        <w:rPr>
          <w:bCs/>
          <w:b/>
        </w:rPr>
        <w:t xml:space="preserve">仮名型</w:t>
      </w:r>
      <w:r>
        <w:t xml:space="preserve">：漢語に対する仮名注の組合せ。仮名注がない単字については＊で表す。</w:t>
      </w:r>
    </w:p>
    <w:p>
      <w:pPr>
        <w:numPr>
          <w:ilvl w:val="0"/>
          <w:numId w:val="1170"/>
        </w:numPr>
        <w:pStyle w:val="Compact"/>
      </w:pPr>
      <w:r>
        <w:rPr>
          <w:bCs/>
          <w:b/>
        </w:rPr>
        <w:t xml:space="preserve">反切</w:t>
      </w:r>
      <w:r>
        <w:t xml:space="preserve">：単字に対する反切注</w:t>
      </w:r>
    </w:p>
    <w:p>
      <w:pPr>
        <w:numPr>
          <w:ilvl w:val="0"/>
          <w:numId w:val="1170"/>
        </w:numPr>
        <w:pStyle w:val="Compact"/>
      </w:pPr>
      <w:r>
        <w:rPr>
          <w:bCs/>
          <w:b/>
        </w:rPr>
        <w:t xml:space="preserve">類音</w:t>
      </w:r>
      <w:r>
        <w:t xml:space="preserve">：単字に対する類音注</w:t>
      </w:r>
    </w:p>
    <w:p>
      <w:pPr>
        <w:numPr>
          <w:ilvl w:val="0"/>
          <w:numId w:val="1170"/>
        </w:numPr>
        <w:pStyle w:val="Compact"/>
      </w:pPr>
      <w:r>
        <w:t xml:space="preserve">節博士：声明等音楽資料に付される博士譜など</w:t>
      </w:r>
    </w:p>
    <w:p>
      <w:pPr>
        <w:numPr>
          <w:ilvl w:val="0"/>
          <w:numId w:val="1170"/>
        </w:numPr>
        <w:pStyle w:val="Compact"/>
      </w:pPr>
      <w:r>
        <w:rPr>
          <w:bCs/>
          <w:b/>
        </w:rPr>
        <w:t xml:space="preserve">その他</w:t>
      </w:r>
      <w:r>
        <w:t xml:space="preserve">：その他の音注</w:t>
      </w:r>
    </w:p>
    <w:p>
      <w:pPr>
        <w:numPr>
          <w:ilvl w:val="0"/>
          <w:numId w:val="1170"/>
        </w:numPr>
        <w:pStyle w:val="Compact"/>
      </w:pPr>
      <w:r>
        <w:rPr>
          <w:bCs/>
          <w:b/>
        </w:rPr>
        <w:t xml:space="preserve">出現位置</w:t>
      </w:r>
      <w:r>
        <w:t xml:space="preserve">：資料内の単字・漢語の所在</w:t>
      </w:r>
    </w:p>
    <w:p>
      <w:pPr>
        <w:numPr>
          <w:ilvl w:val="0"/>
          <w:numId w:val="1170"/>
        </w:numPr>
        <w:pStyle w:val="Compact"/>
      </w:pPr>
      <w:r>
        <w:rPr>
          <w:bCs/>
          <w:b/>
        </w:rPr>
        <w:t xml:space="preserve">備考</w:t>
      </w:r>
      <w:r>
        <w:t xml:space="preserve">：注記すべき事柄</w:t>
      </w:r>
    </w:p>
    <w:p>
      <w:pPr>
        <w:pStyle w:val="FirstParagraph"/>
      </w:pPr>
      <w:r>
        <w:t xml:space="preserve">次にDHSJR収録の色葉字類抄の例を示す。</w:t>
      </w:r>
      <w:r>
        <w:t xml:space="preserve"> </w:t>
      </w:r>
      <w:r>
        <w:t xml:space="preserve">資料番号（30-017-01）と資料名（色葉字類抄_尊経閣文庫_三巻本）は字数が多く、表が見づらくなるので、省略する。</w:t>
      </w:r>
    </w:p>
    <w:tbl>
      <w:tblPr>
        <w:tblStyle w:val="Table"/>
        <w:tblW w:type="pct" w:w="5000"/>
        <w:tblLook w:firstRow="1" w:lastRow="0" w:firstColumn="0" w:lastColumn="0" w:noHBand="0" w:noVBand="0" w:val="0020"/>
        <w:jc w:val="start"/>
      </w:tblPr>
      <w:tblGrid>
        <w:gridCol w:w="106"/>
        <w:gridCol w:w="478"/>
        <w:gridCol w:w="478"/>
        <w:gridCol w:w="425"/>
        <w:gridCol w:w="425"/>
        <w:gridCol w:w="425"/>
        <w:gridCol w:w="425"/>
        <w:gridCol w:w="691"/>
        <w:gridCol w:w="212"/>
        <w:gridCol w:w="372"/>
        <w:gridCol w:w="265"/>
        <w:gridCol w:w="212"/>
        <w:gridCol w:w="265"/>
        <w:gridCol w:w="265"/>
        <w:gridCol w:w="318"/>
        <w:gridCol w:w="212"/>
        <w:gridCol w:w="212"/>
        <w:gridCol w:w="265"/>
        <w:gridCol w:w="1116"/>
        <w:gridCol w:w="531"/>
        <w:gridCol w:w="212"/>
      </w:tblGrid>
      <w:tr>
        <w:trPr>
          <w:tblHeader w:val="true"/>
        </w:trPr>
        <w:tc>
          <w:tcPr/>
          <w:p>
            <w:pPr>
              <w:pStyle w:val="Compact"/>
              <w:jc w:val="left"/>
            </w:pPr>
            <w:r>
              <w:t xml:space="preserve">ID</w:t>
            </w:r>
          </w:p>
        </w:tc>
        <w:tc>
          <w:tcPr/>
          <w:p>
            <w:pPr>
              <w:pStyle w:val="Compact"/>
              <w:jc w:val="left"/>
            </w:pPr>
            <w:r>
              <w:t xml:space="preserve">資料内漢字番号</w:t>
            </w:r>
          </w:p>
        </w:tc>
        <w:tc>
          <w:tcPr/>
          <w:p>
            <w:pPr>
              <w:pStyle w:val="Compact"/>
              <w:jc w:val="left"/>
            </w:pPr>
            <w:r>
              <w:t xml:space="preserve">資料内漢語番号</w:t>
            </w:r>
          </w:p>
        </w:tc>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漢語_alphabet</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節博士</w:t>
            </w:r>
          </w:p>
        </w:tc>
        <w:tc>
          <w:tcPr/>
          <w:p>
            <w:pPr>
              <w:pStyle w:val="Compact"/>
              <w:jc w:val="left"/>
            </w:pPr>
            <w:r>
              <w:t xml:space="preserve">その他</w:t>
            </w:r>
          </w:p>
        </w:tc>
        <w:tc>
          <w:tcPr/>
          <w:p>
            <w:pPr>
              <w:pStyle w:val="Compact"/>
              <w:jc w:val="left"/>
            </w:pPr>
            <w:r>
              <w:t xml:space="preserve">出現位置</w:t>
            </w:r>
          </w:p>
        </w:tc>
        <w:tc>
          <w:tcPr/>
          <w:p>
            <w:pPr>
              <w:pStyle w:val="Compact"/>
              <w:jc w:val="left"/>
            </w:pPr>
            <w:r>
              <w:t xml:space="preserve">備考</w:t>
            </w:r>
          </w:p>
        </w:tc>
      </w:tr>
      <w:tr>
        <w:tc>
          <w:tcPr/>
          <w:p>
            <w:pPr>
              <w:pStyle w:val="Compact"/>
              <w:jc w:val="left"/>
            </w:pPr>
            <w:r>
              <w:t xml:space="preserve">30-017-01-000001</w:t>
            </w:r>
          </w:p>
        </w:tc>
        <w:tc>
          <w:tcPr/>
          <w:p>
            <w:pPr>
              <w:pStyle w:val="Compact"/>
              <w:jc w:val="left"/>
            </w:pPr>
            <w:r>
              <w:t xml:space="preserve">1</w:t>
            </w:r>
          </w:p>
        </w:tc>
        <w:tc>
          <w:tcPr/>
          <w:p>
            <w:pPr>
              <w:pStyle w:val="Compact"/>
              <w:jc w:val="left"/>
            </w:pPr>
            <w:r>
              <w:t xml:space="preserve">1</w:t>
            </w:r>
          </w:p>
        </w:tc>
        <w:tc>
          <w:tcPr/>
          <w:p>
            <w:pPr>
              <w:pStyle w:val="Compact"/>
              <w:jc w:val="left"/>
            </w:pPr>
            <w:r>
              <w:t xml:space="preserve">且</w:t>
            </w:r>
          </w:p>
        </w:tc>
        <w:tc>
          <w:tcPr/>
          <w:p>
            <w:pPr>
              <w:pStyle w:val="Compact"/>
              <w:jc w:val="left"/>
            </w:pPr>
            <w:r>
              <w:t xml:space="preserve">且</w:t>
            </w:r>
          </w:p>
        </w:tc>
        <w:tc>
          <w:tcPr/>
          <w:p>
            <w:pPr>
              <w:pStyle w:val="Compact"/>
              <w:jc w:val="left"/>
            </w:pPr>
            <w:r>
              <w:t xml:space="preserve">且千</w:t>
            </w:r>
          </w:p>
        </w:tc>
        <w:tc>
          <w:tcPr/>
          <w:p>
            <w:pPr>
              <w:pStyle w:val="Compact"/>
              <w:jc w:val="left"/>
            </w:pPr>
            <w:r>
              <w:t xml:space="preserve">且千</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jc w:val="left"/>
            </w:pPr>
            <w:r>
              <w:t xml:space="preserve">シヤ</w:t>
            </w:r>
          </w:p>
        </w:tc>
        <w:tc>
          <w:tcPr/>
          <w:p>
            <w:pPr>
              <w:pStyle w:val="Compact"/>
              <w:jc w:val="left"/>
            </w:pPr>
            <w:r>
              <w:t xml:space="preserve">シヤ＊</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1/001b/3</w:t>
            </w:r>
          </w:p>
        </w:tc>
        <w:tc>
          <w:tcPr/>
          <w:p>
            <w:pPr>
              <w:pStyle w:val="Compact"/>
            </w:pPr>
          </w:p>
        </w:tc>
      </w:tr>
      <w:tr>
        <w:tc>
          <w:tcPr/>
          <w:p>
            <w:pPr>
              <w:pStyle w:val="Compact"/>
              <w:jc w:val="left"/>
            </w:pPr>
            <w:r>
              <w:t xml:space="preserve">30-017-01-000002</w:t>
            </w:r>
          </w:p>
        </w:tc>
        <w:tc>
          <w:tcPr/>
          <w:p>
            <w:pPr>
              <w:pStyle w:val="Compact"/>
              <w:jc w:val="left"/>
            </w:pPr>
            <w:r>
              <w:t xml:space="preserve">2</w:t>
            </w:r>
          </w:p>
        </w:tc>
        <w:tc>
          <w:tcPr/>
          <w:p>
            <w:pPr>
              <w:pStyle w:val="Compact"/>
              <w:jc w:val="left"/>
            </w:pPr>
            <w:r>
              <w:t xml:space="preserve">2</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jc w:val="left"/>
            </w:pPr>
            <w:r>
              <w:t xml:space="preserve">ライ</w:t>
            </w:r>
          </w:p>
        </w:tc>
        <w:tc>
          <w:tcPr/>
          <w:p>
            <w:pPr>
              <w:pStyle w:val="Compact"/>
              <w:jc w:val="left"/>
            </w:pPr>
            <w:r>
              <w:t xml:space="preserve">ライ</w:t>
            </w:r>
          </w:p>
        </w:tc>
        <w:tc>
          <w:tcPr/>
          <w:p>
            <w:pPr>
              <w:pStyle w:val="Compact"/>
            </w:pPr>
          </w:p>
        </w:tc>
        <w:tc>
          <w:tcPr/>
          <w:p>
            <w:pPr>
              <w:pStyle w:val="Compact"/>
            </w:pPr>
          </w:p>
        </w:tc>
        <w:tc>
          <w:tcPr/>
          <w:p>
            <w:pPr>
              <w:pStyle w:val="Compact"/>
            </w:pPr>
          </w:p>
        </w:tc>
        <w:tc>
          <w:tcPr/>
          <w:p>
            <w:pPr>
              <w:pStyle w:val="Compact"/>
              <w:jc w:val="left"/>
            </w:pPr>
            <w:r>
              <w:t xml:space="preserve">イカツチ 又作</w:t>
            </w:r>
          </w:p>
        </w:tc>
        <w:tc>
          <w:tcPr/>
          <w:p>
            <w:pPr>
              <w:pStyle w:val="Compact"/>
              <w:jc w:val="left"/>
            </w:pPr>
            <w:r>
              <w:t xml:space="preserve">1/002a/3</w:t>
            </w:r>
          </w:p>
        </w:tc>
        <w:tc>
          <w:tcPr/>
          <w:p>
            <w:pPr>
              <w:pStyle w:val="Compact"/>
            </w:pPr>
          </w:p>
        </w:tc>
      </w:tr>
      <w:tr>
        <w:tc>
          <w:tcPr/>
          <w:p>
            <w:pPr>
              <w:pStyle w:val="Compact"/>
              <w:jc w:val="left"/>
            </w:pPr>
            <w:r>
              <w:t xml:space="preserve">30-017-01-000003</w:t>
            </w:r>
          </w:p>
        </w:tc>
        <w:tc>
          <w:tcPr/>
          <w:p>
            <w:pPr>
              <w:pStyle w:val="Compact"/>
              <w:jc w:val="left"/>
            </w:pPr>
            <w:r>
              <w:t xml:space="preserve">3</w:t>
            </w:r>
          </w:p>
        </w:tc>
        <w:tc>
          <w:tcPr/>
          <w:p>
            <w:pPr>
              <w:pStyle w:val="Compact"/>
              <w:jc w:val="left"/>
            </w:pPr>
            <w:r>
              <w:t xml:space="preserve">3</w:t>
            </w:r>
          </w:p>
        </w:tc>
        <w:tc>
          <w:tcPr/>
          <w:p>
            <w:pPr>
              <w:pStyle w:val="Compact"/>
              <w:jc w:val="left"/>
            </w:pPr>
            <w:r>
              <w:t xml:space="preserve">雷</w:t>
            </w:r>
          </w:p>
        </w:tc>
        <w:tc>
          <w:tcPr/>
          <w:p>
            <w:pPr>
              <w:pStyle w:val="Compact"/>
              <w:jc w:val="left"/>
            </w:pPr>
            <w:r>
              <w:t xml:space="preserve">雷</w:t>
            </w:r>
          </w:p>
        </w:tc>
        <w:tc>
          <w:tcPr/>
          <w:p>
            <w:pPr>
              <w:pStyle w:val="Compact"/>
              <w:jc w:val="left"/>
            </w:pPr>
            <w:r>
              <w:t xml:space="preserve">雷公</w:t>
            </w:r>
          </w:p>
        </w:tc>
        <w:tc>
          <w:tcPr/>
          <w:p>
            <w:pPr>
              <w:pStyle w:val="Compact"/>
              <w:jc w:val="left"/>
            </w:pPr>
            <w:r>
              <w:t xml:space="preserve">雷公</w:t>
            </w:r>
          </w:p>
        </w:tc>
        <w:tc>
          <w:tcPr/>
          <w:p>
            <w:pPr>
              <w:pStyle w:val="Compact"/>
            </w:pP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平平</w:t>
            </w:r>
          </w:p>
        </w:tc>
        <w:tc>
          <w:tcPr/>
          <w:p>
            <w:pPr>
              <w:pStyle w:val="Compact"/>
              <w:jc w:val="left"/>
            </w:pPr>
            <w:r>
              <w:t xml:space="preserve">ライ</w:t>
            </w:r>
          </w:p>
        </w:tc>
        <w:tc>
          <w:tcPr/>
          <w:p>
            <w:pPr>
              <w:pStyle w:val="Compact"/>
              <w:jc w:val="left"/>
            </w:pPr>
            <w:r>
              <w:t xml:space="preserve">ライコウ</w:t>
            </w:r>
          </w:p>
        </w:tc>
        <w:tc>
          <w:tcPr/>
          <w:p>
            <w:pPr>
              <w:pStyle w:val="Compact"/>
            </w:pPr>
          </w:p>
        </w:tc>
        <w:tc>
          <w:tcPr/>
          <w:p>
            <w:pPr>
              <w:pStyle w:val="Compact"/>
            </w:pPr>
          </w:p>
        </w:tc>
        <w:tc>
          <w:tcPr/>
          <w:p>
            <w:pPr>
              <w:pStyle w:val="Compact"/>
            </w:pPr>
          </w:p>
        </w:tc>
        <w:tc>
          <w:tcPr/>
          <w:p>
            <w:pPr>
              <w:pStyle w:val="Compact"/>
              <w:jc w:val="left"/>
            </w:pPr>
            <w:r>
              <w:t xml:space="preserve">同</w:t>
            </w:r>
          </w:p>
        </w:tc>
        <w:tc>
          <w:tcPr/>
          <w:p>
            <w:pPr>
              <w:pStyle w:val="Compact"/>
              <w:jc w:val="left"/>
            </w:pPr>
            <w:r>
              <w:t xml:space="preserve">1/002a/3</w:t>
            </w:r>
          </w:p>
        </w:tc>
        <w:tc>
          <w:tcPr/>
          <w:p>
            <w:pPr>
              <w:pStyle w:val="Compact"/>
            </w:pPr>
          </w:p>
        </w:tc>
      </w:tr>
    </w:tbl>
    <w:bookmarkEnd w:id="1182"/>
    <w:bookmarkStart w:id="1206" w:name="Xa655fbec99119765417e8117eb334c44ce4079f"/>
    <w:p>
      <w:pPr>
        <w:pStyle w:val="Heading3"/>
      </w:pPr>
      <w:r>
        <w:rPr>
          <w:rStyle w:val="SectionNumber"/>
        </w:rPr>
        <w:t xml:space="preserve">7.5.4</w:t>
      </w:r>
      <w:r>
        <w:tab/>
      </w:r>
      <w:r>
        <w:rPr>
          <w:bCs/>
          <w:b/>
        </w:rPr>
        <w:t xml:space="preserve">DHSJRとの対応策</w:t>
      </w:r>
    </w:p>
    <w:p>
      <w:pPr>
        <w:pStyle w:val="FirstParagraph"/>
      </w:pPr>
      <w:r>
        <w:t xml:space="preserve">DHSJRの</w:t>
      </w:r>
      <w:hyperlink r:id="rId1181">
        <w:r>
          <w:rPr>
            <w:rStyle w:val="Hyperlink"/>
          </w:rPr>
          <w:t xml:space="preserve">データ列の構成</w:t>
        </w:r>
      </w:hyperlink>
      <w:r>
        <w:t xml:space="preserve">に示された23の項目の順に、</w:t>
      </w:r>
      <w:r>
        <w:t xml:space="preserve"> </w:t>
      </w:r>
      <w:r>
        <w:t xml:space="preserve">KRMのデータの対応方法、加工方法を検討する。</w:t>
      </w:r>
    </w:p>
    <w:bookmarkStart w:id="1183" w:name="Xde5e2a07824e7f672401062767ef0f789b6cbe3"/>
    <w:p>
      <w:pPr>
        <w:pStyle w:val="Heading4"/>
      </w:pPr>
      <w:r>
        <w:rPr>
          <w:rStyle w:val="SectionNumber"/>
        </w:rPr>
        <w:t xml:space="preserve">7.5.4.1</w:t>
      </w:r>
      <w:r>
        <w:tab/>
      </w:r>
      <w:r>
        <w:rPr>
          <w:bCs/>
          <w:b/>
        </w:rPr>
        <w:t xml:space="preserve">ID</w:t>
      </w:r>
    </w:p>
    <w:p>
      <w:pPr>
        <w:pStyle w:val="FirstParagraph"/>
      </w:pPr>
      <w:r>
        <w:t xml:space="preserve">IDは単字ごとのユニークID（統合データのみ）とされる。</w:t>
      </w:r>
      <w:r>
        <w:t xml:space="preserve"> </w:t>
      </w:r>
      <w:r>
        <w:t xml:space="preserve">公開された統合データを見ると資料番号（資料ID）に資料内漢字番号を加えたものとなっている。</w:t>
      </w:r>
    </w:p>
    <w:p>
      <w:pPr>
        <w:pStyle w:val="BodyText"/>
      </w:pPr>
      <w:r>
        <w:t xml:space="preserve">先に例示した色葉字類抄の例で言うと、</w:t>
      </w:r>
      <w:r>
        <w:t xml:space="preserve"> </w:t>
      </w:r>
      <w:r>
        <w:t xml:space="preserve">IDは30-017-01-000001であるが、30-017-01が資料番号（資料ID）、000001が資料内漢字番号に一致しており、</w:t>
      </w:r>
      <w:r>
        <w:t xml:space="preserve"> </w:t>
      </w:r>
      <w:r>
        <w:t xml:space="preserve">両者をハイフン（-）で繋いでいる。</w:t>
      </w:r>
    </w:p>
    <w:p>
      <w:pPr>
        <w:pStyle w:val="BodyText"/>
      </w:pPr>
      <w:r>
        <w:t xml:space="preserve">資料番号（資料ID）はDHSJR側が設定するものなので、HDICのKRMデータは資料内漢字番号を用意すればよい。</w:t>
      </w:r>
    </w:p>
    <w:bookmarkEnd w:id="1183"/>
    <w:bookmarkStart w:id="1184" w:name="X4c2cf307ff41b25015d38248bb384e18ebbbbd6"/>
    <w:p>
      <w:pPr>
        <w:pStyle w:val="Heading4"/>
      </w:pPr>
      <w:r>
        <w:rPr>
          <w:rStyle w:val="SectionNumber"/>
        </w:rPr>
        <w:t xml:space="preserve">7.5.4.2</w:t>
      </w:r>
      <w:r>
        <w:tab/>
      </w:r>
      <w:r>
        <w:rPr>
          <w:bCs/>
          <w:b/>
        </w:rPr>
        <w:t xml:space="preserve">資料番号</w:t>
      </w:r>
    </w:p>
    <w:p>
      <w:pPr>
        <w:pStyle w:val="BlockText"/>
      </w:pPr>
      <w:r>
        <w:t xml:space="preserve">資料ID</w:t>
      </w:r>
    </w:p>
    <w:p>
      <w:pPr>
        <w:pStyle w:val="FirstParagraph"/>
      </w:pPr>
      <w:r>
        <w:t xml:space="preserve">資料番号（資料ID）はDHSJR側が設定する。30-017-01のように三つの要素をハイフン（-）で繋いでいる。</w:t>
      </w:r>
      <w:r>
        <w:t xml:space="preserve"> </w:t>
      </w:r>
      <w:r>
        <w:t xml:space="preserve">一定のルールがあるようだが、最初の30は年代・時代、次の017は資料、最後の01は写本・版本の種類を示すようである。</w:t>
      </w:r>
    </w:p>
    <w:p>
      <w:pPr>
        <w:pStyle w:val="BodyText"/>
      </w:pPr>
      <w:r>
        <w:t xml:space="preserve">名義抄は、原撰本系に図書寮本があり、改編本系に観智院本、高山寺本、蓮成院本、西念寺本、宝菩提院本がある。</w:t>
      </w:r>
    </w:p>
    <w:p>
      <w:pPr>
        <w:pStyle w:val="BodyText"/>
      </w:pPr>
      <w:r>
        <w:t xml:space="preserve">DHSJR代表者の加藤大鶴氏に問い合わせたところ、</w:t>
      </w:r>
      <w:r>
        <w:t xml:space="preserve"> </w:t>
      </w:r>
      <w:r>
        <w:t xml:space="preserve">048以降が空いているとのことなので、この番号を予約させていただいた。</w:t>
      </w:r>
      <w:r>
        <w:t xml:space="preserve"> </w:t>
      </w:r>
      <w:r>
        <w:t xml:space="preserve">また、原撰本系と改編本系のように諸本を分類して番号を与えることは</w:t>
      </w:r>
      <w:r>
        <w:t xml:space="preserve"> </w:t>
      </w:r>
      <w:r>
        <w:t xml:space="preserve">していないとのことである。</w:t>
      </w:r>
    </w:p>
    <w:bookmarkEnd w:id="1184"/>
    <w:bookmarkStart w:id="1185" w:name="X80760576259debd26d44639d6bc89e16fc3c367"/>
    <w:p>
      <w:pPr>
        <w:pStyle w:val="Heading4"/>
      </w:pPr>
      <w:r>
        <w:rPr>
          <w:rStyle w:val="SectionNumber"/>
        </w:rPr>
        <w:t xml:space="preserve">7.5.4.3</w:t>
      </w:r>
      <w:r>
        <w:tab/>
      </w:r>
      <w:r>
        <w:rPr>
          <w:bCs/>
          <w:b/>
        </w:rPr>
        <w:t xml:space="preserve">資料名</w:t>
      </w:r>
    </w:p>
    <w:p>
      <w:pPr>
        <w:pStyle w:val="FirstParagraph"/>
      </w:pPr>
      <w:r>
        <w:t xml:space="preserve">DHSJRの色葉字類抄は「色葉字類抄_尊経閣文庫_三巻本」となっており、</w:t>
      </w:r>
      <w:r>
        <w:t xml:space="preserve"> </w:t>
      </w:r>
      <w:r>
        <w:t xml:space="preserve">これにならえば、「類聚名義抄_天理図書館_観智院本」となる。</w:t>
      </w:r>
    </w:p>
    <w:p>
      <w:pPr>
        <w:pStyle w:val="BodyText"/>
      </w:pPr>
      <w:r>
        <w:t xml:space="preserve">名義抄の諸本の資料IDと資料名は次のように整理される。</w:t>
      </w:r>
    </w:p>
    <w:p>
      <w:pPr>
        <w:numPr>
          <w:ilvl w:val="0"/>
          <w:numId w:val="1171"/>
        </w:numPr>
        <w:pStyle w:val="Compact"/>
      </w:pPr>
      <w:r>
        <w:t xml:space="preserve">図書寮本 30-048-01 類聚名義抄_宮内庁書陵部_図書寮本</w:t>
      </w:r>
    </w:p>
    <w:p>
      <w:pPr>
        <w:numPr>
          <w:ilvl w:val="0"/>
          <w:numId w:val="1171"/>
        </w:numPr>
        <w:pStyle w:val="Compact"/>
      </w:pPr>
      <w:r>
        <w:t xml:space="preserve">観智院本 30-048-02 類聚名義抄_天理図書館_観智院本</w:t>
      </w:r>
    </w:p>
    <w:p>
      <w:pPr>
        <w:numPr>
          <w:ilvl w:val="0"/>
          <w:numId w:val="1171"/>
        </w:numPr>
        <w:pStyle w:val="Compact"/>
      </w:pPr>
      <w:r>
        <w:t xml:space="preserve">高山寺本 30-048-03 三宝類字集_天理図書館_高山寺本</w:t>
      </w:r>
    </w:p>
    <w:p>
      <w:pPr>
        <w:numPr>
          <w:ilvl w:val="0"/>
          <w:numId w:val="1171"/>
        </w:numPr>
        <w:pStyle w:val="Compact"/>
      </w:pPr>
      <w:r>
        <w:t xml:space="preserve">蓮成院本 30-048-04 三宝類聚名義抄_鎮国守国神社_蓮成院本</w:t>
      </w:r>
    </w:p>
    <w:p>
      <w:pPr>
        <w:numPr>
          <w:ilvl w:val="0"/>
          <w:numId w:val="1171"/>
        </w:numPr>
        <w:pStyle w:val="Compact"/>
      </w:pPr>
      <w:r>
        <w:t xml:space="preserve">西念寺本 30-048-05 類聚名義抄_天理図書館_西念寺本</w:t>
      </w:r>
    </w:p>
    <w:p>
      <w:pPr>
        <w:numPr>
          <w:ilvl w:val="0"/>
          <w:numId w:val="1171"/>
        </w:numPr>
        <w:pStyle w:val="Compact"/>
      </w:pPr>
      <w:r>
        <w:t xml:space="preserve">宝菩提院本 30-048-06 類聚名義抄_東寺宝菩提院_宝菩提院本</w:t>
      </w:r>
    </w:p>
    <w:p>
      <w:pPr>
        <w:pStyle w:val="FirstParagraph"/>
      </w:pPr>
      <w:r>
        <w:t xml:space="preserve">図書寮本の全文テキストデータの入力も終わっており、</w:t>
      </w:r>
      <w:r>
        <w:t xml:space="preserve"> </w:t>
      </w:r>
      <w:r>
        <w:t xml:space="preserve">公開の可能性があるので、図書寮本の資料IDを</w:t>
      </w:r>
      <w:r>
        <w:t xml:space="preserve"> </w:t>
      </w:r>
      <w:r>
        <w:t xml:space="preserve">30-048-01とし、</w:t>
      </w:r>
      <w:r>
        <w:t xml:space="preserve"> </w:t>
      </w:r>
      <w:r>
        <w:t xml:space="preserve">観智院本を30-048-02としておく。</w:t>
      </w:r>
    </w:p>
    <w:p>
      <w:pPr>
        <w:pStyle w:val="BodyText"/>
      </w:pPr>
      <w:r>
        <w:t xml:space="preserve">DHSJRの意向は未確認であるが、必要あれば修正したい。</w:t>
      </w:r>
    </w:p>
    <w:bookmarkEnd w:id="1185"/>
    <w:bookmarkStart w:id="1186" w:name="X5e6c01d826a716e4c0bcb9891ada099601c5493"/>
    <w:p>
      <w:pPr>
        <w:pStyle w:val="Heading4"/>
      </w:pPr>
      <w:r>
        <w:rPr>
          <w:rStyle w:val="SectionNumber"/>
        </w:rPr>
        <w:t xml:space="preserve">7.5.4.4</w:t>
      </w:r>
      <w:r>
        <w:tab/>
      </w:r>
      <w:r>
        <w:rPr>
          <w:bCs/>
          <w:b/>
        </w:rPr>
        <w:t xml:space="preserve">資料内漢字番号</w:t>
      </w:r>
    </w:p>
    <w:p>
      <w:pPr>
        <w:pStyle w:val="BlockText"/>
      </w:pPr>
      <w:r>
        <w:t xml:space="preserve">漢字の資料内出現順の通し番号</w:t>
      </w:r>
    </w:p>
    <w:p>
      <w:pPr>
        <w:pStyle w:val="FirstParagraph"/>
      </w:pPr>
      <w:r>
        <w:t xml:space="preserve">KRMでは機械的に処理することが可能である。</w:t>
      </w:r>
    </w:p>
    <w:bookmarkEnd w:id="1186"/>
    <w:bookmarkStart w:id="1187" w:name="Xf3a992890995d9e09067724c0d6a9149db57b26"/>
    <w:p>
      <w:pPr>
        <w:pStyle w:val="Heading4"/>
      </w:pPr>
      <w:r>
        <w:rPr>
          <w:rStyle w:val="SectionNumber"/>
        </w:rPr>
        <w:t xml:space="preserve">7.5.4.5</w:t>
      </w:r>
      <w:r>
        <w:tab/>
      </w:r>
      <w:r>
        <w:rPr>
          <w:bCs/>
          <w:b/>
        </w:rPr>
        <w:t xml:space="preserve">資料内漢語番号</w:t>
      </w:r>
    </w:p>
    <w:p>
      <w:pPr>
        <w:pStyle w:val="BlockText"/>
      </w:pPr>
      <w:r>
        <w:t xml:space="preserve">漢語の資料内出現順の通し番号</w:t>
      </w:r>
    </w:p>
    <w:p>
      <w:pPr>
        <w:pStyle w:val="FirstParagraph"/>
      </w:pPr>
      <w:r>
        <w:t xml:space="preserve">KRMでは機械的に処理することが可能である。</w:t>
      </w:r>
    </w:p>
    <w:bookmarkEnd w:id="1187"/>
    <w:bookmarkStart w:id="1188" w:name="X5f2e8cbcfd66e751f7698dd8f9c99e70529e237"/>
    <w:p>
      <w:pPr>
        <w:pStyle w:val="Heading4"/>
      </w:pPr>
      <w:r>
        <w:rPr>
          <w:rStyle w:val="SectionNumber"/>
        </w:rPr>
        <w:t xml:space="preserve">7.5.4.6</w:t>
      </w:r>
      <w:r>
        <w:tab/>
      </w:r>
      <w:r>
        <w:rPr>
          <w:bCs/>
          <w:b/>
        </w:rPr>
        <w:t xml:space="preserve">単字_見出し</w:t>
      </w:r>
    </w:p>
    <w:p>
      <w:pPr>
        <w:pStyle w:val="BlockText"/>
      </w:pPr>
      <w:r>
        <w:t xml:space="preserve">音注が付された漢字の見出し列。JIS漢字第2水準の範囲内の字体は康熙字典体に正規化。（「見出し」列の正規化に関する注意事項）</w:t>
      </w:r>
    </w:p>
    <w:p>
      <w:pPr>
        <w:pStyle w:val="FirstParagraph"/>
      </w:pPr>
      <w:r>
        <w:t xml:space="preserve">名義抄が単字の見出しの場合、約24,000の音注付き見出しのうち、約18,000はそのまま転記すればよい。</w:t>
      </w:r>
      <w:r>
        <w:t xml:space="preserve"> </w:t>
      </w:r>
      <w:r>
        <w:t xml:space="preserve">残る約6,000字は、異体字か、熟語であり、個別の対応が必要となる。</w:t>
      </w:r>
    </w:p>
    <w:p>
      <w:pPr>
        <w:pStyle w:val="BodyText"/>
      </w:pPr>
      <w:r>
        <w:t xml:space="preserve">異体字が併記されるのは約3,700である。</w:t>
      </w:r>
      <w:r>
        <w:t xml:space="preserve"> </w:t>
      </w:r>
      <w:r>
        <w:t xml:space="preserve">たとえば、「靜／静」、「卝／丱」のような場合は、康熙字典体があればそれを採用すればよい。</w:t>
      </w:r>
    </w:p>
    <w:p>
      <w:pPr>
        <w:pStyle w:val="BodyText"/>
      </w:pPr>
      <w:r>
        <w:t xml:space="preserve">「靜／静」は「靜」を採用する。</w:t>
      </w:r>
    </w:p>
    <w:p>
      <w:pPr>
        <w:pStyle w:val="BodyText"/>
      </w:pPr>
      <w:r>
        <w:t xml:space="preserve">「卝／丱」は注に「今正」とあるので、「正」に対応する「丱」</w:t>
      </w:r>
      <w:r>
        <w:t xml:space="preserve"> </w:t>
      </w:r>
      <w:r>
        <w:t xml:space="preserve">を採用すればよさそうであるが、「卝」は広韻「呼䁝切」（上声梗韻）、</w:t>
      </w:r>
      <w:r>
        <w:t xml:space="preserve"> </w:t>
      </w:r>
      <w:r>
        <w:t xml:space="preserve">「丱」は「古患切」（去声諫韻）と別字である。名義抄の音注は「古患」「音慣(R)」とあって</w:t>
      </w:r>
      <w:r>
        <w:t xml:space="preserve"> </w:t>
      </w:r>
      <w:r>
        <w:t xml:space="preserve">「丱」に対応する。名義抄は「卝／丱」の次の項目「卝」に「礦字」とあり、</w:t>
      </w:r>
      <w:r>
        <w:t xml:space="preserve"> </w:t>
      </w:r>
      <w:r>
        <w:t xml:space="preserve">「呼䁝切」（上声梗韻）に対応している。</w:t>
      </w:r>
      <w:r>
        <w:t xml:space="preserve"> </w:t>
      </w:r>
      <w:r>
        <w:t xml:space="preserve">「卝」は「丱」に通用して用いられることがあるので、「今正」のような字体注が施されたと</w:t>
      </w:r>
      <w:r>
        <w:t xml:space="preserve"> </w:t>
      </w:r>
      <w:r>
        <w:t xml:space="preserve">考えられる。</w:t>
      </w:r>
    </w:p>
    <w:p>
      <w:pPr>
        <w:pStyle w:val="BodyText"/>
      </w:pPr>
      <w:r>
        <w:t xml:space="preserve">異体字併記の約3,700は個別に判断して行くことが必要になるが、ある程度は機械的な処理ができそうである。</w:t>
      </w:r>
    </w:p>
    <w:p>
      <w:pPr>
        <w:pStyle w:val="BodyText"/>
      </w:pPr>
      <w:r>
        <w:t xml:space="preserve">「⿰黄王／黈」のように、IDSで表現した漢字と、Unicodeで符号位置が割り当てられている場合は、</w:t>
      </w:r>
      <w:r>
        <w:t xml:space="preserve"> </w:t>
      </w:r>
      <w:r>
        <w:t xml:space="preserve">Unicodeの漢字を採用すればよい。</w:t>
      </w:r>
    </w:p>
    <w:p>
      <w:pPr>
        <w:pStyle w:val="BodyText"/>
      </w:pPr>
      <w:r>
        <w:t xml:space="preserve">「⿺更与／⿺更與」のように、IDSで表現した漢字だけの場合は、どちらかを採用することになる。</w:t>
      </w:r>
      <w:r>
        <w:t xml:space="preserve"> </w:t>
      </w:r>
      <w:r>
        <w:t xml:space="preserve">この手のものは、諸字書に見えない僻字であり、龍龕手鏡のような字書との比較には</w:t>
      </w:r>
      <w:r>
        <w:t xml:space="preserve"> </w:t>
      </w:r>
      <w:r>
        <w:t xml:space="preserve">役立つが、日本漢字音史研究にはほとんど役に立たない。どちらをとっても大過ないものと考えられる。</w:t>
      </w:r>
    </w:p>
    <w:p>
      <w:pPr>
        <w:pStyle w:val="BodyText"/>
      </w:pPr>
      <w:r>
        <w:t xml:space="preserve">現在のDHSJRには、異なり字数6,487字、延べ字数164,913字が収録されている。</w:t>
      </w:r>
    </w:p>
    <w:bookmarkEnd w:id="1188"/>
    <w:bookmarkStart w:id="1189" w:name="X0b1055fa9ccfaff1f4f8f4652c53391faeb9398"/>
    <w:p>
      <w:pPr>
        <w:pStyle w:val="Heading4"/>
      </w:pPr>
      <w:r>
        <w:rPr>
          <w:rStyle w:val="SectionNumber"/>
        </w:rPr>
        <w:t xml:space="preserve">7.5.4.7</w:t>
      </w:r>
      <w:r>
        <w:tab/>
      </w:r>
      <w:r>
        <w:rPr>
          <w:bCs/>
          <w:b/>
        </w:rPr>
        <w:t xml:space="preserve">単字_出現形</w:t>
      </w:r>
    </w:p>
    <w:p>
      <w:pPr>
        <w:pStyle w:val="BlockText"/>
      </w:pPr>
      <w:r>
        <w:t xml:space="preserve">音注が付された漢字。原則的に入力者の表記方針による。助詞、音合符などが表記される場合もある。</w:t>
      </w:r>
    </w:p>
    <w:p>
      <w:pPr>
        <w:pStyle w:val="FirstParagraph"/>
      </w:pPr>
      <w:r>
        <w:t xml:space="preserve">これはほとんどの場合、「単字_見出し」をそのまま転記するのでよいと思われる。</w:t>
      </w:r>
    </w:p>
    <w:p>
      <w:pPr>
        <w:pStyle w:val="BodyText"/>
      </w:pPr>
      <w:r>
        <w:t xml:space="preserve">しかし、異体字の扱いが問題となる場合がある。</w:t>
      </w:r>
    </w:p>
    <w:p>
      <w:pPr>
        <w:pStyle w:val="BodyText"/>
      </w:pPr>
      <w:r>
        <w:t xml:space="preserve">これは、名義抄で異体字を併記する項目（異体字項目）の場合と二字以上の漢語からなる項目（熟語項目）に異体字が用いられる場合が問題となる。</w:t>
      </w:r>
    </w:p>
    <w:p>
      <w:pPr>
        <w:pStyle w:val="BodyText"/>
      </w:pPr>
      <w:r>
        <w:t xml:space="preserve">たとえば、「磺／礦」に反切「古猛反」と仮名注「和火ウ」が見える。</w:t>
      </w:r>
      <w:r>
        <w:t xml:space="preserve"> </w:t>
      </w:r>
      <w:r>
        <w:t xml:space="preserve">「磺」と「礦」とは異体字の関係であるが、名義抄に字体注記はなく、いずれが「正」であるか</w:t>
      </w:r>
      <w:r>
        <w:t xml:space="preserve"> </w:t>
      </w:r>
      <w:r>
        <w:t xml:space="preserve">判断できない。広韻を見ると「礦」を収録しているが、「磺」を収録していない。そこで</w:t>
      </w:r>
      <w:r>
        <w:t xml:space="preserve"> </w:t>
      </w:r>
      <w:r>
        <w:t xml:space="preserve">「単字_見出し」を「礦」とすることができる。</w:t>
      </w:r>
      <w:r>
        <w:t xml:space="preserve"> </w:t>
      </w:r>
      <w:r>
        <w:t xml:space="preserve">DHSJRは漢字音研究のためのデータなので、広韻にあれば、その見出しを採用するのが適切である。</w:t>
      </w:r>
    </w:p>
    <w:p>
      <w:pPr>
        <w:pStyle w:val="BodyText"/>
      </w:pPr>
      <w:r>
        <w:t xml:space="preserve">そこまではよいが、「単字_出現形」はどうするか。</w:t>
      </w:r>
    </w:p>
    <w:p>
      <w:pPr>
        <w:pStyle w:val="BodyText"/>
      </w:pPr>
      <w:r>
        <w:t xml:space="preserve">これは、「単字_見出し」と同じ内容を記載するやり方と、異体字併記の内容をそのまま記載するやり方とが</w:t>
      </w:r>
      <w:r>
        <w:t xml:space="preserve"> </w:t>
      </w:r>
      <w:r>
        <w:t xml:space="preserve">考えられる。</w:t>
      </w:r>
    </w:p>
    <w:p>
      <w:pPr>
        <w:pStyle w:val="BodyText"/>
      </w:pPr>
      <w:r>
        <w:t xml:space="preserve">「単字_見出し」が決定しているのであれば、単字_出現形をこれと同じ内容にするのは簡単である。</w:t>
      </w:r>
    </w:p>
    <w:p>
      <w:pPr>
        <w:pStyle w:val="BodyText"/>
      </w:pPr>
      <w:r>
        <w:t xml:space="preserve">「出現形」の部分に拘るなら、異体字併記としておくのがよいが、そうすると次の「漢語_見出し」</w:t>
      </w:r>
      <w:r>
        <w:t xml:space="preserve"> </w:t>
      </w:r>
      <w:r>
        <w:t xml:space="preserve">の扱いが面倒になる。形式から異体字併記なのか、熟語なのか、両者の区別がつかない。</w:t>
      </w:r>
      <w:r>
        <w:t xml:space="preserve"> </w:t>
      </w:r>
      <w:r>
        <w:t xml:space="preserve">DHSJRは漢語の研究に資することを必要なので、異体字に関する情報は割愛して、</w:t>
      </w:r>
      <w:r>
        <w:t xml:space="preserve"> </w:t>
      </w:r>
      <w:r>
        <w:t xml:space="preserve">異体字併記の項目は、代表とする字のみを記載するのがよさそうである。</w:t>
      </w:r>
      <w:r>
        <w:t xml:space="preserve"> </w:t>
      </w:r>
      <w:r>
        <w:t xml:space="preserve">異体字に関する情報は、必要に応じて「備考」に記載することにする。</w:t>
      </w:r>
    </w:p>
    <w:p>
      <w:pPr>
        <w:pStyle w:val="BodyText"/>
      </w:pPr>
      <w:r>
        <w:t xml:space="preserve">さらに、「単字_出現形」に誤写あるいは異体字の通用が疑われる場合がある。これは元の字形を「単字_出現形」に、</w:t>
      </w:r>
      <w:r>
        <w:t xml:space="preserve"> </w:t>
      </w:r>
      <w:r>
        <w:t xml:space="preserve">校訂した字形を「単字_見出し」とすることで対応する。</w:t>
      </w:r>
      <w:r>
        <w:t xml:space="preserve"> </w:t>
      </w:r>
      <w:r>
        <w:t xml:space="preserve">たとえば、「⿰火句」は音注「許于反」とあるが、広韻にない。</w:t>
      </w:r>
      <w:r>
        <w:t xml:space="preserve"> </w:t>
      </w:r>
      <w:r>
        <w:t xml:space="preserve">これは龍龕手鏡(巻2火部平声)に「㶷：俗許于反」とあることから、</w:t>
      </w:r>
      <w:r>
        <w:t xml:space="preserve"> </w:t>
      </w:r>
      <w:r>
        <w:t xml:space="preserve">名義抄の「⿰火句」は「㶷」の同字または誤写が疑われるものである。</w:t>
      </w:r>
    </w:p>
    <w:p>
      <w:pPr>
        <w:pStyle w:val="BodyText"/>
      </w:pPr>
      <w:r>
        <w:t xml:space="preserve">異体字が別項目に記載され、「正」の字形には音注がないが、「正」のない字形に音注が加えられる場合がある。</w:t>
      </w:r>
      <w:r>
        <w:t xml:space="preserve"> </w:t>
      </w:r>
      <w:r>
        <w:t xml:space="preserve">たとえば「⿱⿰号乕土」に「音浩」とあるが、次の項目「㙱」に「正」の注記がある場合である。</w:t>
      </w:r>
      <w:r>
        <w:t xml:space="preserve"> </w:t>
      </w:r>
      <w:r>
        <w:t xml:space="preserve">これは「単字_見出し」を「㙱」、「単字_出現形」を「⿱⿰号乕土」とする。</w:t>
      </w:r>
    </w:p>
    <w:p>
      <w:pPr>
        <w:pStyle w:val="BodyText"/>
      </w:pPr>
      <w:r>
        <w:t xml:space="preserve">次は熟語項目の場合である。</w:t>
      </w:r>
    </w:p>
    <w:p>
      <w:pPr>
        <w:pStyle w:val="BodyText"/>
      </w:pPr>
      <w:r>
        <w:t xml:space="preserve">たとえば、「侏／𪝥」の見出しの「𪝥」は康熙字典体「儒」であるので、</w:t>
      </w:r>
      <w:r>
        <w:t xml:space="preserve"> </w:t>
      </w:r>
      <w:r>
        <w:t xml:space="preserve">「単字_見出し」を「儒」、単字_出現形を「𪝥」としてもよい。</w:t>
      </w:r>
      <w:r>
        <w:t xml:space="preserve"> </w:t>
      </w:r>
      <w:r>
        <w:t xml:space="preserve">後述の「漢語_見出し」は「侏儒」、漢語_出現形は「侏𪝥」となる。</w:t>
      </w:r>
    </w:p>
    <w:p>
      <w:pPr>
        <w:pStyle w:val="BodyText"/>
      </w:pPr>
      <w:r>
        <w:t xml:space="preserve">日本漢字音史研究の資料としては、恐らくどちらでもよいであろうが、</w:t>
      </w:r>
      <w:r>
        <w:t xml:space="preserve"> </w:t>
      </w:r>
      <w:r>
        <w:t xml:space="preserve">入力方針としては、「単字_見出し」は康熙字典体かそれに近いもの、</w:t>
      </w:r>
      <w:r>
        <w:t xml:space="preserve"> </w:t>
      </w:r>
      <w:r>
        <w:t xml:space="preserve">単字_出現形は原文の字形がUnicodeにあればそれを採用することとし、</w:t>
      </w:r>
      <w:r>
        <w:t xml:space="preserve"> </w:t>
      </w:r>
      <w:r>
        <w:t xml:space="preserve">Unicodeにないものは、IDSにより表現することにしよう。</w:t>
      </w:r>
    </w:p>
    <w:bookmarkEnd w:id="1189"/>
    <w:bookmarkStart w:id="1190" w:name="X5dc555b4d4913c911fc531be9cc9e1162acf109"/>
    <w:p>
      <w:pPr>
        <w:pStyle w:val="Heading4"/>
      </w:pPr>
      <w:r>
        <w:rPr>
          <w:rStyle w:val="SectionNumber"/>
        </w:rPr>
        <w:t xml:space="preserve">7.5.4.8</w:t>
      </w:r>
      <w:r>
        <w:tab/>
      </w:r>
      <w:r>
        <w:rPr>
          <w:bCs/>
          <w:b/>
        </w:rPr>
        <w:t xml:space="preserve">漢語_見出し</w:t>
      </w:r>
    </w:p>
    <w:p>
      <w:pPr>
        <w:pStyle w:val="BlockText"/>
      </w:pPr>
      <w:r>
        <w:t xml:space="preserve">音注が付された漢字を含む漢語の見出し列。JIS漢字第2水準の範囲内の字体は康熙字典体に正規化。 （「見出し」列の正規化に関する注意事項）</w:t>
      </w:r>
    </w:p>
    <w:p>
      <w:pPr>
        <w:pStyle w:val="FirstParagraph"/>
      </w:pPr>
      <w:r>
        <w:t xml:space="preserve">「単字_見出し」と同じ入力方針とする。</w:t>
      </w:r>
    </w:p>
    <w:bookmarkEnd w:id="1190"/>
    <w:bookmarkStart w:id="1191" w:name="X4e4206574e98da7e257c9db29ce9f2f1df88fec"/>
    <w:p>
      <w:pPr>
        <w:pStyle w:val="Heading4"/>
      </w:pPr>
      <w:r>
        <w:rPr>
          <w:rStyle w:val="SectionNumber"/>
        </w:rPr>
        <w:t xml:space="preserve">7.5.4.9</w:t>
      </w:r>
      <w:r>
        <w:tab/>
      </w:r>
      <w:r>
        <w:rPr>
          <w:bCs/>
          <w:b/>
        </w:rPr>
        <w:t xml:space="preserve">漢語_出現形</w:t>
      </w:r>
    </w:p>
    <w:p>
      <w:pPr>
        <w:pStyle w:val="BlockText"/>
      </w:pPr>
      <w:r>
        <w:t xml:space="preserve">音注が付された漢字を含む漢語。単字_出現形に同じ。</w:t>
      </w:r>
    </w:p>
    <w:p>
      <w:pPr>
        <w:pStyle w:val="FirstParagraph"/>
      </w:pPr>
      <w:r>
        <w:t xml:space="preserve">「単字_出現形」と同じ入力方針とする。</w:t>
      </w:r>
    </w:p>
    <w:bookmarkEnd w:id="1191"/>
    <w:bookmarkStart w:id="1192" w:name="X836c4d5b3746124157b50967c9003b6f001b535"/>
    <w:p>
      <w:pPr>
        <w:pStyle w:val="Heading4"/>
      </w:pPr>
      <w:r>
        <w:rPr>
          <w:rStyle w:val="SectionNumber"/>
        </w:rPr>
        <w:t xml:space="preserve">7.5.4.10</w:t>
      </w:r>
      <w:r>
        <w:tab/>
      </w:r>
      <w:r>
        <w:rPr>
          <w:bCs/>
          <w:b/>
        </w:rPr>
        <w:t xml:space="preserve">漢語_alphabet</w:t>
      </w:r>
    </w:p>
    <w:p>
      <w:pPr>
        <w:pStyle w:val="BlockText"/>
      </w:pPr>
      <w:r>
        <w:t xml:space="preserve">欧文による漢語の表記がある場合に入力されている</w:t>
      </w:r>
    </w:p>
    <w:p>
      <w:pPr>
        <w:pStyle w:val="FirstParagraph"/>
      </w:pPr>
      <w:r>
        <w:t xml:space="preserve">DHSJRでは、和英語林集成第三版のローマ字が入力されている。</w:t>
      </w:r>
    </w:p>
    <w:bookmarkEnd w:id="1192"/>
    <w:bookmarkStart w:id="1193" w:name="Xecd539907608a8883fc54e6017adfb29a842775"/>
    <w:p>
      <w:pPr>
        <w:pStyle w:val="Heading4"/>
      </w:pPr>
      <w:r>
        <w:rPr>
          <w:rStyle w:val="SectionNumber"/>
        </w:rPr>
        <w:t xml:space="preserve">7.5.4.11</w:t>
      </w:r>
      <w:r>
        <w:tab/>
      </w:r>
      <w:r>
        <w:rPr>
          <w:bCs/>
          <w:b/>
        </w:rPr>
        <w:t xml:space="preserve">語種</w:t>
      </w:r>
    </w:p>
    <w:p>
      <w:pPr>
        <w:pStyle w:val="BlockText"/>
      </w:pPr>
      <w:r>
        <w:t xml:space="preserve">混種語がある場合に、語種を示す。ただし入力者によって対応はまちまちである。</w:t>
      </w:r>
    </w:p>
    <w:p>
      <w:pPr>
        <w:pStyle w:val="FirstParagraph"/>
      </w:pPr>
      <w:r>
        <w:t xml:space="preserve">DHSJRでは西方指南抄_専修寺が3例、和英語林集成第三版が255例見えた。説明のとおり、すべて混種語である。</w:t>
      </w:r>
    </w:p>
    <w:bookmarkEnd w:id="1193"/>
    <w:bookmarkStart w:id="1194" w:name="Xdb9d966c04150db6fcd7f7304054dc33448e2fc"/>
    <w:p>
      <w:pPr>
        <w:pStyle w:val="Heading4"/>
      </w:pPr>
      <w:r>
        <w:rPr>
          <w:rStyle w:val="SectionNumber"/>
        </w:rPr>
        <w:t xml:space="preserve">7.5.4.12</w:t>
      </w:r>
      <w:r>
        <w:tab/>
      </w:r>
      <w:r>
        <w:rPr>
          <w:bCs/>
          <w:b/>
        </w:rPr>
        <w:t xml:space="preserve">漢語内位置</w:t>
      </w:r>
    </w:p>
    <w:p>
      <w:pPr>
        <w:pStyle w:val="BlockText"/>
      </w:pPr>
      <w:r>
        <w:t xml:space="preserve">漢語内での単字の位置。例えば1文字目ならば”1”。</w:t>
      </w:r>
    </w:p>
    <w:p>
      <w:pPr>
        <w:pStyle w:val="FirstParagraph"/>
      </w:pPr>
      <w:r>
        <w:t xml:space="preserve">「単字_出現形」で例に挙げた「侏／𪝥」の音注の情報は、KRMで次のように記述されている。</w:t>
      </w:r>
    </w:p>
    <w:tbl>
      <w:tblPr>
        <w:tblStyle w:val="Table"/>
        <w:tblW w:type="pct" w:w="5000"/>
        <w:tblLook w:firstRow="1" w:lastRow="0" w:firstColumn="0" w:lastColumn="0" w:noHBand="0" w:noVBand="0" w:val="0020"/>
        <w:jc w:val="start"/>
      </w:tblPr>
      <w:tblGrid>
        <w:gridCol w:w="968"/>
        <w:gridCol w:w="880"/>
        <w:gridCol w:w="616"/>
        <w:gridCol w:w="1056"/>
        <w:gridCol w:w="880"/>
        <w:gridCol w:w="1056"/>
        <w:gridCol w:w="968"/>
        <w:gridCol w:w="704"/>
        <w:gridCol w:w="792"/>
      </w:tblGrid>
      <w:tr>
        <w:trPr>
          <w:tblHeader w:val="true"/>
        </w:trPr>
        <w:tc>
          <w:tcPr/>
          <w:p>
            <w:pPr>
              <w:pStyle w:val="Compact"/>
              <w:jc w:val="left"/>
            </w:pPr>
            <w:r>
              <w:t xml:space="preserve">KRID_no</w:t>
            </w:r>
          </w:p>
        </w:tc>
        <w:tc>
          <w:tcPr/>
          <w:p>
            <w:pPr>
              <w:pStyle w:val="Compact"/>
              <w:jc w:val="left"/>
            </w:pPr>
            <w:r>
              <w:t xml:space="preserve">KR2ID</w:t>
            </w:r>
          </w:p>
        </w:tc>
        <w:tc>
          <w:tcPr/>
          <w:p>
            <w:pPr>
              <w:pStyle w:val="Compact"/>
              <w:jc w:val="left"/>
            </w:pPr>
            <w:r>
              <w:t xml:space="preserve">Entry</w:t>
            </w:r>
          </w:p>
        </w:tc>
        <w:tc>
          <w:tcPr/>
          <w:p>
            <w:pPr>
              <w:pStyle w:val="Compact"/>
              <w:jc w:val="left"/>
            </w:pPr>
            <w:r>
              <w:t xml:space="preserve">Def</w:t>
            </w:r>
          </w:p>
        </w:tc>
        <w:tc>
          <w:tcPr/>
          <w:p>
            <w:pPr>
              <w:pStyle w:val="Compact"/>
              <w:jc w:val="left"/>
            </w:pPr>
            <w:r>
              <w:t xml:space="preserve">Def_code</w:t>
            </w:r>
          </w:p>
        </w:tc>
        <w:tc>
          <w:tcPr/>
          <w:p>
            <w:pPr>
              <w:pStyle w:val="Compact"/>
              <w:jc w:val="left"/>
            </w:pPr>
            <w:r>
              <w:t xml:space="preserve">Def_name</w:t>
            </w:r>
          </w:p>
        </w:tc>
        <w:tc>
          <w:tcPr/>
          <w:p>
            <w:pPr>
              <w:pStyle w:val="Compact"/>
              <w:jc w:val="left"/>
            </w:pPr>
            <w:r>
              <w:t xml:space="preserve">Word_form</w:t>
            </w:r>
          </w:p>
        </w:tc>
        <w:tc>
          <w:tcPr/>
          <w:p>
            <w:pPr>
              <w:pStyle w:val="Compact"/>
              <w:jc w:val="left"/>
            </w:pPr>
            <w:r>
              <w:t xml:space="preserve">JK_URL</w:t>
            </w:r>
          </w:p>
        </w:tc>
        <w:tc>
          <w:tcPr/>
          <w:p>
            <w:pPr>
              <w:pStyle w:val="Compact"/>
              <w:jc w:val="left"/>
            </w:pPr>
            <w:r>
              <w:t xml:space="preserve">Remarks</w:t>
            </w:r>
          </w:p>
        </w:tc>
      </w:tr>
      <w:tr>
        <w:tc>
          <w:tcPr/>
          <w:p>
            <w:pPr>
              <w:pStyle w:val="Compact"/>
              <w:jc w:val="left"/>
            </w:pPr>
            <w:r>
              <w:t xml:space="preserve">F00661_01</w:t>
            </w:r>
          </w:p>
        </w:tc>
        <w:tc>
          <w:tcPr/>
          <w:p>
            <w:pPr>
              <w:pStyle w:val="Compact"/>
              <w:jc w:val="left"/>
            </w:pPr>
            <w:r>
              <w:t xml:space="preserve">K0102842</w:t>
            </w:r>
          </w:p>
        </w:tc>
        <w:tc>
          <w:tcPr/>
          <w:p>
            <w:pPr>
              <w:pStyle w:val="Compact"/>
              <w:jc w:val="left"/>
            </w:pPr>
            <w:r>
              <w:t xml:space="preserve">侏／𪝥</w:t>
            </w:r>
          </w:p>
        </w:tc>
        <w:tc>
          <w:tcPr/>
          <w:p>
            <w:pPr>
              <w:pStyle w:val="Compact"/>
              <w:jc w:val="left"/>
            </w:pPr>
            <w:r>
              <w:t xml:space="preserve">音朱(L)𣽈</w:t>
            </w:r>
          </w:p>
        </w:tc>
        <w:tc>
          <w:tcPr/>
          <w:p>
            <w:pPr>
              <w:pStyle w:val="Compact"/>
              <w:jc w:val="left"/>
            </w:pPr>
            <w:r>
              <w:t xml:space="preserve">215</w:t>
            </w:r>
          </w:p>
        </w:tc>
        <w:tc>
          <w:tcPr/>
          <w:p>
            <w:pPr>
              <w:pStyle w:val="Compact"/>
              <w:jc w:val="left"/>
            </w:pPr>
            <w:r>
              <w:t xml:space="preserve">音注声点有_類音注等</w:t>
            </w:r>
          </w:p>
        </w:tc>
        <w:tc>
          <w:tcPr/>
          <w:p>
            <w:pPr>
              <w:pStyle w:val="Compact"/>
            </w:pPr>
          </w:p>
        </w:tc>
        <w:tc>
          <w:tcPr/>
          <w:p>
            <w:pPr>
              <w:pStyle w:val="Compact"/>
            </w:pPr>
          </w:p>
        </w:tc>
        <w:tc>
          <w:tcPr/>
          <w:p>
            <w:pPr>
              <w:pStyle w:val="Compact"/>
            </w:pPr>
          </w:p>
        </w:tc>
      </w:tr>
    </w:tbl>
    <w:p>
      <w:pPr>
        <w:pStyle w:val="BodyText"/>
      </w:pPr>
      <w:r>
        <w:t xml:space="preserve">Defの欄に記載した音注には「音朱(L)𣽈」とあり、これは</w:t>
      </w:r>
      <w:r>
        <w:t xml:space="preserve"> </w:t>
      </w:r>
      <w:r>
        <w:t xml:space="preserve">「侏」の類音注が「朱」、「𪝥」の類音注が「𣽈」であって、「朱」には平声(L)の声点が加えられている。</w:t>
      </w:r>
      <w:r>
        <w:t xml:space="preserve"> </w:t>
      </w:r>
      <w:r>
        <w:t xml:space="preserve">これをDHSJRの形式で書き換えてみると次のようになる。</w:t>
      </w:r>
      <w:r>
        <w:t xml:space="preserve"> </w:t>
      </w:r>
      <w:r>
        <w:t xml:space="preserve">「単字_見出し」から「類音」までの範囲で示す。「漢語_alphabet」は略す。</w:t>
      </w:r>
    </w:p>
    <w:tbl>
      <w:tblPr>
        <w:tblStyle w:val="Table"/>
        <w:tblW w:type="pct" w:w="5000"/>
        <w:tblLook w:firstRow="1" w:lastRow="0" w:firstColumn="0" w:lastColumn="0" w:noHBand="0" w:noVBand="0" w:val="0020"/>
        <w:jc w:val="start"/>
      </w:tblPr>
      <w:tblGrid>
        <w:gridCol w:w="745"/>
        <w:gridCol w:w="745"/>
        <w:gridCol w:w="745"/>
        <w:gridCol w:w="745"/>
        <w:gridCol w:w="1024"/>
        <w:gridCol w:w="652"/>
        <w:gridCol w:w="465"/>
        <w:gridCol w:w="372"/>
        <w:gridCol w:w="465"/>
        <w:gridCol w:w="465"/>
        <w:gridCol w:w="465"/>
        <w:gridCol w:w="372"/>
        <w:gridCol w:w="652"/>
      </w:tblGrid>
      <w:tr>
        <w:trPr>
          <w:tblHeader w:val="true"/>
        </w:trPr>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侏</w:t>
            </w:r>
          </w:p>
        </w:tc>
        <w:tc>
          <w:tcPr/>
          <w:p>
            <w:pPr>
              <w:pStyle w:val="Compact"/>
              <w:jc w:val="left"/>
            </w:pPr>
            <w:r>
              <w:t xml:space="preserve">侏</w:t>
            </w:r>
          </w:p>
        </w:tc>
        <w:tc>
          <w:tcPr/>
          <w:p>
            <w:pPr>
              <w:pStyle w:val="Compact"/>
              <w:jc w:val="left"/>
            </w:pPr>
            <w:r>
              <w:t xml:space="preserve">侏儒</w:t>
            </w:r>
          </w:p>
        </w:tc>
        <w:tc>
          <w:tcPr/>
          <w:p>
            <w:pPr>
              <w:pStyle w:val="Compact"/>
              <w:jc w:val="left"/>
            </w:pPr>
            <w:r>
              <w:t xml:space="preserve">侏𪝥</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音朱(L)𣽈</w:t>
            </w:r>
          </w:p>
        </w:tc>
      </w:tr>
      <w:tr>
        <w:tc>
          <w:tcPr/>
          <w:p>
            <w:pPr>
              <w:pStyle w:val="Compact"/>
              <w:jc w:val="left"/>
            </w:pPr>
            <w:r>
              <w:t xml:space="preserve">儒</w:t>
            </w:r>
          </w:p>
        </w:tc>
        <w:tc>
          <w:tcPr/>
          <w:p>
            <w:pPr>
              <w:pStyle w:val="Compact"/>
              <w:jc w:val="left"/>
            </w:pPr>
            <w:r>
              <w:t xml:space="preserve">𪝥</w:t>
            </w:r>
          </w:p>
        </w:tc>
        <w:tc>
          <w:tcPr/>
          <w:p>
            <w:pPr>
              <w:pStyle w:val="Compact"/>
              <w:jc w:val="left"/>
            </w:pPr>
            <w:r>
              <w:t xml:space="preserve">侏儒</w:t>
            </w:r>
          </w:p>
        </w:tc>
        <w:tc>
          <w:tcPr/>
          <w:p>
            <w:pPr>
              <w:pStyle w:val="Compact"/>
              <w:jc w:val="left"/>
            </w:pPr>
            <w:r>
              <w:t xml:space="preserve">侏𪝥</w:t>
            </w:r>
          </w:p>
        </w:tc>
        <w:tc>
          <w:tcPr/>
          <w:p>
            <w:pPr>
              <w:pStyle w:val="Compact"/>
            </w:pPr>
          </w:p>
        </w:tc>
        <w:tc>
          <w:tcPr/>
          <w:p>
            <w:pPr>
              <w:pStyle w:val="Compact"/>
              <w:jc w:val="left"/>
            </w:pPr>
            <w:r>
              <w:t xml:space="preserve">2</w:t>
            </w:r>
          </w:p>
        </w:tc>
        <w:tc>
          <w:tcPr/>
          <w:p>
            <w:pPr>
              <w:pStyle w:val="Compact"/>
            </w:pPr>
          </w:p>
        </w:tc>
        <w:tc>
          <w:tcPr/>
          <w:p>
            <w:pPr>
              <w:pStyle w:val="Compact"/>
            </w:pP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音朱(L)𣽈</w:t>
            </w:r>
          </w:p>
        </w:tc>
      </w:tr>
    </w:tbl>
    <w:p>
      <w:pPr>
        <w:pStyle w:val="BodyText"/>
      </w:pPr>
      <w:r>
        <w:t xml:space="preserve">KRM_definitions.tsvは1行であるが、二字漢語（熟語）の上字と下字に音注が施されている場合、</w:t>
      </w:r>
      <w:r>
        <w:t xml:space="preserve"> </w:t>
      </w:r>
      <w:r>
        <w:t xml:space="preserve">DHSJR形式では2行とする必要がある。</w:t>
      </w:r>
    </w:p>
    <w:p>
      <w:pPr>
        <w:pStyle w:val="BodyText"/>
      </w:pPr>
      <w:r>
        <w:t xml:space="preserve">さらに、「漢語内位置」について、</w:t>
      </w:r>
      <w:r>
        <w:t xml:space="preserve"> </w:t>
      </w:r>
      <w:r>
        <w:t xml:space="preserve">「侏」は1、「儒」は2をそれぞれ新たに追記する必要がある。</w:t>
      </w:r>
    </w:p>
    <w:p>
      <w:pPr>
        <w:pStyle w:val="BodyText"/>
      </w:pPr>
      <w:r>
        <w:t xml:space="preserve">「声点」と「声点型」は原文「音朱(L)𣽈」の内容から、上記のようになると思われる。</w:t>
      </w:r>
      <w:r>
        <w:t xml:space="preserve"> </w:t>
      </w:r>
      <w:r>
        <w:t xml:space="preserve">声点が施されていない場合、全角の＊を用いるようなので、それに合わせてみた。</w:t>
      </w:r>
    </w:p>
    <w:p>
      <w:pPr>
        <w:pStyle w:val="BodyText"/>
      </w:pPr>
      <w:r>
        <w:t xml:space="preserve">「類音」について、原文「音朱(L)𣽈」とあるものを「音朱(L)」と「𣽈」とに分けて</w:t>
      </w:r>
      <w:r>
        <w:t xml:space="preserve"> </w:t>
      </w:r>
      <w:r>
        <w:t xml:space="preserve">記載する方式と、「音朱(L)𣽈」を漢語に対する音注と見てそのまま記載する方式が</w:t>
      </w:r>
      <w:r>
        <w:t xml:space="preserve"> </w:t>
      </w:r>
      <w:r>
        <w:t xml:space="preserve">ある。</w:t>
      </w:r>
      <w:r>
        <w:t xml:space="preserve"> </w:t>
      </w:r>
      <w:r>
        <w:t xml:space="preserve">DHSJRに収録の色葉字類抄で類似の例を探してみると次のようになっている。「漢語_alphabet」は略す。</w:t>
      </w:r>
    </w:p>
    <w:tbl>
      <w:tblPr>
        <w:tblStyle w:val="Table"/>
        <w:tblW w:type="pct" w:w="5000"/>
        <w:tblLook w:firstRow="1" w:lastRow="0" w:firstColumn="0" w:lastColumn="0" w:noHBand="0" w:noVBand="0" w:val="0020"/>
        <w:jc w:val="start"/>
      </w:tblPr>
      <w:tblGrid>
        <w:gridCol w:w="621"/>
        <w:gridCol w:w="621"/>
        <w:gridCol w:w="621"/>
        <w:gridCol w:w="621"/>
        <w:gridCol w:w="1009"/>
        <w:gridCol w:w="310"/>
        <w:gridCol w:w="543"/>
        <w:gridCol w:w="388"/>
        <w:gridCol w:w="310"/>
        <w:gridCol w:w="388"/>
        <w:gridCol w:w="388"/>
        <w:gridCol w:w="465"/>
        <w:gridCol w:w="310"/>
        <w:gridCol w:w="465"/>
        <w:gridCol w:w="388"/>
        <w:gridCol w:w="465"/>
      </w:tblGrid>
      <w:tr>
        <w:trPr>
          <w:tblHeader w:val="true"/>
        </w:trPr>
        <w:tc>
          <w:tcPr/>
          <w:p>
            <w:pPr>
              <w:pStyle w:val="Compact"/>
              <w:jc w:val="left"/>
            </w:pPr>
            <w:r>
              <w:t xml:space="preserve">単字_見出し</w:t>
            </w:r>
          </w:p>
        </w:tc>
        <w:tc>
          <w:tcPr/>
          <w:p>
            <w:pPr>
              <w:pStyle w:val="Compact"/>
              <w:jc w:val="left"/>
            </w:pPr>
            <w:r>
              <w:t xml:space="preserve">単字_出現形</w:t>
            </w:r>
          </w:p>
        </w:tc>
        <w:tc>
          <w:tcPr/>
          <w:p>
            <w:pPr>
              <w:pStyle w:val="Compact"/>
              <w:jc w:val="left"/>
            </w:pPr>
            <w:r>
              <w:t xml:space="preserve">漢語_見出し</w:t>
            </w:r>
          </w:p>
        </w:tc>
        <w:tc>
          <w:tcPr/>
          <w:p>
            <w:pPr>
              <w:pStyle w:val="Compact"/>
              <w:jc w:val="left"/>
            </w:pPr>
            <w:r>
              <w:t xml:space="preserve">漢語_出現形</w:t>
            </w:r>
          </w:p>
        </w:tc>
        <w:tc>
          <w:tcPr/>
          <w:p>
            <w:pPr>
              <w:pStyle w:val="Compact"/>
              <w:jc w:val="left"/>
            </w:pPr>
            <w:r>
              <w:t xml:space="preserve">語種</w:t>
            </w:r>
          </w:p>
        </w:tc>
        <w:tc>
          <w:tcPr/>
          <w:p>
            <w:pPr>
              <w:pStyle w:val="Compact"/>
              <w:jc w:val="left"/>
            </w:pPr>
            <w:r>
              <w:t xml:space="preserve">漢語内位置</w:t>
            </w:r>
          </w:p>
        </w:tc>
        <w:tc>
          <w:tcPr/>
          <w:p>
            <w:pPr>
              <w:pStyle w:val="Compact"/>
              <w:jc w:val="left"/>
            </w:pPr>
            <w:r>
              <w:t xml:space="preserve">単字長</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節博士</w:t>
            </w:r>
          </w:p>
        </w:tc>
        <w:tc>
          <w:tcPr/>
          <w:p>
            <w:pPr>
              <w:pStyle w:val="Compact"/>
              <w:jc w:val="left"/>
            </w:pPr>
            <w:r>
              <w:t xml:space="preserve">その他</w:t>
            </w:r>
          </w:p>
        </w:tc>
        <w:tc>
          <w:tcPr/>
          <w:p>
            <w:pPr>
              <w:pStyle w:val="Compact"/>
            </w:pPr>
          </w:p>
        </w:tc>
      </w:tr>
      <w:tr>
        <w:tc>
          <w:tcPr/>
          <w:p>
            <w:pPr>
              <w:pStyle w:val="Compact"/>
              <w:jc w:val="left"/>
            </w:pPr>
            <w:r>
              <w:t xml:space="preserve">黏</w:t>
            </w:r>
          </w:p>
        </w:tc>
        <w:tc>
          <w:tcPr/>
          <w:p>
            <w:pPr>
              <w:pStyle w:val="Compact"/>
              <w:jc w:val="left"/>
            </w:pPr>
            <w:r>
              <w:t xml:space="preserve">黏</w:t>
            </w:r>
          </w:p>
        </w:tc>
        <w:tc>
          <w:tcPr/>
          <w:p>
            <w:pPr>
              <w:pStyle w:val="Compact"/>
              <w:jc w:val="left"/>
            </w:pPr>
            <w:r>
              <w:t xml:space="preserve">黏臍</w:t>
            </w:r>
          </w:p>
        </w:tc>
        <w:tc>
          <w:tcPr/>
          <w:p>
            <w:pPr>
              <w:pStyle w:val="Compact"/>
              <w:jc w:val="left"/>
            </w:pPr>
            <w:r>
              <w:t xml:space="preserve">黏臍</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平濁</w:t>
            </w:r>
          </w:p>
        </w:tc>
        <w:tc>
          <w:tcPr/>
          <w:p>
            <w:pPr>
              <w:pStyle w:val="Compact"/>
              <w:jc w:val="left"/>
            </w:pPr>
            <w:r>
              <w:t xml:space="preserve">平濁去</w:t>
            </w:r>
          </w:p>
        </w:tc>
        <w:tc>
          <w:tcPr/>
          <w:p>
            <w:pPr>
              <w:pStyle w:val="Compact"/>
              <w:jc w:val="left"/>
            </w:pPr>
            <w:r>
              <w:t xml:space="preserve">テム</w:t>
            </w:r>
          </w:p>
        </w:tc>
        <w:tc>
          <w:tcPr/>
          <w:p>
            <w:pPr>
              <w:pStyle w:val="Compact"/>
              <w:jc w:val="left"/>
            </w:pPr>
            <w:r>
              <w:t xml:space="preserve">テムセイ</w:t>
            </w:r>
          </w:p>
        </w:tc>
        <w:tc>
          <w:tcPr/>
          <w:p>
            <w:pPr>
              <w:pStyle w:val="Compact"/>
            </w:pPr>
          </w:p>
        </w:tc>
        <w:tc>
          <w:tcPr/>
          <w:p>
            <w:pPr>
              <w:pStyle w:val="Compact"/>
              <w:jc w:val="left"/>
            </w:pPr>
            <w:r>
              <w:t xml:space="preserve">添齊二音</w:t>
            </w:r>
          </w:p>
        </w:tc>
        <w:tc>
          <w:tcPr/>
          <w:p>
            <w:pPr>
              <w:pStyle w:val="Compact"/>
            </w:pPr>
          </w:p>
        </w:tc>
        <w:tc>
          <w:tcPr/>
          <w:p>
            <w:pPr>
              <w:pStyle w:val="Compact"/>
              <w:jc w:val="left"/>
            </w:pPr>
            <w:r>
              <w:t xml:space="preserve">添齊二音</w:t>
            </w:r>
          </w:p>
        </w:tc>
        <w:tc>
          <w:tcPr/>
          <w:p>
            <w:pPr>
              <w:pStyle w:val="Compact"/>
            </w:pPr>
          </w:p>
        </w:tc>
      </w:tr>
      <w:tr>
        <w:tc>
          <w:tcPr/>
          <w:p>
            <w:pPr>
              <w:pStyle w:val="Compact"/>
              <w:jc w:val="left"/>
            </w:pPr>
            <w:r>
              <w:t xml:space="preserve">臍</w:t>
            </w:r>
          </w:p>
        </w:tc>
        <w:tc>
          <w:tcPr/>
          <w:p>
            <w:pPr>
              <w:pStyle w:val="Compact"/>
              <w:jc w:val="left"/>
            </w:pPr>
            <w:r>
              <w:t xml:space="preserve">臍</w:t>
            </w:r>
          </w:p>
        </w:tc>
        <w:tc>
          <w:tcPr/>
          <w:p>
            <w:pPr>
              <w:pStyle w:val="Compact"/>
              <w:jc w:val="left"/>
            </w:pPr>
            <w:r>
              <w:t xml:space="preserve">黏臍</w:t>
            </w:r>
          </w:p>
        </w:tc>
        <w:tc>
          <w:tcPr/>
          <w:p>
            <w:pPr>
              <w:pStyle w:val="Compact"/>
              <w:jc w:val="left"/>
            </w:pPr>
            <w:r>
              <w:t xml:space="preserve">黏臍</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去</w:t>
            </w:r>
          </w:p>
        </w:tc>
        <w:tc>
          <w:tcPr/>
          <w:p>
            <w:pPr>
              <w:pStyle w:val="Compact"/>
              <w:jc w:val="left"/>
            </w:pPr>
            <w:r>
              <w:t xml:space="preserve">平濁去</w:t>
            </w:r>
          </w:p>
        </w:tc>
        <w:tc>
          <w:tcPr/>
          <w:p>
            <w:pPr>
              <w:pStyle w:val="Compact"/>
              <w:jc w:val="left"/>
            </w:pPr>
            <w:r>
              <w:t xml:space="preserve">セイ</w:t>
            </w:r>
          </w:p>
        </w:tc>
        <w:tc>
          <w:tcPr/>
          <w:p>
            <w:pPr>
              <w:pStyle w:val="Compact"/>
              <w:jc w:val="left"/>
            </w:pPr>
            <w:r>
              <w:t xml:space="preserve">テムセイ</w:t>
            </w:r>
          </w:p>
        </w:tc>
        <w:tc>
          <w:tcPr/>
          <w:p>
            <w:pPr>
              <w:pStyle w:val="Compact"/>
            </w:pPr>
          </w:p>
        </w:tc>
        <w:tc>
          <w:tcPr/>
          <w:p>
            <w:pPr>
              <w:pStyle w:val="Compact"/>
              <w:jc w:val="left"/>
            </w:pPr>
            <w:r>
              <w:t xml:space="preserve">添齊二音</w:t>
            </w:r>
          </w:p>
        </w:tc>
        <w:tc>
          <w:tcPr/>
          <w:p>
            <w:pPr>
              <w:pStyle w:val="Compact"/>
            </w:pPr>
          </w:p>
        </w:tc>
        <w:tc>
          <w:tcPr/>
          <w:p>
            <w:pPr>
              <w:pStyle w:val="Compact"/>
              <w:jc w:val="left"/>
            </w:pPr>
            <w:r>
              <w:t xml:space="preserve">添齊二音</w:t>
            </w:r>
          </w:p>
        </w:tc>
        <w:tc>
          <w:tcPr/>
          <w:p>
            <w:pPr>
              <w:pStyle w:val="Compact"/>
            </w:pPr>
          </w:p>
        </w:tc>
      </w:tr>
    </w:tbl>
    <w:p>
      <w:pPr>
        <w:pStyle w:val="BodyText"/>
      </w:pPr>
      <w:r>
        <w:t xml:space="preserve">これは二字漢語「黏臍」の例であるが、</w:t>
      </w:r>
      <w:r>
        <w:t xml:space="preserve"> </w:t>
      </w:r>
      <w:r>
        <w:t xml:space="preserve">「類音」の欄は「添齊二音」を記載している。</w:t>
      </w:r>
      <w:r>
        <w:t xml:space="preserve"> </w:t>
      </w:r>
      <w:r>
        <w:t xml:space="preserve">同じ内容を「その他」の欄にも記載しているのは、類音注の形式が通常と異なると判断したためであろうか。</w:t>
      </w:r>
    </w:p>
    <w:bookmarkEnd w:id="1194"/>
    <w:bookmarkStart w:id="1195" w:name="X1751d2e505bbab8ad1bb2293f8f59a7c38a6a89"/>
    <w:p>
      <w:pPr>
        <w:pStyle w:val="Heading4"/>
      </w:pPr>
      <w:r>
        <w:rPr>
          <w:rStyle w:val="SectionNumber"/>
        </w:rPr>
        <w:t xml:space="preserve">7.5.4.13</w:t>
      </w:r>
      <w:r>
        <w:tab/>
      </w:r>
      <w:r>
        <w:rPr>
          <w:bCs/>
          <w:b/>
        </w:rPr>
        <w:t xml:space="preserve">単字長</w:t>
      </w:r>
    </w:p>
    <w:p>
      <w:pPr>
        <w:pStyle w:val="BlockText"/>
      </w:pPr>
      <w:r>
        <w:t xml:space="preserve">単字の拍数（この項目はほとんど入力できていない。今後の検討課題である）</w:t>
      </w:r>
    </w:p>
    <w:p>
      <w:pPr>
        <w:pStyle w:val="FirstParagraph"/>
      </w:pPr>
      <w:r>
        <w:t xml:space="preserve">「ほとんど入力できていない」とのことであるが、DHSJR収録の18文献に記載が認められる。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資料番号</w:t>
            </w:r>
          </w:p>
        </w:tc>
        <w:tc>
          <w:tcPr/>
          <w:p>
            <w:pPr>
              <w:pStyle w:val="Compact"/>
              <w:jc w:val="left"/>
            </w:pPr>
            <w:r>
              <w:t xml:space="preserve">資料名</w:t>
            </w:r>
          </w:p>
        </w:tc>
        <w:tc>
          <w:tcPr/>
          <w:p>
            <w:pPr>
              <w:pStyle w:val="Compact"/>
              <w:jc w:val="left"/>
            </w:pPr>
            <w:r>
              <w:t xml:space="preserve">例数</w:t>
            </w:r>
          </w:p>
        </w:tc>
      </w:tr>
      <w:tr>
        <w:tc>
          <w:tcPr/>
          <w:p>
            <w:pPr>
              <w:pStyle w:val="Compact"/>
              <w:jc w:val="left"/>
            </w:pPr>
            <w:r>
              <w:t xml:space="preserve">20-001-01</w:t>
            </w:r>
          </w:p>
        </w:tc>
        <w:tc>
          <w:tcPr/>
          <w:p>
            <w:pPr>
              <w:pStyle w:val="Compact"/>
              <w:jc w:val="left"/>
            </w:pPr>
            <w:r>
              <w:t xml:space="preserve">大般若波羅蜜多経_根津美術館</w:t>
            </w:r>
          </w:p>
        </w:tc>
        <w:tc>
          <w:tcPr/>
          <w:p>
            <w:pPr>
              <w:pStyle w:val="Compact"/>
              <w:jc w:val="left"/>
            </w:pPr>
            <w:r>
              <w:t xml:space="preserve">13899</w:t>
            </w:r>
          </w:p>
        </w:tc>
      </w:tr>
      <w:tr>
        <w:tc>
          <w:tcPr/>
          <w:p>
            <w:pPr>
              <w:pStyle w:val="Compact"/>
              <w:jc w:val="left"/>
            </w:pPr>
            <w:r>
              <w:t xml:space="preserve">30-010-01</w:t>
            </w:r>
          </w:p>
        </w:tc>
        <w:tc>
          <w:tcPr/>
          <w:p>
            <w:pPr>
              <w:pStyle w:val="Compact"/>
              <w:jc w:val="left"/>
            </w:pPr>
            <w:r>
              <w:t xml:space="preserve">阿弥陀経_西本願寺</w:t>
            </w:r>
          </w:p>
        </w:tc>
        <w:tc>
          <w:tcPr/>
          <w:p>
            <w:pPr>
              <w:pStyle w:val="Compact"/>
              <w:jc w:val="left"/>
            </w:pPr>
            <w:r>
              <w:t xml:space="preserve">2906</w:t>
            </w:r>
          </w:p>
        </w:tc>
      </w:tr>
      <w:tr>
        <w:tc>
          <w:tcPr/>
          <w:p>
            <w:pPr>
              <w:pStyle w:val="Compact"/>
              <w:jc w:val="left"/>
            </w:pPr>
            <w:r>
              <w:t xml:space="preserve">30-012-01</w:t>
            </w:r>
          </w:p>
        </w:tc>
        <w:tc>
          <w:tcPr/>
          <w:p>
            <w:pPr>
              <w:pStyle w:val="Compact"/>
              <w:jc w:val="left"/>
            </w:pPr>
            <w:r>
              <w:t xml:space="preserve">群書治要_金沢文庫_経部</w:t>
            </w:r>
          </w:p>
        </w:tc>
        <w:tc>
          <w:tcPr/>
          <w:p>
            <w:pPr>
              <w:pStyle w:val="Compact"/>
              <w:jc w:val="left"/>
            </w:pPr>
            <w:r>
              <w:t xml:space="preserve">3802</w:t>
            </w:r>
          </w:p>
        </w:tc>
      </w:tr>
      <w:tr>
        <w:tc>
          <w:tcPr/>
          <w:p>
            <w:pPr>
              <w:pStyle w:val="Compact"/>
              <w:jc w:val="left"/>
            </w:pPr>
            <w:r>
              <w:t xml:space="preserve">30-015-01</w:t>
            </w:r>
          </w:p>
        </w:tc>
        <w:tc>
          <w:tcPr/>
          <w:p>
            <w:pPr>
              <w:pStyle w:val="Compact"/>
              <w:jc w:val="left"/>
            </w:pPr>
            <w:r>
              <w:t xml:space="preserve">浄土三経往生文類_西本願寺</w:t>
            </w:r>
          </w:p>
        </w:tc>
        <w:tc>
          <w:tcPr/>
          <w:p>
            <w:pPr>
              <w:pStyle w:val="Compact"/>
              <w:jc w:val="left"/>
            </w:pPr>
            <w:r>
              <w:t xml:space="preserve">535</w:t>
            </w:r>
          </w:p>
        </w:tc>
      </w:tr>
      <w:tr>
        <w:tc>
          <w:tcPr/>
          <w:p>
            <w:pPr>
              <w:pStyle w:val="Compact"/>
              <w:jc w:val="left"/>
            </w:pPr>
            <w:r>
              <w:t xml:space="preserve">30-019-01</w:t>
            </w:r>
          </w:p>
        </w:tc>
        <w:tc>
          <w:tcPr/>
          <w:p>
            <w:pPr>
              <w:pStyle w:val="Compact"/>
              <w:jc w:val="left"/>
            </w:pPr>
            <w:r>
              <w:t xml:space="preserve">一念多念文意_東本願寺</w:t>
            </w:r>
          </w:p>
        </w:tc>
        <w:tc>
          <w:tcPr/>
          <w:p>
            <w:pPr>
              <w:pStyle w:val="Compact"/>
              <w:jc w:val="left"/>
            </w:pPr>
            <w:r>
              <w:t xml:space="preserve">1764</w:t>
            </w:r>
          </w:p>
        </w:tc>
      </w:tr>
      <w:tr>
        <w:tc>
          <w:tcPr/>
          <w:p>
            <w:pPr>
              <w:pStyle w:val="Compact"/>
              <w:jc w:val="left"/>
            </w:pPr>
            <w:r>
              <w:t xml:space="preserve">30-020-01</w:t>
            </w:r>
          </w:p>
        </w:tc>
        <w:tc>
          <w:tcPr/>
          <w:p>
            <w:pPr>
              <w:pStyle w:val="Compact"/>
              <w:jc w:val="left"/>
            </w:pPr>
            <w:r>
              <w:t xml:space="preserve">尊号眞像銘文_法雲寺_略本</w:t>
            </w:r>
          </w:p>
        </w:tc>
        <w:tc>
          <w:tcPr/>
          <w:p>
            <w:pPr>
              <w:pStyle w:val="Compact"/>
              <w:jc w:val="left"/>
            </w:pPr>
            <w:r>
              <w:t xml:space="preserve">2471</w:t>
            </w:r>
          </w:p>
        </w:tc>
      </w:tr>
      <w:tr>
        <w:tc>
          <w:tcPr/>
          <w:p>
            <w:pPr>
              <w:pStyle w:val="Compact"/>
              <w:jc w:val="left"/>
            </w:pPr>
            <w:r>
              <w:t xml:space="preserve">30-020-02</w:t>
            </w:r>
          </w:p>
        </w:tc>
        <w:tc>
          <w:tcPr/>
          <w:p>
            <w:pPr>
              <w:pStyle w:val="Compact"/>
              <w:jc w:val="left"/>
            </w:pPr>
            <w:r>
              <w:t xml:space="preserve">尊号眞像銘文_専修寺_広本</w:t>
            </w:r>
          </w:p>
        </w:tc>
        <w:tc>
          <w:tcPr/>
          <w:p>
            <w:pPr>
              <w:pStyle w:val="Compact"/>
              <w:jc w:val="left"/>
            </w:pPr>
            <w:r>
              <w:t xml:space="preserve">4644</w:t>
            </w:r>
          </w:p>
        </w:tc>
      </w:tr>
      <w:tr>
        <w:tc>
          <w:tcPr/>
          <w:p>
            <w:pPr>
              <w:pStyle w:val="Compact"/>
              <w:jc w:val="left"/>
            </w:pPr>
            <w:r>
              <w:t xml:space="preserve">30-021-01</w:t>
            </w:r>
          </w:p>
        </w:tc>
        <w:tc>
          <w:tcPr/>
          <w:p>
            <w:pPr>
              <w:pStyle w:val="Compact"/>
              <w:jc w:val="left"/>
            </w:pPr>
            <w:r>
              <w:t xml:space="preserve">西方指南抄_専修寺</w:t>
            </w:r>
          </w:p>
        </w:tc>
        <w:tc>
          <w:tcPr/>
          <w:p>
            <w:pPr>
              <w:pStyle w:val="Compact"/>
              <w:jc w:val="left"/>
            </w:pPr>
            <w:r>
              <w:t xml:space="preserve">20090</w:t>
            </w:r>
          </w:p>
        </w:tc>
      </w:tr>
      <w:tr>
        <w:tc>
          <w:tcPr/>
          <w:p>
            <w:pPr>
              <w:pStyle w:val="Compact"/>
              <w:jc w:val="left"/>
            </w:pPr>
            <w:r>
              <w:t xml:space="preserve">30-022-01</w:t>
            </w:r>
          </w:p>
        </w:tc>
        <w:tc>
          <w:tcPr/>
          <w:p>
            <w:pPr>
              <w:pStyle w:val="Compact"/>
              <w:jc w:val="left"/>
            </w:pPr>
            <w:r>
              <w:t xml:space="preserve">唯信鈔文意_専修寺_正月十一日本</w:t>
            </w:r>
          </w:p>
        </w:tc>
        <w:tc>
          <w:tcPr/>
          <w:p>
            <w:pPr>
              <w:pStyle w:val="Compact"/>
              <w:jc w:val="left"/>
            </w:pPr>
            <w:r>
              <w:t xml:space="preserve">1836</w:t>
            </w:r>
          </w:p>
        </w:tc>
      </w:tr>
      <w:tr>
        <w:tc>
          <w:tcPr/>
          <w:p>
            <w:pPr>
              <w:pStyle w:val="Compact"/>
              <w:jc w:val="left"/>
            </w:pPr>
            <w:r>
              <w:t xml:space="preserve">30-022-02</w:t>
            </w:r>
          </w:p>
        </w:tc>
        <w:tc>
          <w:tcPr/>
          <w:p>
            <w:pPr>
              <w:pStyle w:val="Compact"/>
              <w:jc w:val="left"/>
            </w:pPr>
            <w:r>
              <w:t xml:space="preserve">唯信鈔文意_専修寺_正月二十七日本</w:t>
            </w:r>
          </w:p>
        </w:tc>
        <w:tc>
          <w:tcPr/>
          <w:p>
            <w:pPr>
              <w:pStyle w:val="Compact"/>
              <w:jc w:val="left"/>
            </w:pPr>
            <w:r>
              <w:t xml:space="preserve">1963</w:t>
            </w:r>
          </w:p>
        </w:tc>
      </w:tr>
      <w:tr>
        <w:tc>
          <w:tcPr/>
          <w:p>
            <w:pPr>
              <w:pStyle w:val="Compact"/>
              <w:jc w:val="left"/>
            </w:pPr>
            <w:r>
              <w:t xml:space="preserve">30-023-01</w:t>
            </w:r>
          </w:p>
        </w:tc>
        <w:tc>
          <w:tcPr/>
          <w:p>
            <w:pPr>
              <w:pStyle w:val="Compact"/>
              <w:jc w:val="left"/>
            </w:pPr>
            <w:r>
              <w:t xml:space="preserve">唯信鈔_専修寺_平仮名本</w:t>
            </w:r>
          </w:p>
        </w:tc>
        <w:tc>
          <w:tcPr/>
          <w:p>
            <w:pPr>
              <w:pStyle w:val="Compact"/>
              <w:jc w:val="left"/>
            </w:pPr>
            <w:r>
              <w:t xml:space="preserve">46</w:t>
            </w:r>
          </w:p>
        </w:tc>
      </w:tr>
      <w:tr>
        <w:tc>
          <w:tcPr/>
          <w:p>
            <w:pPr>
              <w:pStyle w:val="Compact"/>
              <w:jc w:val="left"/>
            </w:pPr>
            <w:r>
              <w:t xml:space="preserve">30-023-02</w:t>
            </w:r>
          </w:p>
        </w:tc>
        <w:tc>
          <w:tcPr/>
          <w:p>
            <w:pPr>
              <w:pStyle w:val="Compact"/>
              <w:jc w:val="left"/>
            </w:pPr>
            <w:r>
              <w:t xml:space="preserve">唯信抄_西本願寺</w:t>
            </w:r>
          </w:p>
        </w:tc>
        <w:tc>
          <w:tcPr/>
          <w:p>
            <w:pPr>
              <w:pStyle w:val="Compact"/>
              <w:jc w:val="left"/>
            </w:pPr>
            <w:r>
              <w:t xml:space="preserve">1571</w:t>
            </w:r>
          </w:p>
        </w:tc>
      </w:tr>
      <w:tr>
        <w:tc>
          <w:tcPr/>
          <w:p>
            <w:pPr>
              <w:pStyle w:val="Compact"/>
              <w:jc w:val="left"/>
            </w:pPr>
            <w:r>
              <w:t xml:space="preserve">30-023-03</w:t>
            </w:r>
          </w:p>
        </w:tc>
        <w:tc>
          <w:tcPr/>
          <w:p>
            <w:pPr>
              <w:pStyle w:val="Compact"/>
              <w:jc w:val="left"/>
            </w:pPr>
            <w:r>
              <w:t xml:space="preserve">唯信鈔_專修寺</w:t>
            </w:r>
          </w:p>
        </w:tc>
        <w:tc>
          <w:tcPr/>
          <w:p>
            <w:pPr>
              <w:pStyle w:val="Compact"/>
              <w:jc w:val="left"/>
            </w:pPr>
            <w:r>
              <w:t xml:space="preserve">1881</w:t>
            </w:r>
          </w:p>
        </w:tc>
      </w:tr>
      <w:tr>
        <w:tc>
          <w:tcPr/>
          <w:p>
            <w:pPr>
              <w:pStyle w:val="Compact"/>
              <w:jc w:val="left"/>
            </w:pPr>
            <w:r>
              <w:t xml:space="preserve">30-039-03</w:t>
            </w:r>
          </w:p>
        </w:tc>
        <w:tc>
          <w:tcPr/>
          <w:p>
            <w:pPr>
              <w:pStyle w:val="Compact"/>
              <w:jc w:val="left"/>
            </w:pPr>
            <w:r>
              <w:t xml:space="preserve">魚山六巻帖九方便</w:t>
            </w:r>
          </w:p>
        </w:tc>
        <w:tc>
          <w:tcPr/>
          <w:p>
            <w:pPr>
              <w:pStyle w:val="Compact"/>
              <w:jc w:val="left"/>
            </w:pPr>
            <w:r>
              <w:t xml:space="preserve">359</w:t>
            </w:r>
          </w:p>
        </w:tc>
      </w:tr>
      <w:tr>
        <w:tc>
          <w:tcPr/>
          <w:p>
            <w:pPr>
              <w:pStyle w:val="Compact"/>
              <w:jc w:val="left"/>
            </w:pPr>
            <w:r>
              <w:t xml:space="preserve">30-040-01</w:t>
            </w:r>
          </w:p>
        </w:tc>
        <w:tc>
          <w:tcPr/>
          <w:p>
            <w:pPr>
              <w:pStyle w:val="Compact"/>
              <w:jc w:val="left"/>
            </w:pPr>
            <w:r>
              <w:t xml:space="preserve">専修大学図書館本和漢朗詠集</w:t>
            </w:r>
          </w:p>
        </w:tc>
        <w:tc>
          <w:tcPr/>
          <w:p>
            <w:pPr>
              <w:pStyle w:val="Compact"/>
              <w:jc w:val="left"/>
            </w:pPr>
            <w:r>
              <w:t xml:space="preserve">4089</w:t>
            </w:r>
          </w:p>
        </w:tc>
      </w:tr>
      <w:tr>
        <w:tc>
          <w:tcPr/>
          <w:p>
            <w:pPr>
              <w:pStyle w:val="Compact"/>
              <w:jc w:val="left"/>
            </w:pPr>
            <w:r>
              <w:t xml:space="preserve">30-040-02</w:t>
            </w:r>
          </w:p>
        </w:tc>
        <w:tc>
          <w:tcPr/>
          <w:p>
            <w:pPr>
              <w:pStyle w:val="Compact"/>
              <w:jc w:val="left"/>
            </w:pPr>
            <w:r>
              <w:t xml:space="preserve">岩瀬文庫蔵延慶二年識語本和漢朗詠集</w:t>
            </w:r>
          </w:p>
        </w:tc>
        <w:tc>
          <w:tcPr/>
          <w:p>
            <w:pPr>
              <w:pStyle w:val="Compact"/>
              <w:jc w:val="left"/>
            </w:pPr>
            <w:r>
              <w:t xml:space="preserve">738</w:t>
            </w:r>
          </w:p>
        </w:tc>
      </w:tr>
      <w:tr>
        <w:tc>
          <w:tcPr/>
          <w:p>
            <w:pPr>
              <w:pStyle w:val="Compact"/>
              <w:jc w:val="left"/>
            </w:pPr>
            <w:r>
              <w:t xml:space="preserve">40-045-01</w:t>
            </w:r>
          </w:p>
        </w:tc>
        <w:tc>
          <w:tcPr/>
          <w:p>
            <w:pPr>
              <w:pStyle w:val="Compact"/>
              <w:jc w:val="left"/>
            </w:pPr>
            <w:r>
              <w:t xml:space="preserve">東洋文庫本法華経音訓</w:t>
            </w:r>
          </w:p>
        </w:tc>
        <w:tc>
          <w:tcPr/>
          <w:p>
            <w:pPr>
              <w:pStyle w:val="Compact"/>
              <w:jc w:val="left"/>
            </w:pPr>
            <w:r>
              <w:t xml:space="preserve">2206</w:t>
            </w:r>
          </w:p>
        </w:tc>
      </w:tr>
      <w:tr>
        <w:tc>
          <w:tcPr/>
          <w:p>
            <w:pPr>
              <w:pStyle w:val="Compact"/>
              <w:jc w:val="left"/>
            </w:pPr>
            <w:r>
              <w:t xml:space="preserve">70-042-01</w:t>
            </w:r>
          </w:p>
        </w:tc>
        <w:tc>
          <w:tcPr/>
          <w:p>
            <w:pPr>
              <w:pStyle w:val="Compact"/>
              <w:jc w:val="left"/>
            </w:pPr>
            <w:r>
              <w:t xml:space="preserve">和英語林集成第三版</w:t>
            </w:r>
          </w:p>
        </w:tc>
        <w:tc>
          <w:tcPr/>
          <w:p>
            <w:pPr>
              <w:pStyle w:val="Compact"/>
              <w:jc w:val="left"/>
            </w:pPr>
            <w:r>
              <w:t xml:space="preserve">26669</w:t>
            </w:r>
          </w:p>
        </w:tc>
      </w:tr>
    </w:tbl>
    <w:p>
      <w:pPr>
        <w:pStyle w:val="BodyText"/>
      </w:pPr>
      <w:r>
        <w:t xml:space="preserve">KRMに「単字長」に関する情報はないので、</w:t>
      </w:r>
      <w:r>
        <w:t xml:space="preserve"> </w:t>
      </w:r>
      <w:r>
        <w:t xml:space="preserve">当面、空欄としておく。</w:t>
      </w:r>
    </w:p>
    <w:bookmarkEnd w:id="1195"/>
    <w:bookmarkStart w:id="1196" w:name="X239b3d12d66a50d59a510f9e07084d5c3605c9a"/>
    <w:p>
      <w:pPr>
        <w:pStyle w:val="Heading4"/>
      </w:pPr>
      <w:r>
        <w:rPr>
          <w:rStyle w:val="SectionNumber"/>
        </w:rPr>
        <w:t xml:space="preserve">7.5.4.14</w:t>
      </w:r>
      <w:r>
        <w:tab/>
      </w:r>
      <w:r>
        <w:rPr>
          <w:bCs/>
          <w:b/>
        </w:rPr>
        <w:t xml:space="preserve">声点</w:t>
      </w:r>
    </w:p>
    <w:p>
      <w:pPr>
        <w:pStyle w:val="BlockText"/>
      </w:pPr>
      <w:r>
        <w:t xml:space="preserve">単字に対する四声（平上去入）、六声（平平軽上去入軽入）及び清濁</w:t>
      </w:r>
    </w:p>
    <w:p>
      <w:pPr>
        <w:pStyle w:val="FirstParagraph"/>
      </w:pPr>
      <w:r>
        <w:t xml:space="preserve">KRMでは、ローマ字により次のように示している。2025年3月に仕様変更したものを示す。</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p>
      <w:pPr>
        <w:pStyle w:val="BodyText"/>
      </w:pPr>
      <w:r>
        <w:t xml:space="preserve">これをDHSJRの形式に変換する必要がある。</w:t>
      </w:r>
      <w:r>
        <w:t xml:space="preserve"> </w:t>
      </w:r>
      <w:r>
        <w:t xml:space="preserve">「平」から「濁」までは上の表に記載した「内容」に一括変換する。</w:t>
      </w:r>
    </w:p>
    <w:p>
      <w:pPr>
        <w:pStyle w:val="BodyText"/>
      </w:pPr>
      <w:r>
        <w:t xml:space="preserve">声点がないことを示す半角アンダーバー（_）は、＊に置き換える。</w:t>
      </w:r>
    </w:p>
    <w:p>
      <w:pPr>
        <w:pStyle w:val="BodyText"/>
      </w:pPr>
      <w:r>
        <w:t xml:space="preserve">鼻音符号の✓は、当面Nのままとする。</w:t>
      </w:r>
    </w:p>
    <w:p>
      <w:pPr>
        <w:pStyle w:val="BodyText"/>
      </w:pPr>
      <w:r>
        <w:t xml:space="preserve">声点には朱墨の区別があるが、これらを区別して記載しない。</w:t>
      </w:r>
    </w:p>
    <w:p>
      <w:pPr>
        <w:pStyle w:val="BodyText"/>
      </w:pPr>
      <w:r>
        <w:t xml:space="preserve">DHSJRでは、用例を見ると、？を用いている箇所があるが、</w:t>
      </w:r>
      <w:r>
        <w:t xml:space="preserve"> </w:t>
      </w:r>
      <w:r>
        <w:t xml:space="preserve">これは声点の位置の判断が難しいことを示したものと考えられる。</w:t>
      </w:r>
      <w:r>
        <w:t xml:space="preserve"> </w:t>
      </w:r>
      <w:r>
        <w:t xml:space="preserve">これは、HDICのKRMでも同様である。</w:t>
      </w:r>
    </w:p>
    <w:bookmarkEnd w:id="1196"/>
    <w:bookmarkStart w:id="1197" w:name="Xccdf67bb1a89833a747f9287e834aea68d90bbb"/>
    <w:p>
      <w:pPr>
        <w:pStyle w:val="Heading4"/>
      </w:pPr>
      <w:r>
        <w:rPr>
          <w:rStyle w:val="SectionNumber"/>
        </w:rPr>
        <w:t xml:space="preserve">7.5.4.15</w:t>
      </w:r>
      <w:r>
        <w:tab/>
      </w:r>
      <w:r>
        <w:rPr>
          <w:bCs/>
          <w:b/>
        </w:rPr>
        <w:t xml:space="preserve">声点型</w:t>
      </w:r>
    </w:p>
    <w:p>
      <w:pPr>
        <w:pStyle w:val="BlockText"/>
      </w:pPr>
      <w:r>
        <w:t xml:space="preserve">漢語に対する声点の組合せ。声点がない単字については＊で表す。</w:t>
      </w:r>
    </w:p>
    <w:p>
      <w:pPr>
        <w:pStyle w:val="FirstParagraph"/>
      </w:pPr>
      <w:r>
        <w:t xml:space="preserve">KRMでは声点がない単字はを@で示しているので、これを＊に変換する。</w:t>
      </w:r>
      <w:r>
        <w:t xml:space="preserve"> </w:t>
      </w:r>
      <w:r>
        <w:t xml:space="preserve">（アットマーク“@”は、2025年3月に仕様変更してアンダーバー“_”を用いることした。）</w:t>
      </w:r>
    </w:p>
    <w:bookmarkEnd w:id="1197"/>
    <w:bookmarkStart w:id="1198" w:name="Xca6dc0028ef42642eca5ef70db2d2bc3b2e12b3"/>
    <w:p>
      <w:pPr>
        <w:pStyle w:val="Heading4"/>
      </w:pPr>
      <w:r>
        <w:rPr>
          <w:rStyle w:val="SectionNumber"/>
        </w:rPr>
        <w:t xml:space="preserve">7.5.4.16</w:t>
      </w:r>
      <w:r>
        <w:tab/>
      </w:r>
      <w:r>
        <w:rPr>
          <w:bCs/>
          <w:b/>
        </w:rPr>
        <w:t xml:space="preserve">仮名注</w:t>
      </w:r>
    </w:p>
    <w:p>
      <w:pPr>
        <w:pStyle w:val="BlockText"/>
      </w:pPr>
      <w:r>
        <w:t xml:space="preserve">仮名表記による字音注（仮名反切を含む）</w:t>
      </w:r>
    </w:p>
    <w:p>
      <w:pPr>
        <w:pStyle w:val="FirstParagraph"/>
      </w:pPr>
      <w:r>
        <w:t xml:space="preserve">これは、KRMでいうところの仮名注に該当する。</w:t>
      </w:r>
      <w:r>
        <w:t xml:space="preserve"> </w:t>
      </w:r>
      <w:r>
        <w:t xml:space="preserve">漢字を用いて拗音を示す「正　和者ウ」「曠　和火ウ」、</w:t>
      </w:r>
      <w:r>
        <w:t xml:space="preserve"> </w:t>
      </w:r>
      <w:r>
        <w:t xml:space="preserve">濁音を示す「堂　俗云堕ウ」のような例も仮名注とする。</w:t>
      </w:r>
    </w:p>
    <w:p>
      <w:pPr>
        <w:pStyle w:val="BodyText"/>
      </w:pPr>
      <w:r>
        <w:t xml:space="preserve">DHSJRにいう「仮名反切」がどのようなものが該当するか、</w:t>
      </w:r>
      <w:r>
        <w:t xml:space="preserve"> </w:t>
      </w:r>
      <w:r>
        <w:t xml:space="preserve">例を探せなかったが、KRMの処理で問題になることはなさそうである。</w:t>
      </w:r>
    </w:p>
    <w:bookmarkEnd w:id="1198"/>
    <w:bookmarkStart w:id="1199" w:name="X557593578abf189159347bd381050853a664392"/>
    <w:p>
      <w:pPr>
        <w:pStyle w:val="Heading4"/>
      </w:pPr>
      <w:r>
        <w:rPr>
          <w:rStyle w:val="SectionNumber"/>
        </w:rPr>
        <w:t xml:space="preserve">7.5.4.17</w:t>
      </w:r>
      <w:r>
        <w:tab/>
      </w:r>
      <w:r>
        <w:rPr>
          <w:bCs/>
          <w:b/>
        </w:rPr>
        <w:t xml:space="preserve">仮名型</w:t>
      </w:r>
    </w:p>
    <w:p>
      <w:pPr>
        <w:pStyle w:val="BlockText"/>
      </w:pPr>
      <w:r>
        <w:t xml:space="preserve">漢語に対する仮名注の組合せ。仮名注がない単字については＊で表す。</w:t>
      </w:r>
    </w:p>
    <w:p>
      <w:pPr>
        <w:pStyle w:val="FirstParagraph"/>
      </w:pPr>
      <w:r>
        <w:t xml:space="preserve">＊を用いて仮名注がないことを示す点は、変換が必要である。</w:t>
      </w:r>
    </w:p>
    <w:bookmarkEnd w:id="1199"/>
    <w:bookmarkStart w:id="1200" w:name="X4199a9d17b0ed7f8c9b085cb8f2d3084ec3c817"/>
    <w:p>
      <w:pPr>
        <w:pStyle w:val="Heading4"/>
      </w:pPr>
      <w:r>
        <w:rPr>
          <w:rStyle w:val="SectionNumber"/>
        </w:rPr>
        <w:t xml:space="preserve">7.5.4.18</w:t>
      </w:r>
      <w:r>
        <w:tab/>
      </w:r>
      <w:r>
        <w:rPr>
          <w:bCs/>
          <w:b/>
        </w:rPr>
        <w:t xml:space="preserve">反切</w:t>
      </w:r>
    </w:p>
    <w:p>
      <w:pPr>
        <w:pStyle w:val="BlockText"/>
      </w:pPr>
      <w:r>
        <w:t xml:space="preserve">単字に対する反切注</w:t>
      </w:r>
    </w:p>
    <w:p>
      <w:pPr>
        <w:pStyle w:val="FirstParagraph"/>
      </w:pPr>
      <w:r>
        <w:t xml:space="preserve">「◯◯反」「◯◯△△二反」のような反切形式は問題がない。</w:t>
      </w:r>
      <w:r>
        <w:t xml:space="preserve"> </w:t>
      </w:r>
      <w:r>
        <w:t xml:space="preserve">反切上字や反切下字に仮名注が見えることがある。</w:t>
      </w:r>
      <w:r>
        <w:t xml:space="preserve"> </w:t>
      </w:r>
      <w:r>
        <w:t xml:space="preserve">たとえば「併」に「蒲鼎(H)「テイ」反」と記載されている。</w:t>
      </w:r>
      <w:r>
        <w:t xml:space="preserve"> </w:t>
      </w:r>
      <w:r>
        <w:t xml:space="preserve">この「テイ」は反切下字「鼎」に対する音注である。「鼎」には平声の声点も施されている。</w:t>
      </w:r>
      <w:r>
        <w:t xml:space="preserve"> </w:t>
      </w:r>
      <w:r>
        <w:t xml:space="preserve">「鼎」に平声点があり、仮名注「テイ」があることを別の項目とする必要がある。</w:t>
      </w:r>
    </w:p>
    <w:p>
      <w:pPr>
        <w:pStyle w:val="BodyText"/>
      </w:pPr>
      <w:r>
        <w:t xml:space="preserve">しかしこれは別の作業となるので、反切字に対する音注を整理することは後回しとしたい。</w:t>
      </w:r>
    </w:p>
    <w:p>
      <w:pPr>
        <w:pStyle w:val="BodyText"/>
      </w:pPr>
      <w:r>
        <w:t xml:space="preserve">「蒲鼎(H)「テイ」反」の例で言えば、DHSJRの「反切」欄に「蒲鼎反」を記載するのは問題ない。</w:t>
      </w:r>
      <w:r>
        <w:t xml:space="preserve"> </w:t>
      </w:r>
      <w:r>
        <w:t xml:space="preserve">では、「声点」はどうすればよいか。「＊上」としておくのがよいであろうか。DHSJRの方針を確認したいところである。</w:t>
      </w:r>
    </w:p>
    <w:bookmarkEnd w:id="1200"/>
    <w:bookmarkStart w:id="1201" w:name="Xb997e3c2aab449a254d0415c550253f71cbd67c"/>
    <w:p>
      <w:pPr>
        <w:pStyle w:val="Heading4"/>
      </w:pPr>
      <w:r>
        <w:rPr>
          <w:rStyle w:val="SectionNumber"/>
        </w:rPr>
        <w:t xml:space="preserve">7.5.4.19</w:t>
      </w:r>
      <w:r>
        <w:tab/>
      </w:r>
      <w:r>
        <w:rPr>
          <w:bCs/>
          <w:b/>
        </w:rPr>
        <w:t xml:space="preserve">類音</w:t>
      </w:r>
    </w:p>
    <w:p>
      <w:pPr>
        <w:pStyle w:val="BlockText"/>
      </w:pPr>
      <w:r>
        <w:t xml:space="preserve">単字に対する類音注</w:t>
      </w:r>
    </w:p>
    <w:p>
      <w:pPr>
        <w:pStyle w:val="FirstParagraph"/>
      </w:pPr>
      <w:r>
        <w:t xml:space="preserve">「音◯」「◯音」の形式が大半である、問題は少ない。</w:t>
      </w:r>
    </w:p>
    <w:p>
      <w:pPr>
        <w:pStyle w:val="BodyText"/>
      </w:pPr>
      <w:r>
        <w:t xml:space="preserve">二字漢語（熟語）に「二音」をつけて「◯△二音」「二音〇△」の形式となることがある。</w:t>
      </w:r>
      <w:r>
        <w:t xml:space="preserve"> </w:t>
      </w:r>
      <w:r>
        <w:t xml:space="preserve">たとえば、「鷦鷯」に「焦(L)「セウ」遼(L)「レウ」二音」とあって、「鷦」の類音注「焦」と「鷯」の</w:t>
      </w:r>
      <w:r>
        <w:t xml:space="preserve"> </w:t>
      </w:r>
      <w:r>
        <w:t xml:space="preserve">類音注「遼」を同時に示している。こうした例の場合、「漢語_見出し」と「漢語_出現形」</w:t>
      </w:r>
      <w:r>
        <w:t xml:space="preserve"> </w:t>
      </w:r>
      <w:r>
        <w:t xml:space="preserve">は「鷦鷯」となるので、類音注は焦遼二音」とするのがよいであろう。</w:t>
      </w:r>
      <w:r>
        <w:t xml:space="preserve"> </w:t>
      </w:r>
      <w:r>
        <w:t xml:space="preserve">ただし、仮名注と声点を省くのはひと手間かかるので、当面は「焦(L)「セウ」遼(L)「レウ」二音」の</w:t>
      </w:r>
      <w:r>
        <w:t xml:space="preserve"> </w:t>
      </w:r>
      <w:r>
        <w:t xml:space="preserve">ままに記載しておく。</w:t>
      </w:r>
    </w:p>
    <w:p>
      <w:pPr>
        <w:pStyle w:val="BodyText"/>
      </w:pPr>
      <w:r>
        <w:t xml:space="preserve">「音鴛之上声」「魂之去声」のように声調も示すものは、「その他」としておく。</w:t>
      </w:r>
    </w:p>
    <w:bookmarkEnd w:id="1201"/>
    <w:bookmarkStart w:id="1202" w:name="Xa3adf2ef5003fb4b64030fe745f2f40b298b681"/>
    <w:p>
      <w:pPr>
        <w:pStyle w:val="Heading4"/>
      </w:pPr>
      <w:r>
        <w:rPr>
          <w:rStyle w:val="SectionNumber"/>
        </w:rPr>
        <w:t xml:space="preserve">7.5.4.20</w:t>
      </w:r>
      <w:r>
        <w:tab/>
      </w:r>
      <w:r>
        <w:rPr>
          <w:bCs/>
          <w:b/>
        </w:rPr>
        <w:t xml:space="preserve">節博士</w:t>
      </w:r>
    </w:p>
    <w:p>
      <w:pPr>
        <w:pStyle w:val="BlockText"/>
      </w:pPr>
      <w:r>
        <w:t xml:space="preserve">声明等音楽資料に付される博士譜など</w:t>
      </w:r>
    </w:p>
    <w:p>
      <w:pPr>
        <w:pStyle w:val="FirstParagraph"/>
      </w:pPr>
      <w:r>
        <w:t xml:space="preserve">これは該当する例がない。</w:t>
      </w:r>
    </w:p>
    <w:bookmarkEnd w:id="1202"/>
    <w:bookmarkStart w:id="1203" w:name="X8b2f515bc5666cb663fd1c4eed8d1e00cb12315"/>
    <w:p>
      <w:pPr>
        <w:pStyle w:val="Heading4"/>
      </w:pPr>
      <w:r>
        <w:rPr>
          <w:rStyle w:val="SectionNumber"/>
        </w:rPr>
        <w:t xml:space="preserve">7.5.4.21</w:t>
      </w:r>
      <w:r>
        <w:tab/>
      </w:r>
      <w:r>
        <w:rPr>
          <w:bCs/>
          <w:b/>
        </w:rPr>
        <w:t xml:space="preserve">その他</w:t>
      </w:r>
    </w:p>
    <w:p>
      <w:pPr>
        <w:pStyle w:val="BlockText"/>
      </w:pPr>
      <w:r>
        <w:t xml:space="preserve">その他の音注</w:t>
      </w:r>
    </w:p>
    <w:p>
      <w:pPr>
        <w:pStyle w:val="FirstParagraph"/>
      </w:pPr>
      <w:r>
        <w:t xml:space="preserve">声調を記す用語「又平」「去声」などが該当する。</w:t>
      </w:r>
    </w:p>
    <w:p>
      <w:pPr>
        <w:pStyle w:val="BodyText"/>
      </w:pPr>
      <w:r>
        <w:t xml:space="preserve">「音鴛之上声」「魂之去声」のように声調も示すものも「その他」とする。</w:t>
      </w:r>
    </w:p>
    <w:bookmarkEnd w:id="1203"/>
    <w:bookmarkStart w:id="1204" w:name="Xf5a0db00b49e9b1c733ad74e0f9c97e68e6a29a"/>
    <w:p>
      <w:pPr>
        <w:pStyle w:val="Heading4"/>
      </w:pPr>
      <w:r>
        <w:rPr>
          <w:rStyle w:val="SectionNumber"/>
        </w:rPr>
        <w:t xml:space="preserve">7.5.4.22</w:t>
      </w:r>
      <w:r>
        <w:tab/>
      </w:r>
      <w:r>
        <w:rPr>
          <w:bCs/>
          <w:b/>
        </w:rPr>
        <w:t xml:space="preserve">出現位置</w:t>
      </w:r>
    </w:p>
    <w:p>
      <w:pPr>
        <w:pStyle w:val="BlockText"/>
      </w:pPr>
      <w:r>
        <w:t xml:space="preserve">資料内の単字・漢語の所在</w:t>
      </w:r>
    </w:p>
    <w:p>
      <w:pPr>
        <w:pStyle w:val="FirstParagraph"/>
      </w:pPr>
      <w:r>
        <w:t xml:space="preserve">KRMでは、風間書房版により帖数、頁数、行数、段数、字数を示している。</w:t>
      </w:r>
      <w:r>
        <w:t xml:space="preserve"> </w:t>
      </w:r>
      <w:r>
        <w:t xml:space="preserve">たとえば、K0804311は風間書房版影印本の僧上（8）、43頁、1行、1字目を示す。</w:t>
      </w:r>
    </w:p>
    <w:p>
      <w:pPr>
        <w:pStyle w:val="BodyText"/>
      </w:pPr>
      <w:r>
        <w:t xml:space="preserve">帖数は仏上を01、仏中を02、仏下本を03、仏下末を04</w:t>
      </w:r>
      <w:r>
        <w:t xml:space="preserve"> </w:t>
      </w:r>
      <w:r>
        <w:t xml:space="preserve">法上を05、法中を06、法下を07、僧上を08、僧中を09、僧下を10とする。</w:t>
      </w:r>
    </w:p>
    <w:p>
      <w:pPr>
        <w:pStyle w:val="BodyText"/>
      </w:pPr>
      <w:r>
        <w:t xml:space="preserve">頁数は3桁で示し、1頁なら001、55頁なら、120頁なら120とする。</w:t>
      </w:r>
    </w:p>
    <w:p>
      <w:pPr>
        <w:pStyle w:val="BodyText"/>
      </w:pPr>
      <w:r>
        <w:t xml:space="preserve">行数は8行まで、段数は4段までである。字数も10字を超えることはない。それぞれ1桁を割り当てる。</w:t>
      </w:r>
    </w:p>
    <w:bookmarkEnd w:id="1204"/>
    <w:bookmarkStart w:id="1205" w:name="Xfc499497baf45990f2997fe2e48440b17abf9f0"/>
    <w:p>
      <w:pPr>
        <w:pStyle w:val="Heading4"/>
      </w:pPr>
      <w:r>
        <w:rPr>
          <w:rStyle w:val="SectionNumber"/>
        </w:rPr>
        <w:t xml:space="preserve">7.5.4.23</w:t>
      </w:r>
      <w:r>
        <w:tab/>
      </w:r>
      <w:r>
        <w:rPr>
          <w:bCs/>
          <w:b/>
        </w:rPr>
        <w:t xml:space="preserve">備考</w:t>
      </w:r>
    </w:p>
    <w:p>
      <w:pPr>
        <w:pStyle w:val="BlockText"/>
      </w:pPr>
      <w:r>
        <w:t xml:space="preserve">注記すべき事柄</w:t>
      </w:r>
    </w:p>
    <w:p>
      <w:pPr>
        <w:pStyle w:val="FirstParagraph"/>
      </w:pPr>
      <w:r>
        <w:t xml:space="preserve">音注の出典考証は、広韻等を参照して進捗している。どの程度まで</w:t>
      </w:r>
      <w:r>
        <w:t xml:space="preserve"> </w:t>
      </w:r>
      <w:r>
        <w:t xml:space="preserve">記載するかは検討の余地がある。</w:t>
      </w:r>
    </w:p>
    <w:bookmarkEnd w:id="1205"/>
    <w:bookmarkEnd w:id="1206"/>
    <w:bookmarkStart w:id="1216" w:name="Xc9ec19cd3e2a87d465e12f60dd6c1c4e10cdfff"/>
    <w:p>
      <w:pPr>
        <w:pStyle w:val="Heading3"/>
      </w:pPr>
      <w:r>
        <w:rPr>
          <w:rStyle w:val="SectionNumber"/>
        </w:rPr>
        <w:t xml:space="preserve">7.5.5</w:t>
      </w:r>
      <w:r>
        <w:tab/>
      </w:r>
      <w:r>
        <w:rPr>
          <w:bCs/>
          <w:b/>
        </w:rPr>
        <w:t xml:space="preserve">観智院本名義抄の音注の種類</w:t>
      </w:r>
    </w:p>
    <w:bookmarkStart w:id="1207" w:name="X7caa51d9f766078d2e2466093f7b6856851d6b2"/>
    <w:p>
      <w:pPr>
        <w:pStyle w:val="Heading4"/>
      </w:pPr>
      <w:r>
        <w:rPr>
          <w:rStyle w:val="SectionNumber"/>
        </w:rPr>
        <w:t xml:space="preserve">7.5.5.1</w:t>
      </w:r>
      <w:r>
        <w:tab/>
      </w:r>
      <w:r>
        <w:rPr>
          <w:bCs/>
          <w:b/>
        </w:rPr>
        <w:t xml:space="preserve">音を示す漢字</w:t>
      </w:r>
    </w:p>
    <w:p>
      <w:pPr>
        <w:pStyle w:val="FirstParagraph"/>
      </w:pPr>
      <w:r>
        <w:t xml:space="preserve">名義抄では、掲出字の音を示すのに</w:t>
      </w:r>
      <w:r>
        <w:t xml:space="preserve"> </w:t>
      </w:r>
      <w:r>
        <w:t xml:space="preserve">反切、類音注、仮名注、声点が用いられる。</w:t>
      </w:r>
      <w:r>
        <w:t xml:space="preserve"> </w:t>
      </w:r>
      <w:r>
        <w:t xml:space="preserve">音を示すのは、掲出字にとどまらず、注文の中に出現する漢字に対して</w:t>
      </w:r>
      <w:r>
        <w:t xml:space="preserve"> </w:t>
      </w:r>
      <w:r>
        <w:t xml:space="preserve">音を示すこともある。</w:t>
      </w:r>
      <w:r>
        <w:t xml:space="preserve"> </w:t>
      </w:r>
      <w:r>
        <w:t xml:space="preserve">より具体的にいえば、掲出字の音を示す反切や類音注に用いられている</w:t>
      </w:r>
      <w:r>
        <w:t xml:space="preserve"> </w:t>
      </w:r>
      <w:r>
        <w:t xml:space="preserve">漢字に声点や仮名注を施すものである。</w:t>
      </w:r>
    </w:p>
    <w:p>
      <w:pPr>
        <w:pStyle w:val="BodyText"/>
      </w:pPr>
      <w:r>
        <w:t xml:space="preserve">たとえば、掲出字「留」に対して「音流」という類音注があり、「流」には</w:t>
      </w:r>
      <w:r>
        <w:t xml:space="preserve"> </w:t>
      </w:r>
      <w:r>
        <w:t xml:space="preserve">平声と去声の声点と、仮名注「リウ」が施されている。</w:t>
      </w:r>
    </w:p>
    <w:p>
      <w:pPr>
        <w:pStyle w:val="BodyText"/>
      </w:pPr>
      <w:r>
        <w:t xml:space="preserve">「留」は音注が与えられている漢字、「留」は音注に用いられる漢字であるが、</w:t>
      </w:r>
      <w:r>
        <w:t xml:space="preserve"> </w:t>
      </w:r>
      <w:r>
        <w:t xml:space="preserve">同時に「留」は音注が与えられている漢字ともなっている。</w:t>
      </w:r>
    </w:p>
    <w:p>
      <w:pPr>
        <w:pStyle w:val="BodyText"/>
      </w:pPr>
      <w:r>
        <w:t xml:space="preserve">音注が与えられている漢字を指すには</w:t>
      </w:r>
      <w:r>
        <w:t xml:space="preserve"> </w:t>
      </w:r>
      <w:r>
        <w:t xml:space="preserve">被注字という用語を用いることができる。</w:t>
      </w:r>
      <w:r>
        <w:t xml:space="preserve"> </w:t>
      </w:r>
      <w:r>
        <w:rPr>
          <w:bCs/>
          <w:b/>
        </w:rPr>
        <w:t xml:space="preserve">被注字</w:t>
      </w:r>
      <w:r>
        <w:t xml:space="preserve">は、音注にとどまらず、義注や和訓など何等かの</w:t>
      </w:r>
      <w:r>
        <w:t xml:space="preserve"> </w:t>
      </w:r>
      <w:r>
        <w:rPr>
          <w:bCs/>
          <w:b/>
        </w:rPr>
        <w:t xml:space="preserve">注釈の対象となる文字</w:t>
      </w:r>
      <w:r>
        <w:t xml:space="preserve">を指す。</w:t>
      </w:r>
    </w:p>
    <w:p>
      <w:pPr>
        <w:pStyle w:val="BodyText"/>
      </w:pPr>
      <w:r>
        <w:t xml:space="preserve">音注が反切の形式であれば、音注に用いられる漢字を指す用語として</w:t>
      </w:r>
      <w:r>
        <w:t xml:space="preserve"> </w:t>
      </w:r>
      <w:r>
        <w:rPr>
          <w:bCs/>
          <w:b/>
        </w:rPr>
        <w:t xml:space="preserve">反切上字</w:t>
      </w:r>
      <w:r>
        <w:t xml:space="preserve">、</w:t>
      </w:r>
      <w:r>
        <w:rPr>
          <w:bCs/>
          <w:b/>
        </w:rPr>
        <w:t xml:space="preserve">反切下字</w:t>
      </w:r>
      <w:r>
        <w:t xml:space="preserve">を用いることができる。反切下字を</w:t>
      </w:r>
      <w:r>
        <w:t xml:space="preserve"> </w:t>
      </w:r>
      <w:r>
        <w:t xml:space="preserve">指す</w:t>
      </w:r>
      <w:r>
        <w:rPr>
          <w:bCs/>
          <w:b/>
        </w:rPr>
        <w:t xml:space="preserve">叶字</w:t>
      </w:r>
      <w:r>
        <w:t xml:space="preserve">という用語もある。</w:t>
      </w:r>
    </w:p>
    <w:p>
      <w:pPr>
        <w:pStyle w:val="BodyText"/>
      </w:pPr>
      <w:r>
        <w:t xml:space="preserve">音注が類音注の形式の場合、音注に用いられる漢字を指すには</w:t>
      </w:r>
      <w:r>
        <w:t xml:space="preserve"> </w:t>
      </w:r>
      <w:r>
        <w:t xml:space="preserve">「音注に用いられた字」あるいは「音を示す字」と呼ぶことになる。</w:t>
      </w:r>
      <w:r>
        <w:t xml:space="preserve"> </w:t>
      </w:r>
      <w:r>
        <w:rPr>
          <w:bCs/>
          <w:b/>
        </w:rPr>
        <w:t xml:space="preserve">音を示す字</w:t>
      </w:r>
      <w:r>
        <w:t xml:space="preserve">は長い呼称なので、以下の記述では、</w:t>
      </w:r>
      <w:r>
        <w:t xml:space="preserve"> </w:t>
      </w:r>
      <w:r>
        <w:t xml:space="preserve">これを</w:t>
      </w:r>
      <w:r>
        <w:rPr>
          <w:bCs/>
          <w:b/>
        </w:rPr>
        <w:t xml:space="preserve">音注字</w:t>
      </w:r>
      <w:r>
        <w:t xml:space="preserve">と呼ぶことにする。</w:t>
      </w:r>
    </w:p>
    <w:p>
      <w:pPr>
        <w:pStyle w:val="BodyText"/>
      </w:pPr>
      <w:r>
        <w:t xml:space="preserve">掲出字、被注字、音注字の三者の関係は次のように整理される。用語の英訳をあわせて示す。</w:t>
      </w:r>
    </w:p>
    <w:p>
      <w:pPr>
        <w:numPr>
          <w:ilvl w:val="0"/>
          <w:numId w:val="1172"/>
        </w:numPr>
        <w:pStyle w:val="Compact"/>
      </w:pPr>
      <w:r>
        <w:t xml:space="preserve">辞書エントリー全体の見出し語（</w:t>
      </w:r>
      <w:r>
        <w:rPr>
          <w:bCs/>
          <w:b/>
        </w:rPr>
        <w:t xml:space="preserve">掲出字</w:t>
      </w:r>
      <w:r>
        <w:t xml:space="preserve">）:</w:t>
      </w:r>
      <w:r>
        <w:t xml:space="preserve"> </w:t>
      </w:r>
      <w:r>
        <w:rPr>
          <w:bCs/>
          <w:b/>
        </w:rPr>
        <w:t xml:space="preserve">Headword</w:t>
      </w:r>
      <w:r>
        <w:t xml:space="preserve"> </w:t>
      </w:r>
      <w:r>
        <w:t xml:space="preserve">(これは Target Character の一種でもある)</w:t>
      </w:r>
    </w:p>
    <w:p>
      <w:pPr>
        <w:numPr>
          <w:ilvl w:val="0"/>
          <w:numId w:val="1172"/>
        </w:numPr>
        <w:pStyle w:val="Compact"/>
      </w:pPr>
      <w:r>
        <w:t xml:space="preserve">ある注釈が対象としている文字（</w:t>
      </w:r>
      <w:r>
        <w:rPr>
          <w:bCs/>
          <w:b/>
        </w:rPr>
        <w:t xml:space="preserve">被注字全般</w:t>
      </w:r>
      <w:r>
        <w:t xml:space="preserve">）:</w:t>
      </w:r>
      <w:r>
        <w:t xml:space="preserve"> </w:t>
      </w:r>
      <w:r>
        <w:rPr>
          <w:bCs/>
          <w:b/>
        </w:rPr>
        <w:t xml:space="preserve">Target Character</w:t>
      </w:r>
      <w:r>
        <w:t xml:space="preserve"> </w:t>
      </w:r>
      <w:r>
        <w:t xml:space="preserve">(または Annotated Character)</w:t>
      </w:r>
    </w:p>
    <w:p>
      <w:pPr>
        <w:numPr>
          <w:ilvl w:val="0"/>
          <w:numId w:val="1172"/>
        </w:numPr>
        <w:pStyle w:val="Compact"/>
      </w:pPr>
      <w:r>
        <w:t xml:space="preserve">音注の中で音を示すために使われている文字（</w:t>
      </w:r>
      <w:r>
        <w:rPr>
          <w:bCs/>
          <w:b/>
        </w:rPr>
        <w:t xml:space="preserve">音注字</w:t>
      </w:r>
      <w:r>
        <w:t xml:space="preserve">）:</w:t>
      </w:r>
      <w:r>
        <w:t xml:space="preserve"> </w:t>
      </w:r>
      <w:r>
        <w:rPr>
          <w:bCs/>
          <w:b/>
        </w:rPr>
        <w:t xml:space="preserve">Phonetic Gloss Character</w:t>
      </w:r>
      <w:r>
        <w:t xml:space="preserve"> </w:t>
      </w:r>
      <w:r>
        <w:t xml:space="preserve">/ Phonetic Indicator</w:t>
      </w:r>
    </w:p>
    <w:p>
      <w:pPr>
        <w:pStyle w:val="FirstParagraph"/>
      </w:pPr>
      <w:r>
        <w:t xml:space="preserve">反切の場合は、反切上字、反切下字という用語があるので、これをそのまま用いる。</w:t>
      </w:r>
    </w:p>
    <w:p>
      <w:pPr>
        <w:pStyle w:val="BodyText"/>
      </w:pPr>
      <w:r>
        <w:t xml:space="preserve">{{&lt; details title=</w:t>
      </w:r>
      <w:r>
        <w:t xml:space="preserve">“</w:t>
      </w:r>
      <w:r>
        <w:t xml:space="preserve">音注字の問題</w:t>
      </w:r>
      <w:r>
        <w:t xml:space="preserve">”</w:t>
      </w:r>
      <w:r>
        <w:t xml:space="preserve"> </w:t>
      </w:r>
      <w:r>
        <w:t xml:space="preserve">&gt;}}</w:t>
      </w:r>
      <w:r>
        <w:t xml:space="preserve"> </w:t>
      </w:r>
      <w:r>
        <w:t xml:space="preserve">「音注字」の問題をさらに深堀りしてみる</w:t>
      </w:r>
    </w:p>
    <w:p>
      <w:pPr>
        <w:numPr>
          <w:ilvl w:val="0"/>
          <w:numId w:val="1173"/>
        </w:numPr>
        <w:pStyle w:val="Compact"/>
      </w:pPr>
      <w:r>
        <w:t xml:space="preserve">音注の中で音を示すために使われている文字: 音注字 / Phonetic Gloss Character (or Indicator)</w:t>
      </w:r>
    </w:p>
    <w:p>
      <w:pPr>
        <w:numPr>
          <w:ilvl w:val="0"/>
          <w:numId w:val="1173"/>
        </w:numPr>
        <w:pStyle w:val="Compact"/>
      </w:pPr>
      <w:r>
        <w:t xml:space="preserve">義注の中で音を示すために使われている文字: 義注中の文字（声点付き） / character in Semantic Gloss (with tone mark)</w:t>
      </w:r>
    </w:p>
    <w:p>
      <w:pPr>
        <w:numPr>
          <w:ilvl w:val="0"/>
          <w:numId w:val="1173"/>
        </w:numPr>
        <w:pStyle w:val="Compact"/>
      </w:pPr>
      <w:r>
        <w:t xml:space="preserve">字体注の中で音を示すために使われている文字: 字体注中の文字（声点付き） / character in Note on Character Form (with tone mark)</w:t>
      </w:r>
    </w:p>
    <w:p>
      <w:pPr>
        <w:pStyle w:val="FirstParagraph"/>
      </w:pPr>
      <w:r>
        <w:t xml:space="preserve">1は「留　音流」の場合。説明は省略。</w:t>
      </w:r>
    </w:p>
    <w:p>
      <w:pPr>
        <w:pStyle w:val="BodyText"/>
      </w:pPr>
      <w:r>
        <w:t xml:space="preserve">2は、掲出字「万」に注文「智出万（入濁）人」が見える。</w:t>
      </w:r>
      <w:r>
        <w:t xml:space="preserve"> </w:t>
      </w:r>
      <w:r>
        <w:t xml:space="preserve">この場合は掲出字と義注に用いられる文字がどちらも「万」で同じ。例は僅少。</w:t>
      </w:r>
      <w:r>
        <w:t xml:space="preserve"> </w:t>
      </w:r>
      <w:r>
        <w:t xml:space="preserve">この例は、「智、万人に出づ」と読めますので、反切とするのは難しい</w:t>
      </w:r>
      <w:r>
        <w:t xml:space="preserve"> </w:t>
      </w:r>
      <w:r>
        <w:t xml:space="preserve">「万」は広韻に去声願韻の「無販切」と入声徳韻の「莫北切」があり、</w:t>
      </w:r>
      <w:r>
        <w:t xml:space="preserve"> </w:t>
      </w:r>
      <w:r>
        <w:t xml:space="preserve">名義抄撰者は入声徳韻で読むことを示したか、</w:t>
      </w:r>
      <w:r>
        <w:t xml:space="preserve"> </w:t>
      </w:r>
      <w:r>
        <w:t xml:space="preserve">「万」を漢音「バン」で読むことを示した去声濁点を誤ったと考えらる。</w:t>
      </w:r>
      <w:r>
        <w:t xml:space="preserve"> </w:t>
      </w:r>
      <w:r>
        <w:t xml:space="preserve">この場合は、説明的に、</w:t>
      </w:r>
      <w:r>
        <w:rPr>
          <w:bCs/>
          <w:b/>
        </w:rPr>
        <w:t xml:space="preserve">義注中の文字（声点付き）</w:t>
      </w:r>
      <w:r>
        <w:t xml:space="preserve">とする。</w:t>
      </w:r>
    </w:p>
    <w:p>
      <w:pPr>
        <w:pStyle w:val="BodyText"/>
      </w:pPr>
      <w:r>
        <w:t xml:space="preserve">3は、掲出字「擴」に注文「或彉（平）字」とあるような場合。</w:t>
      </w:r>
      <w:r>
        <w:t xml:space="preserve"> </w:t>
      </w:r>
      <w:r>
        <w:t xml:space="preserve">「或彉」は字体注であり、「擴」が「或」体であり、正体は「彉」であることを</w:t>
      </w:r>
      <w:r>
        <w:t xml:space="preserve"> </w:t>
      </w:r>
      <w:r>
        <w:t xml:space="preserve">示すと考える「彉」に平声の声点が施される。</w:t>
      </w:r>
      <w:r>
        <w:t xml:space="preserve"> </w:t>
      </w:r>
      <w:r>
        <w:t xml:space="preserve">この場合も、説明的に、</w:t>
      </w:r>
      <w:r>
        <w:rPr>
          <w:bCs/>
          <w:b/>
        </w:rPr>
        <w:t xml:space="preserve">字体注中の文字（声点付き）</w:t>
      </w:r>
      <w:r>
        <w:t xml:space="preserve">とする。</w:t>
      </w:r>
      <w:r>
        <w:t xml:space="preserve"> </w:t>
      </w:r>
      <w:r>
        <w:t xml:space="preserve">{{&lt; /details &gt;}}</w:t>
      </w:r>
    </w:p>
    <w:bookmarkEnd w:id="1207"/>
    <w:bookmarkStart w:id="1208" w:name="X483358f8432d54d3f8eab3d6a4ed492ad489126"/>
    <w:p>
      <w:pPr>
        <w:pStyle w:val="Heading4"/>
      </w:pPr>
      <w:r>
        <w:rPr>
          <w:rStyle w:val="SectionNumber"/>
        </w:rPr>
        <w:t xml:space="preserve">7.5.5.2</w:t>
      </w:r>
      <w:r>
        <w:tab/>
      </w:r>
      <w:r>
        <w:rPr>
          <w:bCs/>
          <w:b/>
        </w:rPr>
        <w:t xml:space="preserve">音注の種類の詳細</w:t>
      </w:r>
    </w:p>
    <w:p>
      <w:pPr>
        <w:pStyle w:val="FirstParagraph"/>
      </w:pPr>
      <w:r>
        <w:t xml:space="preserve">名義抄には約24,000の音注がある。これには、反切、類音注、仮名注の3種が主なものであるが、</w:t>
      </w:r>
      <w:r>
        <w:t xml:space="preserve"> </w:t>
      </w:r>
      <w:r>
        <w:t xml:space="preserve">これらに声点が施される。</w:t>
      </w:r>
    </w:p>
    <w:p>
      <w:pPr>
        <w:pStyle w:val="BodyText"/>
      </w:pPr>
      <w:r>
        <w:t xml:space="preserve">反切と類音注は漢字により表記され、仮名注は片仮名により表記される。</w:t>
      </w:r>
    </w:p>
    <w:p>
      <w:pPr>
        <w:pStyle w:val="BodyText"/>
      </w:pPr>
      <w:r>
        <w:t xml:space="preserve">{{&lt; details title=</w:t>
      </w:r>
      <w:r>
        <w:t xml:space="preserve">“</w:t>
      </w:r>
      <w:r>
        <w:t xml:space="preserve">DHSJRとの連携のための作業上のメモ</w:t>
      </w:r>
      <w:r>
        <w:t xml:space="preserve">”</w:t>
      </w:r>
      <w:r>
        <w:t xml:space="preserve"> </w:t>
      </w:r>
      <w:r>
        <w:t xml:space="preserve">&gt;}}</w:t>
      </w:r>
      <w:r>
        <w:t xml:space="preserve"> </w:t>
      </w:r>
      <w:r>
        <w:t xml:space="preserve">以下に記す内容は、DHSJRとの連携を図るために行った、作業上のメモである。</w:t>
      </w:r>
    </w:p>
    <w:p>
      <w:pPr>
        <w:pStyle w:val="BodyText"/>
      </w:pPr>
      <w:r>
        <w:t xml:space="preserve">DHSJRとの連携がとれれば、もっと簡潔にまとめることができるはずである。</w:t>
      </w:r>
      <w:r>
        <w:t xml:space="preserve"> </w:t>
      </w:r>
      <w:r>
        <w:t xml:space="preserve">試行錯誤をそのまま書いているので、非常に読みにくい。</w:t>
      </w:r>
      <w:r>
        <w:t xml:space="preserve"> </w:t>
      </w:r>
      <w:r>
        <w:t xml:space="preserve">その点はご容赦願いたい。</w:t>
      </w:r>
      <w:r>
        <w:t xml:space="preserve"> </w:t>
      </w:r>
      <w:r>
        <w:t xml:space="preserve">メモなので不要となった部分はまとめて削除することがある。</w:t>
      </w:r>
    </w:p>
    <w:p>
      <w:pPr>
        <w:pStyle w:val="BodyText"/>
      </w:pPr>
      <w:r>
        <w:t xml:space="preserve">音注の形式は複合的であり、反切、類音注、仮名注の3種の組み合わせは次のようになる。</w:t>
      </w:r>
    </w:p>
    <w:p>
      <w:pPr>
        <w:numPr>
          <w:ilvl w:val="0"/>
          <w:numId w:val="1174"/>
        </w:numPr>
        <w:pStyle w:val="Compact"/>
      </w:pPr>
      <w:r>
        <w:t xml:space="preserve">反切</w:t>
      </w:r>
    </w:p>
    <w:p>
      <w:pPr>
        <w:numPr>
          <w:ilvl w:val="0"/>
          <w:numId w:val="1174"/>
        </w:numPr>
        <w:pStyle w:val="Compact"/>
      </w:pPr>
      <w:r>
        <w:t xml:space="preserve">反切 + 仮名注</w:t>
      </w:r>
    </w:p>
    <w:p>
      <w:pPr>
        <w:numPr>
          <w:ilvl w:val="0"/>
          <w:numId w:val="1174"/>
        </w:numPr>
        <w:pStyle w:val="Compact"/>
      </w:pPr>
      <w:r>
        <w:t xml:space="preserve">類音注</w:t>
      </w:r>
    </w:p>
    <w:p>
      <w:pPr>
        <w:numPr>
          <w:ilvl w:val="0"/>
          <w:numId w:val="1174"/>
        </w:numPr>
        <w:pStyle w:val="Compact"/>
      </w:pPr>
      <w:r>
        <w:t xml:space="preserve">類音注 + 仮名注</w:t>
      </w:r>
    </w:p>
    <w:p>
      <w:pPr>
        <w:pStyle w:val="FirstParagraph"/>
      </w:pPr>
      <w:r>
        <w:t xml:space="preserve">さらに声点が施されることがあるから、上の4種は次のように細分される。</w:t>
      </w:r>
    </w:p>
    <w:p>
      <w:pPr>
        <w:numPr>
          <w:ilvl w:val="0"/>
          <w:numId w:val="1175"/>
        </w:numPr>
        <w:pStyle w:val="Compact"/>
      </w:pPr>
      <w:r>
        <w:t xml:space="preserve">反切</w:t>
      </w:r>
    </w:p>
    <w:p>
      <w:pPr>
        <w:numPr>
          <w:ilvl w:val="0"/>
          <w:numId w:val="1175"/>
        </w:numPr>
        <w:pStyle w:val="Compact"/>
      </w:pPr>
      <w:r>
        <w:t xml:space="preserve">反切 + 声点</w:t>
      </w:r>
    </w:p>
    <w:p>
      <w:pPr>
        <w:numPr>
          <w:ilvl w:val="0"/>
          <w:numId w:val="1175"/>
        </w:numPr>
        <w:pStyle w:val="Compact"/>
      </w:pPr>
      <w:r>
        <w:t xml:space="preserve">反切 + 仮名注</w:t>
      </w:r>
    </w:p>
    <w:p>
      <w:pPr>
        <w:numPr>
          <w:ilvl w:val="0"/>
          <w:numId w:val="1175"/>
        </w:numPr>
        <w:pStyle w:val="Compact"/>
      </w:pPr>
      <w:r>
        <w:t xml:space="preserve">反切 + 声点 + 仮名注</w:t>
      </w:r>
    </w:p>
    <w:p>
      <w:pPr>
        <w:numPr>
          <w:ilvl w:val="0"/>
          <w:numId w:val="1175"/>
        </w:numPr>
        <w:pStyle w:val="Compact"/>
      </w:pPr>
      <w:r>
        <w:t xml:space="preserve">類音注</w:t>
      </w:r>
    </w:p>
    <w:p>
      <w:pPr>
        <w:numPr>
          <w:ilvl w:val="0"/>
          <w:numId w:val="1175"/>
        </w:numPr>
        <w:pStyle w:val="Compact"/>
      </w:pPr>
      <w:r>
        <w:t xml:space="preserve">類音注 + 声点</w:t>
      </w:r>
    </w:p>
    <w:p>
      <w:pPr>
        <w:numPr>
          <w:ilvl w:val="0"/>
          <w:numId w:val="1175"/>
        </w:numPr>
        <w:pStyle w:val="Compact"/>
      </w:pPr>
      <w:r>
        <w:t xml:space="preserve">類音注 + 仮名注</w:t>
      </w:r>
    </w:p>
    <w:p>
      <w:pPr>
        <w:numPr>
          <w:ilvl w:val="0"/>
          <w:numId w:val="1175"/>
        </w:numPr>
        <w:pStyle w:val="Compact"/>
      </w:pPr>
      <w:r>
        <w:t xml:space="preserve">類音注 + 声点 + 仮名注</w:t>
      </w:r>
    </w:p>
    <w:p>
      <w:pPr>
        <w:pStyle w:val="FirstParagraph"/>
      </w:pPr>
      <w:r>
        <w:t xml:space="preserve">反切は、反切上字と反切下字に声点を施すものがある。</w:t>
      </w:r>
    </w:p>
    <w:p>
      <w:pPr>
        <w:pStyle w:val="BodyText"/>
      </w:pPr>
      <w:r>
        <w:t xml:space="preserve">反切上字に声点・仮名注があるかどうかのパターンは次の4種類である。</w:t>
      </w:r>
    </w:p>
    <w:p>
      <w:pPr>
        <w:numPr>
          <w:ilvl w:val="0"/>
          <w:numId w:val="1176"/>
        </w:numPr>
        <w:pStyle w:val="Compact"/>
      </w:pPr>
      <w:r>
        <w:t xml:space="preserve">反切上字</w:t>
      </w:r>
    </w:p>
    <w:p>
      <w:pPr>
        <w:numPr>
          <w:ilvl w:val="0"/>
          <w:numId w:val="1176"/>
        </w:numPr>
        <w:pStyle w:val="Compact"/>
      </w:pPr>
      <w:r>
        <w:t xml:space="preserve">反切上字 + 声点</w:t>
      </w:r>
    </w:p>
    <w:p>
      <w:pPr>
        <w:numPr>
          <w:ilvl w:val="0"/>
          <w:numId w:val="1176"/>
        </w:numPr>
        <w:pStyle w:val="Compact"/>
      </w:pPr>
      <w:r>
        <w:t xml:space="preserve">反切上字 + 仮名注</w:t>
      </w:r>
    </w:p>
    <w:p>
      <w:pPr>
        <w:numPr>
          <w:ilvl w:val="0"/>
          <w:numId w:val="1176"/>
        </w:numPr>
        <w:pStyle w:val="Compact"/>
      </w:pPr>
      <w:r>
        <w:t xml:space="preserve">反切上字 + 声点 + 仮名注</w:t>
      </w:r>
    </w:p>
    <w:p>
      <w:pPr>
        <w:pStyle w:val="FirstParagraph"/>
      </w:pPr>
      <w:r>
        <w:t xml:space="preserve">反切下字に声点・仮名注があるかどうかのパターンも同様に次の4種類である。</w:t>
      </w:r>
    </w:p>
    <w:p>
      <w:pPr>
        <w:numPr>
          <w:ilvl w:val="0"/>
          <w:numId w:val="1177"/>
        </w:numPr>
        <w:pStyle w:val="Compact"/>
      </w:pPr>
      <w:r>
        <w:t xml:space="preserve">反切下字</w:t>
      </w:r>
    </w:p>
    <w:p>
      <w:pPr>
        <w:numPr>
          <w:ilvl w:val="0"/>
          <w:numId w:val="1177"/>
        </w:numPr>
        <w:pStyle w:val="Compact"/>
      </w:pPr>
      <w:r>
        <w:t xml:space="preserve">反切下字 + 声点</w:t>
      </w:r>
    </w:p>
    <w:p>
      <w:pPr>
        <w:numPr>
          <w:ilvl w:val="0"/>
          <w:numId w:val="1177"/>
        </w:numPr>
        <w:pStyle w:val="Compact"/>
      </w:pPr>
      <w:r>
        <w:t xml:space="preserve">反切下字 + 仮名注</w:t>
      </w:r>
    </w:p>
    <w:p>
      <w:pPr>
        <w:numPr>
          <w:ilvl w:val="0"/>
          <w:numId w:val="1177"/>
        </w:numPr>
        <w:pStyle w:val="Compact"/>
      </w:pPr>
      <w:r>
        <w:t xml:space="preserve">反切下字 + 声点 + 仮名注</w:t>
      </w:r>
    </w:p>
    <w:p>
      <w:pPr>
        <w:pStyle w:val="FirstParagraph"/>
      </w:pPr>
      <w:r>
        <w:t xml:space="preserve">反切上字の4種類と反切4種類を組み合わせたパターンは16種類となる。</w:t>
      </w:r>
    </w:p>
    <w:p>
      <w:pPr>
        <w:numPr>
          <w:ilvl w:val="0"/>
          <w:numId w:val="1178"/>
        </w:numPr>
        <w:pStyle w:val="Compact"/>
      </w:pPr>
      <w:r>
        <w:t xml:space="preserve">反切上字 + 反切下字</w:t>
      </w:r>
    </w:p>
    <w:p>
      <w:pPr>
        <w:numPr>
          <w:ilvl w:val="0"/>
          <w:numId w:val="1178"/>
        </w:numPr>
        <w:pStyle w:val="Compact"/>
      </w:pPr>
      <w:r>
        <w:t xml:space="preserve">反切上字 + 反切下字 + 声点</w:t>
      </w:r>
    </w:p>
    <w:p>
      <w:pPr>
        <w:numPr>
          <w:ilvl w:val="0"/>
          <w:numId w:val="1178"/>
        </w:numPr>
        <w:pStyle w:val="Compact"/>
      </w:pPr>
      <w:r>
        <w:t xml:space="preserve">反切上字 + 反切下字 + 仮名注</w:t>
      </w:r>
    </w:p>
    <w:p>
      <w:pPr>
        <w:numPr>
          <w:ilvl w:val="0"/>
          <w:numId w:val="1178"/>
        </w:numPr>
        <w:pStyle w:val="Compact"/>
      </w:pPr>
      <w:r>
        <w:t xml:space="preserve">反切上字 + 反切下字 + 声点 + 仮名注</w:t>
      </w:r>
    </w:p>
    <w:p>
      <w:pPr>
        <w:numPr>
          <w:ilvl w:val="0"/>
          <w:numId w:val="1178"/>
        </w:numPr>
        <w:pStyle w:val="Compact"/>
      </w:pPr>
      <w:r>
        <w:t xml:space="preserve">反切上字 + 声点 + 反切下字</w:t>
      </w:r>
    </w:p>
    <w:p>
      <w:pPr>
        <w:numPr>
          <w:ilvl w:val="0"/>
          <w:numId w:val="1178"/>
        </w:numPr>
        <w:pStyle w:val="Compact"/>
      </w:pPr>
      <w:r>
        <w:t xml:space="preserve">反切上字 + 声点 + 反切下字 + 声点</w:t>
      </w:r>
    </w:p>
    <w:p>
      <w:pPr>
        <w:numPr>
          <w:ilvl w:val="0"/>
          <w:numId w:val="1178"/>
        </w:numPr>
        <w:pStyle w:val="Compact"/>
      </w:pPr>
      <w:r>
        <w:t xml:space="preserve">反切上字 + 声点 + 反切下字 + 仮名注</w:t>
      </w:r>
    </w:p>
    <w:p>
      <w:pPr>
        <w:numPr>
          <w:ilvl w:val="0"/>
          <w:numId w:val="1178"/>
        </w:numPr>
        <w:pStyle w:val="Compact"/>
      </w:pPr>
      <w:r>
        <w:t xml:space="preserve">反切上字 + 声点 + 反切下字 + 声点 + 仮名注</w:t>
      </w:r>
    </w:p>
    <w:p>
      <w:pPr>
        <w:numPr>
          <w:ilvl w:val="0"/>
          <w:numId w:val="1178"/>
        </w:numPr>
        <w:pStyle w:val="Compact"/>
      </w:pPr>
      <w:r>
        <w:t xml:space="preserve">反切上字 + 仮名注 + 反切下字</w:t>
      </w:r>
    </w:p>
    <w:p>
      <w:pPr>
        <w:numPr>
          <w:ilvl w:val="0"/>
          <w:numId w:val="1178"/>
        </w:numPr>
        <w:pStyle w:val="Compact"/>
      </w:pPr>
      <w:r>
        <w:t xml:space="preserve">反切上字 + 仮名注 + 反切下字 + 声点</w:t>
      </w:r>
    </w:p>
    <w:p>
      <w:pPr>
        <w:numPr>
          <w:ilvl w:val="0"/>
          <w:numId w:val="1178"/>
        </w:numPr>
        <w:pStyle w:val="Compact"/>
      </w:pPr>
      <w:r>
        <w:t xml:space="preserve">反切上字 + 仮名注 + 反切下字 + 仮名注</w:t>
      </w:r>
    </w:p>
    <w:p>
      <w:pPr>
        <w:numPr>
          <w:ilvl w:val="0"/>
          <w:numId w:val="1178"/>
        </w:numPr>
        <w:pStyle w:val="Compact"/>
      </w:pPr>
      <w:r>
        <w:t xml:space="preserve">反切上字 + 仮名注 + 反切下字 + 声点 + 仮名注</w:t>
      </w:r>
    </w:p>
    <w:p>
      <w:pPr>
        <w:numPr>
          <w:ilvl w:val="0"/>
          <w:numId w:val="1178"/>
        </w:numPr>
        <w:pStyle w:val="Compact"/>
      </w:pPr>
      <w:r>
        <w:t xml:space="preserve">反切上字 + 声点 + 仮名注 + 反切下字</w:t>
      </w:r>
    </w:p>
    <w:p>
      <w:pPr>
        <w:numPr>
          <w:ilvl w:val="0"/>
          <w:numId w:val="1178"/>
        </w:numPr>
        <w:pStyle w:val="Compact"/>
      </w:pPr>
      <w:r>
        <w:t xml:space="preserve">反切上字 + 声点 + 仮名注 + 反切下字 + 声点</w:t>
      </w:r>
    </w:p>
    <w:p>
      <w:pPr>
        <w:numPr>
          <w:ilvl w:val="0"/>
          <w:numId w:val="1178"/>
        </w:numPr>
        <w:pStyle w:val="Compact"/>
      </w:pPr>
      <w:r>
        <w:t xml:space="preserve">反切上字 + 声点 + 仮名注 + 反切下字 + 仮名注</w:t>
      </w:r>
    </w:p>
    <w:p>
      <w:pPr>
        <w:numPr>
          <w:ilvl w:val="0"/>
          <w:numId w:val="1178"/>
        </w:numPr>
        <w:pStyle w:val="Compact"/>
      </w:pPr>
      <w:r>
        <w:t xml:space="preserve">反切上字 + 声点 + 仮名注 + 反切下字 + 声点 + 仮名注</w:t>
      </w:r>
    </w:p>
    <w:p>
      <w:pPr>
        <w:pStyle w:val="FirstParagraph"/>
      </w:pPr>
      <w:r>
        <w:t xml:space="preserve">この他に字体注や義注の漢字に声点を付した例がある。字体注に声点を付したのは20例、</w:t>
      </w:r>
      <w:r>
        <w:t xml:space="preserve"> </w:t>
      </w:r>
      <w:r>
        <w:t xml:space="preserve">義注に声点を付したのは5例、義注の漢字に音注を付したのが10例である。</w:t>
      </w:r>
      <w:r>
        <w:t xml:space="preserve"> </w:t>
      </w:r>
      <w:r>
        <w:t xml:space="preserve">{{&lt; /details &gt;}}</w:t>
      </w:r>
    </w:p>
    <w:p>
      <w:pPr>
        <w:pStyle w:val="BodyText"/>
      </w:pPr>
      <w:r>
        <w:t xml:space="preserve">DHSJRの音注の種類は、次の五つ。</w:t>
      </w:r>
    </w:p>
    <w:p>
      <w:pPr>
        <w:numPr>
          <w:ilvl w:val="0"/>
          <w:numId w:val="1179"/>
        </w:numPr>
        <w:pStyle w:val="Compact"/>
      </w:pPr>
      <w:r>
        <w:t xml:space="preserve">仮名注</w:t>
      </w:r>
    </w:p>
    <w:p>
      <w:pPr>
        <w:numPr>
          <w:ilvl w:val="0"/>
          <w:numId w:val="1179"/>
        </w:numPr>
        <w:pStyle w:val="Compact"/>
      </w:pPr>
      <w:r>
        <w:t xml:space="preserve">反切</w:t>
      </w:r>
    </w:p>
    <w:p>
      <w:pPr>
        <w:numPr>
          <w:ilvl w:val="0"/>
          <w:numId w:val="1179"/>
        </w:numPr>
        <w:pStyle w:val="Compact"/>
      </w:pPr>
      <w:r>
        <w:t xml:space="preserve">類音</w:t>
      </w:r>
    </w:p>
    <w:p>
      <w:pPr>
        <w:numPr>
          <w:ilvl w:val="0"/>
          <w:numId w:val="1179"/>
        </w:numPr>
        <w:pStyle w:val="Compact"/>
      </w:pPr>
      <w:r>
        <w:t xml:space="preserve">節博士</w:t>
      </w:r>
    </w:p>
    <w:p>
      <w:pPr>
        <w:numPr>
          <w:ilvl w:val="0"/>
          <w:numId w:val="1179"/>
        </w:numPr>
        <w:pStyle w:val="Compact"/>
      </w:pPr>
      <w:r>
        <w:t xml:space="preserve">その他</w:t>
      </w:r>
    </w:p>
    <w:p>
      <w:pPr>
        <w:pStyle w:val="FirstParagraph"/>
      </w:pPr>
      <w:r>
        <w:t xml:space="preserve">名義抄に節博士はないので、これは無視できる。</w:t>
      </w:r>
    </w:p>
    <w:p>
      <w:pPr>
        <w:pStyle w:val="BodyText"/>
      </w:pPr>
      <w:r>
        <w:t xml:space="preserve">「平」「又去」のような声調の注記は、DHSJRでは「その他」に記載しているので、</w:t>
      </w:r>
      <w:r>
        <w:t xml:space="preserve"> </w:t>
      </w:r>
      <w:r>
        <w:t xml:space="preserve">それに従う。</w:t>
      </w:r>
    </w:p>
    <w:p>
      <w:pPr>
        <w:pStyle w:val="BodyText"/>
      </w:pPr>
      <w:r>
        <w:t xml:space="preserve">また、「和同」「音同上」「呉同」などは、前出の音注に同じことを示す注記であるが、</w:t>
      </w:r>
      <w:r>
        <w:t xml:space="preserve"> </w:t>
      </w:r>
      <w:r>
        <w:t xml:space="preserve">これらは「その他」に記載することとする。</w:t>
      </w:r>
    </w:p>
    <w:p>
      <w:pPr>
        <w:pStyle w:val="BodyText"/>
      </w:pPr>
      <w:r>
        <w:t xml:space="preserve">仮名注、音注、類音、その他の四つについて、エクセルのフィルター機能を使いながら、</w:t>
      </w:r>
      <w:r>
        <w:t xml:space="preserve"> </w:t>
      </w:r>
      <w:r>
        <w:t xml:space="preserve">目視で整理した結果は次のとおりである。分類は不十分であり、正確な数値ではないが、</w:t>
      </w:r>
      <w:r>
        <w:t xml:space="preserve"> </w:t>
      </w:r>
      <w:r>
        <w:t xml:space="preserve">大まかな傾向をみるために示してみる。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音注種類</w:t>
            </w:r>
          </w:p>
        </w:tc>
        <w:tc>
          <w:tcPr/>
          <w:p>
            <w:pPr>
              <w:pStyle w:val="Compact"/>
              <w:jc w:val="left"/>
            </w:pPr>
            <w:r>
              <w:t xml:space="preserve">例数</w:t>
            </w:r>
          </w:p>
        </w:tc>
      </w:tr>
      <w:tr>
        <w:tc>
          <w:tcPr/>
          <w:p>
            <w:pPr>
              <w:pStyle w:val="Compact"/>
              <w:jc w:val="left"/>
            </w:pPr>
            <w:r>
              <w:t xml:space="preserve">仮名注</w:t>
            </w:r>
          </w:p>
        </w:tc>
        <w:tc>
          <w:tcPr/>
          <w:p>
            <w:pPr>
              <w:pStyle w:val="Compact"/>
              <w:jc w:val="left"/>
            </w:pPr>
            <w:r>
              <w:t xml:space="preserve">2,299</w:t>
            </w:r>
          </w:p>
        </w:tc>
      </w:tr>
      <w:tr>
        <w:tc>
          <w:tcPr/>
          <w:p>
            <w:pPr>
              <w:pStyle w:val="Compact"/>
              <w:jc w:val="left"/>
            </w:pPr>
            <w:r>
              <w:t xml:space="preserve">反切</w:t>
            </w:r>
          </w:p>
        </w:tc>
        <w:tc>
          <w:tcPr/>
          <w:p>
            <w:pPr>
              <w:pStyle w:val="Compact"/>
              <w:jc w:val="left"/>
            </w:pPr>
            <w:r>
              <w:t xml:space="preserve">10,016</w:t>
            </w:r>
          </w:p>
        </w:tc>
      </w:tr>
      <w:tr>
        <w:tc>
          <w:tcPr/>
          <w:p>
            <w:pPr>
              <w:pStyle w:val="Compact"/>
              <w:jc w:val="left"/>
            </w:pPr>
            <w:r>
              <w:t xml:space="preserve">類音</w:t>
            </w:r>
          </w:p>
        </w:tc>
        <w:tc>
          <w:tcPr/>
          <w:p>
            <w:pPr>
              <w:pStyle w:val="Compact"/>
              <w:jc w:val="left"/>
            </w:pPr>
            <w:r>
              <w:t xml:space="preserve">12,398</w:t>
            </w:r>
          </w:p>
        </w:tc>
      </w:tr>
      <w:tr>
        <w:tc>
          <w:tcPr/>
          <w:p>
            <w:pPr>
              <w:pStyle w:val="Compact"/>
              <w:jc w:val="left"/>
            </w:pPr>
            <w:r>
              <w:t xml:space="preserve">その他</w:t>
            </w:r>
          </w:p>
        </w:tc>
        <w:tc>
          <w:tcPr/>
          <w:p>
            <w:pPr>
              <w:pStyle w:val="Compact"/>
              <w:jc w:val="left"/>
            </w:pPr>
            <w:r>
              <w:t xml:space="preserve">483</w:t>
            </w:r>
          </w:p>
        </w:tc>
      </w:tr>
      <w:tr>
        <w:tc>
          <w:tcPr/>
          <w:p>
            <w:pPr>
              <w:pStyle w:val="Compact"/>
              <w:jc w:val="left"/>
            </w:pPr>
            <w:r>
              <w:t xml:space="preserve">合計</w:t>
            </w:r>
          </w:p>
        </w:tc>
        <w:tc>
          <w:tcPr/>
          <w:p>
            <w:pPr>
              <w:pStyle w:val="Compact"/>
              <w:jc w:val="left"/>
            </w:pPr>
            <w:r>
              <w:t xml:space="preserve">25,196</w:t>
            </w:r>
          </w:p>
        </w:tc>
      </w:tr>
    </w:tbl>
    <w:p>
      <w:pPr>
        <w:pStyle w:val="BodyText"/>
      </w:pPr>
      <w:r>
        <w:t xml:space="preserve">反切や類音注に仮名が施されることがあり、これを</w:t>
      </w:r>
      <w:r>
        <w:t xml:space="preserve"> </w:t>
      </w:r>
      <w:r>
        <w:t xml:space="preserve">仮名注として重複して数えているので、音注約24,000よりも</w:t>
      </w:r>
      <w:r>
        <w:t xml:space="preserve"> </w:t>
      </w:r>
      <w:r>
        <w:t xml:space="preserve">多くなっている。</w:t>
      </w:r>
    </w:p>
    <w:bookmarkEnd w:id="1208"/>
    <w:bookmarkStart w:id="1213" w:name="Xed4908c50eff6b4b5a6ee71c42ee22af3a37380"/>
    <w:p>
      <w:pPr>
        <w:pStyle w:val="Heading4"/>
      </w:pPr>
      <w:r>
        <w:rPr>
          <w:rStyle w:val="SectionNumber"/>
        </w:rPr>
        <w:t xml:space="preserve">7.5.5.3</w:t>
      </w:r>
      <w:r>
        <w:tab/>
      </w:r>
      <w:r>
        <w:rPr>
          <w:bCs/>
          <w:b/>
        </w:rPr>
        <w:t xml:space="preserve">類音注の整理</w:t>
      </w:r>
    </w:p>
    <w:p>
      <w:pPr>
        <w:pStyle w:val="FirstParagraph"/>
      </w:pPr>
      <w:r>
        <w:t xml:space="preserve">類音注の種類はおよそ次の4種である。</w:t>
      </w:r>
    </w:p>
    <w:p>
      <w:pPr>
        <w:numPr>
          <w:ilvl w:val="0"/>
          <w:numId w:val="1180"/>
        </w:numPr>
        <w:pStyle w:val="Compact"/>
      </w:pPr>
      <w:r>
        <w:t xml:space="preserve">類音注</w:t>
      </w:r>
    </w:p>
    <w:p>
      <w:pPr>
        <w:numPr>
          <w:ilvl w:val="0"/>
          <w:numId w:val="1180"/>
        </w:numPr>
        <w:pStyle w:val="Compact"/>
      </w:pPr>
      <w:r>
        <w:t xml:space="preserve">類音注 + 声点</w:t>
      </w:r>
    </w:p>
    <w:p>
      <w:pPr>
        <w:numPr>
          <w:ilvl w:val="0"/>
          <w:numId w:val="1180"/>
        </w:numPr>
        <w:pStyle w:val="Compact"/>
      </w:pPr>
      <w:r>
        <w:t xml:space="preserve">類音注 + 仮名注</w:t>
      </w:r>
    </w:p>
    <w:p>
      <w:pPr>
        <w:numPr>
          <w:ilvl w:val="0"/>
          <w:numId w:val="1180"/>
        </w:numPr>
        <w:pStyle w:val="Compact"/>
      </w:pPr>
      <w:r>
        <w:t xml:space="preserve">類音注 + 声点 + 仮名注</w:t>
      </w:r>
    </w:p>
    <w:p>
      <w:pPr>
        <w:pStyle w:val="FirstParagraph"/>
      </w:pPr>
      <w:r>
        <w:t xml:space="preserve">音注の種類の認定に問題あるものを残すが、現時点での</w:t>
      </w:r>
      <w:r>
        <w:t xml:space="preserve"> </w:t>
      </w:r>
      <w:r>
        <w:t xml:space="preserve">分類により数値を出してみると次のようになる。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類音注の種類</w:t>
            </w:r>
          </w:p>
        </w:tc>
        <w:tc>
          <w:tcPr/>
          <w:p>
            <w:pPr>
              <w:pStyle w:val="Compact"/>
              <w:jc w:val="left"/>
            </w:pPr>
            <w:r>
              <w:t xml:space="preserve">例数</w:t>
            </w:r>
          </w:p>
        </w:tc>
        <w:tc>
          <w:tcPr/>
          <w:p>
            <w:pPr>
              <w:pStyle w:val="Compact"/>
              <w:jc w:val="left"/>
            </w:pPr>
            <w:r>
              <w:t xml:space="preserve">百分率</w:t>
            </w:r>
          </w:p>
        </w:tc>
      </w:tr>
      <w:tr>
        <w:tc>
          <w:tcPr/>
          <w:p>
            <w:pPr>
              <w:pStyle w:val="Compact"/>
              <w:jc w:val="left"/>
            </w:pPr>
            <w:r>
              <w:t xml:space="preserve">1. 類音注</w:t>
            </w:r>
          </w:p>
        </w:tc>
        <w:tc>
          <w:tcPr/>
          <w:p>
            <w:pPr>
              <w:pStyle w:val="Compact"/>
              <w:jc w:val="left"/>
            </w:pPr>
            <w:r>
              <w:t xml:space="preserve">9,537</w:t>
            </w:r>
          </w:p>
        </w:tc>
        <w:tc>
          <w:tcPr/>
          <w:p>
            <w:pPr>
              <w:pStyle w:val="Compact"/>
              <w:jc w:val="left"/>
            </w:pPr>
            <w:r>
              <w:t xml:space="preserve">76.9%</w:t>
            </w:r>
          </w:p>
        </w:tc>
      </w:tr>
      <w:tr>
        <w:tc>
          <w:tcPr/>
          <w:p>
            <w:pPr>
              <w:pStyle w:val="Compact"/>
              <w:jc w:val="left"/>
            </w:pPr>
            <w:r>
              <w:t xml:space="preserve">2. 類音注 + 声点</w:t>
            </w:r>
          </w:p>
        </w:tc>
        <w:tc>
          <w:tcPr/>
          <w:p>
            <w:pPr>
              <w:pStyle w:val="Compact"/>
              <w:jc w:val="left"/>
            </w:pPr>
            <w:r>
              <w:t xml:space="preserve">2,212</w:t>
            </w:r>
          </w:p>
        </w:tc>
        <w:tc>
          <w:tcPr/>
          <w:p>
            <w:pPr>
              <w:pStyle w:val="Compact"/>
              <w:jc w:val="left"/>
            </w:pPr>
            <w:r>
              <w:t xml:space="preserve">17.8%</w:t>
            </w:r>
          </w:p>
        </w:tc>
      </w:tr>
      <w:tr>
        <w:tc>
          <w:tcPr/>
          <w:p>
            <w:pPr>
              <w:pStyle w:val="Compact"/>
              <w:jc w:val="left"/>
            </w:pPr>
            <w:r>
              <w:t xml:space="preserve">3. 類音注 + 仮名注</w:t>
            </w:r>
          </w:p>
        </w:tc>
        <w:tc>
          <w:tcPr/>
          <w:p>
            <w:pPr>
              <w:pStyle w:val="Compact"/>
              <w:jc w:val="left"/>
            </w:pPr>
            <w:r>
              <w:t xml:space="preserve">150</w:t>
            </w:r>
          </w:p>
        </w:tc>
        <w:tc>
          <w:tcPr/>
          <w:p>
            <w:pPr>
              <w:pStyle w:val="Compact"/>
              <w:jc w:val="left"/>
            </w:pPr>
            <w:r>
              <w:t xml:space="preserve">1.2%</w:t>
            </w:r>
          </w:p>
        </w:tc>
      </w:tr>
      <w:tr>
        <w:tc>
          <w:tcPr/>
          <w:p>
            <w:pPr>
              <w:pStyle w:val="Compact"/>
              <w:jc w:val="left"/>
            </w:pPr>
            <w:r>
              <w:t xml:space="preserve">4. 類音注 + 声点 + 仮名注</w:t>
            </w:r>
          </w:p>
        </w:tc>
        <w:tc>
          <w:tcPr/>
          <w:p>
            <w:pPr>
              <w:pStyle w:val="Compact"/>
              <w:jc w:val="left"/>
            </w:pPr>
            <w:r>
              <w:t xml:space="preserve">499</w:t>
            </w:r>
          </w:p>
        </w:tc>
        <w:tc>
          <w:tcPr/>
          <w:p>
            <w:pPr>
              <w:pStyle w:val="Compact"/>
              <w:jc w:val="left"/>
            </w:pPr>
            <w:r>
              <w:t xml:space="preserve">4.0%</w:t>
            </w:r>
          </w:p>
        </w:tc>
      </w:tr>
      <w:tr>
        <w:tc>
          <w:tcPr/>
          <w:p>
            <w:pPr>
              <w:pStyle w:val="Compact"/>
              <w:jc w:val="left"/>
            </w:pPr>
            <w:r>
              <w:t xml:space="preserve">合計</w:t>
            </w:r>
          </w:p>
        </w:tc>
        <w:tc>
          <w:tcPr/>
          <w:p>
            <w:pPr>
              <w:pStyle w:val="Compact"/>
              <w:jc w:val="left"/>
            </w:pPr>
            <w:r>
              <w:t xml:space="preserve">12,398</w:t>
            </w:r>
          </w:p>
        </w:tc>
        <w:tc>
          <w:tcPr/>
          <w:p>
            <w:pPr>
              <w:pStyle w:val="Compact"/>
              <w:jc w:val="left"/>
            </w:pPr>
            <w:r>
              <w:t xml:space="preserve">100%</w:t>
            </w:r>
          </w:p>
        </w:tc>
      </w:tr>
    </w:tbl>
    <w:p>
      <w:pPr>
        <w:pStyle w:val="BodyText"/>
      </w:pPr>
      <w:r>
        <w:t xml:space="preserve">DHSJRのデータ構造では、声点、声点型、仮名注、仮名型、反切、類音を設定している。</w:t>
      </w:r>
    </w:p>
    <w:p>
      <w:pPr>
        <w:pStyle w:val="BodyText"/>
      </w:pPr>
      <w:r>
        <w:t xml:space="preserve">このデータ構造に記入する際にどのようなことが問題になるを検討してみよう。</w:t>
      </w:r>
    </w:p>
    <w:bookmarkStart w:id="1209" w:name="Xec32dab1585ef0def6a439c1eb642ac1e222af3"/>
    <w:p>
      <w:pPr>
        <w:pStyle w:val="Heading5"/>
      </w:pPr>
      <w:r>
        <w:rPr>
          <w:rStyle w:val="SectionNumber"/>
        </w:rPr>
        <w:t xml:space="preserve">7.5.5.3.1</w:t>
      </w:r>
      <w:r>
        <w:tab/>
      </w:r>
      <w:r>
        <w:rPr>
          <w:bCs/>
          <w:b/>
        </w:rPr>
        <w:t xml:space="preserve">類音注のみ</w:t>
      </w:r>
    </w:p>
    <w:p>
      <w:pPr>
        <w:pStyle w:val="FirstParagraph"/>
      </w:pPr>
      <w:r>
        <w:t xml:space="preserve">1の類音注は類音注のみであるので、ほとんど問題が生じない。</w:t>
      </w:r>
    </w:p>
    <w:p>
      <w:pPr>
        <w:pStyle w:val="BodyText"/>
      </w:pPr>
      <w:r>
        <w:t xml:space="preserve">{{&lt; details title=</w:t>
      </w:r>
      <w:r>
        <w:t xml:space="preserve">“</w:t>
      </w:r>
      <w:r>
        <w:t xml:space="preserve">補足</w:t>
      </w:r>
      <w:r>
        <w:t xml:space="preserve">”</w:t>
      </w:r>
      <w:r>
        <w:t xml:space="preserve"> </w:t>
      </w:r>
      <w:r>
        <w:t xml:space="preserve">&gt;}}</w:t>
      </w:r>
      <w:r>
        <w:t xml:space="preserve"> </w:t>
      </w:r>
      <w:r>
        <w:t xml:space="preserve">「音注声点無_類音注等」のカテゴリーで、</w:t>
      </w:r>
      <w:r>
        <w:t xml:space="preserve"> </w:t>
      </w:r>
      <w:r>
        <w:t xml:space="preserve">「戈」に「音過之平声」とあるような音注声調を注記する例、</w:t>
      </w:r>
      <w:r>
        <w:t xml:space="preserve"> </w:t>
      </w:r>
      <w:r>
        <w:t xml:space="preserve">「音同」として記載を省略する例もあり、これらを除くと</w:t>
      </w:r>
      <w:r>
        <w:t xml:space="preserve"> </w:t>
      </w:r>
      <w:r>
        <w:t xml:space="preserve">1の類音注は約9,400になる。</w:t>
      </w:r>
      <w:r>
        <w:t xml:space="preserve"> </w:t>
      </w:r>
      <w:r>
        <w:t xml:space="preserve">{{&lt; /details &gt;}}</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僑</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喬音</w:t>
            </w:r>
          </w:p>
        </w:tc>
      </w:tr>
      <w:tr>
        <w:tc>
          <w:tcPr/>
          <w:p>
            <w:pPr>
              <w:pStyle w:val="Compact"/>
              <w:jc w:val="left"/>
            </w:pPr>
            <w:r>
              <w:t xml:space="preserve">伽</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音迦</w:t>
            </w:r>
          </w:p>
        </w:tc>
      </w:tr>
    </w:tbl>
    <w:p>
      <w:pPr>
        <w:pStyle w:val="BodyText"/>
      </w:pPr>
      <w:r>
        <w:t xml:space="preserve">熟語の場合は次のようになる。</w:t>
      </w:r>
    </w:p>
    <w:tbl>
      <w:tblPr>
        <w:tblStyle w:val="Table"/>
        <w:tblW w:type="pct" w:w="5000"/>
        <w:tblLook w:firstRow="1" w:lastRow="0" w:firstColumn="0" w:lastColumn="0" w:noHBand="0" w:noVBand="0" w:val="0020"/>
        <w:jc w:val="start"/>
      </w:tblPr>
      <w:tblGrid>
        <w:gridCol w:w="1391"/>
        <w:gridCol w:w="1070"/>
        <w:gridCol w:w="1070"/>
        <w:gridCol w:w="642"/>
        <w:gridCol w:w="749"/>
        <w:gridCol w:w="856"/>
        <w:gridCol w:w="856"/>
        <w:gridCol w:w="642"/>
        <w:gridCol w:w="642"/>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佛</w:t>
            </w:r>
          </w:p>
        </w:tc>
        <w:tc>
          <w:tcPr/>
          <w:p>
            <w:pPr>
              <w:pStyle w:val="Compact"/>
              <w:jc w:val="left"/>
            </w:pPr>
            <w:r>
              <w:t xml:space="preserve">仿佛</w:t>
            </w:r>
          </w:p>
        </w:tc>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音費</w:t>
            </w:r>
          </w:p>
        </w:tc>
      </w:tr>
      <w:tr>
        <w:tc>
          <w:tcPr/>
          <w:p>
            <w:pPr>
              <w:pStyle w:val="Compact"/>
              <w:jc w:val="left"/>
            </w:pPr>
            <w:r>
              <w:t xml:space="preserve">栴</w:t>
            </w:r>
          </w:p>
        </w:tc>
        <w:tc>
          <w:tcPr/>
          <w:p>
            <w:pPr>
              <w:pStyle w:val="Compact"/>
              <w:jc w:val="left"/>
            </w:pPr>
            <w:r>
              <w:t xml:space="preserve">栴檀</w:t>
            </w:r>
          </w:p>
        </w:tc>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仙壇二音</w:t>
            </w:r>
          </w:p>
        </w:tc>
      </w:tr>
      <w:tr>
        <w:tc>
          <w:tcPr/>
          <w:p>
            <w:pPr>
              <w:pStyle w:val="Compact"/>
              <w:jc w:val="left"/>
            </w:pPr>
            <w:r>
              <w:t xml:space="preserve">檀</w:t>
            </w:r>
          </w:p>
        </w:tc>
        <w:tc>
          <w:tcPr/>
          <w:p>
            <w:pPr>
              <w:pStyle w:val="Compact"/>
              <w:jc w:val="left"/>
            </w:pPr>
            <w:r>
              <w:t xml:space="preserve">栴檀</w:t>
            </w:r>
          </w:p>
        </w:tc>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仙壇二音</w:t>
            </w:r>
          </w:p>
        </w:tc>
      </w:tr>
    </w:tbl>
    <w:p>
      <w:pPr>
        <w:pStyle w:val="BodyText"/>
      </w:pPr>
      <w:r>
        <w:t xml:space="preserve">「漢語_見出し」と「漢語内位置」への記入が必要である。</w:t>
      </w:r>
    </w:p>
    <w:bookmarkEnd w:id="1209"/>
    <w:bookmarkStart w:id="1210" w:name="X16722300dd9572e450a2a9826eabe34b670808c"/>
    <w:p>
      <w:pPr>
        <w:pStyle w:val="Heading5"/>
      </w:pPr>
      <w:r>
        <w:rPr>
          <w:rStyle w:val="SectionNumber"/>
        </w:rPr>
        <w:t xml:space="preserve">7.5.5.3.2</w:t>
      </w:r>
      <w:r>
        <w:tab/>
      </w:r>
      <w:r>
        <w:rPr>
          <w:bCs/>
          <w:b/>
        </w:rPr>
        <w:t xml:space="preserve">類音注と声点</w:t>
      </w:r>
    </w:p>
    <w:p>
      <w:pPr>
        <w:pStyle w:val="FirstParagraph"/>
      </w:pPr>
      <w:r>
        <w:t xml:space="preserve">2の類音注＋声点も問題が少ない。</w:t>
      </w:r>
    </w:p>
    <w:p>
      <w:pPr>
        <w:pStyle w:val="BodyText"/>
      </w:pPr>
      <w:r>
        <w:t xml:space="preserve">「仔」「偶」という名義抄の掲出字（見出し）に、それぞれ</w:t>
      </w:r>
      <w:r>
        <w:t xml:space="preserve"> </w:t>
      </w:r>
      <w:r>
        <w:t xml:space="preserve">「音子（上）」「音藕（上濁）」という声点付きの類音注を施す例で検討してみよう。</w:t>
      </w:r>
    </w:p>
    <w:p>
      <w:pPr>
        <w:pStyle w:val="BodyText"/>
      </w:pPr>
      <w:r>
        <w:t xml:space="preserve">次のようにすると、</w:t>
      </w:r>
      <w:r>
        <w:t xml:space="preserve"> </w:t>
      </w:r>
      <w:r>
        <w:t xml:space="preserve">「子」に上声の声点、「藕」に上声濁の声点を施したことを明示できる。</w:t>
      </w:r>
    </w:p>
    <w:tbl>
      <w:tblPr>
        <w:tblStyle w:val="Table"/>
        <w:tblW w:type="pct" w:w="5000"/>
        <w:tblLook w:firstRow="1" w:lastRow="0" w:firstColumn="0" w:lastColumn="0" w:noHBand="0" w:noVBand="0" w:val="0020"/>
        <w:jc w:val="start"/>
      </w:tblPr>
      <w:tblGrid>
        <w:gridCol w:w="1560"/>
        <w:gridCol w:w="720"/>
        <w:gridCol w:w="840"/>
        <w:gridCol w:w="960"/>
        <w:gridCol w:w="960"/>
        <w:gridCol w:w="720"/>
        <w:gridCol w:w="1320"/>
        <w:gridCol w:w="840"/>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仔</w:t>
            </w:r>
          </w:p>
        </w:tc>
        <w:tc>
          <w:tcPr/>
          <w:p>
            <w:pPr>
              <w:pStyle w:val="Compact"/>
              <w:jc w:val="left"/>
            </w:pPr>
            <w:r>
              <w:t xml:space="preserve">上</w:t>
            </w:r>
          </w:p>
        </w:tc>
        <w:tc>
          <w:tcPr/>
          <w:p>
            <w:pPr>
              <w:pStyle w:val="Compact"/>
              <w:jc w:val="left"/>
            </w:pPr>
            <w:r>
              <w:t xml:space="preserve">上</w:t>
            </w:r>
          </w:p>
        </w:tc>
        <w:tc>
          <w:tcPr/>
          <w:p>
            <w:pPr>
              <w:pStyle w:val="Compact"/>
            </w:pPr>
          </w:p>
        </w:tc>
        <w:tc>
          <w:tcPr/>
          <w:p>
            <w:pPr>
              <w:pStyle w:val="Compact"/>
            </w:pPr>
          </w:p>
        </w:tc>
        <w:tc>
          <w:tcPr/>
          <w:p>
            <w:pPr>
              <w:pStyle w:val="Compact"/>
            </w:pPr>
          </w:p>
        </w:tc>
        <w:tc>
          <w:tcPr/>
          <w:p>
            <w:pPr>
              <w:pStyle w:val="Compact"/>
              <w:jc w:val="left"/>
            </w:pPr>
            <w:r>
              <w:t xml:space="preserve">音子（上）</w:t>
            </w:r>
          </w:p>
        </w:tc>
        <w:tc>
          <w:tcPr/>
          <w:p>
            <w:pPr>
              <w:pStyle w:val="Compact"/>
            </w:pPr>
          </w:p>
        </w:tc>
      </w:tr>
      <w:tr>
        <w:tc>
          <w:tcPr/>
          <w:p>
            <w:pPr>
              <w:pStyle w:val="Compact"/>
              <w:jc w:val="left"/>
            </w:pPr>
            <w:r>
              <w:t xml:space="preserve">偶</w:t>
            </w:r>
          </w:p>
        </w:tc>
        <w:tc>
          <w:tcPr/>
          <w:p>
            <w:pPr>
              <w:pStyle w:val="Compact"/>
              <w:jc w:val="left"/>
            </w:pPr>
            <w:r>
              <w:t xml:space="preserve">上濁</w:t>
            </w:r>
          </w:p>
        </w:tc>
        <w:tc>
          <w:tcPr/>
          <w:p>
            <w:pPr>
              <w:pStyle w:val="Compact"/>
              <w:jc w:val="left"/>
            </w:pPr>
            <w:r>
              <w:t xml:space="preserve">上濁</w:t>
            </w:r>
          </w:p>
        </w:tc>
        <w:tc>
          <w:tcPr/>
          <w:p>
            <w:pPr>
              <w:pStyle w:val="Compact"/>
            </w:pPr>
          </w:p>
        </w:tc>
        <w:tc>
          <w:tcPr/>
          <w:p>
            <w:pPr>
              <w:pStyle w:val="Compact"/>
            </w:pPr>
          </w:p>
        </w:tc>
        <w:tc>
          <w:tcPr/>
          <w:p>
            <w:pPr>
              <w:pStyle w:val="Compact"/>
            </w:pPr>
          </w:p>
        </w:tc>
        <w:tc>
          <w:tcPr/>
          <w:p>
            <w:pPr>
              <w:pStyle w:val="Compact"/>
              <w:jc w:val="left"/>
            </w:pPr>
            <w:r>
              <w:t xml:space="preserve">音藕（上濁）</w:t>
            </w:r>
          </w:p>
        </w:tc>
        <w:tc>
          <w:tcPr/>
          <w:p>
            <w:pPr>
              <w:pStyle w:val="Compact"/>
            </w:pPr>
          </w:p>
        </w:tc>
      </w:tr>
      <w:tr>
        <w:tc>
          <w:tcPr/>
          <w:p>
            <w:pPr>
              <w:pStyle w:val="Compact"/>
              <w:jc w:val="left"/>
            </w:pPr>
            <w:r>
              <w:t xml:space="preserve">子</w:t>
            </w:r>
          </w:p>
        </w:tc>
        <w:tc>
          <w:tcPr/>
          <w:p>
            <w:pPr>
              <w:pStyle w:val="Compact"/>
              <w:jc w:val="left"/>
            </w:pPr>
            <w:r>
              <w:t xml:space="preserve">上</w:t>
            </w:r>
          </w:p>
        </w:tc>
        <w:tc>
          <w:tcPr/>
          <w:p>
            <w:pPr>
              <w:pStyle w:val="Compact"/>
              <w:jc w:val="left"/>
            </w:pPr>
            <w:r>
              <w:t xml:space="preserve">上</w:t>
            </w:r>
          </w:p>
        </w:tc>
        <w:tc>
          <w:tcPr/>
          <w:p>
            <w:pPr>
              <w:pStyle w:val="Compact"/>
            </w:pPr>
          </w:p>
        </w:tc>
        <w:tc>
          <w:tcPr/>
          <w:p>
            <w:pPr>
              <w:pStyle w:val="Compact"/>
            </w:pPr>
          </w:p>
        </w:tc>
        <w:tc>
          <w:tcPr/>
          <w:p>
            <w:pPr>
              <w:pStyle w:val="Compact"/>
            </w:pPr>
          </w:p>
        </w:tc>
        <w:tc>
          <w:tcPr/>
          <w:p>
            <w:pPr>
              <w:pStyle w:val="Compact"/>
              <w:jc w:val="left"/>
            </w:pPr>
            <w:r>
              <w:t xml:space="preserve">音子（上）</w:t>
            </w:r>
          </w:p>
        </w:tc>
        <w:tc>
          <w:tcPr/>
          <w:p>
            <w:pPr>
              <w:pStyle w:val="Compact"/>
              <w:jc w:val="left"/>
            </w:pPr>
            <w:r>
              <w:t xml:space="preserve">音注字</w:t>
            </w:r>
          </w:p>
        </w:tc>
      </w:tr>
      <w:tr>
        <w:tc>
          <w:tcPr/>
          <w:p>
            <w:pPr>
              <w:pStyle w:val="Compact"/>
              <w:jc w:val="left"/>
            </w:pPr>
            <w:r>
              <w:t xml:space="preserve">藕</w:t>
            </w:r>
          </w:p>
        </w:tc>
        <w:tc>
          <w:tcPr/>
          <w:p>
            <w:pPr>
              <w:pStyle w:val="Compact"/>
              <w:jc w:val="left"/>
            </w:pPr>
            <w:r>
              <w:t xml:space="preserve">上濁</w:t>
            </w:r>
          </w:p>
        </w:tc>
        <w:tc>
          <w:tcPr/>
          <w:p>
            <w:pPr>
              <w:pStyle w:val="Compact"/>
              <w:jc w:val="left"/>
            </w:pPr>
            <w:r>
              <w:t xml:space="preserve">上濁</w:t>
            </w:r>
          </w:p>
        </w:tc>
        <w:tc>
          <w:tcPr/>
          <w:p>
            <w:pPr>
              <w:pStyle w:val="Compact"/>
            </w:pPr>
          </w:p>
        </w:tc>
        <w:tc>
          <w:tcPr/>
          <w:p>
            <w:pPr>
              <w:pStyle w:val="Compact"/>
            </w:pPr>
          </w:p>
        </w:tc>
        <w:tc>
          <w:tcPr/>
          <w:p>
            <w:pPr>
              <w:pStyle w:val="Compact"/>
            </w:pPr>
          </w:p>
        </w:tc>
        <w:tc>
          <w:tcPr/>
          <w:p>
            <w:pPr>
              <w:pStyle w:val="Compact"/>
              <w:jc w:val="left"/>
            </w:pPr>
            <w:r>
              <w:t xml:space="preserve">音藕（上濁）</w:t>
            </w:r>
          </w:p>
        </w:tc>
        <w:tc>
          <w:tcPr/>
          <w:p>
            <w:pPr>
              <w:pStyle w:val="Compact"/>
              <w:jc w:val="left"/>
            </w:pPr>
            <w:r>
              <w:t xml:space="preserve">音注字</w:t>
            </w:r>
          </w:p>
        </w:tc>
      </w:tr>
    </w:tbl>
    <w:p>
      <w:pPr>
        <w:pStyle w:val="BodyText"/>
      </w:pPr>
      <w:r>
        <w:t xml:space="preserve">前半の「仔」と「偶」の二つは、この形式で必要な情報が提示できている。</w:t>
      </w:r>
      <w:r>
        <w:t xml:space="preserve"> </w:t>
      </w:r>
      <w:r>
        <w:t xml:space="preserve">後半の「子」と「藕」の二つは、類音注に用いられる文字に施された声点の</w:t>
      </w:r>
      <w:r>
        <w:t xml:space="preserve"> </w:t>
      </w:r>
      <w:r>
        <w:t xml:space="preserve">情報を提示している。</w:t>
      </w:r>
    </w:p>
    <w:p>
      <w:pPr>
        <w:pStyle w:val="BodyText"/>
      </w:pPr>
      <w:r>
        <w:t xml:space="preserve">「単字_見出し」の欄の漢字が「類音」の欄の音注字である場合は、</w:t>
      </w:r>
      <w:r>
        <w:t xml:space="preserve"> </w:t>
      </w:r>
      <w:r>
        <w:t xml:space="preserve">「備考」欄に「音注字」を記入する。</w:t>
      </w:r>
    </w:p>
    <w:p>
      <w:pPr>
        <w:pStyle w:val="BodyText"/>
      </w:pPr>
      <w:r>
        <w:t xml:space="preserve">{{&lt; details title=</w:t>
      </w:r>
      <w:r>
        <w:t xml:space="preserve">“</w:t>
      </w:r>
      <w:r>
        <w:t xml:space="preserve">掲出字声点と掲出字仮名注</w:t>
      </w:r>
      <w:r>
        <w:t xml:space="preserve">”</w:t>
      </w:r>
      <w:r>
        <w:t xml:space="preserve"> </w:t>
      </w:r>
      <w:r>
        <w:t xml:space="preserve">&gt;}}</w:t>
      </w:r>
      <w:r>
        <w:t xml:space="preserve"> </w:t>
      </w:r>
      <w:r>
        <w:t xml:space="preserve">例は少ないが掲出字に声点を施し、仮名注を傍書されることがある。</w:t>
      </w:r>
      <w:r>
        <w:t xml:space="preserve"> </w:t>
      </w:r>
      <w:r>
        <w:t xml:space="preserve">この場合は備考欄に「掲出字声点」「掲出字仮名注」と明記する。</w:t>
      </w:r>
      <w:r>
        <w:t xml:space="preserve"> </w:t>
      </w:r>
      <w:r>
        <w:t xml:space="preserve">{{&lt; /details &gt;}}</w:t>
      </w:r>
    </w:p>
    <w:p>
      <w:pPr>
        <w:pStyle w:val="BodyText"/>
      </w:pPr>
      <w:r>
        <w:t xml:space="preserve">熟語の場合は次のようになる。</w:t>
      </w:r>
    </w:p>
    <w:tbl>
      <w:tblPr>
        <w:tblStyle w:val="Table"/>
        <w:tblW w:type="pct" w:w="5000"/>
        <w:tblLook w:firstRow="1" w:lastRow="0" w:firstColumn="0" w:lastColumn="0" w:noHBand="0" w:noVBand="0" w:val="0020"/>
        <w:jc w:val="start"/>
      </w:tblPr>
      <w:tblGrid>
        <w:gridCol w:w="1320"/>
        <w:gridCol w:w="1015"/>
        <w:gridCol w:w="1015"/>
        <w:gridCol w:w="609"/>
        <w:gridCol w:w="710"/>
        <w:gridCol w:w="812"/>
        <w:gridCol w:w="812"/>
        <w:gridCol w:w="609"/>
        <w:gridCol w:w="609"/>
        <w:gridCol w:w="406"/>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柑</w:t>
            </w:r>
          </w:p>
        </w:tc>
        <w:tc>
          <w:tcPr/>
          <w:p>
            <w:pPr>
              <w:pStyle w:val="Compact"/>
              <w:jc w:val="left"/>
            </w:pPr>
            <w:r>
              <w:t xml:space="preserve">柑子</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音甘（平）</w:t>
            </w:r>
          </w:p>
        </w:tc>
        <w:tc>
          <w:tcPr/>
          <w:p>
            <w:pPr>
              <w:pStyle w:val="Compact"/>
            </w:pPr>
          </w:p>
        </w:tc>
      </w:tr>
      <w:tr>
        <w:tc>
          <w:tcPr/>
          <w:p>
            <w:pPr>
              <w:pStyle w:val="Compact"/>
              <w:jc w:val="left"/>
            </w:pPr>
            <w:r>
              <w:t xml:space="preserve">枇</w:t>
            </w:r>
          </w:p>
        </w:tc>
        <w:tc>
          <w:tcPr/>
          <w:p>
            <w:pPr>
              <w:pStyle w:val="Compact"/>
              <w:jc w:val="left"/>
            </w:pPr>
            <w:r>
              <w:t xml:space="preserve">枇杷</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pPr>
          </w:p>
        </w:tc>
      </w:tr>
      <w:tr>
        <w:tc>
          <w:tcPr/>
          <w:p>
            <w:pPr>
              <w:pStyle w:val="Compact"/>
              <w:jc w:val="left"/>
            </w:pPr>
            <w:r>
              <w:t xml:space="preserve">杷</w:t>
            </w:r>
          </w:p>
        </w:tc>
        <w:tc>
          <w:tcPr/>
          <w:p>
            <w:pPr>
              <w:pStyle w:val="Compact"/>
              <w:jc w:val="left"/>
            </w:pPr>
            <w:r>
              <w:t xml:space="preserve">枇杷</w:t>
            </w:r>
          </w:p>
        </w:tc>
        <w:tc>
          <w:tcPr/>
          <w:p>
            <w:pPr>
              <w:pStyle w:val="Compact"/>
              <w:jc w:val="left"/>
            </w:pPr>
            <w:r>
              <w:t xml:space="preserve">2</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pPr>
          </w:p>
        </w:tc>
      </w:tr>
      <w:tr>
        <w:tc>
          <w:tcPr/>
          <w:p>
            <w:pPr>
              <w:pStyle w:val="Compact"/>
              <w:jc w:val="left"/>
            </w:pPr>
            <w:r>
              <w:t xml:space="preserve">甘</w:t>
            </w:r>
          </w:p>
        </w:tc>
        <w:tc>
          <w:tcPr/>
          <w:p>
            <w:pPr>
              <w:pStyle w:val="Compact"/>
              <w:jc w:val="left"/>
            </w:pPr>
            <w:r>
              <w:t xml:space="preserve">甘</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音甘（平）</w:t>
            </w:r>
          </w:p>
        </w:tc>
        <w:tc>
          <w:tcPr/>
          <w:p>
            <w:pPr>
              <w:pStyle w:val="Compact"/>
              <w:jc w:val="left"/>
            </w:pPr>
            <w:r>
              <w:t xml:space="preserve">音注字声点</w:t>
            </w:r>
          </w:p>
        </w:tc>
      </w:tr>
      <w:tr>
        <w:tc>
          <w:tcPr/>
          <w:p>
            <w:pPr>
              <w:pStyle w:val="Compact"/>
              <w:jc w:val="left"/>
            </w:pPr>
            <w:r>
              <w:t xml:space="preserve">琵</w:t>
            </w:r>
          </w:p>
        </w:tc>
        <w:tc>
          <w:tcPr/>
          <w:p>
            <w:pPr>
              <w:pStyle w:val="Compact"/>
              <w:jc w:val="left"/>
            </w:pPr>
            <w:r>
              <w:t xml:space="preserve">琵</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jc w:val="left"/>
            </w:pPr>
            <w:r>
              <w:t xml:space="preserve">音注字声点</w:t>
            </w:r>
          </w:p>
        </w:tc>
      </w:tr>
      <w:tr>
        <w:tc>
          <w:tcPr/>
          <w:p>
            <w:pPr>
              <w:pStyle w:val="Compact"/>
              <w:jc w:val="left"/>
            </w:pPr>
            <w:r>
              <w:t xml:space="preserve">琶</w:t>
            </w:r>
          </w:p>
        </w:tc>
        <w:tc>
          <w:tcPr/>
          <w:p>
            <w:pPr>
              <w:pStyle w:val="Compact"/>
              <w:jc w:val="left"/>
            </w:pPr>
            <w:r>
              <w:t xml:space="preserve">琶</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琵（平）琶（平）二音</w:t>
            </w:r>
          </w:p>
        </w:tc>
        <w:tc>
          <w:tcPr/>
          <w:p>
            <w:pPr>
              <w:pStyle w:val="Compact"/>
              <w:jc w:val="left"/>
            </w:pPr>
            <w:r>
              <w:t xml:space="preserve">音注字声点</w:t>
            </w:r>
          </w:p>
        </w:tc>
      </w:tr>
    </w:tbl>
    <w:bookmarkEnd w:id="1210"/>
    <w:bookmarkStart w:id="1211" w:name="Xa28dcbd2a74136acd07f0483f1f15354d0624fc"/>
    <w:p>
      <w:pPr>
        <w:pStyle w:val="Heading5"/>
      </w:pPr>
      <w:r>
        <w:rPr>
          <w:rStyle w:val="SectionNumber"/>
        </w:rPr>
        <w:t xml:space="preserve">7.5.5.3.3</w:t>
      </w:r>
      <w:r>
        <w:tab/>
      </w:r>
      <w:r>
        <w:rPr>
          <w:bCs/>
          <w:b/>
        </w:rPr>
        <w:t xml:space="preserve">類音注と仮名注</w:t>
      </w:r>
    </w:p>
    <w:p>
      <w:pPr>
        <w:pStyle w:val="FirstParagraph"/>
      </w:pPr>
      <w:r>
        <w:t xml:space="preserve">3の類音注＋仮名注の場合もそれほど難しくない。</w:t>
      </w:r>
    </w:p>
    <w:p>
      <w:pPr>
        <w:pStyle w:val="BodyText"/>
      </w:pPr>
      <w:r>
        <w:t xml:space="preserve">単字の場合と熟語の場合をあわせて検討しよう。</w:t>
      </w:r>
    </w:p>
    <w:p>
      <w:pPr>
        <w:pStyle w:val="BodyText"/>
      </w:pPr>
      <w:r>
        <w:t xml:space="preserve">「億」に「音憶「ヨク」」、「傀儡」に「賄礧「ライ」二音」とある例を</w:t>
      </w:r>
      <w:r>
        <w:t xml:space="preserve"> </w:t>
      </w:r>
      <w:r>
        <w:t xml:space="preserve">DHSJRのフォーマットにあわせると次のようになる。</w:t>
      </w:r>
    </w:p>
    <w:tbl>
      <w:tblPr>
        <w:tblStyle w:val="Table"/>
        <w:tblW w:type="pct" w:w="5000"/>
        <w:tblLook w:firstRow="1" w:lastRow="0" w:firstColumn="0" w:lastColumn="0" w:noHBand="0" w:noVBand="0" w:val="0020"/>
        <w:jc w:val="start"/>
      </w:tblPr>
      <w:tblGrid>
        <w:gridCol w:w="1156"/>
        <w:gridCol w:w="889"/>
        <w:gridCol w:w="889"/>
        <w:gridCol w:w="622"/>
        <w:gridCol w:w="711"/>
        <w:gridCol w:w="711"/>
        <w:gridCol w:w="533"/>
        <w:gridCol w:w="622"/>
        <w:gridCol w:w="1156"/>
        <w:gridCol w:w="622"/>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億</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ヨク</w:t>
            </w:r>
          </w:p>
        </w:tc>
        <w:tc>
          <w:tcPr/>
          <w:p>
            <w:pPr>
              <w:pStyle w:val="Compact"/>
              <w:jc w:val="left"/>
            </w:pPr>
            <w:r>
              <w:t xml:space="preserve">ヨク</w:t>
            </w:r>
          </w:p>
        </w:tc>
        <w:tc>
          <w:tcPr/>
          <w:p>
            <w:pPr>
              <w:pStyle w:val="Compact"/>
            </w:pPr>
          </w:p>
        </w:tc>
        <w:tc>
          <w:tcPr/>
          <w:p>
            <w:pPr>
              <w:pStyle w:val="Compact"/>
              <w:jc w:val="left"/>
            </w:pPr>
            <w:r>
              <w:t xml:space="preserve">音憶「ヨク」</w:t>
            </w:r>
          </w:p>
        </w:tc>
        <w:tc>
          <w:tcPr/>
          <w:p>
            <w:pPr>
              <w:pStyle w:val="Compact"/>
            </w:pPr>
          </w:p>
        </w:tc>
      </w:tr>
      <w:tr>
        <w:tc>
          <w:tcPr/>
          <w:p>
            <w:pPr>
              <w:pStyle w:val="Compact"/>
              <w:jc w:val="left"/>
            </w:pPr>
            <w:r>
              <w:t xml:space="preserve">憶</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ヨク</w:t>
            </w:r>
          </w:p>
        </w:tc>
        <w:tc>
          <w:tcPr/>
          <w:p>
            <w:pPr>
              <w:pStyle w:val="Compact"/>
              <w:jc w:val="left"/>
            </w:pPr>
            <w:r>
              <w:t xml:space="preserve">ヨク</w:t>
            </w:r>
          </w:p>
        </w:tc>
        <w:tc>
          <w:tcPr/>
          <w:p>
            <w:pPr>
              <w:pStyle w:val="Compact"/>
            </w:pPr>
          </w:p>
        </w:tc>
        <w:tc>
          <w:tcPr/>
          <w:p>
            <w:pPr>
              <w:pStyle w:val="Compact"/>
              <w:jc w:val="left"/>
            </w:pPr>
            <w:r>
              <w:t xml:space="preserve">音憶「ヨク」</w:t>
            </w:r>
          </w:p>
        </w:tc>
        <w:tc>
          <w:tcPr/>
          <w:p>
            <w:pPr>
              <w:pStyle w:val="Compact"/>
              <w:jc w:val="left"/>
            </w:pPr>
            <w:r>
              <w:t xml:space="preserve">音注字</w:t>
            </w:r>
          </w:p>
        </w:tc>
      </w:tr>
      <w:tr>
        <w:tc>
          <w:tcPr/>
          <w:p>
            <w:pPr>
              <w:pStyle w:val="Compact"/>
              <w:jc w:val="left"/>
            </w:pPr>
            <w:r>
              <w:t xml:space="preserve">傀</w:t>
            </w:r>
          </w:p>
        </w:tc>
        <w:tc>
          <w:tcPr/>
          <w:p>
            <w:pPr>
              <w:pStyle w:val="Compact"/>
              <w:jc w:val="left"/>
            </w:pPr>
            <w:r>
              <w:t xml:space="preserve">傀儡</w:t>
            </w:r>
          </w:p>
        </w:tc>
        <w:tc>
          <w:tcPr/>
          <w:p>
            <w:pPr>
              <w:pStyle w:val="Compact"/>
              <w:jc w:val="left"/>
            </w:pPr>
            <w:r>
              <w:t xml:space="preserve">1</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＊ライ</w:t>
            </w:r>
          </w:p>
        </w:tc>
        <w:tc>
          <w:tcPr/>
          <w:p>
            <w:pPr>
              <w:pStyle w:val="Compact"/>
              <w:jc w:val="left"/>
            </w:pPr>
            <w:r>
              <w:t xml:space="preserve">　</w:t>
            </w:r>
          </w:p>
        </w:tc>
        <w:tc>
          <w:tcPr/>
          <w:p>
            <w:pPr>
              <w:pStyle w:val="Compact"/>
              <w:jc w:val="left"/>
            </w:pPr>
            <w:r>
              <w:t xml:space="preserve">賄礧「ライ」二音</w:t>
            </w:r>
          </w:p>
        </w:tc>
        <w:tc>
          <w:tcPr/>
          <w:p>
            <w:pPr>
              <w:pStyle w:val="Compact"/>
            </w:pPr>
          </w:p>
        </w:tc>
      </w:tr>
      <w:tr>
        <w:tc>
          <w:tcPr/>
          <w:p>
            <w:pPr>
              <w:pStyle w:val="Compact"/>
              <w:jc w:val="left"/>
            </w:pPr>
            <w:r>
              <w:t xml:space="preserve">儡</w:t>
            </w:r>
          </w:p>
        </w:tc>
        <w:tc>
          <w:tcPr/>
          <w:p>
            <w:pPr>
              <w:pStyle w:val="Compact"/>
              <w:jc w:val="left"/>
            </w:pPr>
            <w:r>
              <w:t xml:space="preserve">傀儡</w:t>
            </w:r>
          </w:p>
        </w:tc>
        <w:tc>
          <w:tcPr/>
          <w:p>
            <w:pPr>
              <w:pStyle w:val="Compact"/>
              <w:jc w:val="left"/>
            </w:pPr>
            <w:r>
              <w:t xml:space="preserve">2</w:t>
            </w:r>
          </w:p>
        </w:tc>
        <w:tc>
          <w:tcPr/>
          <w:p>
            <w:pPr>
              <w:pStyle w:val="Compact"/>
            </w:pPr>
          </w:p>
        </w:tc>
        <w:tc>
          <w:tcPr/>
          <w:p>
            <w:pPr>
              <w:pStyle w:val="Compact"/>
            </w:pPr>
          </w:p>
        </w:tc>
        <w:tc>
          <w:tcPr/>
          <w:p>
            <w:pPr>
              <w:pStyle w:val="Compact"/>
              <w:jc w:val="left"/>
            </w:pPr>
            <w:r>
              <w:t xml:space="preserve">ライ</w:t>
            </w:r>
          </w:p>
        </w:tc>
        <w:tc>
          <w:tcPr/>
          <w:p>
            <w:pPr>
              <w:pStyle w:val="Compact"/>
              <w:jc w:val="left"/>
            </w:pPr>
            <w:r>
              <w:t xml:space="preserve">＊ライ</w:t>
            </w:r>
          </w:p>
        </w:tc>
        <w:tc>
          <w:tcPr/>
          <w:p>
            <w:pPr>
              <w:pStyle w:val="Compact"/>
              <w:jc w:val="left"/>
            </w:pPr>
            <w:r>
              <w:t xml:space="preserve">　</w:t>
            </w:r>
          </w:p>
        </w:tc>
        <w:tc>
          <w:tcPr/>
          <w:p>
            <w:pPr>
              <w:pStyle w:val="Compact"/>
              <w:jc w:val="left"/>
            </w:pPr>
            <w:r>
              <w:t xml:space="preserve">賄礧「ライ」二音</w:t>
            </w:r>
          </w:p>
        </w:tc>
        <w:tc>
          <w:tcPr/>
          <w:p>
            <w:pPr>
              <w:pStyle w:val="Compact"/>
            </w:pPr>
          </w:p>
        </w:tc>
      </w:tr>
      <w:tr>
        <w:tc>
          <w:tcPr/>
          <w:p>
            <w:pPr>
              <w:pStyle w:val="Compact"/>
              <w:jc w:val="left"/>
            </w:pPr>
            <w:r>
              <w:t xml:space="preserve">礧</w:t>
            </w:r>
          </w:p>
        </w:tc>
        <w:tc>
          <w:tcPr/>
          <w:p>
            <w:pPr>
              <w:pStyle w:val="Compact"/>
              <w:jc w:val="left"/>
            </w:pPr>
            <w:r>
              <w:t xml:space="preserve">礧</w:t>
            </w:r>
          </w:p>
        </w:tc>
        <w:tc>
          <w:tcPr/>
          <w:p>
            <w:pPr>
              <w:pStyle w:val="Compact"/>
            </w:pPr>
          </w:p>
        </w:tc>
        <w:tc>
          <w:tcPr/>
          <w:p>
            <w:pPr>
              <w:pStyle w:val="Compact"/>
            </w:pPr>
          </w:p>
        </w:tc>
        <w:tc>
          <w:tcPr/>
          <w:p>
            <w:pPr>
              <w:pStyle w:val="Compact"/>
            </w:pPr>
          </w:p>
        </w:tc>
        <w:tc>
          <w:tcPr/>
          <w:p>
            <w:pPr>
              <w:pStyle w:val="Compact"/>
              <w:jc w:val="left"/>
            </w:pPr>
            <w:r>
              <w:t xml:space="preserve">ライ</w:t>
            </w:r>
          </w:p>
        </w:tc>
        <w:tc>
          <w:tcPr/>
          <w:p>
            <w:pPr>
              <w:pStyle w:val="Compact"/>
              <w:jc w:val="left"/>
            </w:pPr>
            <w:r>
              <w:t xml:space="preserve">ライ</w:t>
            </w:r>
          </w:p>
        </w:tc>
        <w:tc>
          <w:tcPr/>
          <w:p>
            <w:pPr>
              <w:pStyle w:val="Compact"/>
            </w:pPr>
          </w:p>
        </w:tc>
        <w:tc>
          <w:tcPr/>
          <w:p>
            <w:pPr>
              <w:pStyle w:val="Compact"/>
              <w:jc w:val="left"/>
            </w:pPr>
            <w:r>
              <w:t xml:space="preserve">賄礧「ライ」二音</w:t>
            </w:r>
          </w:p>
        </w:tc>
        <w:tc>
          <w:tcPr/>
          <w:p>
            <w:pPr>
              <w:pStyle w:val="Compact"/>
              <w:jc w:val="left"/>
            </w:pPr>
            <w:r>
              <w:t xml:space="preserve">音注字</w:t>
            </w:r>
          </w:p>
        </w:tc>
      </w:tr>
    </w:tbl>
    <w:p>
      <w:pPr>
        <w:pStyle w:val="BodyText"/>
      </w:pPr>
      <w:r>
        <w:t xml:space="preserve">「類音」欄に声点と仮名注を含めた類音注を記載し、</w:t>
      </w:r>
      <w:r>
        <w:t xml:space="preserve"> </w:t>
      </w:r>
      <w:r>
        <w:t xml:space="preserve">「備考」欄に「音注字」を記入して掲出字か音注字かの区別がつくようにしている。</w:t>
      </w:r>
    </w:p>
    <w:bookmarkEnd w:id="1211"/>
    <w:bookmarkStart w:id="1212" w:name="X6e4f6f00ec2aa3342cdd614d2554d67f076e5e9"/>
    <w:p>
      <w:pPr>
        <w:pStyle w:val="Heading5"/>
      </w:pPr>
      <w:r>
        <w:rPr>
          <w:rStyle w:val="SectionNumber"/>
        </w:rPr>
        <w:t xml:space="preserve">7.5.5.3.4</w:t>
      </w:r>
      <w:r>
        <w:tab/>
      </w:r>
      <w:r>
        <w:rPr>
          <w:bCs/>
          <w:b/>
        </w:rPr>
        <w:t xml:space="preserve">類音注・仮名注・声点</w:t>
      </w:r>
    </w:p>
    <w:p>
      <w:pPr>
        <w:pStyle w:val="FirstParagraph"/>
      </w:pPr>
      <w:r>
        <w:t xml:space="preserve">最後は、4の類音注 + 声点 + 仮名注の場合である。</w:t>
      </w:r>
    </w:p>
    <w:p>
      <w:pPr>
        <w:pStyle w:val="BodyText"/>
      </w:pPr>
      <w:r>
        <w:t xml:space="preserve">手始めに単字の場合を検討してみよう。</w:t>
      </w:r>
    </w:p>
    <w:p>
      <w:pPr>
        <w:pStyle w:val="BodyText"/>
      </w:pPr>
      <w:r>
        <w:t xml:space="preserve">まず、掲出字が単字の例から検討する。</w:t>
      </w:r>
    </w:p>
    <w:tbl>
      <w:tblPr>
        <w:tblStyle w:val="Table"/>
        <w:tblW w:type="pct" w:w="5000"/>
        <w:tblLook w:firstRow="1" w:lastRow="0" w:firstColumn="0" w:lastColumn="0" w:noHBand="0" w:noVBand="0" w:val="0020"/>
        <w:jc w:val="start"/>
      </w:tblPr>
      <w:tblGrid>
        <w:gridCol w:w="1372"/>
        <w:gridCol w:w="633"/>
        <w:gridCol w:w="739"/>
        <w:gridCol w:w="844"/>
        <w:gridCol w:w="844"/>
        <w:gridCol w:w="633"/>
        <w:gridCol w:w="2112"/>
        <w:gridCol w:w="739"/>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狡</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カウ</w:t>
            </w:r>
          </w:p>
        </w:tc>
        <w:tc>
          <w:tcPr/>
          <w:p>
            <w:pPr>
              <w:pStyle w:val="Compact"/>
              <w:jc w:val="left"/>
            </w:pPr>
            <w:r>
              <w:t xml:space="preserve">カウ</w:t>
            </w:r>
          </w:p>
        </w:tc>
        <w:tc>
          <w:tcPr/>
          <w:p>
            <w:pPr>
              <w:pStyle w:val="Compact"/>
            </w:pPr>
          </w:p>
        </w:tc>
        <w:tc>
          <w:tcPr/>
          <w:p>
            <w:pPr>
              <w:pStyle w:val="Compact"/>
              <w:jc w:val="left"/>
            </w:pPr>
            <w:r>
              <w:t xml:space="preserve">音絞（上）「カウ」</w:t>
            </w:r>
          </w:p>
        </w:tc>
        <w:tc>
          <w:tcPr/>
          <w:p>
            <w:pPr>
              <w:pStyle w:val="Compact"/>
            </w:pPr>
          </w:p>
        </w:tc>
      </w:tr>
      <w:tr>
        <w:tc>
          <w:tcPr/>
          <w:p>
            <w:pPr>
              <w:pStyle w:val="Compact"/>
              <w:jc w:val="left"/>
            </w:pPr>
            <w:r>
              <w:t xml:space="preserve">絞</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カウ</w:t>
            </w:r>
          </w:p>
        </w:tc>
        <w:tc>
          <w:tcPr/>
          <w:p>
            <w:pPr>
              <w:pStyle w:val="Compact"/>
              <w:jc w:val="left"/>
            </w:pPr>
            <w:r>
              <w:t xml:space="preserve">カウ</w:t>
            </w:r>
          </w:p>
        </w:tc>
        <w:tc>
          <w:tcPr/>
          <w:p>
            <w:pPr>
              <w:pStyle w:val="Compact"/>
            </w:pPr>
          </w:p>
        </w:tc>
        <w:tc>
          <w:tcPr/>
          <w:p>
            <w:pPr>
              <w:pStyle w:val="Compact"/>
              <w:jc w:val="left"/>
            </w:pPr>
            <w:r>
              <w:t xml:space="preserve">音絞（上）「カウ」</w:t>
            </w:r>
          </w:p>
        </w:tc>
        <w:tc>
          <w:tcPr/>
          <w:p>
            <w:pPr>
              <w:pStyle w:val="Compact"/>
              <w:jc w:val="left"/>
            </w:pPr>
            <w:r>
              <w:t xml:space="preserve">音注字</w:t>
            </w:r>
          </w:p>
        </w:tc>
      </w:tr>
      <w:tr>
        <w:tc>
          <w:tcPr/>
          <w:p>
            <w:pPr>
              <w:pStyle w:val="Compact"/>
              <w:jc w:val="left"/>
            </w:pPr>
            <w:r>
              <w:t xml:space="preserve">留</w:t>
            </w:r>
          </w:p>
        </w:tc>
        <w:tc>
          <w:tcPr/>
          <w:p>
            <w:pPr>
              <w:pStyle w:val="Compact"/>
              <w:jc w:val="left"/>
            </w:pPr>
            <w:r>
              <w:t xml:space="preserve">平／去</w:t>
            </w:r>
          </w:p>
        </w:tc>
        <w:tc>
          <w:tcPr/>
          <w:p>
            <w:pPr>
              <w:pStyle w:val="Compact"/>
              <w:jc w:val="left"/>
            </w:pPr>
            <w:r>
              <w:t xml:space="preserve">平／去</w:t>
            </w:r>
          </w:p>
        </w:tc>
        <w:tc>
          <w:tcPr/>
          <w:p>
            <w:pPr>
              <w:pStyle w:val="Compact"/>
              <w:jc w:val="left"/>
            </w:pPr>
            <w:r>
              <w:t xml:space="preserve">リウ</w:t>
            </w:r>
          </w:p>
        </w:tc>
        <w:tc>
          <w:tcPr/>
          <w:p>
            <w:pPr>
              <w:pStyle w:val="Compact"/>
              <w:jc w:val="left"/>
            </w:pPr>
            <w:r>
              <w:t xml:space="preserve">リウ</w:t>
            </w:r>
          </w:p>
        </w:tc>
        <w:tc>
          <w:tcPr/>
          <w:p>
            <w:pPr>
              <w:pStyle w:val="Compact"/>
            </w:pPr>
          </w:p>
        </w:tc>
        <w:tc>
          <w:tcPr/>
          <w:p>
            <w:pPr>
              <w:pStyle w:val="Compact"/>
              <w:jc w:val="left"/>
            </w:pPr>
            <w:r>
              <w:t xml:space="preserve">音流（平-去）「リウ」</w:t>
            </w:r>
          </w:p>
        </w:tc>
        <w:tc>
          <w:tcPr/>
          <w:p>
            <w:pPr>
              <w:pStyle w:val="Compact"/>
            </w:pPr>
          </w:p>
        </w:tc>
      </w:tr>
      <w:tr>
        <w:tc>
          <w:tcPr/>
          <w:p>
            <w:pPr>
              <w:pStyle w:val="Compact"/>
              <w:jc w:val="left"/>
            </w:pPr>
            <w:r>
              <w:t xml:space="preserve">流</w:t>
            </w:r>
          </w:p>
        </w:tc>
        <w:tc>
          <w:tcPr/>
          <w:p>
            <w:pPr>
              <w:pStyle w:val="Compact"/>
              <w:jc w:val="left"/>
            </w:pPr>
            <w:r>
              <w:t xml:space="preserve">平／去</w:t>
            </w:r>
          </w:p>
        </w:tc>
        <w:tc>
          <w:tcPr/>
          <w:p>
            <w:pPr>
              <w:pStyle w:val="Compact"/>
              <w:jc w:val="left"/>
            </w:pPr>
            <w:r>
              <w:t xml:space="preserve">平／去</w:t>
            </w:r>
          </w:p>
        </w:tc>
        <w:tc>
          <w:tcPr/>
          <w:p>
            <w:pPr>
              <w:pStyle w:val="Compact"/>
              <w:jc w:val="left"/>
            </w:pPr>
            <w:r>
              <w:t xml:space="preserve">リウ</w:t>
            </w:r>
          </w:p>
        </w:tc>
        <w:tc>
          <w:tcPr/>
          <w:p>
            <w:pPr>
              <w:pStyle w:val="Compact"/>
              <w:jc w:val="left"/>
            </w:pPr>
            <w:r>
              <w:t xml:space="preserve">リウ</w:t>
            </w:r>
          </w:p>
        </w:tc>
        <w:tc>
          <w:tcPr/>
          <w:p>
            <w:pPr>
              <w:pStyle w:val="Compact"/>
            </w:pPr>
          </w:p>
        </w:tc>
        <w:tc>
          <w:tcPr/>
          <w:p>
            <w:pPr>
              <w:pStyle w:val="Compact"/>
              <w:jc w:val="left"/>
            </w:pPr>
            <w:r>
              <w:t xml:space="preserve">音流（平-去）「リウ」</w:t>
            </w:r>
          </w:p>
        </w:tc>
        <w:tc>
          <w:tcPr/>
          <w:p>
            <w:pPr>
              <w:pStyle w:val="Compact"/>
              <w:jc w:val="left"/>
            </w:pPr>
            <w:r>
              <w:t xml:space="preserve">音注字</w:t>
            </w:r>
          </w:p>
        </w:tc>
      </w:tr>
    </w:tbl>
    <w:p>
      <w:pPr>
        <w:pStyle w:val="BodyText"/>
      </w:pPr>
      <w:r>
        <w:t xml:space="preserve">掲出字の「狡」と「留」、音注字の「留」と「流」のそれぞれの「類音」欄に同内容の音注を記載する形式である。</w:t>
      </w:r>
      <w:r>
        <w:t xml:space="preserve"> </w:t>
      </w:r>
      <w:r>
        <w:t xml:space="preserve">「備考」欄に「音注字」を記入して掲出字か音注字かの区別がつくようにしている。</w:t>
      </w:r>
    </w:p>
    <w:p>
      <w:pPr>
        <w:pStyle w:val="BodyText"/>
      </w:pPr>
      <w:r>
        <w:t xml:space="preserve">次に熟語の例を検討しよう。</w:t>
      </w:r>
    </w:p>
    <w:tbl>
      <w:tblPr>
        <w:tblStyle w:val="Table"/>
        <w:tblW w:type="pct" w:w="5000"/>
        <w:tblLook w:firstRow="1" w:lastRow="0" w:firstColumn="0" w:lastColumn="0" w:noHBand="0" w:noVBand="0" w:val="0020"/>
        <w:jc w:val="start"/>
      </w:tblPr>
      <w:tblGrid>
        <w:gridCol w:w="1019"/>
        <w:gridCol w:w="784"/>
        <w:gridCol w:w="784"/>
        <w:gridCol w:w="470"/>
        <w:gridCol w:w="548"/>
        <w:gridCol w:w="627"/>
        <w:gridCol w:w="627"/>
        <w:gridCol w:w="470"/>
        <w:gridCol w:w="2117"/>
        <w:gridCol w:w="470"/>
      </w:tblGrid>
      <w:tr>
        <w:trPr>
          <w:tblHeader w:val="true"/>
        </w:trPr>
        <w:tc>
          <w:tcPr/>
          <w:p>
            <w:pPr>
              <w:pStyle w:val="Compact"/>
              <w:jc w:val="left"/>
            </w:pPr>
            <w:r>
              <w:t xml:space="preserve">単字_見出し</w:t>
            </w:r>
          </w:p>
        </w:tc>
        <w:tc>
          <w:tcPr/>
          <w:p>
            <w:pPr>
              <w:pStyle w:val="Compact"/>
              <w:jc w:val="left"/>
            </w:pPr>
            <w:r>
              <w:t xml:space="preserve">漢語_見出し</w:t>
            </w:r>
          </w:p>
        </w:tc>
        <w:tc>
          <w:tcPr/>
          <w:p>
            <w:pPr>
              <w:pStyle w:val="Compact"/>
              <w:jc w:val="left"/>
            </w:pPr>
            <w:r>
              <w:t xml:space="preserve">漢語内位置</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琅</w:t>
            </w:r>
          </w:p>
        </w:tc>
        <w:tc>
          <w:tcPr/>
          <w:p>
            <w:pPr>
              <w:pStyle w:val="Compact"/>
              <w:jc w:val="left"/>
            </w:pPr>
            <w:r>
              <w:t xml:space="preserve">琅玕</w:t>
            </w:r>
          </w:p>
        </w:tc>
        <w:tc>
          <w:tcPr/>
          <w:p>
            <w:pPr>
              <w:pStyle w:val="Compact"/>
              <w:jc w:val="left"/>
            </w:pPr>
            <w:r>
              <w:t xml:space="preserve">1</w:t>
            </w: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jc w:val="left"/>
            </w:pPr>
            <w:r>
              <w:t xml:space="preserve">＊カン</w:t>
            </w:r>
          </w:p>
        </w:tc>
        <w:tc>
          <w:tcPr/>
          <w:p>
            <w:pPr>
              <w:pStyle w:val="Compact"/>
            </w:pPr>
          </w:p>
        </w:tc>
        <w:tc>
          <w:tcPr/>
          <w:p>
            <w:pPr>
              <w:pStyle w:val="Compact"/>
              <w:jc w:val="left"/>
            </w:pPr>
            <w:r>
              <w:t xml:space="preserve">良（平）干（平）「カン」二音</w:t>
            </w:r>
          </w:p>
        </w:tc>
        <w:tc>
          <w:tcPr/>
          <w:p>
            <w:pPr>
              <w:pStyle w:val="Compact"/>
            </w:pPr>
          </w:p>
        </w:tc>
      </w:tr>
      <w:tr>
        <w:tc>
          <w:tcPr/>
          <w:p>
            <w:pPr>
              <w:pStyle w:val="Compact"/>
              <w:jc w:val="left"/>
            </w:pPr>
            <w:r>
              <w:t xml:space="preserve">玕</w:t>
            </w:r>
          </w:p>
        </w:tc>
        <w:tc>
          <w:tcPr/>
          <w:p>
            <w:pPr>
              <w:pStyle w:val="Compact"/>
              <w:jc w:val="left"/>
            </w:pPr>
            <w:r>
              <w:t xml:space="preserve">琅玕</w:t>
            </w:r>
          </w:p>
        </w:tc>
        <w:tc>
          <w:tcPr/>
          <w:p>
            <w:pPr>
              <w:pStyle w:val="Compact"/>
              <w:jc w:val="left"/>
            </w:pPr>
            <w:r>
              <w:t xml:space="preserve">2</w:t>
            </w:r>
          </w:p>
        </w:tc>
        <w:tc>
          <w:tcPr/>
          <w:p>
            <w:pPr>
              <w:pStyle w:val="Compact"/>
              <w:jc w:val="left"/>
            </w:pPr>
            <w:r>
              <w:t xml:space="preserve">平</w:t>
            </w:r>
          </w:p>
        </w:tc>
        <w:tc>
          <w:tcPr/>
          <w:p>
            <w:pPr>
              <w:pStyle w:val="Compact"/>
              <w:jc w:val="left"/>
            </w:pPr>
            <w:r>
              <w:t xml:space="preserve">平平</w:t>
            </w:r>
          </w:p>
        </w:tc>
        <w:tc>
          <w:tcPr/>
          <w:p>
            <w:pPr>
              <w:pStyle w:val="Compact"/>
              <w:jc w:val="left"/>
            </w:pPr>
            <w:r>
              <w:t xml:space="preserve">カン</w:t>
            </w:r>
          </w:p>
        </w:tc>
        <w:tc>
          <w:tcPr/>
          <w:p>
            <w:pPr>
              <w:pStyle w:val="Compact"/>
              <w:jc w:val="left"/>
            </w:pPr>
            <w:r>
              <w:t xml:space="preserve">＊カン</w:t>
            </w:r>
          </w:p>
        </w:tc>
        <w:tc>
          <w:tcPr/>
          <w:p>
            <w:pPr>
              <w:pStyle w:val="Compact"/>
            </w:pPr>
          </w:p>
        </w:tc>
        <w:tc>
          <w:tcPr/>
          <w:p>
            <w:pPr>
              <w:pStyle w:val="Compact"/>
              <w:jc w:val="left"/>
            </w:pPr>
            <w:r>
              <w:t xml:space="preserve">良（平）干（平）「カン」二音</w:t>
            </w:r>
          </w:p>
        </w:tc>
        <w:tc>
          <w:tcPr/>
          <w:p>
            <w:pPr>
              <w:pStyle w:val="Compact"/>
            </w:pPr>
          </w:p>
        </w:tc>
      </w:tr>
      <w:tr>
        <w:tc>
          <w:tcPr/>
          <w:p>
            <w:pPr>
              <w:pStyle w:val="Compact"/>
              <w:jc w:val="left"/>
            </w:pPr>
            <w:r>
              <w:t xml:space="preserve">良</w:t>
            </w:r>
          </w:p>
        </w:tc>
        <w:tc>
          <w:tcPr/>
          <w:p>
            <w:pPr>
              <w:pStyle w:val="Compact"/>
              <w:jc w:val="left"/>
            </w:pPr>
            <w:r>
              <w:t xml:space="preserve">良</w:t>
            </w:r>
          </w:p>
        </w:tc>
        <w:tc>
          <w:tcPr/>
          <w:p>
            <w:pPr>
              <w:pStyle w:val="Compact"/>
            </w:pPr>
          </w:p>
        </w:tc>
        <w:tc>
          <w:tcPr/>
          <w:p>
            <w:pPr>
              <w:pStyle w:val="Compact"/>
              <w:jc w:val="left"/>
            </w:pPr>
            <w:r>
              <w:t xml:space="preserve">平</w:t>
            </w:r>
          </w:p>
        </w:tc>
        <w:tc>
          <w:tcPr/>
          <w:p>
            <w:pPr>
              <w:pStyle w:val="Compact"/>
              <w:jc w:val="left"/>
            </w:pPr>
            <w:r>
              <w:t xml:space="preserve">平平</w:t>
            </w:r>
          </w:p>
        </w:tc>
        <w:tc>
          <w:tcPr/>
          <w:p>
            <w:pPr>
              <w:pStyle w:val="Compact"/>
            </w:pPr>
          </w:p>
        </w:tc>
        <w:tc>
          <w:tcPr/>
          <w:p>
            <w:pPr>
              <w:pStyle w:val="Compact"/>
            </w:pPr>
          </w:p>
        </w:tc>
        <w:tc>
          <w:tcPr/>
          <w:p>
            <w:pPr>
              <w:pStyle w:val="Compact"/>
            </w:pPr>
          </w:p>
        </w:tc>
        <w:tc>
          <w:tcPr/>
          <w:p>
            <w:pPr>
              <w:pStyle w:val="Compact"/>
              <w:jc w:val="left"/>
            </w:pPr>
            <w:r>
              <w:t xml:space="preserve">良（平）干（平）「カン」二音</w:t>
            </w:r>
          </w:p>
        </w:tc>
        <w:tc>
          <w:tcPr/>
          <w:p>
            <w:pPr>
              <w:pStyle w:val="Compact"/>
              <w:jc w:val="left"/>
            </w:pPr>
            <w:r>
              <w:t xml:space="preserve">音注字</w:t>
            </w:r>
          </w:p>
        </w:tc>
      </w:tr>
      <w:tr>
        <w:tc>
          <w:tcPr/>
          <w:p>
            <w:pPr>
              <w:pStyle w:val="Compact"/>
              <w:jc w:val="left"/>
            </w:pPr>
            <w:r>
              <w:t xml:space="preserve">干</w:t>
            </w:r>
          </w:p>
        </w:tc>
        <w:tc>
          <w:tcPr/>
          <w:p>
            <w:pPr>
              <w:pStyle w:val="Compact"/>
              <w:jc w:val="left"/>
            </w:pPr>
            <w:r>
              <w:t xml:space="preserve">干</w:t>
            </w:r>
          </w:p>
        </w:tc>
        <w:tc>
          <w:tcPr/>
          <w:p>
            <w:pPr>
              <w:pStyle w:val="Compact"/>
            </w:pP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良（平）干（平）「カン」二音</w:t>
            </w:r>
          </w:p>
        </w:tc>
        <w:tc>
          <w:tcPr/>
          <w:p>
            <w:pPr>
              <w:pStyle w:val="Compact"/>
              <w:jc w:val="left"/>
            </w:pPr>
            <w:r>
              <w:t xml:space="preserve">音注字</w:t>
            </w:r>
          </w:p>
        </w:tc>
      </w:tr>
      <w:tr>
        <w:tc>
          <w:tcPr/>
          <w:p>
            <w:pPr>
              <w:pStyle w:val="Compact"/>
              <w:jc w:val="left"/>
            </w:pPr>
            <w:r>
              <w:t xml:space="preserve">蜥</w:t>
            </w:r>
          </w:p>
        </w:tc>
        <w:tc>
          <w:tcPr/>
          <w:p>
            <w:pPr>
              <w:pStyle w:val="Compact"/>
              <w:jc w:val="left"/>
            </w:pPr>
            <w:r>
              <w:t xml:space="preserve">蜥蜴</w:t>
            </w:r>
          </w:p>
        </w:tc>
        <w:tc>
          <w:tcPr/>
          <w:p>
            <w:pPr>
              <w:pStyle w:val="Compact"/>
              <w:jc w:val="left"/>
            </w:pPr>
            <w:r>
              <w:t xml:space="preserve">1</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セキ</w:t>
            </w:r>
          </w:p>
        </w:tc>
        <w:tc>
          <w:tcPr/>
          <w:p>
            <w:pPr>
              <w:pStyle w:val="Compact"/>
              <w:jc w:val="left"/>
            </w:pPr>
            <w:r>
              <w:t xml:space="preserve">セキエキ</w:t>
            </w:r>
          </w:p>
        </w:tc>
        <w:tc>
          <w:tcPr/>
          <w:p>
            <w:pPr>
              <w:pStyle w:val="Compact"/>
            </w:pPr>
          </w:p>
        </w:tc>
        <w:tc>
          <w:tcPr/>
          <w:p>
            <w:pPr>
              <w:pStyle w:val="Compact"/>
              <w:jc w:val="left"/>
            </w:pPr>
            <w:r>
              <w:t xml:space="preserve">析（入）「セキ」易（入）「エキ」二音</w:t>
            </w:r>
          </w:p>
        </w:tc>
        <w:tc>
          <w:tcPr/>
          <w:p>
            <w:pPr>
              <w:pStyle w:val="Compact"/>
            </w:pPr>
          </w:p>
        </w:tc>
      </w:tr>
      <w:tr>
        <w:tc>
          <w:tcPr/>
          <w:p>
            <w:pPr>
              <w:pStyle w:val="Compact"/>
              <w:jc w:val="left"/>
            </w:pPr>
            <w:r>
              <w:t xml:space="preserve">蜴</w:t>
            </w:r>
          </w:p>
        </w:tc>
        <w:tc>
          <w:tcPr/>
          <w:p>
            <w:pPr>
              <w:pStyle w:val="Compact"/>
              <w:jc w:val="left"/>
            </w:pPr>
            <w:r>
              <w:t xml:space="preserve">蜥蜴</w:t>
            </w:r>
          </w:p>
        </w:tc>
        <w:tc>
          <w:tcPr/>
          <w:p>
            <w:pPr>
              <w:pStyle w:val="Compact"/>
              <w:jc w:val="left"/>
            </w:pPr>
            <w:r>
              <w:t xml:space="preserve">2</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セキエキ</w:t>
            </w:r>
          </w:p>
        </w:tc>
        <w:tc>
          <w:tcPr/>
          <w:p>
            <w:pPr>
              <w:pStyle w:val="Compact"/>
            </w:pPr>
          </w:p>
        </w:tc>
        <w:tc>
          <w:tcPr/>
          <w:p>
            <w:pPr>
              <w:pStyle w:val="Compact"/>
              <w:jc w:val="left"/>
            </w:pPr>
            <w:r>
              <w:t xml:space="preserve">析（入）「セキ」易（入）「エキ」二音</w:t>
            </w:r>
          </w:p>
        </w:tc>
        <w:tc>
          <w:tcPr/>
          <w:p>
            <w:pPr>
              <w:pStyle w:val="Compact"/>
            </w:pPr>
          </w:p>
        </w:tc>
      </w:tr>
      <w:tr>
        <w:tc>
          <w:tcPr/>
          <w:p>
            <w:pPr>
              <w:pStyle w:val="Compact"/>
              <w:jc w:val="left"/>
            </w:pPr>
            <w:r>
              <w:t xml:space="preserve">析</w:t>
            </w:r>
          </w:p>
        </w:tc>
        <w:tc>
          <w:tcPr/>
          <w:p>
            <w:pPr>
              <w:pStyle w:val="Compact"/>
              <w:jc w:val="left"/>
            </w:pPr>
            <w:r>
              <w:t xml:space="preserve">析</w:t>
            </w:r>
          </w:p>
        </w:tc>
        <w:tc>
          <w:tcPr/>
          <w:p>
            <w:pPr>
              <w:pStyle w:val="Compact"/>
            </w:pP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セキ</w:t>
            </w:r>
          </w:p>
        </w:tc>
        <w:tc>
          <w:tcPr/>
          <w:p>
            <w:pPr>
              <w:pStyle w:val="Compact"/>
            </w:pPr>
          </w:p>
        </w:tc>
        <w:tc>
          <w:tcPr/>
          <w:p>
            <w:pPr>
              <w:pStyle w:val="Compact"/>
              <w:jc w:val="left"/>
            </w:pPr>
            <w:r>
              <w:t xml:space="preserve">析（入）「セキ」易（入）「エキ」二音</w:t>
            </w:r>
          </w:p>
        </w:tc>
        <w:tc>
          <w:tcPr/>
          <w:p>
            <w:pPr>
              <w:pStyle w:val="Compact"/>
              <w:jc w:val="left"/>
            </w:pPr>
            <w:r>
              <w:t xml:space="preserve">音注字</w:t>
            </w:r>
          </w:p>
        </w:tc>
      </w:tr>
      <w:tr>
        <w:tc>
          <w:tcPr/>
          <w:p>
            <w:pPr>
              <w:pStyle w:val="Compact"/>
              <w:jc w:val="left"/>
            </w:pPr>
            <w:r>
              <w:t xml:space="preserve">易</w:t>
            </w:r>
          </w:p>
        </w:tc>
        <w:tc>
          <w:tcPr/>
          <w:p>
            <w:pPr>
              <w:pStyle w:val="Compact"/>
              <w:jc w:val="left"/>
            </w:pPr>
            <w:r>
              <w:t xml:space="preserve">易</w:t>
            </w:r>
          </w:p>
        </w:tc>
        <w:tc>
          <w:tcPr/>
          <w:p>
            <w:pPr>
              <w:pStyle w:val="Compact"/>
            </w:pPr>
          </w:p>
        </w:tc>
        <w:tc>
          <w:tcPr/>
          <w:p>
            <w:pPr>
              <w:pStyle w:val="Compact"/>
              <w:jc w:val="left"/>
            </w:pPr>
            <w:r>
              <w:t xml:space="preserve">入</w:t>
            </w:r>
          </w:p>
        </w:tc>
        <w:tc>
          <w:tcPr/>
          <w:p>
            <w:pPr>
              <w:pStyle w:val="Compact"/>
              <w:jc w:val="left"/>
            </w:pPr>
            <w:r>
              <w:t xml:space="preserve">入</w:t>
            </w:r>
          </w:p>
        </w:tc>
        <w:tc>
          <w:tcPr/>
          <w:p>
            <w:pPr>
              <w:pStyle w:val="Compact"/>
              <w:jc w:val="left"/>
            </w:pPr>
            <w:r>
              <w:t xml:space="preserve">エキ</w:t>
            </w:r>
          </w:p>
        </w:tc>
        <w:tc>
          <w:tcPr/>
          <w:p>
            <w:pPr>
              <w:pStyle w:val="Compact"/>
              <w:jc w:val="left"/>
            </w:pPr>
            <w:r>
              <w:t xml:space="preserve">エキ</w:t>
            </w:r>
          </w:p>
        </w:tc>
        <w:tc>
          <w:tcPr/>
          <w:p>
            <w:pPr>
              <w:pStyle w:val="Compact"/>
            </w:pPr>
          </w:p>
        </w:tc>
        <w:tc>
          <w:tcPr/>
          <w:p>
            <w:pPr>
              <w:pStyle w:val="Compact"/>
              <w:jc w:val="left"/>
            </w:pPr>
            <w:r>
              <w:t xml:space="preserve">析（入）「セキ」易（入）「エキ」二音</w:t>
            </w:r>
          </w:p>
        </w:tc>
        <w:tc>
          <w:tcPr/>
          <w:p>
            <w:pPr>
              <w:pStyle w:val="Compact"/>
              <w:jc w:val="left"/>
            </w:pPr>
            <w:r>
              <w:t xml:space="preserve">音注字</w:t>
            </w:r>
          </w:p>
        </w:tc>
      </w:tr>
    </w:tbl>
    <w:p>
      <w:pPr>
        <w:pStyle w:val="BodyText"/>
      </w:pPr>
      <w:r>
        <w:t xml:space="preserve">前半の四つが「琅玕」に関する音注、後半の四つが「蜥蜴」に関する音注である。</w:t>
      </w:r>
      <w:r>
        <w:t xml:space="preserve"> </w:t>
      </w:r>
      <w:r>
        <w:t xml:space="preserve">「類音」欄に同内容を記載することとなるので、「良干音二音」「析易二音」と必要部分のみ</w:t>
      </w:r>
      <w:r>
        <w:t xml:space="preserve"> </w:t>
      </w:r>
      <w:r>
        <w:t xml:space="preserve">記載してもよいであろう。ただ、一つのレコードだけ取り出して利用することも想定されるので、</w:t>
      </w:r>
      <w:r>
        <w:t xml:space="preserve"> </w:t>
      </w:r>
      <w:r>
        <w:t xml:space="preserve">元の表記を残すこととした。</w:t>
      </w:r>
      <w:r>
        <w:t xml:space="preserve"> </w:t>
      </w:r>
      <w:r>
        <w:t xml:space="preserve">「類音」欄の声点と仮名注を一括して削除するのはそれほど難しくない。</w:t>
      </w:r>
    </w:p>
    <w:p>
      <w:pPr>
        <w:pStyle w:val="BodyText"/>
      </w:pPr>
      <w:r>
        <w:t xml:space="preserve">{{&lt; details title=</w:t>
      </w:r>
      <w:r>
        <w:t xml:space="preserve">“</w:t>
      </w:r>
      <w:r>
        <w:t xml:space="preserve">具体例の検討</w:t>
      </w:r>
      <w:r>
        <w:t xml:space="preserve">”</w:t>
      </w:r>
      <w:r>
        <w:t xml:space="preserve"> </w:t>
      </w:r>
      <w:r>
        <w:t xml:space="preserve">&gt;}}</w:t>
      </w:r>
    </w:p>
    <w:p>
      <w:pPr>
        <w:pStyle w:val="BodyText"/>
      </w:pPr>
      <w:r>
        <w:t xml:space="preserve">以下は以前の説明である。試行錯誤しており、</w:t>
      </w:r>
      <w:r>
        <w:t xml:space="preserve"> </w:t>
      </w:r>
      <w:r>
        <w:t xml:space="preserve">分かりにくい。ひとまず残しておく。</w:t>
      </w:r>
    </w:p>
    <w:p>
      <w:pPr>
        <w:pStyle w:val="BodyText"/>
      </w:pPr>
      <w:r>
        <w:t xml:space="preserve">しかし、4の類音注 + 声点 + 仮名注ではいささか具合が悪くなる。ほとんどの場合、声点は類音注に</w:t>
      </w:r>
      <w:r>
        <w:t xml:space="preserve"> </w:t>
      </w:r>
      <w:r>
        <w:t xml:space="preserve">対してのものであるが、稀に仮名注に対しても声点が施されることがある。</w:t>
      </w:r>
    </w:p>
    <w:p>
      <w:pPr>
        <w:pStyle w:val="BodyText"/>
      </w:pPr>
      <w:r>
        <w:t xml:space="preserve">また、声点の欄と類音の欄が離れており、途中に仮名注、反切があり、声点の欄の内容が</w:t>
      </w:r>
      <w:r>
        <w:t xml:space="preserve"> </w:t>
      </w:r>
      <w:r>
        <w:t xml:space="preserve">類音に対するものとは理解しにくい。</w:t>
      </w:r>
    </w:p>
    <w:p>
      <w:pPr>
        <w:pStyle w:val="BodyText"/>
      </w:pPr>
      <w:r>
        <w:t xml:space="preserve">具体例を見てみよう。</w:t>
      </w:r>
      <w:r>
        <w:t xml:space="preserve"> </w:t>
      </w:r>
      <w:r>
        <w:t xml:space="preserve">たとえば、F00762_01のIDを与えた「優」には「音憂（L）「イウ」」と見える。これを</w:t>
      </w:r>
      <w:r>
        <w:t xml:space="preserve"> </w:t>
      </w:r>
      <w:r>
        <w:t xml:space="preserve">DHSJRのフォーマットで入力しようとするとどうなるか。</w:t>
      </w:r>
      <w:r>
        <w:t xml:space="preserve"> </w:t>
      </w:r>
      <w:r>
        <w:t xml:space="preserve">次に、DHSJRの</w:t>
      </w:r>
      <w:r>
        <w:t xml:space="preserve"> </w:t>
      </w:r>
      <w:r>
        <w:t xml:space="preserve">関連部分を取り出して示す。</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jc w:val="left"/>
            </w:pPr>
            <w:r>
              <w:t xml:space="preserve">イウ</w:t>
            </w:r>
          </w:p>
        </w:tc>
        <w:tc>
          <w:tcPr/>
          <w:p>
            <w:pPr>
              <w:pStyle w:val="Compact"/>
            </w:pPr>
          </w:p>
        </w:tc>
        <w:tc>
          <w:tcPr/>
          <w:p>
            <w:pPr>
              <w:pStyle w:val="Compact"/>
            </w:pPr>
          </w:p>
        </w:tc>
        <w:tc>
          <w:tcPr/>
          <w:p>
            <w:pPr>
              <w:pStyle w:val="Compact"/>
              <w:jc w:val="left"/>
            </w:pPr>
            <w:r>
              <w:t xml:space="preserve">音憂</w:t>
            </w:r>
          </w:p>
        </w:tc>
      </w:tr>
    </w:tbl>
    <w:p>
      <w:pPr>
        <w:pStyle w:val="BodyText"/>
      </w:pPr>
      <w:r>
        <w:t xml:space="preserve">声点は類音の「憂」に施されているが、この形式だと、仮名注「イウ」に施されている</w:t>
      </w:r>
      <w:r>
        <w:t xml:space="preserve"> </w:t>
      </w:r>
      <w:r>
        <w:t xml:space="preserve">ようにも見える。「イウ」は2文字なので、「平＊」か「＊平」になるはずだから、</w:t>
      </w:r>
      <w:r>
        <w:t xml:space="preserve"> </w:t>
      </w:r>
      <w:r>
        <w:t xml:space="preserve">仮名注でなく類音に対する声点であるというように理解するのは、少しむずかしいように思う。</w:t>
      </w:r>
    </w:p>
    <w:p>
      <w:pPr>
        <w:pStyle w:val="BodyText"/>
      </w:pPr>
      <w:r>
        <w:t xml:space="preserve">二つのレコードを用意して明示的に対応するのが分かりやすい。</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優</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しかし、この形式だと、声点は「優」に施されているのか、「憂」に施されているのか、</w:t>
      </w:r>
      <w:r>
        <w:t xml:space="preserve"> </w:t>
      </w:r>
      <w:r>
        <w:t xml:space="preserve">はっきりしない。</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このようにしても仮名注「イウ」に声点が施されているようにとれるので、</w:t>
      </w:r>
      <w:r>
        <w:t xml:space="preserve"> </w:t>
      </w:r>
      <w:r>
        <w:t xml:space="preserve">声点の対象となる文字がなにかはっきりしない。</w:t>
      </w:r>
    </w:p>
    <w:p>
      <w:pPr>
        <w:pStyle w:val="BodyText"/>
      </w:pPr>
      <w:r>
        <w:t xml:space="preserve">とすれば、次のようになる。</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しかし、これだと「優」が平声であるという情報が抜け落ちてしまう。</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「憂」の平声点は、「憂」が平声であることを示すと同時に</w:t>
      </w:r>
      <w:r>
        <w:t xml:space="preserve"> </w:t>
      </w:r>
      <w:r>
        <w:t xml:space="preserve">「優」が平声であることを示している。声点の機能をそのように</w:t>
      </w:r>
      <w:r>
        <w:t xml:space="preserve"> </w:t>
      </w:r>
      <w:r>
        <w:t xml:space="preserve">理解しておくのがよいであろう。</w:t>
      </w:r>
    </w:p>
    <w:p>
      <w:pPr>
        <w:pStyle w:val="BodyText"/>
      </w:pPr>
      <w:r>
        <w:t xml:space="preserve">次にkrm_main.jsonとkrm_notes.jsonとの連携をとるにはどうすればよいか。</w:t>
      </w:r>
      <w:r>
        <w:t xml:space="preserve"> </w:t>
      </w:r>
      <w:r>
        <w:t xml:space="preserve">「優」にはF00762_01のIDを与えており、krm_main.jsonとkrm_notes.jsonで</w:t>
      </w:r>
      <w:r>
        <w:t xml:space="preserve"> </w:t>
      </w:r>
      <w:r>
        <w:t xml:space="preserve">名義抄の注文に対するIDに加えて、音注（仮名注、反切、類音）に対するIDを</w:t>
      </w:r>
      <w:r>
        <w:t xml:space="preserve"> </w:t>
      </w:r>
      <w:r>
        <w:t xml:space="preserve">用意する必要がある。</w:t>
      </w:r>
    </w:p>
    <w:tbl>
      <w:tblPr>
        <w:tblStyle w:val="Table"/>
        <w:tblW w:type="pct" w:w="5000"/>
        <w:tblLook w:firstRow="1" w:lastRow="0" w:firstColumn="0" w:lastColumn="0" w:noHBand="0" w:noVBand="0" w:val="0020"/>
        <w:jc w:val="start"/>
      </w:tblPr>
      <w:tblGrid>
        <w:gridCol w:w="720"/>
        <w:gridCol w:w="720"/>
        <w:gridCol w:w="1560"/>
        <w:gridCol w:w="720"/>
        <w:gridCol w:w="840"/>
        <w:gridCol w:w="960"/>
        <w:gridCol w:w="960"/>
        <w:gridCol w:w="720"/>
        <w:gridCol w:w="720"/>
      </w:tblGrid>
      <w:tr>
        <w:trPr>
          <w:tblHeader w:val="true"/>
        </w:trPr>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F00762_01</w:t>
            </w:r>
          </w:p>
        </w:tc>
        <w:tc>
          <w:tcPr/>
          <w:p>
            <w:pPr>
              <w:pStyle w:val="Compact"/>
              <w:jc w:val="left"/>
            </w:pPr>
            <w:r>
              <w:t xml:space="preserve">F00762_01</w:t>
            </w:r>
          </w:p>
        </w:tc>
        <w:tc>
          <w:tcPr/>
          <w:p>
            <w:pPr>
              <w:pStyle w:val="Compact"/>
              <w:jc w:val="left"/>
            </w:pPr>
            <w:r>
              <w:t xml:space="preserve">優</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jc w:val="left"/>
            </w:pPr>
            <w:r>
              <w:t xml:space="preserve">音憂</w:t>
            </w:r>
          </w:p>
        </w:tc>
      </w:tr>
      <w:tr>
        <w:tc>
          <w:tcPr/>
          <w:p>
            <w:pPr>
              <w:pStyle w:val="Compact"/>
              <w:jc w:val="left"/>
            </w:pPr>
            <w:r>
              <w:t xml:space="preserve">F00762_01</w:t>
            </w:r>
          </w:p>
        </w:tc>
        <w:tc>
          <w:tcPr/>
          <w:p>
            <w:pPr>
              <w:pStyle w:val="Compact"/>
              <w:jc w:val="left"/>
            </w:pPr>
            <w:r>
              <w:t xml:space="preserve">F00762_01b</w:t>
            </w:r>
          </w:p>
        </w:tc>
        <w:tc>
          <w:tcPr/>
          <w:p>
            <w:pPr>
              <w:pStyle w:val="Compact"/>
              <w:jc w:val="left"/>
            </w:pPr>
            <w:r>
              <w:t xml:space="preserve">憂</w:t>
            </w:r>
          </w:p>
        </w:tc>
        <w:tc>
          <w:tcPr/>
          <w:p>
            <w:pPr>
              <w:pStyle w:val="Compact"/>
              <w:jc w:val="left"/>
            </w:pPr>
            <w:r>
              <w:t xml:space="preserve">平</w:t>
            </w:r>
          </w:p>
        </w:tc>
        <w:tc>
          <w:tcPr/>
          <w:p>
            <w:pPr>
              <w:pStyle w:val="Compact"/>
              <w:jc w:val="left"/>
            </w:pPr>
            <w:r>
              <w:t xml:space="preserve">平</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F00762_01</w:t>
            </w:r>
          </w:p>
        </w:tc>
        <w:tc>
          <w:tcPr/>
          <w:p>
            <w:pPr>
              <w:pStyle w:val="Compact"/>
              <w:jc w:val="left"/>
            </w:pPr>
            <w:r>
              <w:t xml:space="preserve">F00762_01c</w:t>
            </w:r>
          </w:p>
        </w:tc>
        <w:tc>
          <w:tcPr/>
          <w:p>
            <w:pPr>
              <w:pStyle w:val="Compact"/>
              <w:jc w:val="left"/>
            </w:pPr>
            <w:r>
              <w:t xml:space="preserve">憂</w:t>
            </w:r>
          </w:p>
        </w:tc>
        <w:tc>
          <w:tcPr/>
          <w:p>
            <w:pPr>
              <w:pStyle w:val="Compact"/>
            </w:pPr>
          </w:p>
        </w:tc>
        <w:tc>
          <w:tcPr/>
          <w:p>
            <w:pPr>
              <w:pStyle w:val="Compact"/>
            </w:pPr>
          </w:p>
        </w:tc>
        <w:tc>
          <w:tcPr/>
          <w:p>
            <w:pPr>
              <w:pStyle w:val="Compact"/>
              <w:jc w:val="left"/>
            </w:pPr>
            <w:r>
              <w:t xml:space="preserve">イウ</w:t>
            </w:r>
          </w:p>
        </w:tc>
        <w:tc>
          <w:tcPr/>
          <w:p>
            <w:pPr>
              <w:pStyle w:val="Compact"/>
            </w:pPr>
          </w:p>
        </w:tc>
        <w:tc>
          <w:tcPr/>
          <w:p>
            <w:pPr>
              <w:pStyle w:val="Compact"/>
            </w:pPr>
          </w:p>
        </w:tc>
        <w:tc>
          <w:tcPr/>
          <w:p>
            <w:pPr>
              <w:pStyle w:val="Compact"/>
            </w:pPr>
          </w:p>
        </w:tc>
      </w:tr>
    </w:tbl>
    <w:p>
      <w:pPr>
        <w:pStyle w:val="BodyText"/>
      </w:pPr>
      <w:r>
        <w:t xml:space="preserve">この例では、三つに区分し、注文IDと同じIDを音注IDとするとともに、</w:t>
      </w:r>
      <w:r>
        <w:t xml:space="preserve"> </w:t>
      </w:r>
      <w:r>
        <w:t xml:space="preserve">同じIDの末尾にbとcを追加して新たな音注IDを用意した。</w:t>
      </w:r>
    </w:p>
    <w:p>
      <w:pPr>
        <w:pStyle w:val="BodyText"/>
      </w:pPr>
      <w:r>
        <w:t xml:space="preserve">音武（L-HV）「フ」「ム（H）」の場合は次のようになる。ここでは末尾にbとcを追加している。</w:t>
      </w:r>
    </w:p>
    <w:tbl>
      <w:tblPr>
        <w:tblStyle w:val="Table"/>
        <w:tblW w:type="pct" w:w="5000"/>
        <w:tblLook w:firstRow="1" w:lastRow="0" w:firstColumn="0" w:lastColumn="0" w:noHBand="0" w:noVBand="0" w:val="0020"/>
        <w:jc w:val="start"/>
      </w:tblPr>
      <w:tblGrid>
        <w:gridCol w:w="720"/>
        <w:gridCol w:w="720"/>
        <w:gridCol w:w="1560"/>
        <w:gridCol w:w="720"/>
        <w:gridCol w:w="840"/>
        <w:gridCol w:w="960"/>
        <w:gridCol w:w="960"/>
        <w:gridCol w:w="720"/>
        <w:gridCol w:w="720"/>
      </w:tblGrid>
      <w:tr>
        <w:trPr>
          <w:tblHeader w:val="true"/>
        </w:trPr>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F00841_01</w:t>
            </w:r>
          </w:p>
        </w:tc>
        <w:tc>
          <w:tcPr/>
          <w:p>
            <w:pPr>
              <w:pStyle w:val="Compact"/>
              <w:jc w:val="left"/>
            </w:pPr>
            <w:r>
              <w:t xml:space="preserve">F00841_01</w:t>
            </w:r>
          </w:p>
        </w:tc>
        <w:tc>
          <w:tcPr/>
          <w:p>
            <w:pPr>
              <w:pStyle w:val="Compact"/>
              <w:jc w:val="left"/>
            </w:pPr>
            <w:r>
              <w:t xml:space="preserve">侮</w:t>
            </w:r>
          </w:p>
        </w:tc>
        <w:tc>
          <w:tcPr/>
          <w:p>
            <w:pPr>
              <w:pStyle w:val="Compact"/>
              <w:jc w:val="left"/>
            </w:pPr>
            <w:r>
              <w:t xml:space="preserve">平／上濁</w:t>
            </w:r>
          </w:p>
        </w:tc>
        <w:tc>
          <w:tcPr/>
          <w:p>
            <w:pPr>
              <w:pStyle w:val="Compact"/>
              <w:jc w:val="left"/>
            </w:pPr>
            <w:r>
              <w:t xml:space="preserve">平／上濁</w:t>
            </w:r>
          </w:p>
        </w:tc>
        <w:tc>
          <w:tcPr/>
          <w:p>
            <w:pPr>
              <w:pStyle w:val="Compact"/>
            </w:pPr>
          </w:p>
        </w:tc>
        <w:tc>
          <w:tcPr/>
          <w:p>
            <w:pPr>
              <w:pStyle w:val="Compact"/>
            </w:pPr>
          </w:p>
        </w:tc>
        <w:tc>
          <w:tcPr/>
          <w:p>
            <w:pPr>
              <w:pStyle w:val="Compact"/>
            </w:pPr>
          </w:p>
        </w:tc>
        <w:tc>
          <w:tcPr/>
          <w:p>
            <w:pPr>
              <w:pStyle w:val="Compact"/>
              <w:jc w:val="left"/>
            </w:pPr>
            <w:r>
              <w:t xml:space="preserve">音武</w:t>
            </w:r>
          </w:p>
        </w:tc>
      </w:tr>
      <w:tr>
        <w:tc>
          <w:tcPr/>
          <w:p>
            <w:pPr>
              <w:pStyle w:val="Compact"/>
              <w:jc w:val="left"/>
            </w:pPr>
            <w:r>
              <w:t xml:space="preserve">F00841_01</w:t>
            </w:r>
          </w:p>
        </w:tc>
        <w:tc>
          <w:tcPr/>
          <w:p>
            <w:pPr>
              <w:pStyle w:val="Compact"/>
              <w:jc w:val="left"/>
            </w:pPr>
            <w:r>
              <w:t xml:space="preserve">F00841_01b</w:t>
            </w:r>
          </w:p>
        </w:tc>
        <w:tc>
          <w:tcPr/>
          <w:p>
            <w:pPr>
              <w:pStyle w:val="Compact"/>
              <w:jc w:val="left"/>
            </w:pPr>
            <w:r>
              <w:t xml:space="preserve">武</w:t>
            </w:r>
          </w:p>
        </w:tc>
        <w:tc>
          <w:tcPr/>
          <w:p>
            <w:pPr>
              <w:pStyle w:val="Compact"/>
              <w:jc w:val="left"/>
            </w:pPr>
            <w:r>
              <w:t xml:space="preserve">平／上濁</w:t>
            </w:r>
          </w:p>
        </w:tc>
        <w:tc>
          <w:tcPr/>
          <w:p>
            <w:pPr>
              <w:pStyle w:val="Compact"/>
              <w:jc w:val="left"/>
            </w:pPr>
            <w:r>
              <w:t xml:space="preserve">平／上濁</w:t>
            </w:r>
          </w:p>
        </w:tc>
        <w:tc>
          <w:tcPr/>
          <w:p>
            <w:pPr>
              <w:pStyle w:val="Compact"/>
              <w:jc w:val="left"/>
            </w:pPr>
            <w:r>
              <w:t xml:space="preserve">ム／フ</w:t>
            </w:r>
          </w:p>
        </w:tc>
        <w:tc>
          <w:tcPr/>
          <w:p>
            <w:pPr>
              <w:pStyle w:val="Compact"/>
            </w:pPr>
          </w:p>
        </w:tc>
        <w:tc>
          <w:tcPr/>
          <w:p>
            <w:pPr>
              <w:pStyle w:val="Compact"/>
            </w:pPr>
          </w:p>
        </w:tc>
        <w:tc>
          <w:tcPr/>
          <w:p>
            <w:pPr>
              <w:pStyle w:val="Compact"/>
            </w:pPr>
          </w:p>
        </w:tc>
      </w:tr>
      <w:tr>
        <w:tc>
          <w:tcPr/>
          <w:p>
            <w:pPr>
              <w:pStyle w:val="Compact"/>
              <w:jc w:val="left"/>
            </w:pPr>
            <w:r>
              <w:t xml:space="preserve">F00841_01</w:t>
            </w:r>
          </w:p>
        </w:tc>
        <w:tc>
          <w:tcPr/>
          <w:p>
            <w:pPr>
              <w:pStyle w:val="Compact"/>
              <w:jc w:val="left"/>
            </w:pPr>
            <w:r>
              <w:t xml:space="preserve">F00841_01c</w:t>
            </w:r>
          </w:p>
        </w:tc>
        <w:tc>
          <w:tcPr/>
          <w:p>
            <w:pPr>
              <w:pStyle w:val="Compact"/>
              <w:jc w:val="left"/>
            </w:pPr>
            <w:r>
              <w:t xml:space="preserve">武</w:t>
            </w:r>
          </w:p>
        </w:tc>
        <w:tc>
          <w:tcPr/>
          <w:p>
            <w:pPr>
              <w:pStyle w:val="Compact"/>
              <w:jc w:val="left"/>
            </w:pPr>
            <w:r>
              <w:t xml:space="preserve">上</w:t>
            </w:r>
          </w:p>
        </w:tc>
        <w:tc>
          <w:tcPr/>
          <w:p>
            <w:pPr>
              <w:pStyle w:val="Compact"/>
              <w:jc w:val="left"/>
            </w:pPr>
            <w:r>
              <w:t xml:space="preserve">上</w:t>
            </w:r>
          </w:p>
        </w:tc>
        <w:tc>
          <w:tcPr/>
          <w:p>
            <w:pPr>
              <w:pStyle w:val="Compact"/>
              <w:jc w:val="left"/>
            </w:pPr>
            <w:r>
              <w:t xml:space="preserve">ム</w:t>
            </w:r>
          </w:p>
        </w:tc>
        <w:tc>
          <w:tcPr/>
          <w:p>
            <w:pPr>
              <w:pStyle w:val="Compact"/>
            </w:pPr>
          </w:p>
        </w:tc>
        <w:tc>
          <w:tcPr/>
          <w:p>
            <w:pPr>
              <w:pStyle w:val="Compact"/>
            </w:pPr>
          </w:p>
        </w:tc>
        <w:tc>
          <w:tcPr/>
          <w:p>
            <w:pPr>
              <w:pStyle w:val="Compact"/>
            </w:pPr>
          </w:p>
        </w:tc>
      </w:tr>
    </w:tbl>
    <w:p>
      <w:pPr>
        <w:pStyle w:val="BodyText"/>
      </w:pPr>
      <w:r>
        <w:t xml:space="preserve">音注は三つの要素に区分される。</w:t>
      </w:r>
    </w:p>
    <w:p>
      <w:pPr>
        <w:pStyle w:val="BodyText"/>
      </w:pPr>
      <w:r>
        <w:t xml:space="preserve">二つ以上の音注IDが必要になった場合は、順にb、c、d、…nを順に付すこととする。</w:t>
      </w:r>
    </w:p>
    <w:p>
      <w:pPr>
        <w:pStyle w:val="BodyText"/>
      </w:pPr>
      <w:r>
        <w:t xml:space="preserve">以上の例は、4の類音注 + 声点 + 仮名注の例であるが、全体では499例を数える。</w:t>
      </w:r>
      <w:r>
        <w:t xml:space="preserve"> </w:t>
      </w:r>
      <w:r>
        <w:t xml:space="preserve">約500例について音注IDを区分することとなる。</w:t>
      </w:r>
      <w:r>
        <w:t xml:space="preserve"> </w:t>
      </w:r>
      <w:r>
        <w:t xml:space="preserve">{{&lt; /details &gt;}}</w:t>
      </w:r>
    </w:p>
    <w:bookmarkEnd w:id="1212"/>
    <w:bookmarkEnd w:id="1213"/>
    <w:bookmarkStart w:id="1214" w:name="X7dcbc7fe369f1f89e4f8fd5f10513233a23e742"/>
    <w:p>
      <w:pPr>
        <w:pStyle w:val="Heading4"/>
      </w:pPr>
      <w:r>
        <w:rPr>
          <w:rStyle w:val="SectionNumber"/>
        </w:rPr>
        <w:t xml:space="preserve">7.5.5.4</w:t>
      </w:r>
      <w:r>
        <w:tab/>
      </w:r>
      <w:r>
        <w:rPr>
          <w:bCs/>
          <w:b/>
        </w:rPr>
        <w:t xml:space="preserve">反切の整理</w:t>
      </w:r>
    </w:p>
    <w:p>
      <w:pPr>
        <w:pStyle w:val="FirstParagraph"/>
      </w:pPr>
      <w:r>
        <w:t xml:space="preserve">反切は、反切上字と反切下字とからなるので、類音注の場合よりも</w:t>
      </w:r>
      <w:r>
        <w:t xml:space="preserve"> </w:t>
      </w:r>
      <w:r>
        <w:t xml:space="preserve">複雑になる。</w:t>
      </w:r>
    </w:p>
    <w:p>
      <w:pPr>
        <w:pStyle w:val="BodyText"/>
      </w:pPr>
      <w:r>
        <w:t xml:space="preserve">まず、反切の出現パターンを概観してみよう。</w:t>
      </w:r>
    </w:p>
    <w:p>
      <w:pPr>
        <w:numPr>
          <w:ilvl w:val="0"/>
          <w:numId w:val="1181"/>
        </w:numPr>
        <w:pStyle w:val="Compact"/>
      </w:pPr>
      <w:r>
        <w:t xml:space="preserve">反切</w:t>
      </w:r>
    </w:p>
    <w:p>
      <w:pPr>
        <w:numPr>
          <w:ilvl w:val="0"/>
          <w:numId w:val="1181"/>
        </w:numPr>
        <w:pStyle w:val="Compact"/>
      </w:pPr>
      <w:r>
        <w:t xml:space="preserve">反切 + 声点</w:t>
      </w:r>
    </w:p>
    <w:p>
      <w:pPr>
        <w:numPr>
          <w:ilvl w:val="0"/>
          <w:numId w:val="1181"/>
        </w:numPr>
        <w:pStyle w:val="Compact"/>
      </w:pPr>
      <w:r>
        <w:t xml:space="preserve">反切 + 仮名注</w:t>
      </w:r>
    </w:p>
    <w:p>
      <w:pPr>
        <w:numPr>
          <w:ilvl w:val="0"/>
          <w:numId w:val="1181"/>
        </w:numPr>
        <w:pStyle w:val="Compact"/>
      </w:pPr>
      <w:r>
        <w:t xml:space="preserve">反切 + 声点 + 仮名注</w:t>
      </w:r>
    </w:p>
    <w:p>
      <w:pPr>
        <w:pStyle w:val="FirstParagraph"/>
      </w:pPr>
      <w:r>
        <w:t xml:space="preserve">反切を反切上字と反切下字の場合分けると更に種類が多くなり、</w:t>
      </w:r>
      <w:r>
        <w:t xml:space="preserve"> </w:t>
      </w:r>
      <w:r>
        <w:t xml:space="preserve">16種類となるが、煩瑣なので省略する。</w:t>
      </w:r>
    </w:p>
    <w:p>
      <w:pPr>
        <w:pStyle w:val="BodyText"/>
      </w:pPr>
      <w:r>
        <w:t xml:space="preserve">大まかな傾向を見るために、先に示した4種のパターンを調査してみた。</w:t>
      </w:r>
      <w:r>
        <w:t xml:space="preserve"> </w:t>
      </w:r>
      <w:r>
        <w:t xml:space="preserve">約1000例の反切の出現パターンはおよそ次のようになった。</w:t>
      </w:r>
    </w:p>
    <w:p>
      <w:pPr>
        <w:numPr>
          <w:ilvl w:val="0"/>
          <w:numId w:val="1182"/>
        </w:numPr>
        <w:pStyle w:val="Compact"/>
      </w:pPr>
      <w:r>
        <w:t xml:space="preserve">反切: 9,027例</w:t>
      </w:r>
    </w:p>
    <w:p>
      <w:pPr>
        <w:numPr>
          <w:ilvl w:val="0"/>
          <w:numId w:val="1182"/>
        </w:numPr>
        <w:pStyle w:val="Compact"/>
      </w:pPr>
      <w:r>
        <w:t xml:space="preserve">反切 + 声点: 923例</w:t>
      </w:r>
    </w:p>
    <w:p>
      <w:pPr>
        <w:numPr>
          <w:ilvl w:val="0"/>
          <w:numId w:val="1182"/>
        </w:numPr>
        <w:pStyle w:val="Compact"/>
      </w:pPr>
      <w:r>
        <w:t xml:space="preserve">反切 + 仮名注: 39例</w:t>
      </w:r>
    </w:p>
    <w:p>
      <w:pPr>
        <w:numPr>
          <w:ilvl w:val="0"/>
          <w:numId w:val="1182"/>
        </w:numPr>
        <w:pStyle w:val="Compact"/>
      </w:pPr>
      <w:r>
        <w:t xml:space="preserve">反切 + 声点 + 仮名注: 26例</w:t>
      </w:r>
    </w:p>
    <w:p>
      <w:pPr>
        <w:pStyle w:val="FirstParagraph"/>
      </w:pPr>
      <w:r>
        <w:t xml:space="preserve">例数は暫定的なものであるが、およその傾向はつかめるであろう。</w:t>
      </w:r>
    </w:p>
    <w:p>
      <w:pPr>
        <w:pStyle w:val="BodyText"/>
      </w:pPr>
      <w:r>
        <w:t xml:space="preserve">1が大半の例であり、これらのデータ処理は容易である。</w:t>
      </w:r>
      <w:r>
        <w:t xml:space="preserve"> </w:t>
      </w:r>
      <w:r>
        <w:t xml:space="preserve">2、3、4は、少し複雑になる。</w:t>
      </w:r>
    </w:p>
    <w:p>
      <w:pPr>
        <w:pStyle w:val="BodyText"/>
      </w:pPr>
      <w:r>
        <w:t xml:space="preserve">いくつかの例を検討してみよう。</w:t>
      </w:r>
    </w:p>
    <w:p>
      <w:pPr>
        <w:numPr>
          <w:ilvl w:val="0"/>
          <w:numId w:val="1183"/>
        </w:numPr>
        <w:pStyle w:val="Compact"/>
      </w:pPr>
      <w:r>
        <w:t xml:space="preserve">辵　丑略反</w:t>
      </w:r>
    </w:p>
    <w:p>
      <w:pPr>
        <w:numPr>
          <w:ilvl w:val="0"/>
          <w:numId w:val="1183"/>
        </w:numPr>
        <w:pStyle w:val="Compact"/>
      </w:pPr>
      <w:r>
        <w:t xml:space="preserve">邏　盧賀（去）反</w:t>
      </w:r>
    </w:p>
    <w:p>
      <w:pPr>
        <w:numPr>
          <w:ilvl w:val="0"/>
          <w:numId w:val="1183"/>
        </w:numPr>
        <w:pStyle w:val="Compact"/>
      </w:pPr>
      <w:r>
        <w:t xml:space="preserve">避　裨豉「シ」反</w:t>
      </w:r>
    </w:p>
    <w:p>
      <w:pPr>
        <w:numPr>
          <w:ilvl w:val="0"/>
          <w:numId w:val="1183"/>
        </w:numPr>
        <w:pStyle w:val="Compact"/>
      </w:pPr>
      <w:r>
        <w:t xml:space="preserve">佛　符「フ」弗（入）「フツ」反</w:t>
      </w:r>
    </w:p>
    <w:p>
      <w:pPr>
        <w:pStyle w:val="FirstParagraph"/>
      </w:pPr>
      <w:r>
        <w:t xml:space="preserve">説明の都合上、最初に上記の番号 (no)を示す。</w:t>
      </w:r>
    </w:p>
    <w:tbl>
      <w:tblPr>
        <w:tblStyle w:val="Table"/>
        <w:tblW w:type="pct" w:w="5000"/>
        <w:tblLook w:firstRow="1" w:lastRow="0" w:firstColumn="0" w:lastColumn="0" w:noHBand="0" w:noVBand="0" w:val="0020"/>
        <w:jc w:val="start"/>
      </w:tblPr>
      <w:tblGrid>
        <w:gridCol w:w="264"/>
        <w:gridCol w:w="1584"/>
        <w:gridCol w:w="792"/>
        <w:gridCol w:w="1056"/>
        <w:gridCol w:w="1056"/>
        <w:gridCol w:w="1056"/>
        <w:gridCol w:w="792"/>
        <w:gridCol w:w="792"/>
        <w:gridCol w:w="528"/>
      </w:tblGrid>
      <w:tr>
        <w:trPr>
          <w:tblHeader w:val="true"/>
        </w:trPr>
        <w:tc>
          <w:tcPr/>
          <w:p>
            <w:pPr>
              <w:pStyle w:val="Compact"/>
              <w:jc w:val="left"/>
            </w:pPr>
            <w:r>
              <w:t xml:space="preserve">no</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辵</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jc w:val="left"/>
            </w:pPr>
            <w:r>
              <w:t xml:space="preserve">丑略反</w:t>
            </w:r>
          </w:p>
        </w:tc>
        <w:tc>
          <w:tcPr/>
          <w:p>
            <w:pPr>
              <w:pStyle w:val="Compact"/>
            </w:pPr>
          </w:p>
        </w:tc>
        <w:tc>
          <w:tcPr/>
          <w:p>
            <w:pPr>
              <w:pStyle w:val="Compact"/>
            </w:pPr>
          </w:p>
        </w:tc>
      </w:tr>
      <w:tr>
        <w:tc>
          <w:tcPr/>
          <w:p>
            <w:pPr>
              <w:pStyle w:val="Compact"/>
              <w:jc w:val="left"/>
            </w:pPr>
            <w:r>
              <w:t xml:space="preserve">2a</w:t>
            </w:r>
          </w:p>
        </w:tc>
        <w:tc>
          <w:tcPr/>
          <w:p>
            <w:pPr>
              <w:pStyle w:val="Compact"/>
              <w:jc w:val="left"/>
            </w:pPr>
            <w:r>
              <w:t xml:space="preserve">邏</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盧賀（去）反</w:t>
            </w:r>
          </w:p>
        </w:tc>
        <w:tc>
          <w:tcPr/>
          <w:p>
            <w:pPr>
              <w:pStyle w:val="Compact"/>
            </w:pPr>
          </w:p>
        </w:tc>
        <w:tc>
          <w:tcPr/>
          <w:p>
            <w:pPr>
              <w:pStyle w:val="Compact"/>
            </w:pPr>
          </w:p>
        </w:tc>
      </w:tr>
      <w:tr>
        <w:tc>
          <w:tcPr/>
          <w:p>
            <w:pPr>
              <w:pStyle w:val="Compact"/>
              <w:jc w:val="left"/>
            </w:pPr>
            <w:r>
              <w:t xml:space="preserve">2b</w:t>
            </w:r>
          </w:p>
        </w:tc>
        <w:tc>
          <w:tcPr/>
          <w:p>
            <w:pPr>
              <w:pStyle w:val="Compact"/>
              <w:jc w:val="left"/>
            </w:pPr>
            <w:r>
              <w:t xml:space="preserve">賀</w:t>
            </w:r>
          </w:p>
        </w:tc>
        <w:tc>
          <w:tcPr/>
          <w:p>
            <w:pPr>
              <w:pStyle w:val="Compact"/>
              <w:jc w:val="left"/>
            </w:pPr>
            <w:r>
              <w:t xml:space="preserve">去</w:t>
            </w:r>
          </w:p>
        </w:tc>
        <w:tc>
          <w:tcPr/>
          <w:p>
            <w:pPr>
              <w:pStyle w:val="Compact"/>
              <w:jc w:val="left"/>
            </w:pPr>
            <w:r>
              <w:t xml:space="preserve">去</w:t>
            </w:r>
          </w:p>
        </w:tc>
        <w:tc>
          <w:tcPr/>
          <w:p>
            <w:pPr>
              <w:pStyle w:val="Compact"/>
            </w:pPr>
          </w:p>
        </w:tc>
        <w:tc>
          <w:tcPr/>
          <w:p>
            <w:pPr>
              <w:pStyle w:val="Compact"/>
            </w:pPr>
          </w:p>
        </w:tc>
        <w:tc>
          <w:tcPr/>
          <w:p>
            <w:pPr>
              <w:pStyle w:val="Compact"/>
              <w:jc w:val="left"/>
            </w:pPr>
            <w:r>
              <w:t xml:space="preserve">盧賀（去）反</w:t>
            </w:r>
          </w:p>
        </w:tc>
        <w:tc>
          <w:tcPr/>
          <w:p>
            <w:pPr>
              <w:pStyle w:val="Compact"/>
            </w:pPr>
          </w:p>
        </w:tc>
        <w:tc>
          <w:tcPr/>
          <w:p>
            <w:pPr>
              <w:pStyle w:val="Compact"/>
              <w:jc w:val="left"/>
            </w:pPr>
            <w:r>
              <w:t xml:space="preserve">反切下字</w:t>
            </w:r>
          </w:p>
        </w:tc>
      </w:tr>
      <w:tr>
        <w:tc>
          <w:tcPr/>
          <w:p>
            <w:pPr>
              <w:pStyle w:val="Compact"/>
              <w:jc w:val="left"/>
            </w:pPr>
            <w:r>
              <w:t xml:space="preserve">3a</w:t>
            </w:r>
          </w:p>
        </w:tc>
        <w:tc>
          <w:tcPr/>
          <w:p>
            <w:pPr>
              <w:pStyle w:val="Compact"/>
              <w:jc w:val="left"/>
            </w:pPr>
            <w:r>
              <w:t xml:space="preserve">避</w:t>
            </w:r>
          </w:p>
        </w:tc>
        <w:tc>
          <w:tcPr/>
          <w:p>
            <w:pPr>
              <w:pStyle w:val="Compact"/>
              <w:jc w:val="left"/>
            </w:pPr>
            <w:r>
              <w:t xml:space="preserve">　</w:t>
            </w:r>
          </w:p>
        </w:tc>
        <w:tc>
          <w:tcPr/>
          <w:p>
            <w:pPr>
              <w:pStyle w:val="Compact"/>
              <w:jc w:val="left"/>
            </w:pPr>
            <w:r>
              <w:t xml:space="preserve">　</w:t>
            </w:r>
          </w:p>
        </w:tc>
        <w:tc>
          <w:tcPr/>
          <w:p>
            <w:pPr>
              <w:pStyle w:val="Compact"/>
            </w:pPr>
          </w:p>
        </w:tc>
        <w:tc>
          <w:tcPr/>
          <w:p>
            <w:pPr>
              <w:pStyle w:val="Compact"/>
            </w:pPr>
          </w:p>
        </w:tc>
        <w:tc>
          <w:tcPr/>
          <w:p>
            <w:pPr>
              <w:pStyle w:val="Compact"/>
              <w:jc w:val="left"/>
            </w:pPr>
            <w:r>
              <w:t xml:space="preserve">裨豉「シ」反</w:t>
            </w:r>
          </w:p>
        </w:tc>
        <w:tc>
          <w:tcPr/>
          <w:p>
            <w:pPr>
              <w:pStyle w:val="Compact"/>
            </w:pPr>
          </w:p>
        </w:tc>
        <w:tc>
          <w:tcPr/>
          <w:p>
            <w:pPr>
              <w:pStyle w:val="Compact"/>
            </w:pPr>
          </w:p>
        </w:tc>
      </w:tr>
      <w:tr>
        <w:tc>
          <w:tcPr/>
          <w:p>
            <w:pPr>
              <w:pStyle w:val="Compact"/>
              <w:jc w:val="left"/>
            </w:pPr>
            <w:r>
              <w:t xml:space="preserve">3b</w:t>
            </w:r>
          </w:p>
        </w:tc>
        <w:tc>
          <w:tcPr/>
          <w:p>
            <w:pPr>
              <w:pStyle w:val="Compact"/>
              <w:jc w:val="left"/>
            </w:pPr>
            <w:r>
              <w:t xml:space="preserve">豉</w:t>
            </w:r>
          </w:p>
        </w:tc>
        <w:tc>
          <w:tcPr/>
          <w:p>
            <w:pPr>
              <w:pStyle w:val="Compact"/>
              <w:jc w:val="left"/>
            </w:pPr>
            <w:r>
              <w:t xml:space="preserve">　</w:t>
            </w:r>
          </w:p>
        </w:tc>
        <w:tc>
          <w:tcPr/>
          <w:p>
            <w:pPr>
              <w:pStyle w:val="Compact"/>
              <w:jc w:val="left"/>
            </w:pPr>
            <w:r>
              <w:t xml:space="preserve">　</w:t>
            </w:r>
          </w:p>
        </w:tc>
        <w:tc>
          <w:tcPr/>
          <w:p>
            <w:pPr>
              <w:pStyle w:val="Compact"/>
              <w:jc w:val="left"/>
            </w:pPr>
            <w:r>
              <w:t xml:space="preserve">シ</w:t>
            </w:r>
          </w:p>
        </w:tc>
        <w:tc>
          <w:tcPr/>
          <w:p>
            <w:pPr>
              <w:pStyle w:val="Compact"/>
              <w:jc w:val="left"/>
            </w:pPr>
            <w:r>
              <w:t xml:space="preserve">シ</w:t>
            </w:r>
          </w:p>
        </w:tc>
        <w:tc>
          <w:tcPr/>
          <w:p>
            <w:pPr>
              <w:pStyle w:val="Compact"/>
              <w:jc w:val="left"/>
            </w:pPr>
            <w:r>
              <w:t xml:space="preserve">裨豉「シ」反</w:t>
            </w:r>
          </w:p>
        </w:tc>
        <w:tc>
          <w:tcPr/>
          <w:p>
            <w:pPr>
              <w:pStyle w:val="Compact"/>
            </w:pPr>
          </w:p>
        </w:tc>
        <w:tc>
          <w:tcPr/>
          <w:p>
            <w:pPr>
              <w:pStyle w:val="Compact"/>
              <w:jc w:val="left"/>
            </w:pPr>
            <w:r>
              <w:t xml:space="preserve">反切下字</w:t>
            </w:r>
          </w:p>
        </w:tc>
      </w:tr>
      <w:tr>
        <w:tc>
          <w:tcPr/>
          <w:p>
            <w:pPr>
              <w:pStyle w:val="Compact"/>
              <w:jc w:val="left"/>
            </w:pPr>
            <w:r>
              <w:t xml:space="preserve">4a</w:t>
            </w:r>
          </w:p>
        </w:tc>
        <w:tc>
          <w:tcPr/>
          <w:p>
            <w:pPr>
              <w:pStyle w:val="Compact"/>
              <w:jc w:val="left"/>
            </w:pPr>
            <w:r>
              <w:t xml:space="preserve">佛</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符「フ」弗（入）「フツ」反</w:t>
            </w:r>
          </w:p>
        </w:tc>
        <w:tc>
          <w:tcPr/>
          <w:p>
            <w:pPr>
              <w:pStyle w:val="Compact"/>
            </w:pPr>
          </w:p>
        </w:tc>
        <w:tc>
          <w:tcPr/>
          <w:p>
            <w:pPr>
              <w:pStyle w:val="Compact"/>
            </w:pPr>
          </w:p>
        </w:tc>
      </w:tr>
      <w:tr>
        <w:tc>
          <w:tcPr/>
          <w:p>
            <w:pPr>
              <w:pStyle w:val="Compact"/>
              <w:jc w:val="left"/>
            </w:pPr>
            <w:r>
              <w:t xml:space="preserve">4b</w:t>
            </w:r>
          </w:p>
        </w:tc>
        <w:tc>
          <w:tcPr/>
          <w:p>
            <w:pPr>
              <w:pStyle w:val="Compact"/>
              <w:jc w:val="left"/>
            </w:pPr>
            <w:r>
              <w:t xml:space="preserve">符</w:t>
            </w:r>
          </w:p>
        </w:tc>
        <w:tc>
          <w:tcPr/>
          <w:p>
            <w:pPr>
              <w:pStyle w:val="Compact"/>
              <w:jc w:val="left"/>
            </w:pPr>
            <w:r>
              <w:t xml:space="preserve">　</w:t>
            </w:r>
          </w:p>
        </w:tc>
        <w:tc>
          <w:tcPr/>
          <w:p>
            <w:pPr>
              <w:pStyle w:val="Compact"/>
              <w:jc w:val="left"/>
            </w:pPr>
            <w:r>
              <w:t xml:space="preserve">　</w:t>
            </w:r>
          </w:p>
        </w:tc>
        <w:tc>
          <w:tcPr/>
          <w:p>
            <w:pPr>
              <w:pStyle w:val="Compact"/>
              <w:jc w:val="left"/>
            </w:pPr>
            <w:r>
              <w:t xml:space="preserve">フ</w:t>
            </w:r>
          </w:p>
        </w:tc>
        <w:tc>
          <w:tcPr/>
          <w:p>
            <w:pPr>
              <w:pStyle w:val="Compact"/>
              <w:jc w:val="left"/>
            </w:pPr>
            <w:r>
              <w:t xml:space="preserve">フツ</w:t>
            </w:r>
          </w:p>
        </w:tc>
        <w:tc>
          <w:tcPr/>
          <w:p>
            <w:pPr>
              <w:pStyle w:val="Compact"/>
              <w:jc w:val="left"/>
            </w:pPr>
            <w:r>
              <w:t xml:space="preserve">符「フ」弗（入）「フツ」反</w:t>
            </w:r>
          </w:p>
        </w:tc>
        <w:tc>
          <w:tcPr/>
          <w:p>
            <w:pPr>
              <w:pStyle w:val="Compact"/>
            </w:pPr>
          </w:p>
        </w:tc>
        <w:tc>
          <w:tcPr/>
          <w:p>
            <w:pPr>
              <w:pStyle w:val="Compact"/>
              <w:jc w:val="left"/>
            </w:pPr>
            <w:r>
              <w:t xml:space="preserve">反切上字</w:t>
            </w:r>
          </w:p>
        </w:tc>
      </w:tr>
      <w:tr>
        <w:tc>
          <w:tcPr/>
          <w:p>
            <w:pPr>
              <w:pStyle w:val="Compact"/>
              <w:jc w:val="left"/>
            </w:pPr>
            <w:r>
              <w:t xml:space="preserve">4c</w:t>
            </w:r>
          </w:p>
        </w:tc>
        <w:tc>
          <w:tcPr/>
          <w:p>
            <w:pPr>
              <w:pStyle w:val="Compact"/>
              <w:jc w:val="left"/>
            </w:pPr>
            <w:r>
              <w:t xml:space="preserve">弗</w:t>
            </w:r>
          </w:p>
        </w:tc>
        <w:tc>
          <w:tcPr/>
          <w:p>
            <w:pPr>
              <w:pStyle w:val="Compact"/>
              <w:jc w:val="left"/>
            </w:pPr>
            <w:r>
              <w:t xml:space="preserve">　入</w:t>
            </w:r>
          </w:p>
        </w:tc>
        <w:tc>
          <w:tcPr/>
          <w:p>
            <w:pPr>
              <w:pStyle w:val="Compact"/>
              <w:jc w:val="left"/>
            </w:pPr>
            <w:r>
              <w:t xml:space="preserve">　入</w:t>
            </w:r>
          </w:p>
        </w:tc>
        <w:tc>
          <w:tcPr/>
          <w:p>
            <w:pPr>
              <w:pStyle w:val="Compact"/>
              <w:jc w:val="left"/>
            </w:pPr>
            <w:r>
              <w:t xml:space="preserve">フツ</w:t>
            </w:r>
          </w:p>
        </w:tc>
        <w:tc>
          <w:tcPr/>
          <w:p>
            <w:pPr>
              <w:pStyle w:val="Compact"/>
              <w:jc w:val="left"/>
            </w:pPr>
            <w:r>
              <w:t xml:space="preserve">フツ</w:t>
            </w:r>
          </w:p>
        </w:tc>
        <w:tc>
          <w:tcPr/>
          <w:p>
            <w:pPr>
              <w:pStyle w:val="Compact"/>
              <w:jc w:val="left"/>
            </w:pPr>
            <w:r>
              <w:t xml:space="preserve">符「フ」弗（入）「フツ」反</w:t>
            </w:r>
          </w:p>
        </w:tc>
        <w:tc>
          <w:tcPr/>
          <w:p>
            <w:pPr>
              <w:pStyle w:val="Compact"/>
            </w:pPr>
          </w:p>
        </w:tc>
        <w:tc>
          <w:tcPr/>
          <w:p>
            <w:pPr>
              <w:pStyle w:val="Compact"/>
              <w:jc w:val="left"/>
            </w:pPr>
            <w:r>
              <w:t xml:space="preserve">反切下字</w:t>
            </w:r>
          </w:p>
        </w:tc>
      </w:tr>
    </w:tbl>
    <w:p>
      <w:pPr>
        <w:pStyle w:val="BodyText"/>
      </w:pPr>
      <w:r>
        <w:t xml:space="preserve">特に問題となるのは、2aの「邏」と4aの「佛」の声点と声点型である。1から順に見てゆこう。</w:t>
      </w:r>
    </w:p>
    <w:p>
      <w:pPr>
        <w:pStyle w:val="BodyText"/>
      </w:pPr>
      <w:r>
        <w:t xml:space="preserve">1の「辵」は反切「丑略反」だけなので問題ない。</w:t>
      </w:r>
    </w:p>
    <w:p>
      <w:pPr>
        <w:pStyle w:val="BodyText"/>
      </w:pPr>
      <w:r>
        <w:t xml:space="preserve">2の「邏」は反切「盧賀反」に加えて反切下字が「去」の声点であることを示す必要がある。</w:t>
      </w:r>
      <w:r>
        <w:t xml:space="preserve"> </w:t>
      </w:r>
      <w:r>
        <w:t xml:space="preserve">この原稿の執筆時点の最新版（2025年3月25日）に収録の保延本法華経単字を</w:t>
      </w:r>
      <w:r>
        <w:t xml:space="preserve"> </w:t>
      </w:r>
      <w:r>
        <w:t xml:space="preserve">見ると、反切に施された声点は「反切」欄に記入するのみで、「声点」欄と「声点型」欄</w:t>
      </w:r>
      <w:r>
        <w:t xml:space="preserve"> </w:t>
      </w:r>
      <w:r>
        <w:t xml:space="preserve">は未記入となっている。反切上字と反切下字に施された声点は別のレコードを</w:t>
      </w:r>
      <w:r>
        <w:t xml:space="preserve"> </w:t>
      </w:r>
      <w:r>
        <w:t xml:space="preserve">作成して、「声点」欄と「声点型」欄に記入している。</w:t>
      </w:r>
    </w:p>
    <w:p>
      <w:pPr>
        <w:pStyle w:val="BodyText"/>
      </w:pPr>
      <w:r>
        <w:t xml:space="preserve">2aとして「邏」が去声であることを「声点」と「声点型」を示し、</w:t>
      </w:r>
      <w:r>
        <w:t xml:space="preserve"> </w:t>
      </w:r>
      <w:r>
        <w:t xml:space="preserve">2bとして反切下字「賀」が「去」であることを「声点」と「声点型」を示した。</w:t>
      </w:r>
    </w:p>
    <w:p>
      <w:pPr>
        <w:pStyle w:val="BodyText"/>
      </w:pPr>
      <w:r>
        <w:t xml:space="preserve">3a/bの「避」は反切「裨豉反」に加えて反切下字「豉」に仮名注「シ」があるものである。</w:t>
      </w:r>
      <w:r>
        <w:t xml:space="preserve"> </w:t>
      </w:r>
      <w:r>
        <w:t xml:space="preserve">3aは「単字_見出し」を「避」とし、3bは「単字_見出し」を「豉」とすることで対応させた。</w:t>
      </w:r>
    </w:p>
    <w:p>
      <w:pPr>
        <w:pStyle w:val="BodyText"/>
      </w:pPr>
      <w:r>
        <w:t xml:space="preserve">4a/b/cの「佛」は反切、声点、仮名注が複合するものである。</w:t>
      </w:r>
      <w:r>
        <w:t xml:space="preserve"> </w:t>
      </w:r>
      <w:r>
        <w:t xml:space="preserve">2a/bの場合と同様に、「佛」の反切の声点は反切下字「弗」のみに記入した。</w:t>
      </w:r>
    </w:p>
    <w:p>
      <w:pPr>
        <w:pStyle w:val="BodyText"/>
      </w:pPr>
      <w:r>
        <w:t xml:space="preserve">反切下字の声点から、「単字_見出し」の「声点」と「声点型」を記入することも可能である。</w:t>
      </w:r>
      <w:r>
        <w:t xml:space="preserve"> </w:t>
      </w:r>
      <w:r>
        <w:t xml:space="preserve">これは検討の余地が多いので、保留として、「声点」と「声点型」の欄を空欄としておく。</w:t>
      </w:r>
    </w:p>
    <w:p>
      <w:pPr>
        <w:pStyle w:val="BodyText"/>
      </w:pPr>
      <w:r>
        <w:t xml:space="preserve">「単字_見出し」が掲出字であり、それに声点が施されていれば問題なく「声点」と「声点型」の欄に記入できる。</w:t>
      </w:r>
    </w:p>
    <w:p>
      <w:pPr>
        <w:pStyle w:val="BodyText"/>
      </w:pPr>
      <w:r>
        <w:t xml:space="preserve">{{&lt; details title=</w:t>
      </w:r>
      <w:r>
        <w:t xml:space="preserve">“</w:t>
      </w:r>
      <w:r>
        <w:t xml:space="preserve">DHSJRの保延本法華経単字</w:t>
      </w:r>
      <w:r>
        <w:t xml:space="preserve">”</w:t>
      </w:r>
      <w:r>
        <w:t xml:space="preserve"> </w:t>
      </w:r>
      <w:r>
        <w:t xml:space="preserve">&gt;}}</w:t>
      </w:r>
    </w:p>
    <w:p>
      <w:pPr>
        <w:pStyle w:val="BodyText"/>
      </w:pPr>
      <w:r>
        <w:t xml:space="preserve">この原稿の執筆時点の最新版（2025年3月25日）には保延本法華経単字が</w:t>
      </w:r>
      <w:r>
        <w:t xml:space="preserve"> </w:t>
      </w:r>
      <w:r>
        <w:t xml:space="preserve">収録されたが、それをみると、反切の声点は「反切」欄に記入するのみで、</w:t>
      </w:r>
      <w:r>
        <w:t xml:space="preserve"> </w:t>
      </w:r>
      <w:r>
        <w:t xml:space="preserve">「声点」と「声点型」は空白となっている。たとえば次のとおり。</w:t>
      </w:r>
    </w:p>
    <w:tbl>
      <w:tblPr>
        <w:tblStyle w:val="Table"/>
        <w:tblW w:type="pct" w:w="5000"/>
        <w:tblLook w:firstRow="1" w:lastRow="0" w:firstColumn="0" w:lastColumn="0" w:noHBand="0" w:noVBand="0" w:val="0020"/>
        <w:jc w:val="start"/>
      </w:tblPr>
      <w:tblGrid>
        <w:gridCol w:w="203"/>
        <w:gridCol w:w="1218"/>
        <w:gridCol w:w="609"/>
        <w:gridCol w:w="812"/>
        <w:gridCol w:w="1116"/>
        <w:gridCol w:w="812"/>
        <w:gridCol w:w="2132"/>
        <w:gridCol w:w="609"/>
        <w:gridCol w:w="406"/>
      </w:tblGrid>
      <w:tr>
        <w:trPr>
          <w:tblHeader w:val="true"/>
        </w:trPr>
        <w:tc>
          <w:tcPr/>
          <w:p>
            <w:pPr>
              <w:pStyle w:val="Compact"/>
              <w:jc w:val="left"/>
            </w:pPr>
            <w:r>
              <w:t xml:space="preserve">no</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備考</w:t>
            </w:r>
          </w:p>
        </w:tc>
      </w:tr>
      <w:tr>
        <w:tc>
          <w:tcPr/>
          <w:p>
            <w:pPr>
              <w:pStyle w:val="Compact"/>
              <w:jc w:val="left"/>
            </w:pPr>
            <w:r>
              <w:t xml:space="preserve">1</w:t>
            </w:r>
          </w:p>
        </w:tc>
        <w:tc>
          <w:tcPr/>
          <w:p>
            <w:pPr>
              <w:pStyle w:val="Compact"/>
              <w:jc w:val="left"/>
            </w:pPr>
            <w:r>
              <w:t xml:space="preserve">斗</w:t>
            </w:r>
          </w:p>
        </w:tc>
        <w:tc>
          <w:tcPr/>
          <w:p>
            <w:pPr>
              <w:pStyle w:val="Compact"/>
              <w:jc w:val="left"/>
            </w:pPr>
            <w:r>
              <w:t xml:space="preserve">去</w:t>
            </w:r>
          </w:p>
        </w:tc>
        <w:tc>
          <w:tcPr/>
          <w:p>
            <w:pPr>
              <w:pStyle w:val="Compact"/>
              <w:jc w:val="left"/>
            </w:pPr>
            <w:r>
              <w:t xml:space="preserve">去</w:t>
            </w:r>
          </w:p>
        </w:tc>
        <w:tc>
          <w:tcPr/>
          <w:p>
            <w:pPr>
              <w:pStyle w:val="Compact"/>
              <w:jc w:val="left"/>
            </w:pPr>
            <w:r>
              <w:t xml:space="preserve">ト</w:t>
            </w:r>
          </w:p>
        </w:tc>
        <w:tc>
          <w:tcPr/>
          <w:p>
            <w:pPr>
              <w:pStyle w:val="Compact"/>
              <w:jc w:val="left"/>
            </w:pPr>
            <w:r>
              <w:t xml:space="preserve">ト</w:t>
            </w:r>
          </w:p>
        </w:tc>
        <w:tc>
          <w:tcPr/>
          <w:p>
            <w:pPr>
              <w:pStyle w:val="Compact"/>
              <w:jc w:val="left"/>
            </w:pPr>
            <w:r>
              <w:t xml:space="preserve">多[去]於[去]・都[平]○</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秤</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之[去]陵[去]・處[平]陵[去]</w:t>
            </w:r>
          </w:p>
        </w:tc>
        <w:tc>
          <w:tcPr/>
          <w:p>
            <w:pPr>
              <w:pStyle w:val="Compact"/>
            </w:pPr>
          </w:p>
        </w:tc>
        <w:tc>
          <w:tcPr/>
          <w:p>
            <w:pPr>
              <w:pStyle w:val="Compact"/>
            </w:pPr>
          </w:p>
        </w:tc>
      </w:tr>
    </w:tbl>
    <w:p>
      <w:pPr>
        <w:pStyle w:val="BodyText"/>
      </w:pPr>
      <w:r>
        <w:t xml:space="preserve">声点は半角の[]に記入している。全角の（）を半角[]に変換するのは</w:t>
      </w:r>
      <w:r>
        <w:t xml:space="preserve"> </w:t>
      </w:r>
      <w:r>
        <w:t xml:space="preserve">容易なので、当面は現在のHDICの仕様に従い、全角（）のままにしておく。</w:t>
      </w:r>
      <w:r>
        <w:t xml:space="preserve"> </w:t>
      </w:r>
      <w:r>
        <w:t xml:space="preserve">{{&lt; /details &gt;}}</w:t>
      </w:r>
    </w:p>
    <w:bookmarkEnd w:id="1214"/>
    <w:bookmarkStart w:id="1215" w:name="Xa33ac2bfcc7c227b114fc7f1c2d0a29e96de7fe"/>
    <w:p>
      <w:pPr>
        <w:pStyle w:val="Heading4"/>
      </w:pPr>
      <w:r>
        <w:rPr>
          <w:rStyle w:val="SectionNumber"/>
        </w:rPr>
        <w:t xml:space="preserve">7.5.5.5</w:t>
      </w:r>
      <w:r>
        <w:tab/>
      </w:r>
      <w:r>
        <w:rPr>
          <w:bCs/>
          <w:b/>
        </w:rPr>
        <w:t xml:space="preserve">仮名注の整理</w:t>
      </w:r>
    </w:p>
    <w:p>
      <w:pPr>
        <w:pStyle w:val="FirstParagraph"/>
      </w:pPr>
      <w:r>
        <w:t xml:space="preserve">仮名注は約2,300例である。</w:t>
      </w:r>
    </w:p>
    <w:p>
      <w:pPr>
        <w:pStyle w:val="BodyText"/>
      </w:pPr>
      <w:r>
        <w:t xml:space="preserve">類音注に仮名注がある場合は「</w:t>
      </w:r>
      <w:hyperlink w:anchor="Xa28dcbd2a74136acd07f0483f1f15354d0624fc">
        <w:r>
          <w:rPr>
            <w:rStyle w:val="Hyperlink"/>
          </w:rPr>
          <w:t xml:space="preserve">類音注と仮名注</w:t>
        </w:r>
      </w:hyperlink>
      <w:r>
        <w:t xml:space="preserve">」以下</w:t>
      </w:r>
      <w:r>
        <w:t xml:space="preserve"> </w:t>
      </w:r>
      <w:r>
        <w:t xml:space="preserve">で取り上げた。</w:t>
      </w:r>
      <w:r>
        <w:t xml:space="preserve"> </w:t>
      </w:r>
      <w:r>
        <w:t xml:space="preserve">同様に、反切に仮名注がある場合は「</w:t>
      </w:r>
      <w:hyperlink w:anchor="X7dcbc7fe369f1f89e4f8fd5f10513233a23e742">
        <w:r>
          <w:rPr>
            <w:rStyle w:val="Hyperlink"/>
          </w:rPr>
          <w:t xml:space="preserve">反切の整理</w:t>
        </w:r>
      </w:hyperlink>
      <w:r>
        <w:t xml:space="preserve">」で取り上げた。</w:t>
      </w:r>
    </w:p>
    <w:p>
      <w:pPr>
        <w:pStyle w:val="BodyText"/>
      </w:pPr>
      <w:r>
        <w:t xml:space="preserve">仮名注で問題となるのは、次の4点である。</w:t>
      </w:r>
    </w:p>
    <w:p>
      <w:pPr>
        <w:numPr>
          <w:ilvl w:val="0"/>
          <w:numId w:val="1184"/>
        </w:numPr>
        <w:pStyle w:val="Compact"/>
      </w:pPr>
      <w:r>
        <w:t xml:space="preserve">複数の仮名注</w:t>
      </w:r>
    </w:p>
    <w:p>
      <w:pPr>
        <w:numPr>
          <w:ilvl w:val="0"/>
          <w:numId w:val="1184"/>
        </w:numPr>
        <w:pStyle w:val="Compact"/>
      </w:pPr>
      <w:r>
        <w:t xml:space="preserve">仮名注に施された声点</w:t>
      </w:r>
    </w:p>
    <w:p>
      <w:pPr>
        <w:numPr>
          <w:ilvl w:val="0"/>
          <w:numId w:val="1184"/>
        </w:numPr>
        <w:pStyle w:val="Compact"/>
      </w:pPr>
      <w:r>
        <w:t xml:space="preserve">「和」「呉」などの音訓マーカー</w:t>
      </w:r>
    </w:p>
    <w:p>
      <w:pPr>
        <w:numPr>
          <w:ilvl w:val="0"/>
          <w:numId w:val="1184"/>
        </w:numPr>
        <w:pStyle w:val="Compact"/>
      </w:pPr>
      <w:r>
        <w:t xml:space="preserve">拗音や濁音を表す漢字</w:t>
      </w:r>
    </w:p>
    <w:p>
      <w:pPr>
        <w:pStyle w:val="FirstParagraph"/>
      </w:pPr>
      <w:r>
        <w:t xml:space="preserve">まず1の複数の仮名注がある場合であるが、これは全角のスラッシュ（／）で区切って、併記する。</w:t>
      </w:r>
      <w:r>
        <w:t xml:space="preserve"> </w:t>
      </w:r>
      <w:r>
        <w:t xml:space="preserve">たとえば「壬」に「シム／ニム」とする。</w:t>
      </w:r>
    </w:p>
    <w:p>
      <w:pPr>
        <w:pStyle w:val="BodyText"/>
      </w:pPr>
      <w:r>
        <w:t xml:space="preserve">次に2の仮名注に施された声点である。</w:t>
      </w:r>
      <w:r>
        <w:t xml:space="preserve"> </w:t>
      </w:r>
      <w:r>
        <w:t xml:space="preserve">たとえば「暑」に「和シヨ」とし、さらに「シヨ」の「ヨ」に平声の声点を施すものである。</w:t>
      </w:r>
      <w:r>
        <w:t xml:space="preserve"> </w:t>
      </w:r>
      <w:r>
        <w:t xml:space="preserve">これは、「暑」に「和シヨ（＊平）」のように仮名注の欄で全角の丸括弧（）内に声点の情報を記入する。</w:t>
      </w:r>
    </w:p>
    <w:p>
      <w:pPr>
        <w:pStyle w:val="BodyText"/>
      </w:pPr>
      <w:r>
        <w:t xml:space="preserve">「声点」欄に「＊平」あるいは「平」などと記入することも検討したが、「声点」欄は漢字に</w:t>
      </w:r>
      <w:r>
        <w:t xml:space="preserve"> </w:t>
      </w:r>
      <w:r>
        <w:t xml:space="preserve">対する声点に限定して処理するのが一貫性を保てるであろう。</w:t>
      </w:r>
    </w:p>
    <w:p>
      <w:pPr>
        <w:pStyle w:val="BodyText"/>
      </w:pPr>
      <w:r>
        <w:t xml:space="preserve">また、名義抄では声点に加えて鼻音を</w:t>
      </w:r>
      <w:r>
        <w:t xml:space="preserve"> </w:t>
      </w:r>
      <w:r>
        <w:t xml:space="preserve">表す✓の符号が用いられることがある。これらは仮名注の欄で全角の丸括弧（）内に、声点を記載する。</w:t>
      </w:r>
    </w:p>
    <w:p>
      <w:pPr>
        <w:pStyle w:val="BodyText"/>
      </w:pPr>
      <w:r>
        <w:t xml:space="preserve">たとえば「零」は「平／去」の声点があり、さらに仮名注「リヤウ」の「リ」に鼻音符号の✓が施される。</w:t>
      </w:r>
      <w:r>
        <w:t xml:space="preserve"> </w:t>
      </w:r>
      <w:r>
        <w:t xml:space="preserve">これは仮名注欄に「リヤウ（N＊＊）」と記入する。</w:t>
      </w:r>
      <w:r>
        <w:t xml:space="preserve"> </w:t>
      </w:r>
      <w:r>
        <w:t xml:space="preserve">「リ」に施された✓は、「ウ」にあるべきを誤ったと考えられるので、その旨を備考欄に記載しておく。</w:t>
      </w:r>
    </w:p>
    <w:p>
      <w:pPr>
        <w:pStyle w:val="BodyText"/>
      </w:pPr>
      <w:r>
        <w:t xml:space="preserve">3の「和」「呉」などの音訓マーカーを施す例は多い。</w:t>
      </w:r>
      <w:r>
        <w:t xml:space="preserve"> </w:t>
      </w:r>
      <w:r>
        <w:t xml:space="preserve">たとえば、「名」に「和ミヤウ（＊＊上-N）」とあるのは、最初に「和」を冠して、</w:t>
      </w:r>
      <w:r>
        <w:t xml:space="preserve"> </w:t>
      </w:r>
      <w:r>
        <w:t xml:space="preserve">仮名注「ミヤウ」の「ウ」に上声の声点と鼻音符号の✓を施す例である。</w:t>
      </w:r>
    </w:p>
    <w:p>
      <w:pPr>
        <w:pStyle w:val="BodyText"/>
      </w:pPr>
      <w:r>
        <w:t xml:space="preserve">4の拗音や濁音を表す漢字は、</w:t>
      </w:r>
      <w:r>
        <w:t xml:space="preserve"> </w:t>
      </w:r>
      <w:r>
        <w:t xml:space="preserve">たとえば、</w:t>
      </w:r>
      <w:r>
        <w:t xml:space="preserve"> </w:t>
      </w:r>
      <w:r>
        <w:t xml:space="preserve">「曠」に「和火ウ（＊平）」とし「火」によって合拗音「クヮ」を示すもの、</w:t>
      </w:r>
      <w:r>
        <w:t xml:space="preserve"> </w:t>
      </w:r>
      <w:r>
        <w:t xml:space="preserve">「昇」に「和所ウ」とし「所」によって開拗音「ショ」を示すものなどがある。</w:t>
      </w:r>
      <w:r>
        <w:t xml:space="preserve"> </w:t>
      </w:r>
      <w:r>
        <w:t xml:space="preserve">「曇」に「和土ム（＊上）」の「土」は濁音を示すものである。</w:t>
      </w:r>
      <w:r>
        <w:t xml:space="preserve"> </w:t>
      </w:r>
      <w:r>
        <w:t xml:space="preserve">これらは仮名注にそのまま記入する。</w:t>
      </w:r>
    </w:p>
    <w:p>
      <w:pPr>
        <w:pStyle w:val="BodyText"/>
      </w:pPr>
      <w:r>
        <w:t xml:space="preserve">{{&lt; details title=</w:t>
      </w:r>
      <w:r>
        <w:t xml:space="preserve">“</w:t>
      </w:r>
      <w:r>
        <w:t xml:space="preserve">仮名注の出現パターンの詳細</w:t>
      </w:r>
      <w:r>
        <w:t xml:space="preserve">”</w:t>
      </w:r>
      <w:r>
        <w:t xml:space="preserve">&gt;}}</w:t>
      </w:r>
    </w:p>
    <w:p>
      <w:pPr>
        <w:pStyle w:val="BodyText"/>
      </w:pPr>
      <w:r>
        <w:t xml:space="preserve">以下は以前の説明である。ひとまず残しておく。</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left"/>
            </w:pPr>
            <w:r>
              <w:t xml:space="preserve">仮名注</w:t>
            </w:r>
          </w:p>
        </w:tc>
        <w:tc>
          <w:tcPr/>
          <w:p>
            <w:pPr>
              <w:pStyle w:val="Compact"/>
              <w:jc w:val="left"/>
            </w:pPr>
            <w:r>
              <w:t xml:space="preserve">声点</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その他</w:t>
            </w:r>
          </w:p>
        </w:tc>
        <w:tc>
          <w:tcPr/>
          <w:p>
            <w:pPr>
              <w:pStyle w:val="Compact"/>
              <w:jc w:val="left"/>
            </w:pPr>
            <w:r>
              <w:t xml:space="preserve">例数</w:t>
            </w:r>
          </w:p>
        </w:tc>
      </w:tr>
      <w:tr>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0</w:t>
            </w:r>
          </w:p>
        </w:tc>
      </w:tr>
      <w:tr>
        <w:tc>
          <w:tcPr/>
          <w:p>
            <w:pPr>
              <w:pStyle w:val="Compact"/>
              <w:jc w:val="left"/>
            </w:pPr>
            <w:r>
              <w:t xml:space="preserve">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0</w:t>
            </w:r>
          </w:p>
        </w:tc>
      </w:tr>
      <w:tr>
        <w:tc>
          <w:tcPr/>
          <w:p>
            <w:pPr>
              <w:pStyle w:val="Compact"/>
              <w:jc w:val="left"/>
            </w:pPr>
            <w:r>
              <w:rPr>
                <w:bCs/>
                <w:b/>
              </w:rPr>
              <w:t xml:space="preserve">4</w:t>
            </w:r>
          </w:p>
        </w:tc>
        <w:tc>
          <w:tcPr/>
          <w:p>
            <w:pPr>
              <w:pStyle w:val="Compact"/>
              <w:jc w:val="left"/>
            </w:pPr>
            <w:r>
              <w:rPr>
                <w:bCs/>
                <w:b/>
              </w:rPr>
              <w:t xml:space="preserve">✓</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27</w:t>
            </w:r>
          </w:p>
        </w:tc>
      </w:tr>
      <w:tr>
        <w:tc>
          <w:tcPr/>
          <w:p>
            <w:pPr>
              <w:pStyle w:val="Compact"/>
              <w:jc w:val="left"/>
            </w:pPr>
            <w:r>
              <w:t xml:space="preserve">5</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rPr>
                <w:bCs/>
                <w:b/>
              </w:rPr>
              <w:t xml:space="preserve">6</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jc w:val="left"/>
            </w:pPr>
            <w:r>
              <w:rPr>
                <w:bCs/>
                <w:b/>
              </w:rPr>
              <w:t xml:space="preserve">✓</w:t>
            </w:r>
          </w:p>
        </w:tc>
        <w:tc>
          <w:tcPr/>
          <w:p>
            <w:pPr>
              <w:pStyle w:val="Compact"/>
            </w:pPr>
          </w:p>
        </w:tc>
        <w:tc>
          <w:tcPr/>
          <w:p>
            <w:pPr>
              <w:pStyle w:val="Compact"/>
              <w:jc w:val="left"/>
            </w:pPr>
            <w:r>
              <w:rPr>
                <w:bCs/>
                <w:b/>
              </w:rPr>
              <w:t xml:space="preserve">495</w:t>
            </w:r>
          </w:p>
        </w:tc>
      </w:tr>
      <w:tr>
        <w:tc>
          <w:tcPr/>
          <w:p>
            <w:pPr>
              <w:pStyle w:val="Compact"/>
              <w:jc w:val="left"/>
            </w:pPr>
            <w:r>
              <w:t xml:space="preserve">7</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892</w:t>
            </w:r>
          </w:p>
        </w:tc>
      </w:tr>
      <w:tr>
        <w:tc>
          <w:tcPr/>
          <w:p>
            <w:pPr>
              <w:pStyle w:val="Compact"/>
              <w:jc w:val="left"/>
            </w:pPr>
            <w:r>
              <w:t xml:space="preserve">8</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9</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0</w:t>
            </w:r>
          </w:p>
        </w:tc>
      </w:tr>
      <w:tr>
        <w:tc>
          <w:tcPr/>
          <w:p>
            <w:pPr>
              <w:pStyle w:val="Compact"/>
              <w:jc w:val="left"/>
            </w:pPr>
            <w:r>
              <w:t xml:space="preserve">10</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1</w:t>
            </w:r>
          </w:p>
        </w:tc>
      </w:tr>
      <w:tr>
        <w:tc>
          <w:tcPr/>
          <w:p>
            <w:pPr>
              <w:pStyle w:val="Compact"/>
              <w:jc w:val="left"/>
            </w:pPr>
            <w:r>
              <w:rPr>
                <w:bCs/>
                <w:b/>
              </w:rPr>
              <w:t xml:space="preserve">11</w:t>
            </w:r>
          </w:p>
        </w:tc>
        <w:tc>
          <w:tcPr/>
          <w:p>
            <w:pPr>
              <w:pStyle w:val="Compact"/>
              <w:jc w:val="left"/>
            </w:pPr>
            <w:r>
              <w:rPr>
                <w:bCs/>
                <w:b/>
              </w:rPr>
              <w:t xml:space="preserve">✓</w:t>
            </w:r>
          </w:p>
        </w:tc>
        <w:tc>
          <w:tcPr/>
          <w:p>
            <w:pPr>
              <w:pStyle w:val="Compact"/>
            </w:pP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11</w:t>
            </w:r>
          </w:p>
        </w:tc>
      </w:tr>
      <w:tr>
        <w:tc>
          <w:tcPr/>
          <w:p>
            <w:pPr>
              <w:pStyle w:val="Compact"/>
              <w:jc w:val="left"/>
            </w:pPr>
            <w:r>
              <w:rPr>
                <w:bCs/>
                <w:b/>
              </w:rPr>
              <w:t xml:space="preserve">12</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jc w:val="left"/>
            </w:pPr>
            <w:r>
              <w:t xml:space="preserve">✓</w:t>
            </w:r>
          </w:p>
        </w:tc>
        <w:tc>
          <w:tcPr/>
          <w:p>
            <w:pPr>
              <w:pStyle w:val="Compact"/>
              <w:jc w:val="left"/>
            </w:pPr>
            <w:r>
              <w:rPr>
                <w:bCs/>
                <w:b/>
              </w:rPr>
              <w:t xml:space="preserve">1</w:t>
            </w:r>
          </w:p>
        </w:tc>
      </w:tr>
      <w:tr>
        <w:tc>
          <w:tcPr/>
          <w:p>
            <w:pPr>
              <w:pStyle w:val="Compact"/>
              <w:jc w:val="left"/>
            </w:pPr>
            <w:r>
              <w:rPr>
                <w:bCs/>
                <w:b/>
              </w:rPr>
              <w:t xml:space="preserve">13</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pPr>
          </w:p>
        </w:tc>
        <w:tc>
          <w:tcPr/>
          <w:p>
            <w:pPr>
              <w:pStyle w:val="Compact"/>
              <w:jc w:val="left"/>
            </w:pPr>
            <w:r>
              <w:rPr>
                <w:bCs/>
                <w:b/>
              </w:rPr>
              <w:t xml:space="preserve">143</w:t>
            </w:r>
          </w:p>
        </w:tc>
      </w:tr>
      <w:tr>
        <w:tc>
          <w:tcPr/>
          <w:p>
            <w:pPr>
              <w:pStyle w:val="Compact"/>
              <w:jc w:val="left"/>
            </w:pPr>
            <w:r>
              <w:t xml:space="preserve">14</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712</w:t>
            </w:r>
          </w:p>
        </w:tc>
      </w:tr>
      <w:tr>
        <w:tc>
          <w:tcPr/>
          <w:p>
            <w:pPr>
              <w:pStyle w:val="Compact"/>
              <w:jc w:val="left"/>
            </w:pPr>
            <w:r>
              <w:rPr>
                <w:bCs/>
                <w:b/>
              </w:rPr>
              <w:t xml:space="preserve">15</w:t>
            </w:r>
          </w:p>
        </w:tc>
        <w:tc>
          <w:tcPr/>
          <w:p>
            <w:pPr>
              <w:pStyle w:val="Compact"/>
              <w:jc w:val="left"/>
            </w:pPr>
            <w:r>
              <w:rPr>
                <w:bCs/>
                <w:b/>
              </w:rPr>
              <w:t xml:space="preserve">✓</w:t>
            </w:r>
          </w:p>
        </w:tc>
        <w:tc>
          <w:tcPr/>
          <w:p>
            <w:pPr>
              <w:pStyle w:val="Compact"/>
              <w:jc w:val="left"/>
            </w:pPr>
            <w:r>
              <w:rPr>
                <w:bCs/>
                <w:b/>
              </w:rPr>
              <w:t xml:space="preserve">✓</w:t>
            </w:r>
          </w:p>
        </w:tc>
        <w:tc>
          <w:tcPr/>
          <w:p>
            <w:pPr>
              <w:pStyle w:val="Compact"/>
            </w:pPr>
          </w:p>
        </w:tc>
        <w:tc>
          <w:tcPr/>
          <w:p>
            <w:pPr>
              <w:pStyle w:val="Compact"/>
            </w:pPr>
          </w:p>
        </w:tc>
        <w:tc>
          <w:tcPr/>
          <w:p>
            <w:pPr>
              <w:pStyle w:val="Compact"/>
              <w:jc w:val="left"/>
            </w:pPr>
            <w:r>
              <w:rPr>
                <w:bCs/>
                <w:b/>
              </w:rPr>
              <w:t xml:space="preserve">✓</w:t>
            </w:r>
          </w:p>
        </w:tc>
        <w:tc>
          <w:tcPr/>
          <w:p>
            <w:pPr>
              <w:pStyle w:val="Compact"/>
              <w:jc w:val="left"/>
            </w:pPr>
            <w:r>
              <w:rPr>
                <w:bCs/>
                <w:b/>
              </w:rPr>
              <w:t xml:space="preserve">14</w:t>
            </w:r>
          </w:p>
        </w:tc>
      </w:tr>
      <w:tr>
        <w:tc>
          <w:tcPr/>
          <w:p>
            <w:pPr>
              <w:pStyle w:val="Compact"/>
              <w:jc w:val="left"/>
            </w:pPr>
            <w:r>
              <w:t xml:space="preserve">16</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2</w:t>
            </w:r>
          </w:p>
        </w:tc>
      </w:tr>
      <w:tr>
        <w:tc>
          <w:tcPr/>
          <w:p>
            <w:pPr>
              <w:pStyle w:val="Compact"/>
              <w:jc w:val="left"/>
            </w:pPr>
            <w:r>
              <w:t xml:space="preserve">合計</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2,298</w:t>
            </w:r>
          </w:p>
        </w:tc>
      </w:tr>
    </w:tbl>
    <w:p>
      <w:pPr>
        <w:pStyle w:val="BodyText"/>
      </w:pPr>
      <w:r>
        <w:t xml:space="preserve">番号を</w:t>
      </w:r>
      <w:r>
        <w:rPr>
          <w:bCs/>
          <w:b/>
        </w:rPr>
        <w:t xml:space="preserve">太字</w:t>
      </w:r>
      <w:r>
        <w:t xml:space="preserve">とした</w:t>
      </w:r>
      <w:r>
        <w:rPr>
          <w:bCs/>
          <w:b/>
        </w:rPr>
        <w:t xml:space="preserve">4</w:t>
      </w:r>
      <w:r>
        <w:t xml:space="preserve">、</w:t>
      </w:r>
      <w:r>
        <w:rPr>
          <w:bCs/>
          <w:b/>
        </w:rPr>
        <w:t xml:space="preserve">6</w:t>
      </w:r>
      <w:r>
        <w:t xml:space="preserve">、</w:t>
      </w:r>
      <w:r>
        <w:rPr>
          <w:bCs/>
          <w:b/>
        </w:rPr>
        <w:t xml:space="preserve">11</w:t>
      </w:r>
      <w:r>
        <w:t xml:space="preserve">、</w:t>
      </w:r>
      <w:r>
        <w:rPr>
          <w:bCs/>
          <w:b/>
        </w:rPr>
        <w:t xml:space="preserve">12</w:t>
      </w:r>
      <w:r>
        <w:t xml:space="preserve">、</w:t>
      </w:r>
      <w:r>
        <w:rPr>
          <w:bCs/>
          <w:b/>
        </w:rPr>
        <w:t xml:space="preserve">13</w:t>
      </w:r>
      <w:r>
        <w:t xml:space="preserve">、</w:t>
      </w:r>
      <w:r>
        <w:rPr>
          <w:bCs/>
          <w:b/>
        </w:rPr>
        <w:t xml:space="preserve">15</w:t>
      </w:r>
      <w:r>
        <w:t xml:space="preserve">は</w:t>
      </w:r>
      <w:r>
        <w:t xml:space="preserve"> </w:t>
      </w:r>
      <w:r>
        <w:t xml:space="preserve">仮名注と声点・反切・類音・その他の対応が1対多になるものである。</w:t>
      </w:r>
      <w:r>
        <w:t xml:space="preserve"> </w:t>
      </w:r>
      <w:r>
        <w:t xml:space="preserve">およそ691例ある。</w:t>
      </w:r>
      <w:r>
        <w:t xml:space="preserve"> </w:t>
      </w:r>
      <w:r>
        <w:t xml:space="preserve">すなわち、これらは注文IDと音注IDとの対応が1対多になるのである。</w:t>
      </w:r>
    </w:p>
    <w:p>
      <w:pPr>
        <w:pStyle w:val="BodyText"/>
      </w:pPr>
      <w:r>
        <w:t xml:space="preserve">1対多となるレコードはあらかじめ準備しておくのがよい。</w:t>
      </w:r>
      <w:r>
        <w:t xml:space="preserve"> </w:t>
      </w:r>
      <w:r>
        <w:t xml:space="preserve">{{&lt; /details &gt;}}</w:t>
      </w:r>
    </w:p>
    <w:p>
      <w:pPr>
        <w:pStyle w:val="BodyText"/>
      </w:pPr>
      <w:r>
        <w:t xml:space="preserve">{{&lt; details title=</w:t>
      </w:r>
      <w:r>
        <w:t xml:space="preserve">“</w:t>
      </w:r>
      <w:r>
        <w:t xml:space="preserve">音注の整理</w:t>
      </w:r>
      <w:r>
        <w:t xml:space="preserve">”</w:t>
      </w:r>
      <w:r>
        <w:t xml:space="preserve">&gt;}}</w:t>
      </w:r>
      <w:r>
        <w:t xml:space="preserve"> </w:t>
      </w:r>
      <w:r>
        <w:t xml:space="preserve">#### 音注の整理</w:t>
      </w:r>
    </w:p>
    <w:p>
      <w:pPr>
        <w:pStyle w:val="BodyText"/>
      </w:pPr>
      <w:r>
        <w:t xml:space="preserve">音注の種類は、声点、仮名注、反切、類音、その他である。</w:t>
      </w:r>
    </w:p>
    <w:p>
      <w:pPr>
        <w:pStyle w:val="BodyText"/>
      </w:pPr>
      <w:r>
        <w:t xml:space="preserve">この5種類が1対多となるレコードは扱いが面倒である。これは、</w:t>
      </w:r>
      <w:r>
        <w:t xml:space="preserve"> </w:t>
      </w:r>
      <w:r>
        <w:t xml:space="preserve">類音注、反切、仮名注を順に検討してきてはっきりした。</w:t>
      </w:r>
    </w:p>
    <w:p>
      <w:pPr>
        <w:pStyle w:val="BodyText"/>
      </w:pPr>
      <w:r>
        <w:t xml:space="preserve">ただ、パターンが複雑になるので、1対多となるレコードがどれくらいになるか、</w:t>
      </w:r>
      <w:r>
        <w:t xml:space="preserve"> </w:t>
      </w:r>
      <w:r>
        <w:t xml:space="preserve">予備的に調査しておく必要がある。</w:t>
      </w:r>
      <w:r>
        <w:t xml:space="preserve"> </w:t>
      </w:r>
      <w:r>
        <w:t xml:space="preserve">仮名注はさきほどの検討から約690という数値を出した。</w:t>
      </w:r>
    </w:p>
    <w:p>
      <w:pPr>
        <w:pStyle w:val="BodyText"/>
      </w:pPr>
      <w:r>
        <w:t xml:space="preserve">いま、作業用に使っているExcelのデータでは、</w:t>
      </w:r>
      <w:r>
        <w:t xml:space="preserve"> </w:t>
      </w:r>
      <w:r>
        <w:t xml:space="preserve">該当例がないことを示すのに“#N/A”を入れているので、その有無をチェックすれば</w:t>
      </w:r>
      <w:r>
        <w:t xml:space="preserve"> </w:t>
      </w:r>
      <w:r>
        <w:t xml:space="preserve">仮名注、反切、類音、その他があるかどうかを判定できる。</w:t>
      </w:r>
    </w:p>
    <w:p>
      <w:pPr>
        <w:pStyle w:val="BodyText"/>
      </w:pPr>
      <w:r>
        <w:t xml:space="preserve">声点は必ず全角文字の“（”と“）”とで括っているので、</w:t>
      </w:r>
      <w:r>
        <w:t xml:space="preserve">“</w:t>
      </w:r>
      <w:r>
        <w:t xml:space="preserve">（</w:t>
      </w:r>
      <w:r>
        <w:t xml:space="preserve">”</w:t>
      </w:r>
      <w:r>
        <w:t xml:space="preserve">の有無をチェックすれば</w:t>
      </w:r>
      <w:r>
        <w:t xml:space="preserve"> </w:t>
      </w:r>
      <w:r>
        <w:t xml:space="preserve">声点があるかどうかを判定できる。</w:t>
      </w:r>
    </w:p>
    <w:p>
      <w:pPr>
        <w:pStyle w:val="BodyText"/>
      </w:pPr>
      <w:r>
        <w:t xml:space="preserve">そこで、次のような条件を立てた。</w:t>
      </w:r>
    </w:p>
    <w:p>
      <w:pPr>
        <w:numPr>
          <w:ilvl w:val="0"/>
          <w:numId w:val="1185"/>
        </w:numPr>
        <w:pStyle w:val="Compact"/>
      </w:pPr>
      <w:r>
        <w:t xml:space="preserve">仮名注を含む音注に声点があれば、2を返し、なければ1を返す。仮名注がなければ0を返す。</w:t>
      </w:r>
    </w:p>
    <w:p>
      <w:pPr>
        <w:numPr>
          <w:ilvl w:val="0"/>
          <w:numId w:val="1185"/>
        </w:numPr>
        <w:pStyle w:val="Compact"/>
      </w:pPr>
      <w:r>
        <w:t xml:space="preserve">反切を含む音注に声点があれば、20を返し、なければ10を返す。反切がなければ0を返す。</w:t>
      </w:r>
    </w:p>
    <w:p>
      <w:pPr>
        <w:numPr>
          <w:ilvl w:val="0"/>
          <w:numId w:val="1185"/>
        </w:numPr>
        <w:pStyle w:val="Compact"/>
      </w:pPr>
      <w:r>
        <w:t xml:space="preserve">類音を含む音注に声点があれば、200を返し、なければ100を返す。類音がなければ0を返す。</w:t>
      </w:r>
    </w:p>
    <w:p>
      <w:pPr>
        <w:numPr>
          <w:ilvl w:val="0"/>
          <w:numId w:val="1185"/>
        </w:numPr>
        <w:pStyle w:val="Compact"/>
      </w:pPr>
      <w:r>
        <w:t xml:space="preserve">その他を含む音注に声点があれば、400を返し、なければ0を返す。類音がなければ0を返す。</w:t>
      </w:r>
    </w:p>
    <w:p>
      <w:pPr>
        <w:numPr>
          <w:ilvl w:val="0"/>
          <w:numId w:val="1185"/>
        </w:numPr>
        <w:pStyle w:val="Compact"/>
      </w:pPr>
      <w:r>
        <w:t xml:space="preserve">上記1から4までの戻り値を合計し、3桁の数値に揃えるため、100を加算。</w:t>
      </w:r>
    </w:p>
    <w:p>
      <w:pPr>
        <w:pStyle w:val="FirstParagraph"/>
      </w:pPr>
      <w:r>
        <w:t xml:space="preserve">この条件をEexcelの関数を使って記入すると次のようになる。</w:t>
      </w:r>
    </w:p>
    <w:p>
      <w:pPr>
        <w:pStyle w:val="SourceCode"/>
      </w:pPr>
      <w:r>
        <w:rPr>
          <w:rStyle w:val="VerbatimChar"/>
        </w:rPr>
        <w:t xml:space="preserve">=IF(ISNA(R2), 0, IF(AND(NOT(ISNA(R2)), NOT(ISERROR(FIND("（",R2)))), 2, 1)) + IF(ISNA(T2), 0, IF(AND(NOT(ISNA(T2)), NOT(ISERROR(FIND("（",T2)))), 20, 10)) + IF(ISNA(U2), 0, IF(AND(NOT(ISNA(U2)), NOT(ISERROR(FIND("（",U2)))), 200, 100)) + IF(ISNA(Z2), 0, IF(AND(NOT(ISNA(Z2)), NOT(ISERROR(FIND("（",Z2)))), 400, 0)) + 100</w:t>
      </w:r>
    </w:p>
    <w:p>
      <w:pPr>
        <w:pStyle w:val="FirstParagraph"/>
      </w:pPr>
      <w:r>
        <w:t xml:space="preserve">ちなみに、自分で考えるのは面倒なので、生成AI（今回はGemini 2.0）に頼みました。</w:t>
      </w:r>
    </w:p>
    <w:p>
      <w:pPr>
        <w:pStyle w:val="BodyText"/>
      </w:pPr>
      <w:r>
        <w:t xml:space="preserve">もっとスマートな方法があるだろうが、ここで時間をとってもしかたないので、</w:t>
      </w:r>
      <w:r>
        <w:t xml:space="preserve"> </w:t>
      </w:r>
      <w:r>
        <w:t xml:space="preserve">これで切り抜ける。</w:t>
      </w:r>
    </w:p>
    <w:p>
      <w:pPr>
        <w:pStyle w:val="BodyText"/>
      </w:pPr>
      <w:r>
        <w:t xml:space="preserve">結果を整理すると、およそ次の表になった。</w:t>
      </w:r>
    </w:p>
    <w:tbl>
      <w:tblPr>
        <w:tblStyle w:val="Table"/>
        <w:tblW w:type="pct" w:w="5000"/>
        <w:tblLook w:firstRow="1" w:lastRow="0" w:firstColumn="0" w:lastColumn="0" w:noHBand="0" w:noVBand="0" w:val="0020"/>
        <w:jc w:val="start"/>
      </w:tblPr>
      <w:tblGrid>
        <w:gridCol w:w="776"/>
        <w:gridCol w:w="1087"/>
        <w:gridCol w:w="931"/>
        <w:gridCol w:w="931"/>
        <w:gridCol w:w="1087"/>
        <w:gridCol w:w="1087"/>
        <w:gridCol w:w="776"/>
        <w:gridCol w:w="1242"/>
      </w:tblGrid>
      <w:tr>
        <w:trPr>
          <w:tblHeader w:val="true"/>
        </w:trPr>
        <w:tc>
          <w:tcPr/>
          <w:p>
            <w:pPr>
              <w:pStyle w:val="Compact"/>
              <w:jc w:val="left"/>
            </w:pPr>
            <w:r>
              <w:t xml:space="preserve">分類</w:t>
            </w:r>
          </w:p>
        </w:tc>
        <w:tc>
          <w:tcPr/>
          <w:p>
            <w:pPr>
              <w:pStyle w:val="Compact"/>
              <w:jc w:val="left"/>
            </w:pPr>
            <w:r>
              <w:t xml:space="preserve">例数</w:t>
            </w:r>
          </w:p>
        </w:tc>
        <w:tc>
          <w:tcPr/>
          <w:p>
            <w:pPr>
              <w:pStyle w:val="Compact"/>
              <w:jc w:val="left"/>
            </w:pPr>
            <w:r>
              <w:t xml:space="preserve">声点</w:t>
            </w:r>
          </w:p>
        </w:tc>
        <w:tc>
          <w:tcPr/>
          <w:p>
            <w:pPr>
              <w:pStyle w:val="Compact"/>
              <w:jc w:val="left"/>
            </w:pPr>
            <w:r>
              <w:t xml:space="preserve">仮名注</w:t>
            </w:r>
          </w:p>
        </w:tc>
        <w:tc>
          <w:tcPr/>
          <w:p>
            <w:pPr>
              <w:pStyle w:val="Compact"/>
              <w:jc w:val="left"/>
            </w:pPr>
            <w:r>
              <w:t xml:space="preserve">反切</w:t>
            </w:r>
          </w:p>
        </w:tc>
        <w:tc>
          <w:tcPr/>
          <w:p>
            <w:pPr>
              <w:pStyle w:val="Compact"/>
              <w:jc w:val="left"/>
            </w:pPr>
            <w:r>
              <w:t xml:space="preserve">類音</w:t>
            </w:r>
          </w:p>
        </w:tc>
        <w:tc>
          <w:tcPr/>
          <w:p>
            <w:pPr>
              <w:pStyle w:val="Compact"/>
              <w:jc w:val="left"/>
            </w:pPr>
            <w:r>
              <w:t xml:space="preserve">その他</w:t>
            </w:r>
          </w:p>
        </w:tc>
        <w:tc>
          <w:tcPr/>
          <w:p>
            <w:pPr>
              <w:pStyle w:val="Compact"/>
              <w:jc w:val="left"/>
            </w:pPr>
            <w:r>
              <w:t xml:space="preserve">レコード追加</w:t>
            </w:r>
          </w:p>
        </w:tc>
      </w:tr>
      <w:tr>
        <w:tc>
          <w:tcPr/>
          <w:p>
            <w:pPr>
              <w:pStyle w:val="Compact"/>
              <w:jc w:val="left"/>
            </w:pPr>
            <w:r>
              <w:t xml:space="preserve">200</w:t>
            </w:r>
          </w:p>
        </w:tc>
        <w:tc>
          <w:tcPr/>
          <w:p>
            <w:pPr>
              <w:pStyle w:val="Compact"/>
              <w:jc w:val="left"/>
            </w:pPr>
            <w:r>
              <w:t xml:space="preserve">9542</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110</w:t>
            </w:r>
          </w:p>
        </w:tc>
        <w:tc>
          <w:tcPr/>
          <w:p>
            <w:pPr>
              <w:pStyle w:val="Compact"/>
              <w:jc w:val="left"/>
            </w:pPr>
            <w:r>
              <w:t xml:space="preserve">9044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300</w:t>
            </w:r>
          </w:p>
        </w:tc>
        <w:tc>
          <w:tcPr/>
          <w:p>
            <w:pPr>
              <w:pStyle w:val="Compact"/>
              <w:jc w:val="left"/>
            </w:pPr>
            <w:r>
              <w:t xml:space="preserve">2216</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120</w:t>
            </w:r>
          </w:p>
        </w:tc>
        <w:tc>
          <w:tcPr/>
          <w:p>
            <w:pPr>
              <w:pStyle w:val="Compact"/>
              <w:jc w:val="left"/>
            </w:pPr>
            <w:r>
              <w:t xml:space="preserve">931</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102</w:t>
            </w:r>
          </w:p>
        </w:tc>
        <w:tc>
          <w:tcPr/>
          <w:p>
            <w:pPr>
              <w:pStyle w:val="Compact"/>
              <w:jc w:val="left"/>
            </w:pPr>
            <w:r>
              <w:t xml:space="preserve">904</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101</w:t>
            </w:r>
          </w:p>
        </w:tc>
        <w:tc>
          <w:tcPr/>
          <w:p>
            <w:pPr>
              <w:pStyle w:val="Compact"/>
              <w:jc w:val="left"/>
            </w:pPr>
            <w:r>
              <w:t xml:space="preserve">715</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302</w:t>
            </w:r>
          </w:p>
        </w:tc>
        <w:tc>
          <w:tcPr/>
          <w:p>
            <w:pPr>
              <w:pStyle w:val="Compact"/>
              <w:jc w:val="left"/>
            </w:pPr>
            <w:r>
              <w:t xml:space="preserve">495</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495</w:t>
            </w:r>
          </w:p>
        </w:tc>
      </w:tr>
      <w:tr>
        <w:tc>
          <w:tcPr/>
          <w:p>
            <w:pPr>
              <w:pStyle w:val="Compact"/>
              <w:jc w:val="left"/>
            </w:pPr>
            <w:r>
              <w:t xml:space="preserve">100</w:t>
            </w:r>
          </w:p>
        </w:tc>
        <w:tc>
          <w:tcPr/>
          <w:p>
            <w:pPr>
              <w:pStyle w:val="Compact"/>
              <w:jc w:val="left"/>
            </w:pPr>
            <w:r>
              <w:t xml:space="preserve">451</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201</w:t>
            </w:r>
          </w:p>
        </w:tc>
        <w:tc>
          <w:tcPr/>
          <w:p>
            <w:pPr>
              <w:pStyle w:val="Compact"/>
              <w:jc w:val="left"/>
            </w:pPr>
            <w:r>
              <w:t xml:space="preserve">144</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144</w:t>
            </w:r>
          </w:p>
        </w:tc>
      </w:tr>
      <w:tr>
        <w:tc>
          <w:tcPr/>
          <w:p>
            <w:pPr>
              <w:pStyle w:val="Compact"/>
              <w:jc w:val="left"/>
            </w:pPr>
            <w:r>
              <w:t xml:space="preserve">122</w:t>
            </w:r>
          </w:p>
        </w:tc>
        <w:tc>
          <w:tcPr/>
          <w:p>
            <w:pPr>
              <w:pStyle w:val="Compact"/>
              <w:jc w:val="left"/>
            </w:pPr>
            <w:r>
              <w:t xml:space="preserve">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27</w:t>
            </w:r>
          </w:p>
        </w:tc>
      </w:tr>
      <w:tr>
        <w:tc>
          <w:tcPr/>
          <w:p>
            <w:pPr>
              <w:pStyle w:val="Compact"/>
              <w:jc w:val="left"/>
            </w:pPr>
            <w:r>
              <w:t xml:space="preserve">111</w:t>
            </w:r>
          </w:p>
        </w:tc>
        <w:tc>
          <w:tcPr/>
          <w:p>
            <w:pPr>
              <w:pStyle w:val="Compact"/>
              <w:jc w:val="left"/>
            </w:pPr>
            <w:r>
              <w:t xml:space="preserve">12</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12</w:t>
            </w:r>
          </w:p>
        </w:tc>
      </w:tr>
      <w:tr>
        <w:tc>
          <w:tcPr/>
          <w:p>
            <w:pPr>
              <w:pStyle w:val="Compact"/>
              <w:jc w:val="left"/>
            </w:pPr>
            <w:r>
              <w:t xml:space="preserve">500</w:t>
            </w:r>
          </w:p>
        </w:tc>
        <w:tc>
          <w:tcPr/>
          <w:p>
            <w:pPr>
              <w:pStyle w:val="Compact"/>
              <w:jc w:val="left"/>
            </w:pPr>
            <w:r>
              <w:t xml:space="preserve">7</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7</w:t>
            </w:r>
          </w:p>
        </w:tc>
      </w:tr>
      <w:tr>
        <w:tc>
          <w:tcPr/>
          <w:p>
            <w:pPr>
              <w:pStyle w:val="Compact"/>
              <w:jc w:val="left"/>
            </w:pPr>
            <w:r>
              <w:t xml:space="preserve">210</w:t>
            </w:r>
          </w:p>
        </w:tc>
        <w:tc>
          <w:tcPr/>
          <w:p>
            <w:pPr>
              <w:pStyle w:val="Compact"/>
              <w:jc w:val="left"/>
            </w:pPr>
            <w:r>
              <w:t xml:space="preserve">2</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2</w:t>
            </w:r>
          </w:p>
        </w:tc>
      </w:tr>
      <w:tr>
        <w:tc>
          <w:tcPr/>
          <w:p>
            <w:pPr>
              <w:pStyle w:val="Compact"/>
              <w:jc w:val="left"/>
            </w:pPr>
            <w:r>
              <w:t xml:space="preserve">502</w:t>
            </w:r>
          </w:p>
        </w:tc>
        <w:tc>
          <w:tcPr/>
          <w:p>
            <w:pPr>
              <w:pStyle w:val="Compact"/>
              <w:jc w:val="left"/>
            </w:pPr>
            <w:r>
              <w:t xml:space="preserve">2</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2</w:t>
            </w:r>
          </w:p>
        </w:tc>
      </w:tr>
      <w:tr>
        <w:tc>
          <w:tcPr/>
          <w:p>
            <w:pPr>
              <w:pStyle w:val="Compact"/>
              <w:jc w:val="left"/>
            </w:pPr>
            <w:r>
              <w:t xml:space="preserve">合計</w:t>
            </w:r>
          </w:p>
        </w:tc>
        <w:tc>
          <w:tcPr/>
          <w:p>
            <w:pPr>
              <w:pStyle w:val="Compact"/>
              <w:jc w:val="left"/>
            </w:pPr>
            <w:r>
              <w:t xml:space="preserve">24,492</w:t>
            </w:r>
          </w:p>
        </w:tc>
        <w:tc>
          <w:tcPr/>
          <w:p>
            <w:pPr>
              <w:pStyle w:val="Compact"/>
              <w:jc w:val="left"/>
            </w:pPr>
            <w:r>
              <w:t xml:space="preserve">4,580</w:t>
            </w:r>
          </w:p>
        </w:tc>
        <w:tc>
          <w:tcPr/>
          <w:p>
            <w:pPr>
              <w:pStyle w:val="Compact"/>
              <w:jc w:val="left"/>
            </w:pPr>
            <w:r>
              <w:t xml:space="preserve">2,297</w:t>
            </w:r>
          </w:p>
        </w:tc>
        <w:tc>
          <w:tcPr/>
          <w:p>
            <w:pPr>
              <w:pStyle w:val="Compact"/>
              <w:jc w:val="left"/>
            </w:pPr>
            <w:r>
              <w:t xml:space="preserve">10,016</w:t>
            </w:r>
          </w:p>
        </w:tc>
        <w:tc>
          <w:tcPr/>
          <w:p>
            <w:pPr>
              <w:pStyle w:val="Compact"/>
              <w:jc w:val="left"/>
            </w:pPr>
            <w:r>
              <w:t xml:space="preserve">12,399</w:t>
            </w:r>
          </w:p>
        </w:tc>
        <w:tc>
          <w:tcPr/>
          <w:p>
            <w:pPr>
              <w:pStyle w:val="Compact"/>
              <w:jc w:val="left"/>
            </w:pPr>
            <w:r>
              <w:t xml:space="preserve">458</w:t>
            </w:r>
          </w:p>
        </w:tc>
        <w:tc>
          <w:tcPr/>
          <w:p>
            <w:pPr>
              <w:pStyle w:val="Compact"/>
              <w:jc w:val="left"/>
            </w:pPr>
            <w:r>
              <w:t xml:space="preserve">689</w:t>
            </w:r>
          </w:p>
        </w:tc>
      </w:tr>
    </w:tbl>
    <w:p>
      <w:pPr>
        <w:pStyle w:val="BodyText"/>
      </w:pPr>
      <w:r>
        <w:t xml:space="preserve">仮名注で約690という数値を出していたが、追加が必要なレコードは</w:t>
      </w:r>
      <w:r>
        <w:t xml:space="preserve"> </w:t>
      </w:r>
      <w:r>
        <w:t xml:space="preserve">それとほぼ同数となった。</w:t>
      </w:r>
    </w:p>
    <w:p>
      <w:pPr>
        <w:pStyle w:val="BodyText"/>
      </w:pPr>
      <w:r>
        <w:t xml:space="preserve">これは、反切と類音注を併記する例は、二つに分離していたので、</w:t>
      </w:r>
      <w:r>
        <w:t xml:space="preserve"> </w:t>
      </w:r>
      <w:r>
        <w:t xml:space="preserve">異なる音注を併記するのは、仮名注と反切、仮名注と類音、仮名注とその他となるためである。</w:t>
      </w:r>
    </w:p>
    <w:p>
      <w:pPr>
        <w:pStyle w:val="BodyText"/>
      </w:pPr>
      <w:r>
        <w:t xml:space="preserve">反切と類音を併記するのは、2例であったが、これはDHSJRのフォーマットでは</w:t>
      </w:r>
      <w:r>
        <w:t xml:space="preserve"> </w:t>
      </w:r>
      <w:r>
        <w:t xml:space="preserve">一つのレコードに記入できるが、念のため二つのレコードを用意することとする。</w:t>
      </w:r>
    </w:p>
    <w:p>
      <w:pPr>
        <w:pStyle w:val="BodyText"/>
      </w:pPr>
      <w:r>
        <w:t xml:space="preserve">{{&lt; /details &gt;}}</w:t>
      </w:r>
    </w:p>
    <w:bookmarkEnd w:id="1215"/>
    <w:bookmarkEnd w:id="1216"/>
    <w:bookmarkStart w:id="1220" w:name="X43c1ed1ebd2e2e05d38064c116f6dc0540853a8"/>
    <w:p>
      <w:pPr>
        <w:pStyle w:val="Heading3"/>
      </w:pPr>
      <w:r>
        <w:rPr>
          <w:rStyle w:val="SectionNumber"/>
        </w:rPr>
        <w:t xml:space="preserve">7.5.6</w:t>
      </w:r>
      <w:r>
        <w:tab/>
      </w:r>
      <w:r>
        <w:rPr>
          <w:bCs/>
          <w:b/>
        </w:rPr>
        <w:t xml:space="preserve">単字_見出しの扱い</w:t>
      </w:r>
    </w:p>
    <w:bookmarkStart w:id="1217" w:name="X8f25500aadaf0a8321064899dd9cb9b3c914f98"/>
    <w:p>
      <w:pPr>
        <w:pStyle w:val="Heading4"/>
      </w:pPr>
      <w:r>
        <w:rPr>
          <w:rStyle w:val="SectionNumber"/>
        </w:rPr>
        <w:t xml:space="preserve">7.5.6.1</w:t>
      </w:r>
      <w:r>
        <w:tab/>
      </w:r>
      <w:r>
        <w:rPr>
          <w:bCs/>
          <w:b/>
        </w:rPr>
        <w:t xml:space="preserve">異体字併記の場合</w:t>
      </w:r>
    </w:p>
    <w:p>
      <w:pPr>
        <w:pStyle w:val="FirstParagraph"/>
      </w:pPr>
      <w:r>
        <w:t xml:space="preserve">異体字を併記する項目は、採用法方法として次の二つが考えられる。</w:t>
      </w:r>
    </w:p>
    <w:p>
      <w:pPr>
        <w:numPr>
          <w:ilvl w:val="0"/>
          <w:numId w:val="1186"/>
        </w:numPr>
        <w:pStyle w:val="Compact"/>
      </w:pPr>
      <w:r>
        <w:t xml:space="preserve">すべてを「単字_見出し」として採用する</w:t>
      </w:r>
    </w:p>
    <w:p>
      <w:pPr>
        <w:numPr>
          <w:ilvl w:val="0"/>
          <w:numId w:val="1186"/>
        </w:numPr>
        <w:pStyle w:val="Compact"/>
      </w:pPr>
      <w:r>
        <w:t xml:space="preserve">代表の見出しをひとつだけ採用する</w:t>
      </w:r>
    </w:p>
    <w:p>
      <w:pPr>
        <w:pStyle w:val="FirstParagraph"/>
      </w:pPr>
      <w:r>
        <w:t xml:space="preserve">1は煩瑣なので、2の方針を採用する。</w:t>
      </w:r>
    </w:p>
    <w:p>
      <w:pPr>
        <w:pStyle w:val="BodyText"/>
      </w:pPr>
      <w:r>
        <w:t xml:space="preserve">{{&lt; details title=</w:t>
      </w:r>
      <w:r>
        <w:t xml:space="preserve">“</w:t>
      </w:r>
      <w:r>
        <w:t xml:space="preserve">検討の詳細</w:t>
      </w:r>
      <w:r>
        <w:t xml:space="preserve">”</w:t>
      </w:r>
      <w:r>
        <w:t xml:space="preserve"> </w:t>
      </w:r>
      <w:r>
        <w:t xml:space="preserve">&gt;}}</w:t>
      </w:r>
    </w:p>
    <w:p>
      <w:pPr>
        <w:pStyle w:val="BodyText"/>
      </w:pPr>
      <w:r>
        <w:t xml:space="preserve">たとえば「萍／蓱」は「上通下正　音屏(L)　ウキクサ(HH__) 」とあるが、</w:t>
      </w:r>
      <w:r>
        <w:t xml:space="preserve"> </w:t>
      </w:r>
      <w:r>
        <w:t xml:space="preserve">「萍」と「蓱」とを「単字_見出し」とする1の方法である。</w:t>
      </w:r>
      <w:r>
        <w:t xml:space="preserve"> </w:t>
      </w:r>
      <w:r>
        <w:t xml:space="preserve">これだとレコード数が膨大になり、漢字音史研究の資料とする目的から</w:t>
      </w:r>
      <w:r>
        <w:t xml:space="preserve"> </w:t>
      </w:r>
      <w:r>
        <w:t xml:space="preserve">すると、他の日本漢字音資料に例のない漢字ばかりとなり、</w:t>
      </w:r>
      <w:r>
        <w:t xml:space="preserve"> </w:t>
      </w:r>
      <w:r>
        <w:t xml:space="preserve">有用でない情報を大量に取り込むこととなる。</w:t>
      </w:r>
    </w:p>
    <w:p>
      <w:pPr>
        <w:pStyle w:val="BodyText"/>
      </w:pPr>
      <w:r>
        <w:t xml:space="preserve">2は代表の見出しだけをとるもので、たとえば「萍／蓱」の</w:t>
      </w:r>
      <w:r>
        <w:t xml:space="preserve"> </w:t>
      </w:r>
      <w:r>
        <w:t xml:space="preserve">字体注「上通下正」により「正」とされる「蓱」を「単字_見出し」として採用する方法である。</w:t>
      </w:r>
      <w:r>
        <w:t xml:space="preserve"> </w:t>
      </w:r>
      <w:r>
        <w:t xml:space="preserve">これに、</w:t>
      </w:r>
      <w:r>
        <w:t xml:space="preserve"> </w:t>
      </w:r>
      <w:r>
        <w:t xml:space="preserve">字体注がない場合は、広韻にある見出しを優先するという方法を追加する。つまり、次の二つの条件を</w:t>
      </w:r>
      <w:r>
        <w:t xml:space="preserve"> </w:t>
      </w:r>
      <w:r>
        <w:t xml:space="preserve">勘案して、ひとつだけ採用することとする。</w:t>
      </w:r>
    </w:p>
    <w:p>
      <w:pPr>
        <w:numPr>
          <w:ilvl w:val="0"/>
          <w:numId w:val="1187"/>
        </w:numPr>
        <w:pStyle w:val="Compact"/>
      </w:pPr>
      <w:r>
        <w:t xml:space="preserve">KRMで「正」注記の対象となる見出し</w:t>
      </w:r>
    </w:p>
    <w:p>
      <w:pPr>
        <w:numPr>
          <w:ilvl w:val="0"/>
          <w:numId w:val="1187"/>
        </w:numPr>
        <w:pStyle w:val="Compact"/>
      </w:pPr>
      <w:r>
        <w:t xml:space="preserve">広韻にある見出し</w:t>
      </w:r>
    </w:p>
    <w:p>
      <w:pPr>
        <w:pStyle w:val="FirstParagraph"/>
      </w:pPr>
      <w:r>
        <w:t xml:space="preserve">以上はUnicodeに見出しの漢字がある場合のことであるが、それがない場合は、適宜、</w:t>
      </w:r>
      <w:r>
        <w:t xml:space="preserve"> </w:t>
      </w:r>
      <w:r>
        <w:t xml:space="preserve">判断してIDS形式のままに記載しておく。</w:t>
      </w:r>
    </w:p>
    <w:p>
      <w:pPr>
        <w:pStyle w:val="BodyText"/>
      </w:pPr>
      <w:r>
        <w:t xml:space="preserve">たとえば、「𠾧／嘼／⿳凹⿱甲一口」は注に「或今正」とあるが、「正」の字体はIDSでしか表現できないので、</w:t>
      </w:r>
      <w:r>
        <w:t xml:space="preserve"> </w:t>
      </w:r>
      <w:r>
        <w:t xml:space="preserve">「今」の字体である「𠾧」か「嘼」が採用の候補である。</w:t>
      </w:r>
      <w:r>
        <w:t xml:space="preserve"> </w:t>
      </w:r>
      <w:r>
        <w:t xml:space="preserve">「𠾧」は広韻になく、「嘼」は広韻にあるので、後者「嘼」を採用する。</w:t>
      </w:r>
    </w:p>
    <w:p>
      <w:pPr>
        <w:pStyle w:val="BodyText"/>
      </w:pPr>
      <w:r>
        <w:t xml:space="preserve">{{&lt; /details &gt;}}</w:t>
      </w:r>
    </w:p>
    <w:bookmarkEnd w:id="1217"/>
    <w:bookmarkStart w:id="1218" w:name="Xb11b63e36c7be7b73e588e6f5c5fd68998048c0"/>
    <w:p>
      <w:pPr>
        <w:pStyle w:val="Heading4"/>
      </w:pPr>
      <w:r>
        <w:rPr>
          <w:rStyle w:val="SectionNumber"/>
        </w:rPr>
        <w:t xml:space="preserve">7.5.6.2</w:t>
      </w:r>
      <w:r>
        <w:tab/>
      </w:r>
      <w:r>
        <w:rPr>
          <w:bCs/>
          <w:b/>
        </w:rPr>
        <w:t xml:space="preserve">熟語（二字以上の漢語）の場合</w:t>
      </w:r>
    </w:p>
    <w:p>
      <w:pPr>
        <w:pStyle w:val="FirstParagraph"/>
      </w:pPr>
      <w:r>
        <w:t xml:space="preserve">単字と同様に簡略な方法で対応する。</w:t>
      </w:r>
    </w:p>
    <w:bookmarkEnd w:id="1218"/>
    <w:bookmarkStart w:id="1219" w:name="X51ec8aff9dce9af0a3ad38f727710f8b6699b6e"/>
    <w:p>
      <w:pPr>
        <w:pStyle w:val="Heading4"/>
      </w:pPr>
      <w:r>
        <w:rPr>
          <w:rStyle w:val="SectionNumber"/>
        </w:rPr>
        <w:t xml:space="preserve">7.5.6.3</w:t>
      </w:r>
      <w:r>
        <w:tab/>
      </w:r>
      <w:r>
        <w:rPr>
          <w:bCs/>
          <w:b/>
        </w:rPr>
        <w:t xml:space="preserve">「その他」の扱い</w:t>
      </w:r>
    </w:p>
    <w:p>
      <w:pPr>
        <w:pStyle w:val="FirstParagraph"/>
      </w:pPr>
      <w:r>
        <w:t xml:space="preserve">名義抄の見出しに声点だけがあるものは、「その他」とする。</w:t>
      </w:r>
      <w:r>
        <w:t xml:space="preserve"> </w:t>
      </w:r>
      <w:r>
        <w:t xml:space="preserve">KRMでは「◎節(S)」のように記載し、</w:t>
      </w:r>
      <w:r>
        <w:t xml:space="preserve"> </w:t>
      </w:r>
      <w:r>
        <w:t xml:space="preserve">「節」に入声の声点が施されていることを示す。</w:t>
      </w:r>
    </w:p>
    <w:bookmarkEnd w:id="1219"/>
    <w:bookmarkEnd w:id="1220"/>
    <w:bookmarkStart w:id="1238" w:name="X01ed00aacbf2cfbaeb8a6eb8cbeb184a5d06657"/>
    <w:p>
      <w:pPr>
        <w:pStyle w:val="Heading3"/>
      </w:pPr>
      <w:r>
        <w:rPr>
          <w:rStyle w:val="SectionNumber"/>
        </w:rPr>
        <w:t xml:space="preserve">7.5.7</w:t>
      </w:r>
      <w:r>
        <w:tab/>
      </w:r>
      <w:r>
        <w:rPr>
          <w:bCs/>
          <w:b/>
        </w:rPr>
        <w:t xml:space="preserve">音注データ処理</w:t>
      </w:r>
    </w:p>
    <w:p>
      <w:pPr>
        <w:pStyle w:val="FirstParagraph"/>
      </w:pPr>
      <w:r>
        <w:t xml:space="preserve">ここでは音注のデータ処理に関する細かな問題を扱う。</w:t>
      </w:r>
    </w:p>
    <w:bookmarkStart w:id="1221" w:name="Xd264ba5123f0213270bc82bfad6f933c037ebc3"/>
    <w:p>
      <w:pPr>
        <w:pStyle w:val="Heading4"/>
      </w:pPr>
      <w:r>
        <w:rPr>
          <w:rStyle w:val="SectionNumber"/>
        </w:rPr>
        <w:t xml:space="preserve">7.5.7.1</w:t>
      </w:r>
      <w:r>
        <w:tab/>
      </w:r>
      <w:r>
        <w:rPr>
          <w:bCs/>
          <w:b/>
        </w:rPr>
        <w:t xml:space="preserve">音注の加工</w:t>
      </w:r>
    </w:p>
    <w:p>
      <w:pPr>
        <w:pStyle w:val="FirstParagraph"/>
      </w:pPr>
      <w:r>
        <w:t xml:space="preserve">音注の種類は、仮名注、反切、類音、その他の4種である。これに声点を</w:t>
      </w:r>
      <w:r>
        <w:t xml:space="preserve"> </w:t>
      </w:r>
      <w:r>
        <w:t xml:space="preserve">加えると5種になる。</w:t>
      </w:r>
    </w:p>
    <w:p>
      <w:pPr>
        <w:pStyle w:val="BodyText"/>
      </w:pPr>
      <w:r>
        <w:t xml:space="preserve">DHSJRの形式に整えるためには、HDICのデータを加工する必要がある。</w:t>
      </w:r>
      <w:r>
        <w:t xml:space="preserve"> </w:t>
      </w:r>
      <w:r>
        <w:t xml:space="preserve">その詳細は省略する。</w:t>
      </w:r>
    </w:p>
    <w:p>
      <w:pPr>
        <w:pStyle w:val="BodyText"/>
      </w:pPr>
      <w:r>
        <w:t xml:space="preserve">{{&lt; details title=</w:t>
      </w:r>
      <w:r>
        <w:t xml:space="preserve">“</w:t>
      </w:r>
      <w:r>
        <w:t xml:space="preserve">音注の加工の詳細</w:t>
      </w:r>
      <w:r>
        <w:t xml:space="preserve">”</w:t>
      </w:r>
      <w:r>
        <w:t xml:space="preserve">&gt;}}</w:t>
      </w:r>
    </w:p>
    <w:p>
      <w:pPr>
        <w:pStyle w:val="BodyText"/>
      </w:pPr>
      <w:r>
        <w:t xml:space="preserve">ここは私の覚えで残しました。ほとんど見る必要ありません。</w:t>
      </w:r>
    </w:p>
    <w:bookmarkEnd w:id="1221"/>
    <w:bookmarkStart w:id="1222" w:name="Xa5ae485f768bfe5b5189925d53e968e0cf2c15b"/>
    <w:p>
      <w:pPr>
        <w:pStyle w:val="Heading4"/>
      </w:pPr>
      <w:r>
        <w:rPr>
          <w:rStyle w:val="SectionNumber"/>
        </w:rPr>
        <w:t xml:space="preserve">7.5.7.2</w:t>
      </w:r>
      <w:r>
        <w:tab/>
      </w:r>
      <w:r>
        <w:t xml:space="preserve">大雑把な音注の分類</w:t>
      </w:r>
    </w:p>
    <w:p>
      <w:pPr>
        <w:pStyle w:val="FirstParagraph"/>
      </w:pPr>
      <w:r>
        <w:t xml:space="preserve">名義抄の音注は、大まかに仮名注、反切、類音、その他の4種に分類済みである。</w:t>
      </w:r>
      <w:r>
        <w:t xml:space="preserve"> </w:t>
      </w:r>
      <w:r>
        <w:t xml:space="preserve">先に類音注、反切、仮名注の順に整理の方法を検討してきたが、これは</w:t>
      </w:r>
      <w:r>
        <w:t xml:space="preserve"> </w:t>
      </w:r>
      <w:r>
        <w:t xml:space="preserve">大雑把に分類したデータに基づく。</w:t>
      </w:r>
    </w:p>
    <w:p>
      <w:pPr>
        <w:pStyle w:val="BodyText"/>
      </w:pPr>
      <w:r>
        <w:t xml:space="preserve">名義抄の冒頭「人」には「音仁（LV）「ニン」」の音注が施されている。</w:t>
      </w:r>
      <w:r>
        <w:t xml:space="preserve"> </w:t>
      </w:r>
      <w:r>
        <w:t xml:space="preserve">大雑把な分類では、仮名注と類音注に同じ内容を転記しただけである。</w:t>
      </w:r>
    </w:p>
    <w:p>
      <w:pPr>
        <w:pStyle w:val="BodyText"/>
      </w:pPr>
      <w:r>
        <w:t xml:space="preserve">よって、仮名注に「ニン」、類音注に「音仁」、声点に「LV」を転記する必要がある。</w:t>
      </w:r>
    </w:p>
    <w:p>
      <w:pPr>
        <w:pStyle w:val="BodyText"/>
      </w:pPr>
      <w:r>
        <w:t xml:space="preserve">DHSJRの仕様に合わせると、声点は、「LV」を変換して「平濁」としなければならない。</w:t>
      </w:r>
    </w:p>
    <w:bookmarkEnd w:id="1222"/>
    <w:bookmarkStart w:id="1223" w:name="X4b05e0436f745e6cb906c1e5a9af3eb8691e900"/>
    <w:p>
      <w:pPr>
        <w:pStyle w:val="Heading4"/>
      </w:pPr>
      <w:r>
        <w:rPr>
          <w:rStyle w:val="SectionNumber"/>
        </w:rPr>
        <w:t xml:space="preserve">7.5.7.3</w:t>
      </w:r>
      <w:r>
        <w:tab/>
      </w:r>
      <w:r>
        <w:t xml:space="preserve">注文IDと音注ID</w:t>
      </w:r>
    </w:p>
    <w:p>
      <w:pPr>
        <w:pStyle w:val="FirstParagraph"/>
      </w:pPr>
      <w:r>
        <w:t xml:space="preserve">これまでは、注文IDと音注IDという用語で説明してきた。</w:t>
      </w:r>
      <w:r>
        <w:t xml:space="preserve"> </w:t>
      </w:r>
      <w:r>
        <w:t xml:space="preserve">HDICで作成しようとしているJSON形式のファイルkrm_pronunciations.jsonでは、</w:t>
      </w:r>
      <w:r>
        <w:t xml:space="preserve"> </w:t>
      </w:r>
      <w:r>
        <w:t xml:space="preserve">音注IDをpronunciation_idとし、</w:t>
      </w:r>
      <w:r>
        <w:t xml:space="preserve"> </w:t>
      </w:r>
      <w:r>
        <w:t xml:space="preserve">注文IDをdefinition_seq_idとしている。</w:t>
      </w:r>
    </w:p>
    <w:p>
      <w:pPr>
        <w:pStyle w:val="BodyText"/>
      </w:pPr>
      <w:r>
        <w:t xml:space="preserve">JSON形式のファイルkrm_pronunciations.jsonと同内容を</w:t>
      </w:r>
      <w:r>
        <w:t xml:space="preserve"> </w:t>
      </w:r>
      <w:r>
        <w:t xml:space="preserve">krm_pronunciations.tsvのファイル名でも作成する。</w:t>
      </w:r>
    </w:p>
    <w:p>
      <w:pPr>
        <w:pStyle w:val="BodyText"/>
      </w:pPr>
      <w:r>
        <w:t xml:space="preserve">krm_pronunciations.jsonを生成する前の段階では、</w:t>
      </w:r>
      <w:r>
        <w:t xml:space="preserve"> </w:t>
      </w:r>
      <w:r>
        <w:t xml:space="preserve">作業用のExcelファイルによって行っている。</w:t>
      </w:r>
      <w:r>
        <w:t xml:space="preserve"> </w:t>
      </w:r>
      <w:r>
        <w:t xml:space="preserve">内部用であるが、ファイル名はKRM_pron20250404.xlsxのようにしている。</w:t>
      </w:r>
      <w:r>
        <w:t xml:space="preserve"> </w:t>
      </w:r>
      <w:r>
        <w:t xml:space="preserve">ファイル名の前半KRM_pronは、音注に関するファイルであることを示す。</w:t>
      </w:r>
      <w:r>
        <w:t xml:space="preserve"> </w:t>
      </w:r>
      <w:r>
        <w:t xml:space="preserve">ファイル名の後半20250404は、年月日であり、バージョン管理のために示す。</w:t>
      </w:r>
    </w:p>
    <w:p>
      <w:pPr>
        <w:pStyle w:val="BodyText"/>
      </w:pPr>
      <w:r>
        <w:t xml:space="preserve">このKRM_pron20250404.xlsxでは、カラム名が仕様変更前の旧形式である。</w:t>
      </w:r>
    </w:p>
    <w:p>
      <w:pPr>
        <w:pStyle w:val="BodyText"/>
      </w:pPr>
      <w:r>
        <w:t xml:space="preserve">音注ID（pronunciation_id）は、KRID_pron_noであり、</w:t>
      </w:r>
      <w:r>
        <w:t xml:space="preserve"> </w:t>
      </w:r>
      <w:r>
        <w:t xml:space="preserve">注文ID（definition_seq_id）は、KRID_noである。</w:t>
      </w:r>
    </w:p>
    <w:p>
      <w:pPr>
        <w:pStyle w:val="BodyText"/>
      </w:pPr>
      <w:r>
        <w:t xml:space="preserve">ややこしいことこの上ないが、もっぱら自分の覚えのために書いているので、</w:t>
      </w:r>
      <w:r>
        <w:t xml:space="preserve"> </w:t>
      </w:r>
      <w:r>
        <w:t xml:space="preserve">ご容赦願いたい。</w:t>
      </w:r>
    </w:p>
    <w:p>
      <w:pPr>
        <w:pStyle w:val="BodyText"/>
      </w:pPr>
      <w:r>
        <w:t xml:space="preserve">「人」に「音仁（LV）「ニン」」とある例でいうと、</w:t>
      </w:r>
      <w:r>
        <w:t xml:space="preserve"> </w:t>
      </w:r>
      <w:r>
        <w:t xml:space="preserve">仮名注の欄と類音の欄に現状では「音仁（LV）「ニン」」と入力されている。</w:t>
      </w:r>
      <w:r>
        <w:t xml:space="preserve"> </w:t>
      </w:r>
      <w:r>
        <w:t xml:space="preserve">これを仮名注の欄に「ニン」、類音の欄に「音仁」、声点の欄に「平濁」を入力したい。</w:t>
      </w:r>
    </w:p>
    <w:p>
      <w:pPr>
        <w:pStyle w:val="BodyText"/>
      </w:pPr>
      <w:r>
        <w:t xml:space="preserve">一つ一つ判断しながら行うことは、大変なので、プログラムを作って、前処理して、</w:t>
      </w:r>
      <w:r>
        <w:t xml:space="preserve"> </w:t>
      </w:r>
      <w:r>
        <w:t xml:space="preserve">それを確認・修正するという手順を踏むことにする。</w:t>
      </w:r>
    </w:p>
    <w:bookmarkEnd w:id="1223"/>
    <w:bookmarkStart w:id="1224" w:name="X7ba3e2c6a3319c5e8d8367c44558d0c1f7eb58f"/>
    <w:p>
      <w:pPr>
        <w:pStyle w:val="Heading4"/>
      </w:pPr>
      <w:r>
        <w:rPr>
          <w:rStyle w:val="SectionNumber"/>
        </w:rPr>
        <w:t xml:space="preserve">7.5.7.4</w:t>
      </w:r>
      <w:r>
        <w:tab/>
      </w:r>
      <w:r>
        <w:t xml:space="preserve">仮名注の処理</w:t>
      </w:r>
    </w:p>
    <w:p>
      <w:pPr>
        <w:pStyle w:val="FirstParagraph"/>
      </w:pPr>
      <w:r>
        <w:t xml:space="preserve">まず仮名注を処理しよう。カラム名仮名注から、仮名の音注のみを</w:t>
      </w:r>
      <w:r>
        <w:t xml:space="preserve"> </w:t>
      </w:r>
      <w:r>
        <w:t xml:space="preserve">取り出して、カラム名仮名表記に書き出す、ということを考えた。</w:t>
      </w:r>
    </w:p>
    <w:p>
      <w:pPr>
        <w:pStyle w:val="BodyText"/>
      </w:pPr>
      <w:r>
        <w:t xml:space="preserve">これは生成AIを用いてPythonのコードを作成してもらった。</w:t>
      </w:r>
      <w:r>
        <w:t xml:space="preserve"> </w:t>
      </w:r>
      <w:r>
        <w:t xml:space="preserve">使用する生成AIはGemini 2.0である。</w:t>
      </w:r>
      <w:r>
        <w:t xml:space="preserve"> </w:t>
      </w:r>
      <w:r>
        <w:t xml:space="preserve">プロンプト（prompt、指示文、質問文）は次のとおりとした。</w:t>
      </w:r>
    </w:p>
    <w:p>
      <w:pPr>
        <w:pStyle w:val="SourceCode"/>
      </w:pPr>
      <w:r>
        <w:rPr>
          <w:rStyle w:val="VerbatimChar"/>
        </w:rPr>
        <w:t xml:space="preserve">エクセルのファイルから、以下の操作をしたいのですが、pythonプログラムを書いていただくことはできますか。</w:t>
      </w:r>
      <w:r>
        <w:br/>
      </w:r>
      <w:r>
        <w:rPr>
          <w:rStyle w:val="VerbatimChar"/>
        </w:rPr>
        <w:t xml:space="preserve">1. excelのファイル名はKRM_pron20250404.xlsx、対象となるシート名はKRM_DHSJR_formatです。</w:t>
      </w:r>
      <w:r>
        <w:br/>
      </w:r>
      <w:r>
        <w:rPr>
          <w:rStyle w:val="VerbatimChar"/>
        </w:rPr>
        <w:t xml:space="preserve">2. KRM_DHSJR_formatのシートのカラム名“KRID_pron_no”は“F00001_01”のような内容です。</w:t>
      </w:r>
      <w:r>
        <w:br/>
      </w:r>
      <w:r>
        <w:rPr>
          <w:rStyle w:val="VerbatimChar"/>
        </w:rPr>
        <w:t xml:space="preserve">3. KRM_DHSJR_formatのシートのカラム名“仮名注”は“音仁（LV）「ニン」”のような内容です。</w:t>
      </w:r>
      <w:r>
        <w:br/>
      </w:r>
      <w:r>
        <w:rPr>
          <w:rStyle w:val="VerbatimChar"/>
        </w:rPr>
        <w:t xml:space="preserve">4. カラム名“仮名注”の内容ら全角文字の“「“と”」”の間にある片仮名の文字を取り出して、カラム名"仮名表記"に書き出す。</w:t>
      </w:r>
      <w:r>
        <w:br/>
      </w:r>
      <w:r>
        <w:rPr>
          <w:rStyle w:val="VerbatimChar"/>
        </w:rPr>
        <w:t xml:space="preserve">5. 具体例でいえば、（処理前）のデータを（処理後）のデータに書き出してほしい。半角空白で区切っています。</w:t>
      </w:r>
      <w:r>
        <w:br/>
      </w:r>
      <w:r>
        <w:rPr>
          <w:rStyle w:val="VerbatimChar"/>
        </w:rPr>
        <w:t xml:space="preserve">（処理前）（必要部分のみ）</w:t>
      </w:r>
      <w:r>
        <w:br/>
      </w:r>
      <w:r>
        <w:rPr>
          <w:rStyle w:val="VerbatimChar"/>
        </w:rPr>
        <w:t xml:space="preserve">KRID_pron_no 仮名注</w:t>
      </w:r>
      <w:r>
        <w:br/>
      </w:r>
      <w:r>
        <w:rPr>
          <w:rStyle w:val="VerbatimChar"/>
        </w:rPr>
        <w:t xml:space="preserve">F00001_01 音仁（LV）「ニン」</w:t>
      </w:r>
      <w:r>
        <w:br/>
      </w:r>
      <w:r>
        <w:rPr>
          <w:rStyle w:val="VerbatimChar"/>
        </w:rPr>
        <w:t xml:space="preserve">（処理後）</w:t>
      </w:r>
      <w:r>
        <w:br/>
      </w:r>
      <w:r>
        <w:rPr>
          <w:rStyle w:val="VerbatimChar"/>
        </w:rPr>
        <w:t xml:space="preserve">KRID_pron_no 仮名注 仮名表記</w:t>
      </w:r>
      <w:r>
        <w:br/>
      </w:r>
      <w:r>
        <w:rPr>
          <w:rStyle w:val="VerbatimChar"/>
        </w:rPr>
        <w:t xml:space="preserve">F00001_01 音仁（LV）「ニン」 ニン</w:t>
      </w:r>
      <w:r>
        <w:br/>
      </w:r>
      <w:r>
        <w:rPr>
          <w:rStyle w:val="VerbatimChar"/>
        </w:rPr>
        <w:t xml:space="preserve">6. 書き出すexcelのファイル名はkana_output.xlsx、シート名は“kana”とします。</w:t>
      </w:r>
      <w:r>
        <w:br/>
      </w:r>
      <w:r>
        <w:br/>
      </w:r>
      <w:r>
        <w:rPr>
          <w:rStyle w:val="VerbatimChar"/>
        </w:rPr>
        <w:t xml:space="preserve">この条件で大丈夫でしょうか。よろしくお願いします。</w:t>
      </w:r>
    </w:p>
    <w:p>
      <w:pPr>
        <w:pStyle w:val="FirstParagraph"/>
      </w:pPr>
      <w:r>
        <w:t xml:space="preserve">Geminiは「はい、ご提示いただいた条件でPythonプログラムを作成できます。以下にプログラムを示します」と言って、次のPythonのコードを書いてくれた。</w:t>
      </w:r>
    </w:p>
    <w:p>
      <w:pPr>
        <w:pStyle w:val="SourceCode"/>
      </w:pPr>
      <w:r>
        <w:rPr>
          <w:rStyle w:val="VerbatimChar"/>
        </w:rPr>
        <w:t xml:space="preserve">import pandas as pd</w:t>
      </w:r>
      <w:r>
        <w:br/>
      </w:r>
      <w:r>
        <w:rPr>
          <w:rStyle w:val="VerbatimChar"/>
        </w:rPr>
        <w:t xml:space="preserve">import re</w:t>
      </w:r>
      <w:r>
        <w:br/>
      </w:r>
      <w:r>
        <w:br/>
      </w:r>
      <w:r>
        <w:rPr>
          <w:rStyle w:val="VerbatimChar"/>
        </w:rPr>
        <w:t xml:space="preserve"># 1. ファイルとシート名の指定</w:t>
      </w:r>
      <w:r>
        <w:br/>
      </w:r>
      <w:r>
        <w:rPr>
          <w:rStyle w:val="VerbatimChar"/>
        </w:rPr>
        <w:t xml:space="preserve">input_file = 'KRM_pron20250404.xlsx'</w:t>
      </w:r>
      <w:r>
        <w:br/>
      </w:r>
      <w:r>
        <w:rPr>
          <w:rStyle w:val="VerbatimChar"/>
        </w:rPr>
        <w:t xml:space="preserve">input_sheet = 'KRM_DHSJR_format'</w:t>
      </w:r>
      <w:r>
        <w:br/>
      </w:r>
      <w:r>
        <w:rPr>
          <w:rStyle w:val="VerbatimChar"/>
        </w:rPr>
        <w:t xml:space="preserve">output_file = 'kana_output.xlsx'</w:t>
      </w:r>
      <w:r>
        <w:br/>
      </w:r>
      <w:r>
        <w:rPr>
          <w:rStyle w:val="VerbatimChar"/>
        </w:rPr>
        <w:t xml:space="preserve">output_sheet = 'kana'</w:t>
      </w:r>
      <w:r>
        <w:br/>
      </w:r>
      <w:r>
        <w:br/>
      </w:r>
      <w:r>
        <w:rPr>
          <w:rStyle w:val="VerbatimChar"/>
        </w:rPr>
        <w:t xml:space="preserve">try:</w:t>
      </w:r>
      <w:r>
        <w:br/>
      </w:r>
      <w:r>
        <w:rPr>
          <w:rStyle w:val="VerbatimChar"/>
        </w:rPr>
        <w:t xml:space="preserve">    # 2. Excelファイルの読み込み</w:t>
      </w:r>
      <w:r>
        <w:br/>
      </w:r>
      <w:r>
        <w:rPr>
          <w:rStyle w:val="VerbatimChar"/>
        </w:rPr>
        <w:t xml:space="preserve">    df = pd.read_excel(input_file, sheet_name=input_sheet)</w:t>
      </w:r>
      <w:r>
        <w:br/>
      </w:r>
      <w:r>
        <w:br/>
      </w:r>
      <w:r>
        <w:rPr>
          <w:rStyle w:val="VerbatimChar"/>
        </w:rPr>
        <w:t xml:space="preserve">    # 4. 新しいカラム "仮名表記" を追加 (初期値は空文字列)</w:t>
      </w:r>
      <w:r>
        <w:br/>
      </w:r>
      <w:r>
        <w:rPr>
          <w:rStyle w:val="VerbatimChar"/>
        </w:rPr>
        <w:t xml:space="preserve">    df['仮名表記'] = ''</w:t>
      </w:r>
      <w:r>
        <w:br/>
      </w:r>
      <w:r>
        <w:br/>
      </w:r>
      <w:r>
        <w:rPr>
          <w:rStyle w:val="VerbatimChar"/>
        </w:rPr>
        <w:t xml:space="preserve">    # 5. "仮名注" カラムの内容から片仮名を取り出して "仮名表記" に書き出す</w:t>
      </w:r>
      <w:r>
        <w:br/>
      </w:r>
      <w:r>
        <w:rPr>
          <w:rStyle w:val="VerbatimChar"/>
        </w:rPr>
        <w:t xml:space="preserve">    def extract_kana(kana_note):</w:t>
      </w:r>
      <w:r>
        <w:br/>
      </w:r>
      <w:r>
        <w:rPr>
          <w:rStyle w:val="VerbatimChar"/>
        </w:rPr>
        <w:t xml:space="preserve">        if isinstance(kana_note, str):</w:t>
      </w:r>
      <w:r>
        <w:br/>
      </w:r>
      <w:r>
        <w:rPr>
          <w:rStyle w:val="VerbatimChar"/>
        </w:rPr>
        <w:t xml:space="preserve">            match = re.search(r'「([ァ-ンー]+)」', kana_note)</w:t>
      </w:r>
      <w:r>
        <w:br/>
      </w:r>
      <w:r>
        <w:rPr>
          <w:rStyle w:val="VerbatimChar"/>
        </w:rPr>
        <w:t xml:space="preserve">            if match:</w:t>
      </w:r>
      <w:r>
        <w:br/>
      </w:r>
      <w:r>
        <w:rPr>
          <w:rStyle w:val="VerbatimChar"/>
        </w:rPr>
        <w:t xml:space="preserve">                return match.group(1)</w:t>
      </w:r>
      <w:r>
        <w:br/>
      </w:r>
      <w:r>
        <w:rPr>
          <w:rStyle w:val="VerbatimChar"/>
        </w:rPr>
        <w:t xml:space="preserve">        return ''</w:t>
      </w:r>
      <w:r>
        <w:br/>
      </w:r>
      <w:r>
        <w:br/>
      </w:r>
      <w:r>
        <w:rPr>
          <w:rStyle w:val="VerbatimChar"/>
        </w:rPr>
        <w:t xml:space="preserve">    df['仮名表記'] = df['仮名注'].apply(extract_kana)</w:t>
      </w:r>
      <w:r>
        <w:br/>
      </w:r>
      <w:r>
        <w:br/>
      </w:r>
      <w:r>
        <w:rPr>
          <w:rStyle w:val="VerbatimChar"/>
        </w:rPr>
        <w:t xml:space="preserve">    # 6. 書き出すExcelファイルの作成と保存</w:t>
      </w:r>
      <w:r>
        <w:br/>
      </w:r>
      <w:r>
        <w:rPr>
          <w:rStyle w:val="VerbatimChar"/>
        </w:rPr>
        <w:t xml:space="preserve">    with pd.ExcelWriter(output_file) as writer:</w:t>
      </w:r>
      <w:r>
        <w:br/>
      </w:r>
      <w:r>
        <w:rPr>
          <w:rStyle w:val="VerbatimChar"/>
        </w:rPr>
        <w:t xml:space="preserve">        df.to_excel(writer, sheet_name=output_sheet, index=False)</w:t>
      </w:r>
      <w:r>
        <w:br/>
      </w:r>
      <w:r>
        <w:br/>
      </w:r>
      <w:r>
        <w:rPr>
          <w:rStyle w:val="VerbatimChar"/>
        </w:rPr>
        <w:t xml:space="preserve">    print(f"処理完了: {output_file} のシート '{output_sheet}' に結果を書き出しました。")</w:t>
      </w:r>
      <w:r>
        <w:br/>
      </w:r>
      <w:r>
        <w:br/>
      </w:r>
      <w:r>
        <w:rPr>
          <w:rStyle w:val="VerbatimChar"/>
        </w:rPr>
        <w:t xml:space="preserve">except FileNotFoundError:</w:t>
      </w:r>
      <w:r>
        <w:br/>
      </w:r>
      <w:r>
        <w:rPr>
          <w:rStyle w:val="VerbatimChar"/>
        </w:rPr>
        <w:t xml:space="preserve">    print(f"エラー: ファイル '{input_file}' が見つかりません。")</w:t>
      </w:r>
      <w:r>
        <w:br/>
      </w:r>
      <w:r>
        <w:rPr>
          <w:rStyle w:val="VerbatimChar"/>
        </w:rPr>
        <w:t xml:space="preserve">except KeyError as e:</w:t>
      </w:r>
      <w:r>
        <w:br/>
      </w:r>
      <w:r>
        <w:rPr>
          <w:rStyle w:val="VerbatimChar"/>
        </w:rPr>
        <w:t xml:space="preserve">    print(f"エラー: シート名 '{input_sheet}' またはカラム名 '{e}' がファイルに存在しません。")</w:t>
      </w:r>
      <w:r>
        <w:br/>
      </w:r>
      <w:r>
        <w:rPr>
          <w:rStyle w:val="VerbatimChar"/>
        </w:rPr>
        <w:t xml:space="preserve">except Exception as e:</w:t>
      </w:r>
      <w:r>
        <w:br/>
      </w:r>
      <w:r>
        <w:rPr>
          <w:rStyle w:val="VerbatimChar"/>
        </w:rPr>
        <w:t xml:space="preserve">    print(f"予期せぬエラーが発生しました: {e}")</w:t>
      </w:r>
    </w:p>
    <w:p>
      <w:pPr>
        <w:pStyle w:val="FirstParagraph"/>
      </w:pPr>
      <w:r>
        <w:t xml:space="preserve">ExcelデータをいったんTSVファイルかCSVファイルにして、</w:t>
      </w:r>
      <w:r>
        <w:t xml:space="preserve"> </w:t>
      </w:r>
      <w:r>
        <w:t xml:space="preserve">awkやperlでコードを書いてもらってもいいが、</w:t>
      </w:r>
      <w:r>
        <w:t xml:space="preserve"> </w:t>
      </w:r>
      <w:r>
        <w:t xml:space="preserve">PythonはExcelのファイルを直接扱えるので便利である。</w:t>
      </w:r>
      <w:r>
        <w:t xml:space="preserve"> </w:t>
      </w:r>
      <w:r>
        <w:t xml:space="preserve">pandasというライブラリを最初に読み込むことが必要ですが、</w:t>
      </w:r>
      <w:r>
        <w:t xml:space="preserve"> </w:t>
      </w:r>
      <w:r>
        <w:t xml:space="preserve">かなり楽です。</w:t>
      </w:r>
    </w:p>
    <w:p>
      <w:pPr>
        <w:pStyle w:val="BodyText"/>
      </w:pPr>
      <w:r>
        <w:t xml:space="preserve">ただ、実際のデータを見てみると、「和音部ツ」のような「」のない仮名注は</w:t>
      </w:r>
      <w:r>
        <w:t xml:space="preserve"> </w:t>
      </w:r>
      <w:r>
        <w:t xml:space="preserve">対象外となるので、消えてしまった。</w:t>
      </w:r>
    </w:p>
    <w:p>
      <w:pPr>
        <w:pStyle w:val="BodyText"/>
      </w:pPr>
      <w:r>
        <w:t xml:space="preserve">これは数が多くないので、Excelのソートなどを使い、手作業で一括追加した。</w:t>
      </w:r>
    </w:p>
    <w:p>
      <w:pPr>
        <w:pStyle w:val="BodyText"/>
      </w:pPr>
      <w:r>
        <w:t xml:space="preserve">音注に冠される「和音」「俗」のような用語をどのように残すかは別途検討する。</w:t>
      </w:r>
      <w:r>
        <w:t xml:space="preserve"> </w:t>
      </w:r>
      <w:r>
        <w:t xml:space="preserve">{{&lt; /details &gt;}}</w:t>
      </w:r>
    </w:p>
    <w:bookmarkEnd w:id="1224"/>
    <w:bookmarkStart w:id="1225" w:name="X69e63ba2a9044675c203e00cecdd42a4c75bcd3"/>
    <w:p>
      <w:pPr>
        <w:pStyle w:val="Heading4"/>
      </w:pPr>
      <w:r>
        <w:rPr>
          <w:rStyle w:val="SectionNumber"/>
        </w:rPr>
        <w:t xml:space="preserve">7.5.7.5</w:t>
      </w:r>
      <w:r>
        <w:tab/>
      </w:r>
      <w:r>
        <w:t xml:space="preserve">音注ID（pronunciation_id）の追加規則</w:t>
      </w:r>
    </w:p>
    <w:p>
      <w:pPr>
        <w:pStyle w:val="FirstParagraph"/>
      </w:pPr>
      <w:r>
        <w:t xml:space="preserve">音注が一つだけしか出現しない注文では、</w:t>
      </w:r>
      <w:r>
        <w:t xml:space="preserve"> </w:t>
      </w:r>
      <w:r>
        <w:t xml:space="preserve">注文IDと音注IDとは1対1で対応するので、</w:t>
      </w:r>
      <w:r>
        <w:t xml:space="preserve"> </w:t>
      </w:r>
      <w:r>
        <w:t xml:space="preserve">同じもので問題ない。</w:t>
      </w:r>
    </w:p>
    <w:p>
      <w:pPr>
        <w:pStyle w:val="BodyText"/>
      </w:pPr>
      <w:r>
        <w:t xml:space="preserve">注文IDと音注IDとが1対多となる場合はどうするか。</w:t>
      </w:r>
    </w:p>
    <w:p>
      <w:pPr>
        <w:pStyle w:val="BodyText"/>
      </w:pPr>
      <w:r>
        <w:t xml:space="preserve">これは音注IDにb、c、dなどを追加する方式だ対応する。</w:t>
      </w:r>
    </w:p>
    <w:p>
      <w:pPr>
        <w:pStyle w:val="BodyText"/>
      </w:pPr>
      <w:r>
        <w:t xml:space="preserve">{{&lt; details title=</w:t>
      </w:r>
      <w:r>
        <w:t xml:space="preserve">“</w:t>
      </w:r>
      <w:r>
        <w:t xml:space="preserve">音注ID（pronunciation_id）の追加規則の検討</w:t>
      </w:r>
      <w:r>
        <w:t xml:space="preserve">”</w:t>
      </w:r>
      <w:r>
        <w:t xml:space="preserve">&gt;}}</w:t>
      </w:r>
      <w:r>
        <w:t xml:space="preserve"> </w:t>
      </w:r>
      <w:r>
        <w:t xml:space="preserve">「人」に「音仁（LV）「ニン」」とある例でいうと、</w:t>
      </w:r>
      <w:r>
        <w:t xml:space="preserve"> </w:t>
      </w:r>
      <w:r>
        <w:t xml:space="preserve">これは、注文ID（definition_seq_id、旧KRID_no）が</w:t>
      </w:r>
      <w:r>
        <w:t xml:space="preserve"> </w:t>
      </w:r>
      <w:r>
        <w:t xml:space="preserve">F00001_01であるが、音注ID（pronunciation_id、旧KRID_pron_no）</w:t>
      </w:r>
      <w:r>
        <w:t xml:space="preserve"> </w:t>
      </w:r>
      <w:r>
        <w:t xml:space="preserve">は「音仁（LV）」に対してのものと「ニン」に対してのものの二つを</w:t>
      </w:r>
      <w:r>
        <w:t xml:space="preserve"> </w:t>
      </w:r>
      <w:r>
        <w:t xml:space="preserve">用意する必要がある。</w:t>
      </w:r>
    </w:p>
    <w:p>
      <w:pPr>
        <w:pStyle w:val="BodyText"/>
      </w:pPr>
      <w:r>
        <w:t xml:space="preserve">仮名注「ニン」は、直接的には「仁」に対する音注であるが、同時に</w:t>
      </w:r>
      <w:r>
        <w:t xml:space="preserve"> </w:t>
      </w:r>
      <w:r>
        <w:t xml:space="preserve">「人」に対する音注でもある。</w:t>
      </w:r>
    </w:p>
    <w:p>
      <w:pPr>
        <w:pStyle w:val="BodyText"/>
      </w:pPr>
      <w:r>
        <w:t xml:space="preserve">次のように、1行にまとめてしまうと、声点が「人」に施されているのか、</w:t>
      </w:r>
      <w:r>
        <w:t xml:space="preserve"> </w:t>
      </w:r>
      <w:r>
        <w:t xml:space="preserve">「仁」に施されているのか、不明瞭である。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jc w:val="left"/>
            </w:pPr>
            <w:r>
              <w:t xml:space="preserve">音仁</w:t>
            </w:r>
          </w:p>
        </w:tc>
      </w:tr>
    </w:tbl>
    <w:p>
      <w:pPr>
        <w:pStyle w:val="BodyText"/>
      </w:pPr>
      <w:r>
        <w:t xml:space="preserve">次のように2行に分けることもできる。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これは、「仁」の声点が「平濁」であり、同じ行に「ニン」を配置するのは</w:t>
      </w:r>
      <w:r>
        <w:t xml:space="preserve"> </w:t>
      </w:r>
      <w:r>
        <w:t xml:space="preserve">清濁に関わる整合性がとれないことになる。</w:t>
      </w:r>
    </w:p>
    <w:p>
      <w:pPr>
        <w:pStyle w:val="BodyText"/>
      </w:pPr>
      <w:r>
        <w:t xml:space="preserve">そこで3行に分ければ、掲出字（被注字、annotated headword or character）と、音注（仮名注、声点、類音）との対応は明確になる。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F00001_01</w:t>
            </w:r>
          </w:p>
        </w:tc>
        <w:tc>
          <w:tcPr/>
          <w:p>
            <w:pPr>
              <w:pStyle w:val="Compact"/>
              <w:jc w:val="left"/>
            </w:pPr>
            <w:r>
              <w:t xml:space="preserve">F00001_01c</w:t>
            </w:r>
          </w:p>
        </w:tc>
        <w:tc>
          <w:tcPr/>
          <w:p>
            <w:pPr>
              <w:pStyle w:val="Compact"/>
              <w:jc w:val="left"/>
            </w:pPr>
            <w:r>
              <w:t xml:space="preserve">仁</w:t>
            </w:r>
          </w:p>
        </w:tc>
        <w:tc>
          <w:tcPr/>
          <w:p>
            <w:pPr>
              <w:pStyle w:val="Compact"/>
            </w:pPr>
          </w:p>
        </w:tc>
        <w:tc>
          <w:tcPr/>
          <w:p>
            <w:pPr>
              <w:pStyle w:val="Compact"/>
            </w:pP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3行に分けるのは、かなりデータ作成者の解釈を入れるものとなっている。</w:t>
      </w:r>
      <w:r>
        <w:t xml:space="preserve"> </w:t>
      </w:r>
      <w:r>
        <w:t xml:space="preserve">誰でもがそのような作業を行えるわけではない。</w:t>
      </w:r>
    </w:p>
    <w:p>
      <w:pPr>
        <w:pStyle w:val="BodyText"/>
      </w:pPr>
      <w:r>
        <w:t xml:space="preserve">そうすると、専門家が見ると矛盾することになるが、次のように2行にしておくの</w:t>
      </w:r>
      <w:r>
        <w:t xml:space="preserve"> </w:t>
      </w:r>
      <w:r>
        <w:t xml:space="preserve">がよいかもしれない。</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F00001_01</w:t>
            </w:r>
          </w:p>
        </w:tc>
        <w:tc>
          <w:tcPr/>
          <w:p>
            <w:pPr>
              <w:pStyle w:val="Compact"/>
              <w:jc w:val="left"/>
            </w:pPr>
            <w:r>
              <w:t xml:space="preserve">F00001_01</w:t>
            </w:r>
          </w:p>
        </w:tc>
        <w:tc>
          <w:tcPr/>
          <w:p>
            <w:pPr>
              <w:pStyle w:val="Compact"/>
              <w:jc w:val="left"/>
            </w:pPr>
            <w:r>
              <w:t xml:space="preserve">人</w:t>
            </w:r>
          </w:p>
        </w:tc>
        <w:tc>
          <w:tcPr/>
          <w:p>
            <w:pPr>
              <w:pStyle w:val="Compact"/>
              <w:jc w:val="left"/>
            </w:pPr>
            <w:r>
              <w:t xml:space="preserve">平濁　</w:t>
            </w:r>
          </w:p>
        </w:tc>
        <w:tc>
          <w:tcPr/>
          <w:p>
            <w:pPr>
              <w:pStyle w:val="Compact"/>
              <w:jc w:val="left"/>
            </w:pPr>
            <w:r>
              <w:t xml:space="preserve">平濁</w:t>
            </w:r>
          </w:p>
        </w:tc>
        <w:tc>
          <w:tcPr/>
          <w:p>
            <w:pPr>
              <w:pStyle w:val="Compact"/>
            </w:pPr>
          </w:p>
        </w:tc>
        <w:tc>
          <w:tcPr/>
          <w:p>
            <w:pPr>
              <w:pStyle w:val="Compact"/>
            </w:pPr>
          </w:p>
        </w:tc>
        <w:tc>
          <w:tcPr/>
          <w:p>
            <w:pPr>
              <w:pStyle w:val="Compact"/>
            </w:pPr>
          </w:p>
        </w:tc>
        <w:tc>
          <w:tcPr/>
          <w:p>
            <w:pPr>
              <w:pStyle w:val="Compact"/>
              <w:jc w:val="left"/>
            </w:pPr>
            <w:r>
              <w:t xml:space="preserve">音仁</w:t>
            </w:r>
          </w:p>
        </w:tc>
      </w:tr>
      <w:tr>
        <w:tc>
          <w:tcPr/>
          <w:p>
            <w:pPr>
              <w:pStyle w:val="Compact"/>
              <w:jc w:val="left"/>
            </w:pPr>
            <w:r>
              <w:t xml:space="preserve">2</w:t>
            </w:r>
          </w:p>
        </w:tc>
        <w:tc>
          <w:tcPr/>
          <w:p>
            <w:pPr>
              <w:pStyle w:val="Compact"/>
              <w:jc w:val="left"/>
            </w:pPr>
            <w:r>
              <w:t xml:space="preserve">F00001_01</w:t>
            </w:r>
          </w:p>
        </w:tc>
        <w:tc>
          <w:tcPr/>
          <w:p>
            <w:pPr>
              <w:pStyle w:val="Compact"/>
              <w:jc w:val="left"/>
            </w:pPr>
            <w:r>
              <w:t xml:space="preserve">F00001_01b</w:t>
            </w:r>
          </w:p>
        </w:tc>
        <w:tc>
          <w:tcPr/>
          <w:p>
            <w:pPr>
              <w:pStyle w:val="Compact"/>
              <w:jc w:val="left"/>
            </w:pPr>
            <w:r>
              <w:t xml:space="preserve">仁</w:t>
            </w:r>
          </w:p>
        </w:tc>
        <w:tc>
          <w:tcPr/>
          <w:p>
            <w:pPr>
              <w:pStyle w:val="Compact"/>
              <w:jc w:val="left"/>
            </w:pPr>
            <w:r>
              <w:t xml:space="preserve">平濁</w:t>
            </w:r>
          </w:p>
        </w:tc>
        <w:tc>
          <w:tcPr/>
          <w:p>
            <w:pPr>
              <w:pStyle w:val="Compact"/>
              <w:jc w:val="left"/>
            </w:pPr>
            <w:r>
              <w:t xml:space="preserve">平濁</w:t>
            </w:r>
          </w:p>
        </w:tc>
        <w:tc>
          <w:tcPr/>
          <w:p>
            <w:pPr>
              <w:pStyle w:val="Compact"/>
              <w:jc w:val="left"/>
            </w:pPr>
            <w:r>
              <w:t xml:space="preserve">ニン</w:t>
            </w:r>
          </w:p>
        </w:tc>
        <w:tc>
          <w:tcPr/>
          <w:p>
            <w:pPr>
              <w:pStyle w:val="Compact"/>
              <w:jc w:val="left"/>
            </w:pPr>
            <w:r>
              <w:t xml:space="preserve">ニン</w:t>
            </w:r>
          </w:p>
        </w:tc>
        <w:tc>
          <w:tcPr/>
          <w:p>
            <w:pPr>
              <w:pStyle w:val="Compact"/>
            </w:pPr>
          </w:p>
        </w:tc>
        <w:tc>
          <w:tcPr/>
          <w:p>
            <w:pPr>
              <w:pStyle w:val="Compact"/>
            </w:pPr>
          </w:p>
        </w:tc>
      </w:tr>
    </w:tbl>
    <w:p>
      <w:pPr>
        <w:pStyle w:val="BodyText"/>
      </w:pPr>
      <w:r>
        <w:t xml:space="preserve">異形がある場合は／で区切って示すこととなっており、原文の表記を単純に転記できるの</w:t>
      </w:r>
      <w:r>
        <w:t xml:space="preserve"> </w:t>
      </w:r>
      <w:r>
        <w:t xml:space="preserve">がよいかもしれない。</w:t>
      </w:r>
    </w:p>
    <w:p>
      <w:pPr>
        <w:pStyle w:val="BodyText"/>
      </w:pPr>
      <w:r>
        <w:t xml:space="preserve">どちらがよいか判断が難しいので、なるべくデータ作成者の解釈を加えない</w:t>
      </w:r>
      <w:r>
        <w:t xml:space="preserve"> </w:t>
      </w:r>
      <w:r>
        <w:t xml:space="preserve">方式を採用し、ある程度作業を進めたところで見直し、必要なら</w:t>
      </w:r>
      <w:r>
        <w:t xml:space="preserve"> </w:t>
      </w:r>
      <w:r>
        <w:t xml:space="preserve">方針を変更することにする。</w:t>
      </w:r>
    </w:p>
    <w:p>
      <w:pPr>
        <w:pStyle w:val="BodyText"/>
      </w:pPr>
      <w:r>
        <w:t xml:space="preserve">さて、音注IDが複数必要な場合、注文IDにb, c, …, nを追加することで行う。</w:t>
      </w:r>
    </w:p>
    <w:p>
      <w:pPr>
        <w:pStyle w:val="BodyText"/>
      </w:pPr>
      <w:r>
        <w:t xml:space="preserve">音注を記載する順位は次のとおりである。</w:t>
      </w:r>
    </w:p>
    <w:p>
      <w:pPr>
        <w:numPr>
          <w:ilvl w:val="0"/>
          <w:numId w:val="1188"/>
        </w:numPr>
        <w:pStyle w:val="Compact"/>
      </w:pPr>
      <w:r>
        <w:t xml:space="preserve">掲出字（被注字）に対する仮名注と声点があればこれらを優先し、同一行に記載。</w:t>
      </w:r>
    </w:p>
    <w:p>
      <w:pPr>
        <w:numPr>
          <w:ilvl w:val="0"/>
          <w:numId w:val="1188"/>
        </w:numPr>
        <w:pStyle w:val="Compact"/>
      </w:pPr>
      <w:r>
        <w:t xml:space="preserve">注文として施される音注（仮名注、類音、反切、その他）を 掲出字（被注字）に対する音注として別行に記載。</w:t>
      </w:r>
    </w:p>
    <w:p>
      <w:pPr>
        <w:numPr>
          <w:ilvl w:val="0"/>
          <w:numId w:val="1188"/>
        </w:numPr>
        <w:pStyle w:val="Compact"/>
      </w:pPr>
      <w:r>
        <w:t xml:space="preserve">類音、反切、その他に用いる漢字に施される仮名または声点は、注記対象字を変更して、別行に記載。</w:t>
      </w:r>
    </w:p>
    <w:p>
      <w:pPr>
        <w:pStyle w:val="FirstParagraph"/>
      </w:pPr>
      <w:r>
        <w:t xml:space="preserve">1の掲出字（被注字）に対して直接仮名注と声点がある例はそれほど多くない。</w:t>
      </w:r>
      <w:r>
        <w:t xml:space="preserve"> </w:t>
      </w:r>
      <w:r>
        <w:t xml:space="preserve">たとえば、</w:t>
      </w:r>
      <w:r>
        <w:t xml:space="preserve"> </w:t>
      </w:r>
      <w:r>
        <w:t xml:space="preserve">「蹟」に「◎蹟（S）「セキ」」とある例が該当する。HDIC収録の</w:t>
      </w:r>
      <w:r>
        <w:t xml:space="preserve"> </w:t>
      </w:r>
      <w:r>
        <w:t xml:space="preserve">KRMデータベースでは掲出字そのものに施される音注（声点、仮名注）であることを</w:t>
      </w:r>
      <w:r>
        <w:t xml:space="preserve"> </w:t>
      </w:r>
      <w:r>
        <w:t xml:space="preserve">示すのに二重丸“◎”を用いて示している。</w:t>
      </w:r>
    </w:p>
    <w:p>
      <w:pPr>
        <w:pStyle w:val="BodyText"/>
      </w:pPr>
      <w:r>
        <w:t xml:space="preserve">「蹟」に「◎蹟（S）「セキ」」とある例は次のように記載される。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F13740_01</w:t>
            </w:r>
          </w:p>
        </w:tc>
        <w:tc>
          <w:tcPr/>
          <w:p>
            <w:pPr>
              <w:pStyle w:val="Compact"/>
              <w:jc w:val="left"/>
            </w:pPr>
            <w:r>
              <w:t xml:space="preserve">F13740_01</w:t>
            </w:r>
          </w:p>
        </w:tc>
        <w:tc>
          <w:tcPr/>
          <w:p>
            <w:pPr>
              <w:pStyle w:val="Compact"/>
              <w:jc w:val="left"/>
            </w:pPr>
            <w:r>
              <w:t xml:space="preserve">蹟</w:t>
            </w:r>
          </w:p>
        </w:tc>
        <w:tc>
          <w:tcPr/>
          <w:p>
            <w:pPr>
              <w:pStyle w:val="Compact"/>
              <w:jc w:val="left"/>
            </w:pPr>
            <w:r>
              <w:t xml:space="preserve">入 　</w:t>
            </w:r>
          </w:p>
        </w:tc>
        <w:tc>
          <w:tcPr/>
          <w:p>
            <w:pPr>
              <w:pStyle w:val="Compact"/>
              <w:jc w:val="left"/>
            </w:pPr>
            <w:r>
              <w:t xml:space="preserve">入</w:t>
            </w:r>
          </w:p>
        </w:tc>
        <w:tc>
          <w:tcPr/>
          <w:p>
            <w:pPr>
              <w:pStyle w:val="Compact"/>
              <w:jc w:val="left"/>
            </w:pPr>
            <w:r>
              <w:t xml:space="preserve">セキ</w:t>
            </w:r>
          </w:p>
        </w:tc>
        <w:tc>
          <w:tcPr/>
          <w:p>
            <w:pPr>
              <w:pStyle w:val="Compact"/>
              <w:jc w:val="left"/>
            </w:pPr>
            <w:r>
              <w:t xml:space="preserve">セキ</w:t>
            </w:r>
          </w:p>
        </w:tc>
        <w:tc>
          <w:tcPr/>
          <w:p>
            <w:pPr>
              <w:pStyle w:val="Compact"/>
            </w:pPr>
          </w:p>
        </w:tc>
        <w:tc>
          <w:tcPr/>
          <w:p>
            <w:pPr>
              <w:pStyle w:val="Compact"/>
            </w:pPr>
          </w:p>
        </w:tc>
      </w:tr>
    </w:tbl>
    <w:p>
      <w:pPr>
        <w:pStyle w:val="BodyText"/>
      </w:pPr>
      <w:r>
        <w:t xml:space="preserve">次に2と3の場合を見てみよう。</w:t>
      </w:r>
    </w:p>
    <w:p>
      <w:pPr>
        <w:pStyle w:val="BodyText"/>
      </w:pPr>
      <w:r>
        <w:t xml:space="preserve">「佛」に施される音注「又符「フ」弗（S）「フツ」反」は2と3に該当する例であり、</w:t>
      </w:r>
      <w:r>
        <w:t xml:space="preserve"> </w:t>
      </w:r>
      <w:r>
        <w:t xml:space="preserve">これは次のように記載される。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F00016_03</w:t>
            </w:r>
          </w:p>
        </w:tc>
        <w:tc>
          <w:tcPr/>
          <w:p>
            <w:pPr>
              <w:pStyle w:val="Compact"/>
              <w:jc w:val="left"/>
            </w:pPr>
            <w:r>
              <w:t xml:space="preserve">F00016_03</w:t>
            </w:r>
          </w:p>
        </w:tc>
        <w:tc>
          <w:tcPr/>
          <w:p>
            <w:pPr>
              <w:pStyle w:val="Compact"/>
              <w:jc w:val="left"/>
            </w:pPr>
            <w:r>
              <w:t xml:space="preserve">佛</w:t>
            </w:r>
          </w:p>
        </w:tc>
        <w:tc>
          <w:tcPr/>
          <w:p>
            <w:pPr>
              <w:pStyle w:val="Compact"/>
              <w:jc w:val="left"/>
            </w:pPr>
            <w:r>
              <w:t xml:space="preserve">　</w:t>
            </w:r>
          </w:p>
        </w:tc>
        <w:tc>
          <w:tcPr/>
          <w:p>
            <w:pPr>
              <w:pStyle w:val="Compact"/>
            </w:pPr>
          </w:p>
        </w:tc>
        <w:tc>
          <w:tcPr/>
          <w:p>
            <w:pPr>
              <w:pStyle w:val="Compact"/>
            </w:pPr>
          </w:p>
        </w:tc>
        <w:tc>
          <w:tcPr/>
          <w:p>
            <w:pPr>
              <w:pStyle w:val="Compact"/>
            </w:pPr>
          </w:p>
        </w:tc>
        <w:tc>
          <w:tcPr/>
          <w:p>
            <w:pPr>
              <w:pStyle w:val="Compact"/>
              <w:jc w:val="left"/>
            </w:pPr>
            <w:r>
              <w:t xml:space="preserve">符弗反</w:t>
            </w:r>
          </w:p>
        </w:tc>
        <w:tc>
          <w:tcPr/>
          <w:p>
            <w:pPr>
              <w:pStyle w:val="Compact"/>
            </w:pPr>
          </w:p>
        </w:tc>
      </w:tr>
      <w:tr>
        <w:tc>
          <w:tcPr/>
          <w:p>
            <w:pPr>
              <w:pStyle w:val="Compact"/>
              <w:jc w:val="left"/>
            </w:pPr>
            <w:r>
              <w:t xml:space="preserve">2</w:t>
            </w:r>
          </w:p>
        </w:tc>
        <w:tc>
          <w:tcPr/>
          <w:p>
            <w:pPr>
              <w:pStyle w:val="Compact"/>
              <w:jc w:val="left"/>
            </w:pPr>
            <w:r>
              <w:t xml:space="preserve">F00016_03</w:t>
            </w:r>
          </w:p>
        </w:tc>
        <w:tc>
          <w:tcPr/>
          <w:p>
            <w:pPr>
              <w:pStyle w:val="Compact"/>
              <w:jc w:val="left"/>
            </w:pPr>
            <w:r>
              <w:t xml:space="preserve">F00016_03b</w:t>
            </w:r>
          </w:p>
        </w:tc>
        <w:tc>
          <w:tcPr/>
          <w:p>
            <w:pPr>
              <w:pStyle w:val="Compact"/>
              <w:jc w:val="left"/>
            </w:pPr>
            <w:r>
              <w:t xml:space="preserve">符</w:t>
            </w:r>
          </w:p>
        </w:tc>
        <w:tc>
          <w:tcPr/>
          <w:p>
            <w:pPr>
              <w:pStyle w:val="Compact"/>
              <w:jc w:val="left"/>
            </w:pPr>
            <w:r>
              <w:t xml:space="preserve">＊</w:t>
            </w:r>
          </w:p>
        </w:tc>
        <w:tc>
          <w:tcPr/>
          <w:p>
            <w:pPr>
              <w:pStyle w:val="Compact"/>
              <w:jc w:val="left"/>
            </w:pPr>
            <w:r>
              <w:t xml:space="preserve">＊</w:t>
            </w:r>
          </w:p>
        </w:tc>
        <w:tc>
          <w:tcPr/>
          <w:p>
            <w:pPr>
              <w:pStyle w:val="Compact"/>
              <w:jc w:val="left"/>
            </w:pPr>
            <w:r>
              <w:t xml:space="preserve">フ</w:t>
            </w:r>
          </w:p>
        </w:tc>
        <w:tc>
          <w:tcPr/>
          <w:p>
            <w:pPr>
              <w:pStyle w:val="Compact"/>
              <w:jc w:val="left"/>
            </w:pPr>
            <w:r>
              <w:t xml:space="preserve">フ</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F00016_03</w:t>
            </w:r>
          </w:p>
        </w:tc>
        <w:tc>
          <w:tcPr/>
          <w:p>
            <w:pPr>
              <w:pStyle w:val="Compact"/>
              <w:jc w:val="left"/>
            </w:pPr>
            <w:r>
              <w:t xml:space="preserve">F00016_03c</w:t>
            </w:r>
          </w:p>
        </w:tc>
        <w:tc>
          <w:tcPr/>
          <w:p>
            <w:pPr>
              <w:pStyle w:val="Compact"/>
              <w:jc w:val="left"/>
            </w:pPr>
            <w:r>
              <w:t xml:space="preserve">弗</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フツ</w:t>
            </w:r>
          </w:p>
        </w:tc>
        <w:tc>
          <w:tcPr/>
          <w:p>
            <w:pPr>
              <w:pStyle w:val="Compact"/>
              <w:jc w:val="left"/>
            </w:pPr>
            <w:r>
              <w:t xml:space="preserve">フツ</w:t>
            </w:r>
          </w:p>
        </w:tc>
        <w:tc>
          <w:tcPr/>
          <w:p>
            <w:pPr>
              <w:pStyle w:val="Compact"/>
            </w:pPr>
          </w:p>
        </w:tc>
        <w:tc>
          <w:tcPr/>
          <w:p>
            <w:pPr>
              <w:pStyle w:val="Compact"/>
            </w:pPr>
          </w:p>
        </w:tc>
      </w:tr>
    </w:tbl>
    <w:p>
      <w:pPr>
        <w:pStyle w:val="BodyText"/>
      </w:pPr>
      <w:r>
        <w:t xml:space="preserve">{{&lt; /details &gt;}}</w:t>
      </w:r>
    </w:p>
    <w:p>
      <w:pPr>
        <w:pStyle w:val="BodyText"/>
      </w:pPr>
      <w:r>
        <w:t xml:space="preserve">{{&lt; details title=</w:t>
      </w:r>
      <w:r>
        <w:t xml:space="preserve">“</w:t>
      </w:r>
      <w:r>
        <w:t xml:space="preserve">反切の声点の扱い</w:t>
      </w:r>
      <w:r>
        <w:t xml:space="preserve">”</w:t>
      </w:r>
      <w:r>
        <w:t xml:space="preserve">&gt;}}</w:t>
      </w:r>
      <w:r>
        <w:t xml:space="preserve"> </w:t>
      </w:r>
      <w:r>
        <w:t xml:space="preserve">#### 反切の声点の扱い</w:t>
      </w:r>
    </w:p>
    <w:p>
      <w:pPr>
        <w:pStyle w:val="BodyText"/>
      </w:pPr>
      <w:r>
        <w:t xml:space="preserve">反切の声点が施されることは多い。</w:t>
      </w:r>
      <w:r>
        <w:t xml:space="preserve"> </w:t>
      </w:r>
      <w:r>
        <w:t xml:space="preserve">反切下字に声点を施した例が大半であるが、稀に反切上字に施すこともある。</w:t>
      </w:r>
    </w:p>
    <w:p>
      <w:pPr>
        <w:pStyle w:val="BodyText"/>
      </w:pPr>
      <w:r>
        <w:t xml:space="preserve">反切の例がある時に、「声点」はどのように記載すればよいか。</w:t>
      </w:r>
    </w:p>
    <w:p>
      <w:pPr>
        <w:pStyle w:val="BodyText"/>
      </w:pPr>
      <w:r>
        <w:t xml:space="preserve">「僧」に「蘇曽（F）反」とある例で考えてみよう。</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jc w:val="left"/>
            </w:pPr>
            <w:r>
              <w:t xml:space="preserve">蘇曽反</w:t>
            </w:r>
          </w:p>
        </w:tc>
        <w:tc>
          <w:tcPr/>
          <w:p>
            <w:pPr>
              <w:pStyle w:val="Compact"/>
            </w:pPr>
          </w:p>
        </w:tc>
      </w:tr>
      <w:tr>
        <w:tc>
          <w:tcPr/>
          <w:p>
            <w:pPr>
              <w:pStyle w:val="Compact"/>
              <w:jc w:val="left"/>
            </w:pPr>
            <w:r>
              <w:t xml:space="preserve">2</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jc w:val="left"/>
            </w:pPr>
            <w:r>
              <w:t xml:space="preserve">蘇曽反</w:t>
            </w:r>
          </w:p>
        </w:tc>
        <w:tc>
          <w:tcPr/>
          <w:p>
            <w:pPr>
              <w:pStyle w:val="Compact"/>
            </w:pPr>
          </w:p>
        </w:tc>
      </w:tr>
    </w:tbl>
    <w:p>
      <w:pPr>
        <w:pStyle w:val="BodyText"/>
      </w:pPr>
      <w:r>
        <w:t xml:space="preserve">上の1の記載法だと、「僧」に「平軽」の声点が施されていることを否定できない。</w:t>
      </w:r>
    </w:p>
    <w:p>
      <w:pPr>
        <w:pStyle w:val="BodyText"/>
      </w:pPr>
      <w:r>
        <w:t xml:space="preserve">2の記載法は、二字漢語に対する声点のように誤解されるおそれがある。</w:t>
      </w:r>
    </w:p>
    <w:p>
      <w:pPr>
        <w:pStyle w:val="BodyText"/>
      </w:pPr>
      <w:r>
        <w:t xml:space="preserve">掲出字「僧」に対する反切と、反切下字「曽」に対する声点とに分けるの他ないと</w:t>
      </w:r>
      <w:r>
        <w:t xml:space="preserve"> </w:t>
      </w:r>
      <w:r>
        <w:t xml:space="preserve">考えられる。</w:t>
      </w:r>
      <w:r>
        <w:t xml:space="preserve"> </w:t>
      </w:r>
      <w:r>
        <w:t xml:space="preserve">次のようになる。</w:t>
      </w:r>
    </w:p>
    <w:tbl>
      <w:tblPr>
        <w:tblStyle w:val="Table"/>
        <w:tblW w:type="pct" w:w="5000"/>
        <w:tblLook w:firstRow="1" w:lastRow="0" w:firstColumn="0" w:lastColumn="0" w:noHBand="0" w:noVBand="0" w:val="0020"/>
        <w:jc w:val="start"/>
      </w:tblPr>
      <w:tblGrid>
        <w:gridCol w:w="232"/>
        <w:gridCol w:w="698"/>
        <w:gridCol w:w="698"/>
        <w:gridCol w:w="1397"/>
        <w:gridCol w:w="698"/>
        <w:gridCol w:w="931"/>
        <w:gridCol w:w="931"/>
        <w:gridCol w:w="931"/>
        <w:gridCol w:w="698"/>
        <w:gridCol w:w="698"/>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3</w:t>
            </w:r>
          </w:p>
        </w:tc>
        <w:tc>
          <w:tcPr/>
          <w:p>
            <w:pPr>
              <w:pStyle w:val="Compact"/>
              <w:jc w:val="left"/>
            </w:pPr>
            <w:r>
              <w:t xml:space="preserve">F00022_01</w:t>
            </w:r>
          </w:p>
        </w:tc>
        <w:tc>
          <w:tcPr/>
          <w:p>
            <w:pPr>
              <w:pStyle w:val="Compact"/>
              <w:jc w:val="left"/>
            </w:pPr>
            <w:r>
              <w:t xml:space="preserve">F00022_01</w:t>
            </w:r>
          </w:p>
        </w:tc>
        <w:tc>
          <w:tcPr/>
          <w:p>
            <w:pPr>
              <w:pStyle w:val="Compact"/>
              <w:jc w:val="left"/>
            </w:pPr>
            <w:r>
              <w:t xml:space="preserve">僧</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蘇曽反</w:t>
            </w:r>
          </w:p>
        </w:tc>
        <w:tc>
          <w:tcPr/>
          <w:p>
            <w:pPr>
              <w:pStyle w:val="Compact"/>
            </w:pPr>
          </w:p>
        </w:tc>
      </w:tr>
      <w:tr>
        <w:tc>
          <w:tcPr/>
          <w:p>
            <w:pPr>
              <w:pStyle w:val="Compact"/>
              <w:jc w:val="left"/>
            </w:pPr>
            <w:r>
              <w:t xml:space="preserve">4</w:t>
            </w:r>
          </w:p>
        </w:tc>
        <w:tc>
          <w:tcPr/>
          <w:p>
            <w:pPr>
              <w:pStyle w:val="Compact"/>
              <w:jc w:val="left"/>
            </w:pPr>
            <w:r>
              <w:t xml:space="preserve">F00022_01b</w:t>
            </w:r>
          </w:p>
        </w:tc>
        <w:tc>
          <w:tcPr/>
          <w:p>
            <w:pPr>
              <w:pStyle w:val="Compact"/>
              <w:jc w:val="left"/>
            </w:pPr>
            <w:r>
              <w:t xml:space="preserve">F00022_01</w:t>
            </w:r>
          </w:p>
        </w:tc>
        <w:tc>
          <w:tcPr/>
          <w:p>
            <w:pPr>
              <w:pStyle w:val="Compact"/>
              <w:jc w:val="left"/>
            </w:pPr>
            <w:r>
              <w:t xml:space="preserve">曽</w:t>
            </w:r>
          </w:p>
        </w:tc>
        <w:tc>
          <w:tcPr/>
          <w:p>
            <w:pPr>
              <w:pStyle w:val="Compact"/>
              <w:jc w:val="left"/>
            </w:pPr>
            <w:r>
              <w:t xml:space="preserve">平軽</w:t>
            </w:r>
          </w:p>
        </w:tc>
        <w:tc>
          <w:tcPr/>
          <w:p>
            <w:pPr>
              <w:pStyle w:val="Compact"/>
              <w:jc w:val="left"/>
            </w:pPr>
            <w:r>
              <w:t xml:space="preserve">平軽</w:t>
            </w:r>
          </w:p>
        </w:tc>
        <w:tc>
          <w:tcPr/>
          <w:p>
            <w:pPr>
              <w:pStyle w:val="Compact"/>
            </w:pPr>
          </w:p>
        </w:tc>
        <w:tc>
          <w:tcPr/>
          <w:p>
            <w:pPr>
              <w:pStyle w:val="Compact"/>
            </w:pPr>
          </w:p>
        </w:tc>
        <w:tc>
          <w:tcPr/>
          <w:p>
            <w:pPr>
              <w:pStyle w:val="Compact"/>
            </w:pPr>
          </w:p>
        </w:tc>
        <w:tc>
          <w:tcPr/>
          <w:p>
            <w:pPr>
              <w:pStyle w:val="Compact"/>
            </w:pPr>
          </w:p>
        </w:tc>
      </w:tr>
    </w:tbl>
    <w:p>
      <w:pPr>
        <w:pStyle w:val="BodyText"/>
      </w:pPr>
      <w:r>
        <w:t xml:space="preserve">3と4の記載法であれば、記載形式を複雑にしないで済む。</w:t>
      </w:r>
      <w:r>
        <w:t xml:space="preserve"> </w:t>
      </w:r>
      <w:r>
        <w:t xml:space="preserve">{{&lt; /details &gt;}}</w:t>
      </w:r>
    </w:p>
    <w:bookmarkEnd w:id="1225"/>
    <w:bookmarkStart w:id="1226" w:name="Xcd68e4a6994ca120068c61bbd1bfa1118c4354c"/>
    <w:p>
      <w:pPr>
        <w:pStyle w:val="Heading4"/>
      </w:pPr>
      <w:r>
        <w:rPr>
          <w:rStyle w:val="SectionNumber"/>
        </w:rPr>
        <w:t xml:space="preserve">7.5.7.6</w:t>
      </w:r>
      <w:r>
        <w:tab/>
      </w:r>
      <w:r>
        <w:rPr>
          <w:bCs/>
          <w:b/>
        </w:rPr>
        <w:t xml:space="preserve">被注字を示す「上」「下」の扱い</w:t>
      </w:r>
    </w:p>
    <w:p>
      <w:pPr>
        <w:pStyle w:val="FirstParagraph"/>
      </w:pPr>
      <w:r>
        <w:t xml:space="preserve">音注は掲出字を被注字とするが、二字の漢語を掲出字とする場合、被注字が</w:t>
      </w:r>
      <w:r>
        <w:t xml:space="preserve"> </w:t>
      </w:r>
      <w:r>
        <w:t xml:space="preserve">どの字になるかを明示するために「上」と「下」が用いられる。</w:t>
      </w:r>
      <w:r>
        <w:t xml:space="preserve"> </w:t>
      </w:r>
      <w:r>
        <w:t xml:space="preserve">稀に三字の漢語があり、「中」を用いることもある。</w:t>
      </w:r>
    </w:p>
    <w:p>
      <w:pPr>
        <w:pStyle w:val="BodyText"/>
      </w:pPr>
      <w:r>
        <w:t xml:space="preserve">krm_pronuncitations.jsonでは、被注字は“character_headword”（DHSJRの「単字_見出し」）</w:t>
      </w:r>
      <w:r>
        <w:t xml:space="preserve"> </w:t>
      </w:r>
      <w:r>
        <w:t xml:space="preserve">として明示するので、「上」「中」「下」の記載を省略できる。</w:t>
      </w:r>
    </w:p>
    <w:bookmarkEnd w:id="1226"/>
    <w:bookmarkStart w:id="1227" w:name="X04375e0cf70da0c135044754991b93d6d1fbc9c"/>
    <w:p>
      <w:pPr>
        <w:pStyle w:val="Heading4"/>
      </w:pPr>
      <w:r>
        <w:rPr>
          <w:rStyle w:val="SectionNumber"/>
        </w:rPr>
        <w:t xml:space="preserve">7.5.7.7</w:t>
      </w:r>
      <w:r>
        <w:tab/>
      </w:r>
      <w:r>
        <w:rPr>
          <w:bCs/>
          <w:b/>
        </w:rPr>
        <w:t xml:space="preserve">「又」の扱い</w:t>
      </w:r>
    </w:p>
    <w:p>
      <w:pPr>
        <w:pStyle w:val="FirstParagraph"/>
      </w:pPr>
      <w:r>
        <w:t xml:space="preserve">二種類以上の音注を示す場合に、「又」が用いられることがある。</w:t>
      </w:r>
      <w:r>
        <w:t xml:space="preserve"> </w:t>
      </w:r>
      <w:r>
        <w:t xml:space="preserve">これはそのまま残す方針とする。</w:t>
      </w:r>
      <w:r>
        <w:t xml:space="preserve"> </w:t>
      </w:r>
      <w:r>
        <w:t xml:space="preserve">{{&lt; details title=</w:t>
      </w:r>
      <w:r>
        <w:t xml:space="preserve">“</w:t>
      </w:r>
      <w:r>
        <w:t xml:space="preserve">「又」の扱いの検討の詳細</w:t>
      </w:r>
      <w:r>
        <w:t xml:space="preserve">”</w:t>
      </w:r>
      <w:r>
        <w:t xml:space="preserve"> </w:t>
      </w:r>
      <w:r>
        <w:t xml:space="preserve">&gt;}}</w:t>
      </w:r>
      <w:r>
        <w:t xml:space="preserve"> </w:t>
      </w:r>
      <w:r>
        <w:t xml:space="preserve">####</w:t>
      </w:r>
      <w:r>
        <w:t xml:space="preserve"> </w:t>
      </w:r>
      <w:r>
        <w:rPr>
          <w:bCs/>
          <w:b/>
        </w:rPr>
        <w:t xml:space="preserve">「又」の扱いの検討の詳細</w:t>
      </w:r>
    </w:p>
    <w:p>
      <w:pPr>
        <w:pStyle w:val="BodyText"/>
      </w:pPr>
      <w:r>
        <w:t xml:space="preserve">たとえば「蛇」に「音陁　又食車反　又羊支反」と三つの音注が施されている。</w:t>
      </w:r>
      <w:r>
        <w:t xml:space="preserve"> </w:t>
      </w:r>
      <w:r>
        <w:t xml:space="preserve">「蛇」は広韻に</w:t>
      </w:r>
      <w:r>
        <w:t xml:space="preserve"> </w:t>
      </w:r>
      <w:r>
        <w:t xml:space="preserve">「弋支切」（平声支韻、移）、</w:t>
      </w:r>
      <w:r>
        <w:t xml:space="preserve"> </w:t>
      </w:r>
      <w:r>
        <w:t xml:space="preserve">「託何切」（平声歌韻、佗）、</w:t>
      </w:r>
      <w:r>
        <w:t xml:space="preserve"> </w:t>
      </w:r>
      <w:r>
        <w:t xml:space="preserve">「食遮切」（平声麻韻）。</w:t>
      </w:r>
      <w:r>
        <w:t xml:space="preserve"> </w:t>
      </w:r>
      <w:r>
        <w:t xml:space="preserve">の三音が記載されている。名義抄の音注と広韻の音注との対応は次のようである。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名義抄</w:t>
            </w:r>
          </w:p>
        </w:tc>
        <w:tc>
          <w:tcPr/>
          <w:p>
            <w:pPr>
              <w:pStyle w:val="Compact"/>
              <w:jc w:val="left"/>
            </w:pPr>
            <w:r>
              <w:t xml:space="preserve">広韻</w:t>
            </w:r>
          </w:p>
        </w:tc>
      </w:tr>
      <w:tr>
        <w:tc>
          <w:tcPr/>
          <w:p>
            <w:pPr>
              <w:pStyle w:val="Compact"/>
              <w:jc w:val="left"/>
            </w:pPr>
            <w:r>
              <w:t xml:space="preserve">音陁</w:t>
            </w:r>
          </w:p>
        </w:tc>
        <w:tc>
          <w:tcPr/>
          <w:p>
            <w:pPr>
              <w:pStyle w:val="Compact"/>
              <w:jc w:val="left"/>
            </w:pPr>
            <w:r>
              <w:t xml:space="preserve">託何切（平声歌韻、佗）</w:t>
            </w:r>
          </w:p>
        </w:tc>
      </w:tr>
      <w:tr>
        <w:tc>
          <w:tcPr/>
          <w:p>
            <w:pPr>
              <w:pStyle w:val="Compact"/>
              <w:jc w:val="left"/>
            </w:pPr>
            <w:r>
              <w:t xml:space="preserve">又食車反</w:t>
            </w:r>
          </w:p>
        </w:tc>
        <w:tc>
          <w:tcPr/>
          <w:p>
            <w:pPr>
              <w:pStyle w:val="Compact"/>
              <w:jc w:val="left"/>
            </w:pPr>
            <w:r>
              <w:t xml:space="preserve">食遮切（平声麻韻）</w:t>
            </w:r>
          </w:p>
        </w:tc>
      </w:tr>
      <w:tr>
        <w:tc>
          <w:tcPr/>
          <w:p>
            <w:pPr>
              <w:pStyle w:val="Compact"/>
              <w:jc w:val="left"/>
            </w:pPr>
            <w:r>
              <w:t xml:space="preserve">又羊支反</w:t>
            </w:r>
          </w:p>
        </w:tc>
        <w:tc>
          <w:tcPr/>
          <w:p>
            <w:pPr>
              <w:pStyle w:val="Compact"/>
              <w:jc w:val="left"/>
            </w:pPr>
            <w:r>
              <w:t xml:space="preserve">弋支切（平声支韻、移）</w:t>
            </w:r>
          </w:p>
        </w:tc>
      </w:tr>
    </w:tbl>
    <w:p>
      <w:pPr>
        <w:pStyle w:val="BodyText"/>
      </w:pPr>
      <w:r>
        <w:t xml:space="preserve">「上」「下」の場合は、入力データの構造により、被注字（単字_見出し）は</w:t>
      </w:r>
      <w:r>
        <w:t xml:space="preserve"> </w:t>
      </w:r>
      <w:r>
        <w:t xml:space="preserve">明示的に示されているので、省略できた。</w:t>
      </w:r>
    </w:p>
    <w:p>
      <w:pPr>
        <w:pStyle w:val="BodyText"/>
      </w:pPr>
      <w:r>
        <w:t xml:space="preserve">「又」は、その情報を入力するのに相応しいカラムがない。</w:t>
      </w:r>
      <w:r>
        <w:t xml:space="preserve"> </w:t>
      </w:r>
      <w:r>
        <w:t xml:space="preserve">そこで、「又」はそのまま残して記載することとする。</w:t>
      </w:r>
    </w:p>
    <w:p>
      <w:pPr>
        <w:pStyle w:val="BodyText"/>
      </w:pPr>
      <w:r>
        <w:t xml:space="preserve">{{&lt; /details &gt;}}</w:t>
      </w:r>
    </w:p>
    <w:bookmarkEnd w:id="1227"/>
    <w:bookmarkStart w:id="1230" w:name="X42b150659a8b2aacdb100dc21b558cf5d14ff59"/>
    <w:p>
      <w:pPr>
        <w:pStyle w:val="Heading4"/>
      </w:pPr>
      <w:r>
        <w:rPr>
          <w:rStyle w:val="SectionNumber"/>
        </w:rPr>
        <w:t xml:space="preserve">7.5.7.8</w:t>
      </w:r>
      <w:r>
        <w:tab/>
      </w:r>
      <w:r>
        <w:rPr>
          <w:bCs/>
          <w:b/>
        </w:rPr>
        <w:t xml:space="preserve">「二音」の扱い</w:t>
      </w:r>
    </w:p>
    <w:bookmarkStart w:id="1228" w:name="Xdd6ac6178bdfa707e9950e061d37ecdf853aa30"/>
    <w:p>
      <w:pPr>
        <w:pStyle w:val="Heading5"/>
      </w:pPr>
      <w:r>
        <w:rPr>
          <w:rStyle w:val="SectionNumber"/>
        </w:rPr>
        <w:t xml:space="preserve">7.5.7.8.1</w:t>
      </w:r>
      <w:r>
        <w:tab/>
      </w:r>
      <w:r>
        <w:rPr>
          <w:bCs/>
          <w:b/>
        </w:rPr>
        <w:t xml:space="preserve">単字の音注</w:t>
      </w:r>
    </w:p>
    <w:p>
      <w:pPr>
        <w:pStyle w:val="FirstParagraph"/>
      </w:pPr>
      <w:r>
        <w:t xml:space="preserve">二つの類音注を同時に示す形式に「△▲二音」がある。</w:t>
      </w:r>
    </w:p>
    <w:p>
      <w:pPr>
        <w:pStyle w:val="BodyText"/>
      </w:pPr>
      <w:r>
        <w:t xml:space="preserve">これを「△」と「▲」とに分けて二つのレコードに</w:t>
      </w:r>
      <w:r>
        <w:t xml:space="preserve"> </w:t>
      </w:r>
      <w:r>
        <w:t xml:space="preserve">記載することが考えられる。</w:t>
      </w:r>
      <w:r>
        <w:t xml:space="preserve"> </w:t>
      </w:r>
      <w:r>
        <w:t xml:space="preserve">しかし、その方式はとらず、「△▲二音」のまま残す方針とする。</w:t>
      </w:r>
    </w:p>
    <w:p>
      <w:pPr>
        <w:pStyle w:val="BodyText"/>
      </w:pPr>
      <w:r>
        <w:t xml:space="preserve">{{&lt; details title=</w:t>
      </w:r>
      <w:r>
        <w:t xml:space="preserve">“</w:t>
      </w:r>
      <w:r>
        <w:t xml:space="preserve">単字に対する「△▲二音」の扱いの検討の詳細</w:t>
      </w:r>
      <w:r>
        <w:t xml:space="preserve">”</w:t>
      </w:r>
      <w:r>
        <w:t xml:space="preserve"> </w:t>
      </w:r>
      <w:r>
        <w:t xml:space="preserve">&gt;}}</w:t>
      </w:r>
    </w:p>
    <w:p>
      <w:pPr>
        <w:pStyle w:val="BodyText"/>
      </w:pPr>
      <w:r>
        <w:t xml:space="preserve">「△▲二音」の形式をどのように分けるか、いくつかの案が考えられる。</w:t>
      </w:r>
    </w:p>
    <w:p>
      <w:pPr>
        <w:numPr>
          <w:ilvl w:val="0"/>
          <w:numId w:val="1189"/>
        </w:numPr>
        <w:pStyle w:val="Compact"/>
      </w:pPr>
      <w:r>
        <w:t xml:space="preserve">「△」と「▲」</w:t>
      </w:r>
    </w:p>
    <w:p>
      <w:pPr>
        <w:numPr>
          <w:ilvl w:val="0"/>
          <w:numId w:val="1189"/>
        </w:numPr>
        <w:pStyle w:val="Compact"/>
      </w:pPr>
      <w:r>
        <w:t xml:space="preserve">「△（音）」と「▲（音）」</w:t>
      </w:r>
    </w:p>
    <w:p>
      <w:pPr>
        <w:numPr>
          <w:ilvl w:val="0"/>
          <w:numId w:val="1189"/>
        </w:numPr>
        <w:pStyle w:val="Compact"/>
      </w:pPr>
      <w:r>
        <w:t xml:space="preserve">「△（二音）」と「▲（二音）」</w:t>
      </w:r>
    </w:p>
    <w:p>
      <w:pPr>
        <w:numPr>
          <w:ilvl w:val="0"/>
          <w:numId w:val="1189"/>
        </w:numPr>
        <w:pStyle w:val="Compact"/>
      </w:pPr>
      <w:r>
        <w:t xml:space="preserve">「△…二音」と「…▲二音」</w:t>
      </w:r>
    </w:p>
    <w:p>
      <w:pPr>
        <w:pStyle w:val="FirstParagraph"/>
      </w:pPr>
      <w:r>
        <w:t xml:space="preserve">1案が優れるが、類音注が一つの場合の「△音」との整合性に欠ける。</w:t>
      </w:r>
      <w:r>
        <w:br/>
      </w:r>
      <w:r>
        <w:t xml:space="preserve">2案は「二音」であることを明示できない。</w:t>
      </w:r>
      <w:r>
        <w:br/>
      </w:r>
      <w:r>
        <w:t xml:space="preserve">3案は、類音注が一つなのに「二音」を残す点が分かりにくい。</w:t>
      </w:r>
      <w:r>
        <w:br/>
      </w:r>
      <w:r>
        <w:t xml:space="preserve">4案は、この中では比較的分かりやすい。</w:t>
      </w:r>
    </w:p>
    <w:p>
      <w:pPr>
        <w:pStyle w:val="BodyText"/>
      </w:pPr>
      <w:r>
        <w:t xml:space="preserve">最終的には1案としたいが、現在のところでは、「△▲二音」のまま</w:t>
      </w:r>
      <w:r>
        <w:t xml:space="preserve"> </w:t>
      </w:r>
      <w:r>
        <w:t xml:space="preserve">残し、他の形式との整合性などを勘案して、最終的な結論を出すこととする。</w:t>
      </w:r>
    </w:p>
    <w:p>
      <w:pPr>
        <w:pStyle w:val="BodyText"/>
      </w:pPr>
      <w:r>
        <w:t xml:space="preserve">たとえば「歹」に「矜「キヨウ」屵（SV）「カチ」二音」とある例などは、</w:t>
      </w:r>
      <w:r>
        <w:t xml:space="preserve"> </w:t>
      </w:r>
      <w:r>
        <w:t xml:space="preserve">かなり複雑な扱いになることが理解できよう。</w:t>
      </w:r>
    </w:p>
    <w:p>
      <w:pPr>
        <w:pStyle w:val="BodyText"/>
      </w:pPr>
      <w:r>
        <w:t xml:space="preserve">{{&lt; /details &gt;}}</w:t>
      </w:r>
    </w:p>
    <w:bookmarkEnd w:id="1228"/>
    <w:bookmarkStart w:id="1229" w:name="X5399b3f1f413e5b1982a671ee2d6829b7405f87"/>
    <w:p>
      <w:pPr>
        <w:pStyle w:val="Heading5"/>
      </w:pPr>
      <w:r>
        <w:rPr>
          <w:rStyle w:val="SectionNumber"/>
        </w:rPr>
        <w:t xml:space="preserve">7.5.7.8.2</w:t>
      </w:r>
      <w:r>
        <w:tab/>
      </w:r>
      <w:r>
        <w:rPr>
          <w:bCs/>
          <w:b/>
        </w:rPr>
        <w:t xml:space="preserve">二字漢語の音注</w:t>
      </w:r>
    </w:p>
    <w:p>
      <w:pPr>
        <w:pStyle w:val="FirstParagraph"/>
      </w:pPr>
      <w:r>
        <w:t xml:space="preserve">二字漢語の上字の音と下字の音を「二音」を付けて</w:t>
      </w:r>
      <w:r>
        <w:t xml:space="preserve"> </w:t>
      </w:r>
      <w:r>
        <w:t xml:space="preserve">表示する例は多い。</w:t>
      </w:r>
      <w:r>
        <w:br/>
      </w:r>
      <w:r>
        <w:t xml:space="preserve">たとえば、「珊瑚」に「刪胡二音」とある例である。</w:t>
      </w:r>
    </w:p>
    <w:p>
      <w:pPr>
        <w:pStyle w:val="BodyText"/>
      </w:pPr>
      <w:r>
        <w:t xml:space="preserve">これも単字の音注「二音」がある場合と同様のことが問題となるが、</w:t>
      </w:r>
      <w:r>
        <w:t xml:space="preserve"> </w:t>
      </w:r>
      <w:r>
        <w:t xml:space="preserve">現時点ではそのまま記載しておくこととする。</w:t>
      </w:r>
    </w:p>
    <w:bookmarkEnd w:id="1229"/>
    <w:bookmarkEnd w:id="1230"/>
    <w:bookmarkStart w:id="1233" w:name="X0fe0741ec9f84d4c23928b0ebb57ed5704ae393"/>
    <w:p>
      <w:pPr>
        <w:pStyle w:val="Heading4"/>
      </w:pPr>
      <w:r>
        <w:rPr>
          <w:rStyle w:val="SectionNumber"/>
        </w:rPr>
        <w:t xml:space="preserve">7.5.7.9</w:t>
      </w:r>
      <w:r>
        <w:tab/>
      </w:r>
      <w:r>
        <w:rPr>
          <w:bCs/>
          <w:b/>
        </w:rPr>
        <w:t xml:space="preserve">「二反」の扱い</w:t>
      </w:r>
    </w:p>
    <w:bookmarkStart w:id="1231" w:name="Xaba19b038c9a018f7821f2b902cd67812f38cb3"/>
    <w:p>
      <w:pPr>
        <w:pStyle w:val="Heading5"/>
      </w:pPr>
      <w:r>
        <w:rPr>
          <w:rStyle w:val="SectionNumber"/>
        </w:rPr>
        <w:t xml:space="preserve">7.5.7.9.1</w:t>
      </w:r>
      <w:r>
        <w:tab/>
      </w:r>
      <w:r>
        <w:rPr>
          <w:bCs/>
          <w:b/>
        </w:rPr>
        <w:t xml:space="preserve">単字の音注</w:t>
      </w:r>
    </w:p>
    <w:p>
      <w:pPr>
        <w:pStyle w:val="FirstParagraph"/>
      </w:pPr>
      <w:r>
        <w:t xml:space="preserve">二つの反切を同時に示す形式に「△△▲▲二反」がある。</w:t>
      </w:r>
      <w:r>
        <w:t xml:space="preserve"> </w:t>
      </w:r>
      <w:r>
        <w:t xml:space="preserve">これを「△△」と「▲▲」とに分けて二つのレコードに</w:t>
      </w:r>
      <w:r>
        <w:t xml:space="preserve"> </w:t>
      </w:r>
      <w:r>
        <w:t xml:space="preserve">記載することが考えられるが、その方式は</w:t>
      </w:r>
      <w:r>
        <w:t xml:space="preserve"> </w:t>
      </w:r>
      <w:r>
        <w:t xml:space="preserve">採用せず、「△△▲▲二反」のまま残すこととする。</w:t>
      </w:r>
    </w:p>
    <w:p>
      <w:pPr>
        <w:pStyle w:val="BodyText"/>
      </w:pPr>
      <w:r>
        <w:t xml:space="preserve">{{&lt; details title=</w:t>
      </w:r>
      <w:r>
        <w:t xml:space="preserve">“</w:t>
      </w:r>
      <w:r>
        <w:t xml:space="preserve">「△△▲▲二反」の形式の検討の詳細</w:t>
      </w:r>
      <w:r>
        <w:t xml:space="preserve">”</w:t>
      </w:r>
      <w:r>
        <w:t xml:space="preserve"> </w:t>
      </w:r>
      <w:r>
        <w:t xml:space="preserve">&gt;}}</w:t>
      </w:r>
    </w:p>
    <w:p>
      <w:pPr>
        <w:pStyle w:val="BodyText"/>
      </w:pPr>
      <w:r>
        <w:t xml:space="preserve">「△△▲▲二反」の形式をどのように分けるか、いくつかの案が考えられる。</w:t>
      </w:r>
    </w:p>
    <w:p>
      <w:pPr>
        <w:numPr>
          <w:ilvl w:val="0"/>
          <w:numId w:val="1190"/>
        </w:numPr>
        <w:pStyle w:val="Compact"/>
      </w:pPr>
      <w:r>
        <w:t xml:space="preserve">「△△」と「▲▲」</w:t>
      </w:r>
    </w:p>
    <w:p>
      <w:pPr>
        <w:numPr>
          <w:ilvl w:val="0"/>
          <w:numId w:val="1190"/>
        </w:numPr>
        <w:pStyle w:val="Compact"/>
      </w:pPr>
      <w:r>
        <w:t xml:space="preserve">「△△（反）」と「▲▲（反）」</w:t>
      </w:r>
    </w:p>
    <w:p>
      <w:pPr>
        <w:numPr>
          <w:ilvl w:val="0"/>
          <w:numId w:val="1190"/>
        </w:numPr>
        <w:pStyle w:val="Compact"/>
      </w:pPr>
      <w:r>
        <w:t xml:space="preserve">「△△（二反）」と「▲▲（二反）」</w:t>
      </w:r>
    </w:p>
    <w:p>
      <w:pPr>
        <w:numPr>
          <w:ilvl w:val="0"/>
          <w:numId w:val="1190"/>
        </w:numPr>
        <w:pStyle w:val="Compact"/>
      </w:pPr>
      <w:r>
        <w:t xml:space="preserve">「△△……二反」と「…▲▲二反」</w:t>
      </w:r>
    </w:p>
    <w:p>
      <w:pPr>
        <w:pStyle w:val="FirstParagraph"/>
      </w:pPr>
      <w:r>
        <w:t xml:space="preserve">1案が優れるが、反切一つの場合の「△△反」との整合性に欠ける。</w:t>
      </w:r>
      <w:r>
        <w:br/>
      </w:r>
      <w:r>
        <w:t xml:space="preserve">2案は「二反」であることを明示できない。</w:t>
      </w:r>
      <w:r>
        <w:br/>
      </w:r>
      <w:r>
        <w:t xml:space="preserve">3案は、反切が一つなのに「二反」を残す点が分かりにくい。</w:t>
      </w:r>
      <w:r>
        <w:br/>
      </w:r>
      <w:r>
        <w:t xml:space="preserve">4案は、この中では比較的分かりやすい。</w:t>
      </w:r>
    </w:p>
    <w:p>
      <w:pPr>
        <w:pStyle w:val="BodyText"/>
      </w:pPr>
      <w:r>
        <w:t xml:space="preserve">最終的には1案としたいが、現在のところでは、「△△▲▲二反」のまま</w:t>
      </w:r>
      <w:r>
        <w:t xml:space="preserve"> </w:t>
      </w:r>
      <w:r>
        <w:t xml:space="preserve">残し、他の形式との整合性などを勘案して、最終的な結論を出すこととする。</w:t>
      </w:r>
      <w:r>
        <w:t xml:space="preserve"> </w:t>
      </w:r>
      <w:r>
        <w:t xml:space="preserve">{{&lt; /details&gt;}}</w:t>
      </w:r>
    </w:p>
    <w:bookmarkEnd w:id="1231"/>
    <w:bookmarkStart w:id="1232" w:name="X97333837ce01398716454e3a415959f46e33f08"/>
    <w:p>
      <w:pPr>
        <w:pStyle w:val="Heading5"/>
      </w:pPr>
      <w:r>
        <w:rPr>
          <w:rStyle w:val="SectionNumber"/>
        </w:rPr>
        <w:t xml:space="preserve">7.5.7.9.2</w:t>
      </w:r>
      <w:r>
        <w:tab/>
      </w:r>
      <w:r>
        <w:rPr>
          <w:bCs/>
          <w:b/>
        </w:rPr>
        <w:t xml:space="preserve">二字漢語の音注</w:t>
      </w:r>
    </w:p>
    <w:p>
      <w:pPr>
        <w:pStyle w:val="FirstParagraph"/>
      </w:pPr>
      <w:r>
        <w:t xml:space="preserve">例はほとんどないが、二字漢語の上字の音と下字の音を「二切」を付けて</w:t>
      </w:r>
      <w:r>
        <w:t xml:space="preserve"> </w:t>
      </w:r>
      <w:r>
        <w:t xml:space="preserve">表示することがある。</w:t>
      </w:r>
      <w:r>
        <w:br/>
      </w:r>
      <w:r>
        <w:t xml:space="preserve">「抖擻」に「多口思口二切」とある例がそれである。</w:t>
      </w:r>
      <w:r>
        <w:t xml:space="preserve"> </w:t>
      </w:r>
      <w:r>
        <w:t xml:space="preserve">これは宋本玉篇に「上：多口切。下：思口切。抖擻起物也」とあるのに</w:t>
      </w:r>
      <w:r>
        <w:t xml:space="preserve"> </w:t>
      </w:r>
      <w:r>
        <w:t xml:space="preserve">依拠したかと考えられる。</w:t>
      </w:r>
    </w:p>
    <w:p>
      <w:pPr>
        <w:pStyle w:val="BodyText"/>
      </w:pPr>
      <w:r>
        <w:t xml:space="preserve">これもそのまま残す。必要であれば備考欄にその旨を記入する。</w:t>
      </w:r>
    </w:p>
    <w:bookmarkEnd w:id="1232"/>
    <w:bookmarkEnd w:id="1233"/>
    <w:bookmarkStart w:id="1234" w:name="Xed940ce328c06a2aa6bb215d19e2937444d18f9"/>
    <w:p>
      <w:pPr>
        <w:pStyle w:val="Heading4"/>
      </w:pPr>
      <w:r>
        <w:rPr>
          <w:rStyle w:val="SectionNumber"/>
        </w:rPr>
        <w:t xml:space="preserve">7.5.7.10</w:t>
      </w:r>
      <w:r>
        <w:tab/>
      </w:r>
      <w:r>
        <w:rPr>
          <w:bCs/>
          <w:b/>
        </w:rPr>
        <w:t xml:space="preserve">「和音」などの冠称の扱い</w:t>
      </w:r>
    </w:p>
    <w:p>
      <w:pPr>
        <w:pStyle w:val="FirstParagraph"/>
      </w:pPr>
      <w:r>
        <w:t xml:space="preserve">「冠称」というのはあまり一般的な用語ではない。</w:t>
      </w:r>
    </w:p>
    <w:p>
      <w:pPr>
        <w:pStyle w:val="BodyText"/>
      </w:pPr>
      <w:r>
        <w:t xml:space="preserve">日本の古い文献では、漢字の音訓を示すときに「和音」「呉音」を冠したり、訓読みを示すときに「倭言」「訓」などを冠したりすることがある。</w:t>
      </w:r>
      <w:r>
        <w:t xml:space="preserve"> </w:t>
      </w:r>
      <w:r>
        <w:t xml:space="preserve">たとえば、「佛」に「和音部ツ」、「此間」に「倭言擧去（ココ）」とするような例である。</w:t>
      </w:r>
      <w:r>
        <w:t xml:space="preserve"> </w:t>
      </w:r>
      <w:r>
        <w:t xml:space="preserve">こうした「漢字の発音や読み方を示す際のマーカー」あるいは</w:t>
      </w:r>
      <w:r>
        <w:t xml:space="preserve"> </w:t>
      </w:r>
      <w:r>
        <w:t xml:space="preserve">「漢字の読み方を特定するための、前付けのマーカー」を言い表す用語としては、</w:t>
      </w:r>
      <w:r>
        <w:t xml:space="preserve"> </w:t>
      </w:r>
      <w:r>
        <w:t xml:space="preserve">「音訓マーカー」「音訓標識」「読法表示」などが考えられる。</w:t>
      </w:r>
    </w:p>
    <w:p>
      <w:pPr>
        <w:pStyle w:val="BodyText"/>
      </w:pPr>
      <w:r>
        <w:t xml:space="preserve">{{&lt; details title=</w:t>
      </w:r>
      <w:r>
        <w:t xml:space="preserve">“</w:t>
      </w:r>
      <w:r>
        <w:t xml:space="preserve">音訓マーカーの詳細</w:t>
      </w:r>
      <w:r>
        <w:t xml:space="preserve">”</w:t>
      </w:r>
      <w:r>
        <w:t xml:space="preserve"> </w:t>
      </w:r>
      <w:r>
        <w:t xml:space="preserve">&gt;}}</w:t>
      </w:r>
    </w:p>
    <w:p>
      <w:pPr>
        <w:pStyle w:val="BodyText"/>
      </w:pPr>
      <w:r>
        <w:t xml:space="preserve">「音訓マーカー」と「音訓標識」の二つは</w:t>
      </w:r>
      <w:r>
        <w:t xml:space="preserve"> </w:t>
      </w:r>
      <w:r>
        <w:t xml:space="preserve">「音読み・訓読みの区別を明示するためのマーカー」という意味で用いることができる。</w:t>
      </w:r>
    </w:p>
    <w:p>
      <w:pPr>
        <w:pStyle w:val="BodyText"/>
      </w:pPr>
      <w:r>
        <w:t xml:space="preserve">「音訓マーカー」と「音訓標識」とでは「音訓標識」が好みだが、</w:t>
      </w:r>
      <w:r>
        <w:t xml:space="preserve"> </w:t>
      </w:r>
      <w:r>
        <w:t xml:space="preserve">語学研究では「マーカー」を使うことが多いので、妥協して</w:t>
      </w:r>
      <w:r>
        <w:t xml:space="preserve"> </w:t>
      </w:r>
      <w:r>
        <w:t xml:space="preserve">「音訓マーカー」を使うことにする。</w:t>
      </w:r>
      <w:r>
        <w:t xml:space="preserve"> </w:t>
      </w:r>
      <w:r>
        <w:t xml:space="preserve">英語の用語としては</w:t>
      </w:r>
      <w:r>
        <w:t xml:space="preserve"> </w:t>
      </w:r>
      <w:r>
        <w:t xml:space="preserve">on/kun reading markersとする。</w:t>
      </w:r>
    </w:p>
    <w:p>
      <w:pPr>
        <w:pStyle w:val="BodyText"/>
      </w:pPr>
      <w:r>
        <w:t xml:space="preserve">「読法表示」は「文字の読み方（読法）に関する注釈や説明」の意味で、</w:t>
      </w:r>
      <w:r>
        <w:t xml:space="preserve"> </w:t>
      </w:r>
      <w:r>
        <w:t xml:space="preserve">自立語の音読み・訓読みだけでなく、助詞・助動詞なども含めた広い意味を持つ。</w:t>
      </w:r>
      <w:r>
        <w:t xml:space="preserve"> </w:t>
      </w:r>
      <w:r>
        <w:t xml:space="preserve">英語の用語としては reading glossesとする。</w:t>
      </w:r>
    </w:p>
    <w:p>
      <w:pPr>
        <w:pStyle w:val="BodyText"/>
      </w:pPr>
      <w:r>
        <w:t xml:space="preserve">次は英語（ChatGPTによる）の用語定義文である。</w:t>
      </w:r>
    </w:p>
    <w:p>
      <w:pPr>
        <w:pStyle w:val="BodyText"/>
      </w:pPr>
      <w:r>
        <w:t xml:space="preserve">In this paper, the term</w:t>
      </w:r>
      <w:r>
        <w:t xml:space="preserve"> </w:t>
      </w:r>
      <w:r>
        <w:rPr>
          <w:iCs/>
          <w:i/>
        </w:rPr>
        <w:t xml:space="preserve">on/kun reading markers</w:t>
      </w:r>
      <w:r>
        <w:t xml:space="preserve"> </w:t>
      </w:r>
      <w:r>
        <w:t xml:space="preserve">refers to labels indicating whether a kanji reading is of the</w:t>
      </w:r>
      <w:r>
        <w:t xml:space="preserve"> </w:t>
      </w:r>
      <w:r>
        <w:rPr>
          <w:iCs/>
          <w:i/>
        </w:rPr>
        <w:t xml:space="preserve">on</w:t>
      </w:r>
      <w:r>
        <w:t xml:space="preserve"> </w:t>
      </w:r>
      <w:r>
        <w:t xml:space="preserve">(Sino-Japanese) or</w:t>
      </w:r>
      <w:r>
        <w:t xml:space="preserve"> </w:t>
      </w:r>
      <w:r>
        <w:rPr>
          <w:iCs/>
          <w:i/>
        </w:rPr>
        <w:t xml:space="preserve">kun</w:t>
      </w:r>
      <w:r>
        <w:t xml:space="preserve"> </w:t>
      </w:r>
      <w:r>
        <w:t xml:space="preserve">(native Japanese) type.</w:t>
      </w:r>
      <w:r>
        <w:br/>
      </w:r>
      <w:r>
        <w:t xml:space="preserve">The term</w:t>
      </w:r>
      <w:r>
        <w:t xml:space="preserve"> </w:t>
      </w:r>
      <w:r>
        <w:rPr>
          <w:iCs/>
          <w:i/>
        </w:rPr>
        <w:t xml:space="preserve">reading glosses</w:t>
      </w:r>
      <w:r>
        <w:t xml:space="preserve"> </w:t>
      </w:r>
      <w:r>
        <w:t xml:space="preserve">refers to annotations or explanatory notes that indicate how a character or phrase should be read.</w:t>
      </w:r>
    </w:p>
    <w:p>
      <w:pPr>
        <w:pStyle w:val="BodyText"/>
      </w:pPr>
      <w:r>
        <w:t xml:space="preserve">話が横道にそれた。</w:t>
      </w:r>
    </w:p>
    <w:p>
      <w:pPr>
        <w:pStyle w:val="BodyText"/>
      </w:pPr>
      <w:r>
        <w:t xml:space="preserve">{{&lt; /details &gt;}}</w:t>
      </w:r>
    </w:p>
    <w:p>
      <w:pPr>
        <w:pStyle w:val="BodyText"/>
      </w:pPr>
      <w:r>
        <w:t xml:space="preserve">たとえば「僧」に「和音ソウ（LL-N）」とある場合、この「和音」を残すかどうかという問題である。</w:t>
      </w:r>
    </w:p>
    <w:p>
      <w:pPr>
        <w:pStyle w:val="BodyText"/>
      </w:pPr>
      <w:r>
        <w:t xml:space="preserve">これは音の種類を明示するマーカーであるから、記載するだけの意味はあるので、</w:t>
      </w:r>
      <w:r>
        <w:t xml:space="preserve"> </w:t>
      </w:r>
      <w:r>
        <w:t xml:space="preserve">残すことにする。</w:t>
      </w:r>
    </w:p>
    <w:p>
      <w:pPr>
        <w:pStyle w:val="BodyText"/>
      </w:pPr>
      <w:r>
        <w:t xml:space="preserve">残すのが適切と判断される音訓マーカーを記録しておこう。</w:t>
      </w:r>
    </w:p>
    <w:p>
      <w:pPr>
        <w:numPr>
          <w:ilvl w:val="0"/>
          <w:numId w:val="1191"/>
        </w:numPr>
        <w:pStyle w:val="Compact"/>
      </w:pPr>
      <w:r>
        <w:t xml:space="preserve">和</w:t>
      </w:r>
    </w:p>
    <w:p>
      <w:pPr>
        <w:numPr>
          <w:ilvl w:val="0"/>
          <w:numId w:val="1191"/>
        </w:numPr>
        <w:pStyle w:val="Compact"/>
      </w:pPr>
      <w:r>
        <w:t xml:space="preserve">呉</w:t>
      </w:r>
    </w:p>
    <w:p>
      <w:pPr>
        <w:numPr>
          <w:ilvl w:val="0"/>
          <w:numId w:val="1191"/>
        </w:numPr>
        <w:pStyle w:val="Compact"/>
      </w:pPr>
      <w:r>
        <w:t xml:space="preserve">俗</w:t>
      </w:r>
    </w:p>
    <w:p>
      <w:pPr>
        <w:numPr>
          <w:ilvl w:val="0"/>
          <w:numId w:val="1191"/>
        </w:numPr>
        <w:pStyle w:val="Compact"/>
      </w:pPr>
      <w:r>
        <w:t xml:space="preserve">今</w:t>
      </w:r>
    </w:p>
    <w:bookmarkEnd w:id="1234"/>
    <w:bookmarkStart w:id="1235" w:name="Xee40803d8c5af43e61e94725a5cb21383c9bbb6"/>
    <w:p>
      <w:pPr>
        <w:pStyle w:val="Heading4"/>
      </w:pPr>
      <w:r>
        <w:rPr>
          <w:rStyle w:val="SectionNumber"/>
        </w:rPr>
        <w:t xml:space="preserve">7.5.7.11</w:t>
      </w:r>
      <w:r>
        <w:tab/>
      </w:r>
      <w:r>
        <w:rPr>
          <w:bCs/>
          <w:b/>
        </w:rPr>
        <w:t xml:space="preserve">典拠表示の書名・人名</w:t>
      </w:r>
    </w:p>
    <w:p>
      <w:pPr>
        <w:pStyle w:val="FirstParagraph"/>
      </w:pPr>
      <w:r>
        <w:t xml:space="preserve">音注の前に典拠となる書名や人名が記載されることがあり、</w:t>
      </w:r>
      <w:r>
        <w:t xml:space="preserve"> </w:t>
      </w:r>
      <w:r>
        <w:t xml:space="preserve">《》を付して翻刻している。</w:t>
      </w:r>
    </w:p>
    <w:p>
      <w:pPr>
        <w:numPr>
          <w:ilvl w:val="0"/>
          <w:numId w:val="1192"/>
        </w:numPr>
        <w:pStyle w:val="Compact"/>
      </w:pPr>
      <w:r>
        <w:t xml:space="preserve">仮名注: 該当例なし</w:t>
      </w:r>
    </w:p>
    <w:p>
      <w:pPr>
        <w:numPr>
          <w:ilvl w:val="0"/>
          <w:numId w:val="1192"/>
        </w:numPr>
        <w:pStyle w:val="Compact"/>
      </w:pPr>
      <w:r>
        <w:t xml:space="preserve">反切: 《玉ー》《魴》《道宣》《大日經疏》</w:t>
      </w:r>
    </w:p>
    <w:p>
      <w:pPr>
        <w:numPr>
          <w:ilvl w:val="0"/>
          <w:numId w:val="1192"/>
        </w:numPr>
        <w:pStyle w:val="Compact"/>
      </w:pPr>
      <w:r>
        <w:t xml:space="preserve">類音注: 《漢書》《尒疋》《字指》《説文》《玉ー》《説文》</w:t>
      </w:r>
    </w:p>
    <w:p>
      <w:pPr>
        <w:numPr>
          <w:ilvl w:val="0"/>
          <w:numId w:val="1192"/>
        </w:numPr>
        <w:pStyle w:val="Compact"/>
      </w:pPr>
      <w:r>
        <w:t xml:space="preserve">その他: 《廣韻》</w:t>
      </w:r>
    </w:p>
    <w:p>
      <w:pPr>
        <w:pStyle w:val="FirstParagraph"/>
      </w:pPr>
      <w:r>
        <w:t xml:space="preserve">これらは参考のために残すこととする。</w:t>
      </w:r>
    </w:p>
    <w:bookmarkEnd w:id="1235"/>
    <w:bookmarkStart w:id="1236" w:name="X07c53788af50a72cadcf98287546182ba650766"/>
    <w:p>
      <w:pPr>
        <w:pStyle w:val="Heading4"/>
      </w:pPr>
      <w:r>
        <w:rPr>
          <w:rStyle w:val="SectionNumber"/>
        </w:rPr>
        <w:t xml:space="preserve">7.5.7.12</w:t>
      </w:r>
      <w:r>
        <w:tab/>
      </w:r>
      <w:r>
        <w:rPr>
          <w:bCs/>
          <w:b/>
        </w:rPr>
        <w:t xml:space="preserve">「イ」注記の扱い</w:t>
      </w:r>
    </w:p>
    <w:p>
      <w:pPr>
        <w:pStyle w:val="FirstParagraph"/>
      </w:pPr>
      <w:r>
        <w:t xml:space="preserve">名義抄では、当該字の右下あたりに「イ」を注記して</w:t>
      </w:r>
      <w:r>
        <w:t xml:space="preserve"> </w:t>
      </w:r>
      <w:r>
        <w:t xml:space="preserve">異本（他本）との本文異同を記入することがある。</w:t>
      </w:r>
    </w:p>
    <w:p>
      <w:pPr>
        <w:pStyle w:val="BodyText"/>
      </w:pPr>
      <w:r>
        <w:t xml:space="preserve">たとえば「䑦」の音注「音渫」の「渫」の右下に「溝イ」とするものである。</w:t>
      </w:r>
      <w:r>
        <w:t xml:space="preserve"> </w:t>
      </w:r>
      <w:r>
        <w:t xml:space="preserve">「䑦」は広韻「古侯切」（平声侯韻）であるが、類音注の「渫」は広韻「士洽切」（入声洽韻）と</w:t>
      </w:r>
      <w:r>
        <w:t xml:space="preserve"> </w:t>
      </w:r>
      <w:r>
        <w:t xml:space="preserve">「私列切」（入声薛韻）であわない。「溝」は「䑦」と同音であり、これなら音注として整合する。</w:t>
      </w:r>
      <w:r>
        <w:t xml:space="preserve"> </w:t>
      </w:r>
      <w:r>
        <w:t xml:space="preserve">HDICの名義抄の翻刻方針では、「音渫（渫-溝イ）」のようにすることとしているので、</w:t>
      </w:r>
      <w:r>
        <w:t xml:space="preserve"> </w:t>
      </w:r>
      <w:r>
        <w:t xml:space="preserve">この内容をそのまま「類音」の欄に記入する。</w:t>
      </w:r>
    </w:p>
    <w:bookmarkEnd w:id="1236"/>
    <w:bookmarkStart w:id="1237" w:name="Xee06c6e9924c2f1e2926966b4b5fda8f1452883"/>
    <w:p>
      <w:pPr>
        <w:pStyle w:val="Heading4"/>
      </w:pPr>
      <w:r>
        <w:rPr>
          <w:rStyle w:val="SectionNumber"/>
        </w:rPr>
        <w:t xml:space="preserve">7.5.7.13</w:t>
      </w:r>
      <w:r>
        <w:tab/>
      </w:r>
      <w:r>
        <w:rPr>
          <w:bCs/>
          <w:b/>
        </w:rPr>
        <w:t xml:space="preserve">その他、問題となる例の扱い</w:t>
      </w:r>
    </w:p>
    <w:p>
      <w:pPr>
        <w:pStyle w:val="FirstParagraph"/>
      </w:pPr>
      <w:r>
        <w:t xml:space="preserve">{{&lt; details title=</w:t>
      </w:r>
      <w:r>
        <w:t xml:space="preserve">“</w:t>
      </w:r>
      <w:r>
        <w:t xml:space="preserve">各種の形式の音注の併記</w:t>
      </w:r>
      <w:r>
        <w:t xml:space="preserve">”</w:t>
      </w:r>
      <w:r>
        <w:t xml:space="preserve"> </w:t>
      </w:r>
      <w:r>
        <w:t xml:space="preserve">&gt;}}</w:t>
      </w:r>
    </w:p>
    <w:p>
      <w:pPr>
        <w:pStyle w:val="BodyText"/>
      </w:pPr>
      <w:r>
        <w:rPr>
          <w:bCs/>
          <w:b/>
        </w:rPr>
        <w:t xml:space="preserve">「和見又去コン」の場合</w:t>
      </w:r>
    </w:p>
    <w:p>
      <w:pPr>
        <w:pStyle w:val="BodyText"/>
      </w:pPr>
      <w:r>
        <w:t xml:space="preserve">たとえば「健」に「渠建（R）反　…　和見又去コン」と見える。</w:t>
      </w:r>
      <w:r>
        <w:t xml:space="preserve"> </w:t>
      </w:r>
      <w:r>
        <w:t xml:space="preserve">まず「渠建（R）反」と「和見又去コン」の二つの音注に分ける点は問題ない。</w:t>
      </w:r>
    </w:p>
    <w:p>
      <w:pPr>
        <w:pStyle w:val="BodyText"/>
      </w:pPr>
      <w:r>
        <w:t xml:space="preserve">「和見又去コン」はいくつかの記載方法が考えられる。</w:t>
      </w:r>
    </w:p>
    <w:p>
      <w:pPr>
        <w:numPr>
          <w:ilvl w:val="0"/>
          <w:numId w:val="1193"/>
        </w:numPr>
        <w:pStyle w:val="Compact"/>
      </w:pPr>
      <w:r>
        <w:t xml:space="preserve">「和見又去コン」の1種にまとめて記載</w:t>
      </w:r>
    </w:p>
    <w:p>
      <w:pPr>
        <w:numPr>
          <w:ilvl w:val="0"/>
          <w:numId w:val="1193"/>
        </w:numPr>
        <w:pStyle w:val="Compact"/>
      </w:pPr>
      <w:r>
        <w:t xml:space="preserve">「和見又去」と「コン」の2種に分けて記載</w:t>
      </w:r>
    </w:p>
    <w:p>
      <w:pPr>
        <w:numPr>
          <w:ilvl w:val="0"/>
          <w:numId w:val="1193"/>
        </w:numPr>
        <w:pStyle w:val="Compact"/>
      </w:pPr>
      <w:r>
        <w:t xml:space="preserve">「和見」と「又去コン」の2種に分けて記載</w:t>
      </w:r>
    </w:p>
    <w:p>
      <w:pPr>
        <w:numPr>
          <w:ilvl w:val="0"/>
          <w:numId w:val="1193"/>
        </w:numPr>
        <w:pStyle w:val="Compact"/>
      </w:pPr>
      <w:r>
        <w:t xml:space="preserve">「和見」と「又去」と「コン」の3種に分けて記載</w:t>
      </w:r>
    </w:p>
    <w:p>
      <w:pPr>
        <w:pStyle w:val="FirstParagraph"/>
      </w:pPr>
      <w:r>
        <w:t xml:space="preserve">このうち、3は仮名注「コン」が「又去」だけに関係するように</w:t>
      </w:r>
      <w:r>
        <w:t xml:space="preserve"> </w:t>
      </w:r>
      <w:r>
        <w:t xml:space="preserve">とれるので、採用できない。</w:t>
      </w:r>
      <w:r>
        <w:t xml:space="preserve"> </w:t>
      </w:r>
      <w:r>
        <w:t xml:space="preserve">とすれば、1、2、4のいずれかとなる。</w:t>
      </w:r>
    </w:p>
    <w:p>
      <w:pPr>
        <w:pStyle w:val="BodyText"/>
      </w:pPr>
      <w:r>
        <w:t xml:space="preserve">ポイントとしては仮名注「コン」の注記対象が掲出字「健」であることを</w:t>
      </w:r>
      <w:r>
        <w:t xml:space="preserve"> </w:t>
      </w:r>
      <w:r>
        <w:t xml:space="preserve">示す点である。2、4のようにしてしまうと、</w:t>
      </w:r>
      <w:r>
        <w:t xml:space="preserve"> </w:t>
      </w:r>
      <w:r>
        <w:t xml:space="preserve">掲出字と音注との関連がたどりにくい。</w:t>
      </w:r>
      <w:r>
        <w:t xml:space="preserve"> </w:t>
      </w:r>
      <w:r>
        <w:t xml:space="preserve">これは1のように1種にまとめるのがよいようである。</w:t>
      </w:r>
    </w:p>
    <w:p>
      <w:pPr>
        <w:pStyle w:val="BodyText"/>
      </w:pPr>
      <w:r>
        <w:t xml:space="preserve">この例は高山寺本に「又音見コン」とあって本文異同のある箇所である。</w:t>
      </w:r>
      <w:r>
        <w:t xml:space="preserve"> </w:t>
      </w:r>
      <w:r>
        <w:t xml:space="preserve">西念寺本は観智院本と同内容である。データベースへの記載方法としては</w:t>
      </w:r>
      <w:r>
        <w:t xml:space="preserve"> </w:t>
      </w:r>
      <w:r>
        <w:t xml:space="preserve">あまり問題にならないと判断される。</w:t>
      </w:r>
    </w:p>
    <w:p>
      <w:pPr>
        <w:pStyle w:val="BodyText"/>
      </w:pPr>
      <w:r>
        <w:rPr>
          <w:bCs/>
          <w:b/>
        </w:rPr>
        <w:t xml:space="preserve">「音測（S）「シキ（L_）」」の場合</w:t>
      </w:r>
    </w:p>
    <w:p>
      <w:pPr>
        <w:pStyle w:val="BodyText"/>
      </w:pPr>
      <w:r>
        <w:t xml:space="preserve">「測」に「音測（S）「シキ（L_）」」の音注が見える。</w:t>
      </w:r>
      <w:r>
        <w:t xml:space="preserve"> </w:t>
      </w:r>
      <w:r>
        <w:t xml:space="preserve">仮名注「シキ」にさらに声点を施している。</w:t>
      </w:r>
    </w:p>
    <w:p>
      <w:pPr>
        <w:pStyle w:val="BodyText"/>
      </w:pPr>
      <w:r>
        <w:t xml:space="preserve">精査していないが例はそれほど多くないと見られる。次のように記載することとした。</w:t>
      </w:r>
    </w:p>
    <w:tbl>
      <w:tblPr>
        <w:tblStyle w:val="Table"/>
        <w:tblW w:type="pct" w:w="5000"/>
        <w:tblLook w:firstRow="1" w:lastRow="0" w:firstColumn="0" w:lastColumn="0" w:noHBand="0" w:noVBand="0" w:val="0020"/>
        <w:jc w:val="start"/>
      </w:tblPr>
      <w:tblGrid>
        <w:gridCol w:w="220"/>
        <w:gridCol w:w="1100"/>
        <w:gridCol w:w="660"/>
        <w:gridCol w:w="1320"/>
        <w:gridCol w:w="660"/>
        <w:gridCol w:w="880"/>
        <w:gridCol w:w="880"/>
        <w:gridCol w:w="880"/>
        <w:gridCol w:w="660"/>
        <w:gridCol w:w="660"/>
      </w:tblGrid>
      <w:tr>
        <w:trPr>
          <w:tblHeader w:val="true"/>
        </w:trPr>
        <w:tc>
          <w:tcPr/>
          <w:p>
            <w:pPr>
              <w:pStyle w:val="Compact"/>
              <w:jc w:val="left"/>
            </w:pPr>
            <w:r>
              <w:t xml:space="preserve">no</w:t>
            </w:r>
          </w:p>
        </w:tc>
        <w:tc>
          <w:tcPr/>
          <w:p>
            <w:pPr>
              <w:pStyle w:val="Compact"/>
              <w:jc w:val="left"/>
            </w:pPr>
            <w:r>
              <w:t xml:space="preserve">注文ID</w:t>
            </w:r>
          </w:p>
        </w:tc>
        <w:tc>
          <w:tcPr/>
          <w:p>
            <w:pPr>
              <w:pStyle w:val="Compact"/>
              <w:jc w:val="left"/>
            </w:pPr>
            <w:r>
              <w:t xml:space="preserve">音注ID</w:t>
            </w:r>
          </w:p>
        </w:tc>
        <w:tc>
          <w:tcPr/>
          <w:p>
            <w:pPr>
              <w:pStyle w:val="Compact"/>
              <w:jc w:val="left"/>
            </w:pPr>
            <w:r>
              <w:t xml:space="preserve">単字_見出し</w:t>
            </w:r>
          </w:p>
        </w:tc>
        <w:tc>
          <w:tcPr/>
          <w:p>
            <w:pPr>
              <w:pStyle w:val="Compact"/>
              <w:jc w:val="left"/>
            </w:pPr>
            <w:r>
              <w:t xml:space="preserve">声点</w:t>
            </w:r>
          </w:p>
        </w:tc>
        <w:tc>
          <w:tcPr/>
          <w:p>
            <w:pPr>
              <w:pStyle w:val="Compact"/>
              <w:jc w:val="left"/>
            </w:pPr>
            <w:r>
              <w:t xml:space="preserve">声点型</w:t>
            </w:r>
          </w:p>
        </w:tc>
        <w:tc>
          <w:tcPr/>
          <w:p>
            <w:pPr>
              <w:pStyle w:val="Compact"/>
              <w:jc w:val="left"/>
            </w:pPr>
            <w:r>
              <w:t xml:space="preserve">仮名注</w:t>
            </w:r>
          </w:p>
        </w:tc>
        <w:tc>
          <w:tcPr/>
          <w:p>
            <w:pPr>
              <w:pStyle w:val="Compact"/>
              <w:jc w:val="left"/>
            </w:pPr>
            <w:r>
              <w:t xml:space="preserve">仮名型</w:t>
            </w:r>
          </w:p>
        </w:tc>
        <w:tc>
          <w:tcPr/>
          <w:p>
            <w:pPr>
              <w:pStyle w:val="Compact"/>
              <w:jc w:val="left"/>
            </w:pPr>
            <w:r>
              <w:t xml:space="preserve">反切</w:t>
            </w:r>
          </w:p>
        </w:tc>
        <w:tc>
          <w:tcPr/>
          <w:p>
            <w:pPr>
              <w:pStyle w:val="Compact"/>
              <w:jc w:val="left"/>
            </w:pPr>
            <w:r>
              <w:t xml:space="preserve">類音</w:t>
            </w:r>
          </w:p>
        </w:tc>
      </w:tr>
      <w:tr>
        <w:tc>
          <w:tcPr/>
          <w:p>
            <w:pPr>
              <w:pStyle w:val="Compact"/>
              <w:jc w:val="left"/>
            </w:pPr>
            <w:r>
              <w:t xml:space="preserve">1</w:t>
            </w:r>
          </w:p>
        </w:tc>
        <w:tc>
          <w:tcPr/>
          <w:p>
            <w:pPr>
              <w:pStyle w:val="Compact"/>
              <w:jc w:val="left"/>
            </w:pPr>
            <w:r>
              <w:t xml:space="preserve">F17762_01</w:t>
            </w:r>
          </w:p>
        </w:tc>
        <w:tc>
          <w:tcPr/>
          <w:p>
            <w:pPr>
              <w:pStyle w:val="Compact"/>
              <w:jc w:val="left"/>
            </w:pPr>
            <w:r>
              <w:t xml:space="preserve">F17762_01</w:t>
            </w:r>
          </w:p>
        </w:tc>
        <w:tc>
          <w:tcPr/>
          <w:p>
            <w:pPr>
              <w:pStyle w:val="Compact"/>
              <w:jc w:val="left"/>
            </w:pPr>
            <w:r>
              <w:t xml:space="preserve">測</w:t>
            </w:r>
          </w:p>
        </w:tc>
        <w:tc>
          <w:tcPr/>
          <w:p>
            <w:pPr>
              <w:pStyle w:val="Compact"/>
              <w:jc w:val="left"/>
            </w:pPr>
            <w:r>
              <w:t xml:space="preserve">入</w:t>
            </w:r>
          </w:p>
        </w:tc>
        <w:tc>
          <w:tcPr/>
          <w:p>
            <w:pPr>
              <w:pStyle w:val="Compact"/>
              <w:jc w:val="left"/>
            </w:pPr>
            <w:r>
              <w:t xml:space="preserve">入</w:t>
            </w:r>
          </w:p>
        </w:tc>
        <w:tc>
          <w:tcPr/>
          <w:p>
            <w:pPr>
              <w:pStyle w:val="Compact"/>
            </w:pPr>
          </w:p>
        </w:tc>
        <w:tc>
          <w:tcPr/>
          <w:p>
            <w:pPr>
              <w:pStyle w:val="Compact"/>
            </w:pPr>
          </w:p>
        </w:tc>
        <w:tc>
          <w:tcPr/>
          <w:p>
            <w:pPr>
              <w:pStyle w:val="Compact"/>
            </w:pPr>
          </w:p>
        </w:tc>
        <w:tc>
          <w:tcPr/>
          <w:p>
            <w:pPr>
              <w:pStyle w:val="Compact"/>
              <w:jc w:val="left"/>
            </w:pPr>
            <w:r>
              <w:t xml:space="preserve">音測</w:t>
            </w:r>
          </w:p>
        </w:tc>
      </w:tr>
      <w:tr>
        <w:tc>
          <w:tcPr/>
          <w:p>
            <w:pPr>
              <w:pStyle w:val="Compact"/>
              <w:jc w:val="left"/>
            </w:pPr>
            <w:r>
              <w:t xml:space="preserve">2</w:t>
            </w:r>
          </w:p>
        </w:tc>
        <w:tc>
          <w:tcPr/>
          <w:p>
            <w:pPr>
              <w:pStyle w:val="Compact"/>
              <w:jc w:val="left"/>
            </w:pPr>
            <w:r>
              <w:t xml:space="preserve">F17762_01b</w:t>
            </w:r>
          </w:p>
        </w:tc>
        <w:tc>
          <w:tcPr/>
          <w:p>
            <w:pPr>
              <w:pStyle w:val="Compact"/>
              <w:jc w:val="left"/>
            </w:pPr>
            <w:r>
              <w:t xml:space="preserve">F17762_01</w:t>
            </w:r>
          </w:p>
        </w:tc>
        <w:tc>
          <w:tcPr/>
          <w:p>
            <w:pPr>
              <w:pStyle w:val="Compact"/>
              <w:jc w:val="left"/>
            </w:pPr>
            <w:r>
              <w:t xml:space="preserve">測</w:t>
            </w:r>
          </w:p>
        </w:tc>
        <w:tc>
          <w:tcPr/>
          <w:p>
            <w:pPr>
              <w:pStyle w:val="Compact"/>
              <w:jc w:val="left"/>
            </w:pPr>
            <w:r>
              <w:t xml:space="preserve">入</w:t>
            </w:r>
          </w:p>
        </w:tc>
        <w:tc>
          <w:tcPr/>
          <w:p>
            <w:pPr>
              <w:pStyle w:val="Compact"/>
              <w:jc w:val="left"/>
            </w:pPr>
            <w:r>
              <w:t xml:space="preserve">入</w:t>
            </w:r>
          </w:p>
        </w:tc>
        <w:tc>
          <w:tcPr/>
          <w:p>
            <w:pPr>
              <w:pStyle w:val="Compact"/>
              <w:jc w:val="left"/>
            </w:pPr>
            <w:r>
              <w:t xml:space="preserve">シキ（平＊）</w:t>
            </w:r>
          </w:p>
        </w:tc>
        <w:tc>
          <w:tcPr/>
          <w:p>
            <w:pPr>
              <w:pStyle w:val="Compact"/>
            </w:pPr>
          </w:p>
        </w:tc>
        <w:tc>
          <w:tcPr/>
          <w:p>
            <w:pPr>
              <w:pStyle w:val="Compact"/>
            </w:pPr>
          </w:p>
        </w:tc>
        <w:tc>
          <w:tcPr/>
          <w:p>
            <w:pPr>
              <w:pStyle w:val="Compact"/>
            </w:pPr>
          </w:p>
        </w:tc>
      </w:tr>
    </w:tbl>
    <w:p>
      <w:pPr>
        <w:pStyle w:val="BodyText"/>
      </w:pPr>
      <w:r>
        <w:t xml:space="preserve">{{&lt; /details &gt;}}</w:t>
      </w:r>
    </w:p>
    <w:bookmarkEnd w:id="1237"/>
    <w:bookmarkEnd w:id="1238"/>
    <w:bookmarkEnd w:id="1239"/>
    <w:bookmarkEnd w:id="1240"/>
    <w:bookmarkStart w:id="1249" w:name="X449a1eead426a64cbeaff40b7829b093371472a"/>
    <w:bookmarkStart w:id="1248" w:name="X4763c10e54fd1035fccc4e130cd0476cb2dad28"/>
    <w:p>
      <w:pPr>
        <w:pStyle w:val="Heading1"/>
      </w:pPr>
      <w:r>
        <w:rPr>
          <w:rStyle w:val="SectionNumber"/>
        </w:rPr>
        <w:t xml:space="preserve">8</w:t>
      </w:r>
      <w:r>
        <w:tab/>
      </w:r>
      <w:r>
        <w:t xml:space="preserve">構築の経緯</w:t>
      </w:r>
    </w:p>
    <w:p>
      <w:pPr>
        <w:pStyle w:val="FirstParagraph"/>
      </w:pPr>
      <w:r>
        <w:t xml:space="preserve">本章はProject Records（進捗記録）の一部であり、KRMデータベースの構築過程を記録するものである。規範的なCore Documentationとは性格が異なる。</w:t>
      </w:r>
    </w:p>
    <w:bookmarkStart w:id="1241" w:name="X63707587ddca295f813945dd7179cbaf1f818fa"/>
    <w:p>
      <w:pPr>
        <w:pStyle w:val="Heading2"/>
      </w:pPr>
      <w:r>
        <w:rPr>
          <w:rStyle w:val="SectionNumber"/>
        </w:rPr>
        <w:t xml:space="preserve">8.1</w:t>
      </w:r>
      <w:r>
        <w:tab/>
      </w:r>
      <w:r>
        <w:t xml:space="preserve">データベース構築の工程</w:t>
      </w:r>
    </w:p>
    <w:p>
      <w:pPr>
        <w:pStyle w:val="FirstParagraph"/>
      </w:pPr>
      <w:r>
        <w:t xml:space="preserve">観智院本『類聚名義抄』は古写本であり、その掲出字は難字が極めて多いので、次の手順によりデータベース構築を進めた。</w:t>
      </w:r>
    </w:p>
    <w:p>
      <w:pPr>
        <w:pStyle w:val="BodyText"/>
      </w:pPr>
      <w:r>
        <w:rPr>
          <w:bCs/>
          <w:b/>
        </w:rPr>
        <w:t xml:space="preserve">第一段階</w:t>
      </w:r>
      <w:r>
        <w:t xml:space="preserve">：複製本をスキャニングして掲出字を一文字毎に切り出して観智院本『類聚名義抄』画像データベースを作成する。掲出字の画像ファイルは掲出字の所在に対応する名前を付ける。この画像ファイル名は後に掲出字IDとして利用する。</w:t>
      </w:r>
    </w:p>
    <w:p>
      <w:pPr>
        <w:pStyle w:val="BodyText"/>
      </w:pPr>
      <w:r>
        <w:rPr>
          <w:bCs/>
          <w:b/>
        </w:rPr>
        <w:t xml:space="preserve">第二段階</w:t>
      </w:r>
      <w:r>
        <w:t xml:space="preserve">：作成済みの『篆隷万象名義』データベースに正宗敦夫編『類聚名義抄 第二巻』（風間書房、1955年）に収録の「漢字索引」を参照してその所在情報を追記する。諸橋轍次編『大漢和辞典』検字番号の順に並べ替えた『篆隷万象名義』のデータに「漢字索引」の所在情報を入力し、その上で観智院本の所在順に並べ替えを行い、観智院本の本文と照合し、「漢字索引」にない観智院本の段数と字順を追加する。</w:t>
      </w:r>
    </w:p>
    <w:p>
      <w:pPr>
        <w:pStyle w:val="BodyText"/>
      </w:pPr>
      <w:r>
        <w:rPr>
          <w:bCs/>
          <w:b/>
        </w:rPr>
        <w:t xml:space="preserve">第三段階</w:t>
      </w:r>
      <w:r>
        <w:t xml:space="preserve">：観智院本『類聚名義抄』画像データベース（第一段階で作成）に『篆隷万象名義』データベースに含まれる各種情報（『大漢和辞典』検字番号、Unicode番号、漢字、『篆隷万象名義』の所在情報）と第二段階で作成したそれに対応する観智院本『類聚名義抄』の所在情報）を取り込んで、入力用の観智院本『類聚名義抄』テキストデータベースを作成する。</w:t>
      </w:r>
    </w:p>
    <w:p>
      <w:pPr>
        <w:pStyle w:val="BodyText"/>
      </w:pPr>
      <w:r>
        <w:rPr>
          <w:bCs/>
          <w:b/>
        </w:rPr>
        <w:t xml:space="preserve">第四段階</w:t>
      </w:r>
      <w:r>
        <w:t xml:space="preserve">：観智院本『類聚名義抄』の複製本(天理図書館善本叢書和書之部第32-34巻)および観智院本『類聚名義抄』画像データベースを参照しながら、第三段階で作成した入力用の観智院本『類聚名義抄』テキストデータベースに掲出字と注文のテキスト情報を追加する。</w:t>
      </w:r>
    </w:p>
    <w:p>
      <w:pPr>
        <w:pStyle w:val="BodyText"/>
      </w:pPr>
      <w:r>
        <w:rPr>
          <w:bCs/>
          <w:b/>
        </w:rPr>
        <w:t xml:space="preserve">第五段階</w:t>
      </w:r>
      <w:r>
        <w:t xml:space="preserve">：観智院本『類聚名義抄』画像データベースと観智院本『類聚名義抄』テキストデータベースとを統合して観智院本『類聚名義抄』データベースとし、新たに刊行されたカラー版の観智院本『類聚名義抄』の複製本(新天理図書館善本叢書第9-11巻)で本文内容の点検と修正を行う。本文内容の点検に際しては、掲出項目での熟語項目と異体項目との区別、注文での字体注・音注・義注・和訓の区別も行って、それらの情報を追加する。</w:t>
      </w:r>
    </w:p>
    <w:p>
      <w:pPr>
        <w:pStyle w:val="BodyText"/>
      </w:pPr>
      <w:r>
        <w:rPr>
          <w:bCs/>
          <w:b/>
        </w:rPr>
        <w:t xml:space="preserve">第六段階</w:t>
      </w:r>
      <w:r>
        <w:t xml:space="preserve">：完成した観智院本『類聚名義抄』データベースをインターネットで公開し、検索サービスを行う。</w:t>
      </w:r>
    </w:p>
    <w:bookmarkEnd w:id="1241"/>
    <w:bookmarkStart w:id="1246" w:name="X62ae2adb6afd2884f2cbcb17dfc9ebb7e0b50c8"/>
    <w:p>
      <w:pPr>
        <w:pStyle w:val="Heading2"/>
      </w:pPr>
      <w:r>
        <w:rPr>
          <w:rStyle w:val="SectionNumber"/>
        </w:rPr>
        <w:t xml:space="preserve">8.2</w:t>
      </w:r>
      <w:r>
        <w:tab/>
      </w:r>
      <w:r>
        <w:t xml:space="preserve">インターネットでの情報提供</w:t>
      </w:r>
    </w:p>
    <w:p>
      <w:pPr>
        <w:pStyle w:val="FirstParagraph"/>
      </w:pPr>
      <w:r>
        <w:t xml:space="preserve">HDICのインターネットでの情報提供は、メインサイト、検索画面及びテキストデータの三つからなる。</w:t>
      </w:r>
      <w:r>
        <w:t xml:space="preserve"> </w:t>
      </w:r>
      <w:r>
        <w:t xml:space="preserve">メインサイトは次のURLで、平安漢字字書総合データベース（HDIC）の概要（日本語、中国語、英語）と研究成果のリスト、関連サイトのリンク等をまとめている。</w:t>
      </w:r>
    </w:p>
    <w:p>
      <w:pPr>
        <w:pStyle w:val="BodyText"/>
      </w:pPr>
      <w:hyperlink r:id="rId1242">
        <w:r>
          <w:rPr>
            <w:rStyle w:val="Hyperlink"/>
          </w:rPr>
          <w:t xml:space="preserve">https://hdic.jp</w:t>
        </w:r>
      </w:hyperlink>
    </w:p>
    <w:p>
      <w:pPr>
        <w:pStyle w:val="BodyText"/>
      </w:pPr>
      <w:r>
        <w:t xml:space="preserve">検索画面は次のURLで、平安漢字字書総合データベース（HDIC）を検索するHDIC Viewerを利用できる。HDIC Viewerは</w:t>
      </w:r>
      <w:hyperlink r:id="rId1243">
        <w:r>
          <w:rPr>
            <w:rStyle w:val="Hyperlink"/>
          </w:rPr>
          <w:t xml:space="preserve">劉冠偉</w:t>
        </w:r>
      </w:hyperlink>
      <w:r>
        <w:t xml:space="preserve">が維持・管理を行っており、パソコンの他、スマートフォンでの検索を可能としている。</w:t>
      </w:r>
    </w:p>
    <w:p>
      <w:pPr>
        <w:pStyle w:val="BodyText"/>
      </w:pPr>
      <w:hyperlink r:id="rId1244">
        <w:r>
          <w:rPr>
            <w:rStyle w:val="Hyperlink"/>
          </w:rPr>
          <w:t xml:space="preserve">https://viewer.hdic.jp</w:t>
        </w:r>
      </w:hyperlink>
    </w:p>
    <w:p>
      <w:pPr>
        <w:pStyle w:val="BodyText"/>
      </w:pPr>
      <w:r>
        <w:t xml:space="preserve">hdic.jpのサイトの維持・管理には、</w:t>
      </w:r>
      <w:hyperlink r:id="rId1245">
        <w:r>
          <w:rPr>
            <w:rStyle w:val="Hyperlink"/>
          </w:rPr>
          <w:t xml:space="preserve">守岡知彦</w:t>
        </w:r>
      </w:hyperlink>
      <w:r>
        <w:t xml:space="preserve">氏による技術支援を受けていおり、感謝申し上げる。</w:t>
      </w:r>
    </w:p>
    <w:p>
      <w:pPr>
        <w:pStyle w:val="BodyText"/>
      </w:pPr>
      <w:r>
        <w:t xml:space="preserve">テキストデータは次のURLで、</w:t>
      </w:r>
      <w:r>
        <w:t xml:space="preserve"> </w:t>
      </w:r>
      <w:r>
        <w:t xml:space="preserve">平安漢字字書総合データベース（HDIC）で作成したテキストファイルを公開している。</w:t>
      </w:r>
      <w:r>
        <w:t xml:space="preserve"> </w:t>
      </w:r>
      <w:r>
        <w:t xml:space="preserve">データの修正の記録を保存し、宋本『玉篇』、高山寺本『篆隷万象名義』、天治本『新撰字鏡』の全文テキストデータベースの最新版を提供している。</w:t>
      </w:r>
    </w:p>
    <w:p>
      <w:pPr>
        <w:pStyle w:val="BodyText"/>
      </w:pPr>
      <w:hyperlink r:id="rId254">
        <w:r>
          <w:rPr>
            <w:rStyle w:val="Hyperlink"/>
          </w:rPr>
          <w:t xml:space="preserve">https://github.com/shikeda/HDIC</w:t>
        </w:r>
      </w:hyperlink>
    </w:p>
    <w:p>
      <w:pPr>
        <w:pStyle w:val="BodyText"/>
      </w:pPr>
      <w:r>
        <w:t xml:space="preserve">観智院本『類聚名義抄』は、2025年3月に仕様変更を行い、</w:t>
      </w:r>
      <w:r>
        <w:t xml:space="preserve"> </w:t>
      </w:r>
      <w:r>
        <w:t xml:space="preserve">その全文テキストデータベースの最新版は次のURLで別途公開している。</w:t>
      </w:r>
    </w:p>
    <w:p>
      <w:pPr>
        <w:pStyle w:val="BodyText"/>
      </w:pPr>
      <w:hyperlink r:id="rId24">
        <w:r>
          <w:rPr>
            <w:rStyle w:val="Hyperlink"/>
          </w:rPr>
          <w:t xml:space="preserve">https://github.com/shikeda/krm</w:t>
        </w:r>
      </w:hyperlink>
    </w:p>
    <w:p>
      <w:pPr>
        <w:pStyle w:val="BodyText"/>
      </w:pPr>
      <w:r>
        <w:t xml:space="preserve">以上のURLは将来において変更の可能性がある。</w:t>
      </w:r>
      <w:r>
        <w:t xml:space="preserve"> </w:t>
      </w:r>
      <w:r>
        <w:t xml:space="preserve">構築したデータの維持と管理は大きな課題である。</w:t>
      </w:r>
    </w:p>
    <w:bookmarkEnd w:id="1246"/>
    <w:bookmarkStart w:id="1247" w:name="X45ce451c0f41a1ed63b24f7beaaddb8f32f3a73"/>
    <w:p>
      <w:pPr>
        <w:pStyle w:val="Heading2"/>
      </w:pPr>
      <w:r>
        <w:rPr>
          <w:rStyle w:val="SectionNumber"/>
        </w:rPr>
        <w:t xml:space="preserve">8.3</w:t>
      </w:r>
      <w:r>
        <w:tab/>
      </w:r>
      <w:r>
        <w:t xml:space="preserve">KRM Documentationの形成</w:t>
      </w:r>
    </w:p>
    <w:p>
      <w:pPr>
        <w:pStyle w:val="FirstParagraph"/>
      </w:pPr>
      <w:r>
        <w:t xml:space="preserve">リポジトリの履歴は2022年1月6日のコミットに始まる。同年1月、KRMに関する覚え書きと解説ページ群としてDocumentationのリポジトリ管理が始まった。2022年から2025年にかけて、資料概要、データ構造、入力手順、注釈方法、進捗記録、研究事例（case study）に関する記述を順次蓄積していった。2026年には、サイトの自動デプロイや外部データとの連携を支えるための整備を行った。2026年7月からは、蓄積してきた資料を明示的にKRM Documentation Projectとして再編し、Project Charter、Documentation Blueprint、Roadmap、編集方針、スタイルガイド、レビュー手順を導入した。この再編を経て、2026年8月15日に英語版の最初の完成ドラフト（Version 0.9）に至った。</w:t>
      </w:r>
    </w:p>
    <w:bookmarkEnd w:id="1247"/>
    <w:bookmarkEnd w:id="1248"/>
    <w:bookmarkEnd w:id="1249"/>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51">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5">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07">
    <w:p>
      <w:pPr>
        <w:pStyle w:val="FootnoteText"/>
      </w:pPr>
      <w:r>
        <w:rPr>
          <w:rStyle w:val="FootnoteReference"/>
        </w:rPr>
        <w:footnoteRef/>
      </w:r>
      <w:r>
        <w:t xml:space="preserve"> </w:t>
      </w:r>
      <w:r>
        <w:t xml:space="preserve">李景遠『隋唐字様學研究』國立臺灣師範大學國文研究所博士論文、1997</w:t>
      </w:r>
    </w:p>
  </w:footnote>
  <w:footnote w:id="508">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4" Target="media/rId404.png" /><Relationship Type="http://schemas.openxmlformats.org/officeDocument/2006/relationships/image" Id="rId743" Target="media/rId743.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7" Target="media/rId767.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785" Target="media/rId785.png" /><Relationship Type="http://schemas.openxmlformats.org/officeDocument/2006/relationships/image" Id="rId789" Target="media/rId789.png" /><Relationship Type="http://schemas.openxmlformats.org/officeDocument/2006/relationships/image" Id="rId793" Target="media/rId793.png" /><Relationship Type="http://schemas.openxmlformats.org/officeDocument/2006/relationships/image" Id="rId797" Target="media/rId797.png" /><Relationship Type="http://schemas.openxmlformats.org/officeDocument/2006/relationships/image" Id="rId801" Target="media/rId801.png" /><Relationship Type="http://schemas.openxmlformats.org/officeDocument/2006/relationships/image" Id="rId497" Target="media/rId497.png" /><Relationship Type="http://schemas.openxmlformats.org/officeDocument/2006/relationships/image" Id="rId235" Target="media/rId235.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91" Target="media/rId391.png" /><Relationship Type="http://schemas.openxmlformats.org/officeDocument/2006/relationships/image" Id="rId394" Target="media/rId394.png" /><Relationship Type="http://schemas.openxmlformats.org/officeDocument/2006/relationships/image" Id="rId397" Target="media/rId397.png" /><Relationship Type="http://schemas.openxmlformats.org/officeDocument/2006/relationships/image" Id="rId400" Target="media/rId400.png" /><Relationship Type="http://schemas.openxmlformats.org/officeDocument/2006/relationships/image" Id="rId419" Target="media/rId419.png" /><Relationship Type="http://schemas.openxmlformats.org/officeDocument/2006/relationships/image" Id="rId422" Target="media/rId422.png" /><Relationship Type="http://schemas.openxmlformats.org/officeDocument/2006/relationships/image" Id="rId425" Target="media/rId425.png" /><Relationship Type="http://schemas.openxmlformats.org/officeDocument/2006/relationships/image" Id="rId428" Target="media/rId428.png" /><Relationship Type="http://schemas.openxmlformats.org/officeDocument/2006/relationships/image" Id="rId431" Target="media/rId431.png" /><Relationship Type="http://schemas.openxmlformats.org/officeDocument/2006/relationships/image" Id="rId434" Target="media/rId434.png" /><Relationship Type="http://schemas.openxmlformats.org/officeDocument/2006/relationships/image" Id="rId437" Target="media/rId437.png" /><Relationship Type="http://schemas.openxmlformats.org/officeDocument/2006/relationships/image" Id="rId440" Target="media/rId440.png" /><Relationship Type="http://schemas.openxmlformats.org/officeDocument/2006/relationships/image" Id="rId449" Target="media/rId449.png" /><Relationship Type="http://schemas.openxmlformats.org/officeDocument/2006/relationships/image" Id="rId452" Target="media/rId452.png" /><Relationship Type="http://schemas.openxmlformats.org/officeDocument/2006/relationships/image" Id="rId455" Target="media/rId455.png" /><Relationship Type="http://schemas.openxmlformats.org/officeDocument/2006/relationships/image" Id="rId458" Target="media/rId458.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23" Target="media/rId623.png" /><Relationship Type="http://schemas.openxmlformats.org/officeDocument/2006/relationships/image" Id="rId626" Target="media/rId626.png" /><Relationship Type="http://schemas.openxmlformats.org/officeDocument/2006/relationships/image" Id="rId629" Target="media/rId629.png" /><Relationship Type="http://schemas.openxmlformats.org/officeDocument/2006/relationships/image" Id="rId632" Target="media/rId632.png" /><Relationship Type="http://schemas.openxmlformats.org/officeDocument/2006/relationships/image" Id="rId985" Target="media/rId985.png" /><Relationship Type="http://schemas.openxmlformats.org/officeDocument/2006/relationships/image" Id="rId991" Target="media/rId991.png" /><Relationship Type="http://schemas.openxmlformats.org/officeDocument/2006/relationships/image" Id="rId988" Target="media/rId988.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1024" Target="media/rId1024.png" /><Relationship Type="http://schemas.openxmlformats.org/officeDocument/2006/relationships/image" Id="rId1027" Target="media/rId1027.png" /><Relationship Type="http://schemas.openxmlformats.org/officeDocument/2006/relationships/image" Id="rId1030" Target="media/rId1030.png" /><Relationship Type="http://schemas.openxmlformats.org/officeDocument/2006/relationships/image" Id="rId298" Target="media/rId298.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1123" Target="media/rId1123.png" /><Relationship Type="http://schemas.openxmlformats.org/officeDocument/2006/relationships/image" Id="rId1043" Target="media/rId1043.png" /><Relationship Type="http://schemas.openxmlformats.org/officeDocument/2006/relationships/image" Id="rId511" Target="media/rId511.png" /><Relationship Type="http://schemas.openxmlformats.org/officeDocument/2006/relationships/image" Id="rId514" Target="media/rId514.png" /><Relationship Type="http://schemas.openxmlformats.org/officeDocument/2006/relationships/image" Id="rId517" Target="media/rId517.png" /><Relationship Type="http://schemas.openxmlformats.org/officeDocument/2006/relationships/image" Id="rId520" Target="media/rId520.png" /><Relationship Type="http://schemas.openxmlformats.org/officeDocument/2006/relationships/image" Id="rId523" Target="media/rId523.png" /><Relationship Type="http://schemas.openxmlformats.org/officeDocument/2006/relationships/image" Id="rId539" Target="media/rId539.png" /><Relationship Type="http://schemas.openxmlformats.org/officeDocument/2006/relationships/image" Id="rId526" Target="media/rId526.png" /><Relationship Type="http://schemas.openxmlformats.org/officeDocument/2006/relationships/image" Id="rId1055" Target="media/rId1055.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70" Target="media/rId1070.png" /><Relationship Type="http://schemas.openxmlformats.org/officeDocument/2006/relationships/image" Id="rId1074" Target="media/rId1074.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573" Target="media/rId573.png" /><Relationship Type="http://schemas.openxmlformats.org/officeDocument/2006/relationships/image" Id="rId738" Target="media/rId738.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94" Target="media/rId694.png" /><Relationship Type="http://schemas.openxmlformats.org/officeDocument/2006/relationships/image" Id="rId698" Target="media/rId698.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12" Target="media/rId712.png" /><Relationship Type="http://schemas.openxmlformats.org/officeDocument/2006/relationships/image" Id="rId716" Target="media/rId716.png" /><Relationship Type="http://schemas.openxmlformats.org/officeDocument/2006/relationships/image" Id="rId719" Target="media/rId719.png" /><Relationship Type="http://schemas.openxmlformats.org/officeDocument/2006/relationships/image" Id="rId725" Target="media/rId725.png" /><Relationship Type="http://schemas.openxmlformats.org/officeDocument/2006/relationships/image" Id="rId729" Target="media/rId729.png" /><Relationship Type="http://schemas.openxmlformats.org/officeDocument/2006/relationships/image" Id="rId733" Target="media/rId733.png" /><Relationship Type="http://schemas.openxmlformats.org/officeDocument/2006/relationships/image" Id="rId463" Target="media/rId463.png" /><Relationship Type="http://schemas.openxmlformats.org/officeDocument/2006/relationships/image" Id="rId466" Target="media/rId466.png" /><Relationship Type="http://schemas.openxmlformats.org/officeDocument/2006/relationships/image" Id="rId469" Target="media/rId469.png" /><Relationship Type="http://schemas.openxmlformats.org/officeDocument/2006/relationships/image" Id="rId472" Target="media/rId472.png" /><Relationship Type="http://schemas.openxmlformats.org/officeDocument/2006/relationships/image" Id="rId475" Target="media/rId475.png" /><Relationship Type="http://schemas.openxmlformats.org/officeDocument/2006/relationships/image" Id="rId963" Target="media/rId963.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979" Target="media/rId979.png" /><Relationship Type="http://schemas.openxmlformats.org/officeDocument/2006/relationships/image" Id="rId570" Target="media/rId570.png" /><Relationship Type="http://schemas.openxmlformats.org/officeDocument/2006/relationships/image" Id="rId685" Target="media/rId685.png" /><Relationship Type="http://schemas.openxmlformats.org/officeDocument/2006/relationships/image" Id="rId264" Target="media/rId264.png" /><Relationship Type="http://schemas.openxmlformats.org/officeDocument/2006/relationships/image" Id="rId407" Target="media/rId407.png" /><Relationship Type="http://schemas.openxmlformats.org/officeDocument/2006/relationships/image" Id="rId410" Target="media/rId410.png" /><Relationship Type="http://schemas.openxmlformats.org/officeDocument/2006/relationships/image" Id="rId564" Target="media/rId564.png" /><Relationship Type="http://schemas.openxmlformats.org/officeDocument/2006/relationships/image" Id="rId561" Target="media/rId561.png" /><Relationship Type="http://schemas.openxmlformats.org/officeDocument/2006/relationships/image" Id="rId270" Target="media/rId270.png" /><Relationship Type="http://schemas.openxmlformats.org/officeDocument/2006/relationships/image" Id="rId357" Target="media/rId357.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1145" Target="media/rId1145.png" /><Relationship Type="http://schemas.openxmlformats.org/officeDocument/2006/relationships/image" Id="rId614" Target="media/rId614.png" /><Relationship Type="http://schemas.openxmlformats.org/officeDocument/2006/relationships/image" Id="rId267" Target="media/rId267.png" /><Relationship Type="http://schemas.openxmlformats.org/officeDocument/2006/relationships/image" Id="rId708" Target="media/rId708.png" /><Relationship Type="http://schemas.openxmlformats.org/officeDocument/2006/relationships/image" Id="rId1126" Target="media/rId1126.png" /><Relationship Type="http://schemas.openxmlformats.org/officeDocument/2006/relationships/image" Id="rId413" Target="media/rId413.png" /><Relationship Type="http://schemas.openxmlformats.org/officeDocument/2006/relationships/image" Id="rId976" Target="media/rId976.png" /><Relationship Type="http://schemas.openxmlformats.org/officeDocument/2006/relationships/image" Id="rId354" Target="media/rId354.png" /><Relationship Type="http://schemas.openxmlformats.org/officeDocument/2006/relationships/image" Id="rId1132" Target="media/rId1132.png" /><Relationship Type="http://schemas.openxmlformats.org/officeDocument/2006/relationships/image" Id="rId1129" Target="media/rId1129.png" /><Relationship Type="http://schemas.openxmlformats.org/officeDocument/2006/relationships/image" Id="rId261" Target="media/rId261.png" /><Relationship Type="http://schemas.openxmlformats.org/officeDocument/2006/relationships/image" Id="rId416" Target="media/rId416.png" /><Relationship Type="http://schemas.openxmlformats.org/officeDocument/2006/relationships/image" Id="rId567" Target="media/rId567.png" /><Relationship Type="http://schemas.openxmlformats.org/officeDocument/2006/relationships/image" Id="rId544" Target="media/rId544.png" /><Relationship Type="http://schemas.openxmlformats.org/officeDocument/2006/relationships/image" Id="rId1142" Target="media/rId1142.png" /><Relationship Type="http://schemas.openxmlformats.org/officeDocument/2006/relationships/image" Id="rId1139" Target="media/rId1139.png" /><Relationship Type="http://schemas.openxmlformats.org/officeDocument/2006/relationships/image" Id="rId1151" Target="media/rId1151.png" /><Relationship Type="http://schemas.openxmlformats.org/officeDocument/2006/relationships/image" Id="rId273" Target="media/rId273.png" /><Relationship Type="http://schemas.openxmlformats.org/officeDocument/2006/relationships/image" Id="rId1148" Target="media/rId1148.png" /><Relationship Type="http://schemas.openxmlformats.org/officeDocument/2006/relationships/image" Id="rId372" Target="media/rId372.png" /><Relationship Type="http://schemas.openxmlformats.org/officeDocument/2006/relationships/image" Id="rId690" Target="media/rId690.png" /><Relationship Type="http://schemas.openxmlformats.org/officeDocument/2006/relationships/image" Id="rId314" Target="media/rId314.png" /><Relationship Type="http://schemas.openxmlformats.org/officeDocument/2006/relationships/image" Id="rId865" Target="media/rId865.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1" Target="http://dl.ndl.go.jp/info:ndljp/pid/2586899/18" TargetMode="External" /><Relationship Type="http://schemas.openxmlformats.org/officeDocument/2006/relationships/hyperlink" Id="rId493" Target="http://dl.ndl.go.jp/info:ndljp/pid/2586900/19" TargetMode="External" /><Relationship Type="http://schemas.openxmlformats.org/officeDocument/2006/relationships/hyperlink" Id="rId494" Target="http://dl.ndl.go.jp/info:ndljp/pid/2586900/23" TargetMode="External" /><Relationship Type="http://schemas.openxmlformats.org/officeDocument/2006/relationships/hyperlink" Id="rId495" Target="http://dl.ndl.go.jp/info:ndljp/pid/2586900/28" TargetMode="External" /><Relationship Type="http://schemas.openxmlformats.org/officeDocument/2006/relationships/hyperlink" Id="rId496" Target="http://dl.ndl.go.jp/info:ndljp/pid/2586900/29" TargetMode="External" /><Relationship Type="http://schemas.openxmlformats.org/officeDocument/2006/relationships/hyperlink" Id="rId500" Target="http://dl.ndl.go.jp/info:ndljp/pid/2586900/44" TargetMode="External" /><Relationship Type="http://schemas.openxmlformats.org/officeDocument/2006/relationships/hyperlink" Id="rId492" Target="http://dl.ndl.go.jp/info:ndljp/pid/2586900/8" TargetMode="External" /><Relationship Type="http://schemas.openxmlformats.org/officeDocument/2006/relationships/hyperlink" Id="rId821"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6"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952" Target="https://bensei.jp/index.php?main_page=product_book_info&amp;products_id=100443" TargetMode="External" /><Relationship Type="http://schemas.openxmlformats.org/officeDocument/2006/relationships/hyperlink" Id="rId1154" Target="https://bibdb.ninjal.ac.jp/SJL/view.php?h_id=1440010140"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3" Target="https://ctext.org/dictionary.pl?if=en" TargetMode="External" /><Relationship Type="http://schemas.openxmlformats.org/officeDocument/2006/relationships/hyperlink" Id="rId823" Target="https://ctext.org/dictionary.pl?if=en&amp;rad=1" TargetMode="External" /><Relationship Type="http://schemas.openxmlformats.org/officeDocument/2006/relationships/hyperlink" Id="rId252" Target="https://ctext.org/dictionary.pl?if=gb" TargetMode="External" /><Relationship Type="http://schemas.openxmlformats.org/officeDocument/2006/relationships/hyperlink" Id="rId876" Target="https://dhsjr.w.waseda.jp/" TargetMode="External" /><Relationship Type="http://schemas.openxmlformats.org/officeDocument/2006/relationships/hyperlink" Id="rId1179" Target="https://dhsjr.w.waseda.jp/?page_id=14" TargetMode="External" /><Relationship Type="http://schemas.openxmlformats.org/officeDocument/2006/relationships/hyperlink" Id="rId1181" Target="https://dhsjr.w.waseda.jp/?page_id=19" TargetMode="External" /><Relationship Type="http://schemas.openxmlformats.org/officeDocument/2006/relationships/hyperlink" Id="rId388"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1" Target="https://dl.ndl.go.jp/info:ndljp/pid/2586891/10" TargetMode="External" /><Relationship Type="http://schemas.openxmlformats.org/officeDocument/2006/relationships/hyperlink" Id="rId292"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296" Target="https://dl.ndl.go.jp/info:ndljp/pid/2586892/19" TargetMode="External" /><Relationship Type="http://schemas.openxmlformats.org/officeDocument/2006/relationships/hyperlink" Id="rId294" Target="https://dl.ndl.go.jp/info:ndljp/pid/2586892/27" TargetMode="External" /><Relationship Type="http://schemas.openxmlformats.org/officeDocument/2006/relationships/hyperlink" Id="rId295" Target="https://dl.ndl.go.jp/info:ndljp/pid/2586892/32" TargetMode="External" /><Relationship Type="http://schemas.openxmlformats.org/officeDocument/2006/relationships/hyperlink" Id="rId313" Target="https://dl.ndl.go.jp/info:ndljp/pid/2586893/10" TargetMode="External" /><Relationship Type="http://schemas.openxmlformats.org/officeDocument/2006/relationships/hyperlink" Id="rId319" Target="https://dl.ndl.go.jp/info:ndljp/pid/2586893/22" TargetMode="External" /><Relationship Type="http://schemas.openxmlformats.org/officeDocument/2006/relationships/hyperlink" Id="rId320" Target="https://dl.ndl.go.jp/info:ndljp/pid/2586893/34" TargetMode="External" /><Relationship Type="http://schemas.openxmlformats.org/officeDocument/2006/relationships/hyperlink" Id="rId321" Target="https://dl.ndl.go.jp/info:ndljp/pid/2586893/55" TargetMode="External" /><Relationship Type="http://schemas.openxmlformats.org/officeDocument/2006/relationships/hyperlink" Id="rId323" Target="https://dl.ndl.go.jp/info:ndljp/pid/2586894/23" TargetMode="External" /><Relationship Type="http://schemas.openxmlformats.org/officeDocument/2006/relationships/hyperlink" Id="rId324" Target="https://dl.ndl.go.jp/info:ndljp/pid/2586894/24" TargetMode="External" /><Relationship Type="http://schemas.openxmlformats.org/officeDocument/2006/relationships/hyperlink" Id="rId325" Target="https://dl.ndl.go.jp/info:ndljp/pid/2586894/30" TargetMode="External" /><Relationship Type="http://schemas.openxmlformats.org/officeDocument/2006/relationships/hyperlink" Id="rId327" Target="https://dl.ndl.go.jp/info:ndljp/pid/2586895/20" TargetMode="External" /><Relationship Type="http://schemas.openxmlformats.org/officeDocument/2006/relationships/hyperlink" Id="rId328" Target="https://dl.ndl.go.jp/info:ndljp/pid/2586895/4" TargetMode="External" /><Relationship Type="http://schemas.openxmlformats.org/officeDocument/2006/relationships/hyperlink" Id="rId329" Target="https://dl.ndl.go.jp/info:ndljp/pid/2586895/42" TargetMode="External" /><Relationship Type="http://schemas.openxmlformats.org/officeDocument/2006/relationships/hyperlink" Id="rId331" Target="https://dl.ndl.go.jp/info:ndljp/pid/2586896/10" TargetMode="External" /><Relationship Type="http://schemas.openxmlformats.org/officeDocument/2006/relationships/hyperlink" Id="rId332" Target="https://dl.ndl.go.jp/info:ndljp/pid/2586896/46" TargetMode="External" /><Relationship Type="http://schemas.openxmlformats.org/officeDocument/2006/relationships/hyperlink" Id="rId334" Target="https://dl.ndl.go.jp/info:ndljp/pid/2586897/32" TargetMode="External" /><Relationship Type="http://schemas.openxmlformats.org/officeDocument/2006/relationships/hyperlink" Id="rId335" Target="https://dl.ndl.go.jp/info:ndljp/pid/2586897/37" TargetMode="External" /><Relationship Type="http://schemas.openxmlformats.org/officeDocument/2006/relationships/hyperlink" Id="rId387" Target="https://dl.ndl.go.jp/info:ndljp/pid/2586897/38" TargetMode="External" /><Relationship Type="http://schemas.openxmlformats.org/officeDocument/2006/relationships/hyperlink" Id="rId389" Target="https://dl.ndl.go.jp/info:ndljp/pid/2586897/67" TargetMode="External" /><Relationship Type="http://schemas.openxmlformats.org/officeDocument/2006/relationships/hyperlink" Id="rId403" Target="https://dl.ndl.go.jp/info:ndljp/pid/2586898/54" TargetMode="External" /><Relationship Type="http://schemas.openxmlformats.org/officeDocument/2006/relationships/hyperlink" Id="rId447"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41" Target="https://dl.ndl.go.jp/pid/1182105/1/4" TargetMode="External" /><Relationship Type="http://schemas.openxmlformats.org/officeDocument/2006/relationships/hyperlink" Id="rId942" Target="https://dl.ndl.go.jp/pid/1182119/1/1" TargetMode="External" /><Relationship Type="http://schemas.openxmlformats.org/officeDocument/2006/relationships/hyperlink" Id="rId943" Target="https://dl.ndl.go.jp/pid/1186797/1/1" TargetMode="External" /><Relationship Type="http://schemas.openxmlformats.org/officeDocument/2006/relationships/hyperlink" Id="rId944" Target="https://dl.ndl.go.jp/pid/1186806/1/2" TargetMode="External" /><Relationship Type="http://schemas.openxmlformats.org/officeDocument/2006/relationships/hyperlink" Id="rId945" Target="https://dl.ndl.go.jp/pid/1186813/1/1" TargetMode="External" /><Relationship Type="http://schemas.openxmlformats.org/officeDocument/2006/relationships/hyperlink" Id="rId939" Target="https://dl.ndl.go.jp/pid/1209847/1/1" TargetMode="External" /><Relationship Type="http://schemas.openxmlformats.org/officeDocument/2006/relationships/hyperlink" Id="rId949" Target="https://dl.ndl.go.jp/pid/1286982/1/1" TargetMode="External" /><Relationship Type="http://schemas.openxmlformats.org/officeDocument/2006/relationships/hyperlink" Id="rId953" Target="https://dl.ndl.go.jp/pid/2532120/1/1" TargetMode="External" /><Relationship Type="http://schemas.openxmlformats.org/officeDocument/2006/relationships/hyperlink" Id="rId955" Target="https://dl.ndl.go.jp/pid/2532140/1/1" TargetMode="External" /><Relationship Type="http://schemas.openxmlformats.org/officeDocument/2006/relationships/hyperlink" Id="rId947" Target="https://dl.ndl.go.jp/pid/2538644/1/4" TargetMode="External" /><Relationship Type="http://schemas.openxmlformats.org/officeDocument/2006/relationships/hyperlink" Id="rId950" Target="https://dl.ndl.go.jp/pid/2540645/1/1" TargetMode="External" /><Relationship Type="http://schemas.openxmlformats.org/officeDocument/2006/relationships/hyperlink" Id="rId940" Target="https://dl.ndl.go.jp/pid/2606770" TargetMode="External" /><Relationship Type="http://schemas.openxmlformats.org/officeDocument/2006/relationships/hyperlink" Id="rId951" Target="https://dl.ndl.go.jp/pid/2607001" TargetMode="External" /><Relationship Type="http://schemas.openxmlformats.org/officeDocument/2006/relationships/hyperlink" Id="rId946" Target="https://dl.ndl.go.jp/pid/2609857" TargetMode="External" /><Relationship Type="http://schemas.openxmlformats.org/officeDocument/2006/relationships/hyperlink" Id="rId938" Target="https://dl.ndl.go.jp/pid/3438197/1/1" TargetMode="External" /><Relationship Type="http://schemas.openxmlformats.org/officeDocument/2006/relationships/hyperlink" Id="rId954" Target="https://dl.ndl.go.jp/pid/3439535/1/1"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3" Target="https://github.com/shikeda" TargetMode="External" /><Relationship Type="http://schemas.openxmlformats.org/officeDocument/2006/relationships/hyperlink" Id="rId254"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37" Target="https://github.com/shikeda/rose" TargetMode="External" /><Relationship Type="http://schemas.openxmlformats.org/officeDocument/2006/relationships/hyperlink" Id="rId830" Target="https://github.com/toyjack/template_lualatex_wikiglyphwiki" TargetMode="External" /><Relationship Type="http://schemas.openxmlformats.org/officeDocument/2006/relationships/hyperlink" Id="rId829"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238" Target="https://glyphwiki.org/wiki/u50c5" TargetMode="External" /><Relationship Type="http://schemas.openxmlformats.org/officeDocument/2006/relationships/hyperlink" Id="rId1242"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1174" Target="https://kaken.nii.ac.jp/ja/grant/KAKENHI-PROJECT-13410123/" TargetMode="External" /><Relationship Type="http://schemas.openxmlformats.org/officeDocument/2006/relationships/hyperlink" Id="rId1176" Target="https://kaken.nii.ac.jp/ja/grant/KAKENHI-PROJECT-63301058/"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9"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959" Target="https://lab.ndl.go.jp/dl/book/992954" TargetMode="External" /><Relationship Type="http://schemas.openxmlformats.org/officeDocument/2006/relationships/hyperlink" Id="rId846" Target="https://lualatexlab.blog.fc2.com/blog-entry-62.html" TargetMode="External" /><Relationship Type="http://schemas.openxmlformats.org/officeDocument/2006/relationships/hyperlink" Id="rId958" Target="https://mgda.meijigakuin.ac.jp/waei"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1243" Target="https://researchmap.jp/liuguanwei" TargetMode="External" /><Relationship Type="http://schemas.openxmlformats.org/officeDocument/2006/relationships/hyperlink" Id="rId1245" Target="https://researchmap.jp/morioka-tomohiko" TargetMode="External" /><Relationship Type="http://schemas.openxmlformats.org/officeDocument/2006/relationships/hyperlink" Id="rId890"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158" Target="https://shikeda.github.io/docs/krm/02-data-overview/" TargetMode="External" /><Relationship Type="http://schemas.openxmlformats.org/officeDocument/2006/relationships/hyperlink" Id="rId54" Target="https://shikeda.github.io/docs/krm/02-data-overview/02-01-main/" TargetMode="External" /><Relationship Type="http://schemas.openxmlformats.org/officeDocument/2006/relationships/hyperlink" Id="rId55" Target="https://shikeda.github.io/docs/krm/02-data-overview/02-02-notes/" TargetMode="External" /><Relationship Type="http://schemas.openxmlformats.org/officeDocument/2006/relationships/hyperlink" Id="rId58" Target="https://shikeda.github.io/docs/krm/02-data-overview/02-02-notes/#comparison-with-krm_definitionstsv-v1155" TargetMode="External" /><Relationship Type="http://schemas.openxmlformats.org/officeDocument/2006/relationships/hyperlink" Id="rId56" Target="https://shikeda.github.io/docs/krm/02-data-overview/02-03-headword-chars/" TargetMode="External" /><Relationship Type="http://schemas.openxmlformats.org/officeDocument/2006/relationships/hyperlink" Id="rId57" Target="https://shikeda.github.io/docs/krm/02-data-overview/02-04-wakun/" TargetMode="External" /><Relationship Type="http://schemas.openxmlformats.org/officeDocument/2006/relationships/hyperlink" Id="rId59" Target="https://shikeda.github.io/docs/krm/02-data-overview/02-06-pronunciations/" TargetMode="External" /><Relationship Type="http://schemas.openxmlformats.org/officeDocument/2006/relationships/hyperlink" Id="rId1168" Target="https://shikeda.github.io/docs/krm/02-data-overview/02-06-pronunciations/#dhsjr&#12392;&#12398;&#36899;&#25658;" TargetMode="External" /><Relationship Type="http://schemas.openxmlformats.org/officeDocument/2006/relationships/hyperlink" Id="rId60" Target="https://shikeda.github.io/docs/krm/02-data-overview/02-07-ndl/" TargetMode="External" /><Relationship Type="http://schemas.openxmlformats.org/officeDocument/2006/relationships/hyperlink" Id="rId161" Target="https://shikeda.github.io/docs/krm/03-entry-data-model/02-data-overview/" TargetMode="External" /><Relationship Type="http://schemas.openxmlformats.org/officeDocument/2006/relationships/hyperlink" Id="rId117" Target="https://shikeda.github.io/docs/krm/03-entry-data-model/03-01-data-structure/" TargetMode="External" /><Relationship Type="http://schemas.openxmlformats.org/officeDocument/2006/relationships/hyperlink" Id="rId118" Target="https://shikeda.github.io/docs/krm/03-entry-data-model/03-02-types-of-entries/" TargetMode="External" /><Relationship Type="http://schemas.openxmlformats.org/officeDocument/2006/relationships/hyperlink" Id="rId119" Target="https://shikeda.github.io/docs/krm/03-entry-data-model/03-03-concepts-char/" TargetMode="External" /><Relationship Type="http://schemas.openxmlformats.org/officeDocument/2006/relationships/hyperlink" Id="rId120" Target="https://shikeda.github.io/docs/krm/03-entry-data-model/03-04-data-example/" TargetMode="External" /><Relationship Type="http://schemas.openxmlformats.org/officeDocument/2006/relationships/hyperlink" Id="rId159" Target="https://shikeda.github.io/docs/krm/03-entry-data-model/03-04-data-example/03-01-data-structure/" TargetMode="External" /><Relationship Type="http://schemas.openxmlformats.org/officeDocument/2006/relationships/hyperlink" Id="rId126" Target="https://shikeda.github.io/docs/krm/04-entry-input/" TargetMode="External" /><Relationship Type="http://schemas.openxmlformats.org/officeDocument/2006/relationships/hyperlink" Id="rId167" Target="https://shikeda.github.io/docs/krm/04-entry-input/04-01-id/" TargetMode="External" /><Relationship Type="http://schemas.openxmlformats.org/officeDocument/2006/relationships/hyperlink" Id="rId168" Target="https://shikeda.github.io/docs/krm/04-entry-input/04-02-char/" TargetMode="External" /><Relationship Type="http://schemas.openxmlformats.org/officeDocument/2006/relationships/hyperlink" Id="rId127" Target="https://shikeda.github.io/docs/krm/04-entry-input/04-03-handling/" TargetMode="External" /><Relationship Type="http://schemas.openxmlformats.org/officeDocument/2006/relationships/hyperlink" Id="rId224" Target="https://shikeda.github.io/docs/krm/05-annotation-policy/05-01-basic-policy/" TargetMode="External" /><Relationship Type="http://schemas.openxmlformats.org/officeDocument/2006/relationships/hyperlink" Id="rId225" Target="https://shikeda.github.io/docs/krm/05-annotation-policy/05-02-headword-count/" TargetMode="External" /><Relationship Type="http://schemas.openxmlformats.org/officeDocument/2006/relationships/hyperlink" Id="rId502" Target="https://shikeda.github.io/docs/krm/05-annotation-policy/05-02-headword-count/#&#25522;&#20986;&#38917;&#30446;&#25968;&#12398;&#28857;&#26908;" TargetMode="External" /><Relationship Type="http://schemas.openxmlformats.org/officeDocument/2006/relationships/hyperlink" Id="rId260" Target="https://shikeda.github.io/docs/krm/05-annotation-policy/05-02-headword-count/05-01-basic-policy/" TargetMode="External" /><Relationship Type="http://schemas.openxmlformats.org/officeDocument/2006/relationships/hyperlink" Id="rId226" Target="https://shikeda.github.io/docs/krm/05-annotation-policy/05-02b-headword-count-by-fascicle/" TargetMode="External" /><Relationship Type="http://schemas.openxmlformats.org/officeDocument/2006/relationships/hyperlink" Id="rId227" Target="https://shikeda.github.io/docs/krm/05-annotation-policy/05-03-jitaichu-formats/" TargetMode="External" /><Relationship Type="http://schemas.openxmlformats.org/officeDocument/2006/relationships/hyperlink" Id="rId228" Target="https://shikeda.github.io/docs/krm/05-annotation-policy/05-04-onchu-problems/" TargetMode="External" /><Relationship Type="http://schemas.openxmlformats.org/officeDocument/2006/relationships/hyperlink" Id="rId229" Target="https://shikeda.github.io/docs/krm/05-annotation-policy/05-05-gichu-quantity/" TargetMode="External" /><Relationship Type="http://schemas.openxmlformats.org/officeDocument/2006/relationships/hyperlink" Id="rId48" Target="https://shikeda.github.io/docs/krm/05-annotation-policy/05-06-wakun-materials/" TargetMode="External" /><Relationship Type="http://schemas.openxmlformats.org/officeDocument/2006/relationships/hyperlink" Id="rId230" Target="https://shikeda.github.io/docs/krm/05-annotation-policy/05-07-annotation-examples/" TargetMode="External" /><Relationship Type="http://schemas.openxmlformats.org/officeDocument/2006/relationships/hyperlink" Id="rId844" Target="https://shikeda.github.io/docs/krm/06-typesetting/" TargetMode="External" /><Relationship Type="http://schemas.openxmlformats.org/officeDocument/2006/relationships/hyperlink" Id="rId811" Target="https://shikeda.github.io/docs/krm/06-typesetting/06-01-hanazono-mincho/" TargetMode="External" /><Relationship Type="http://schemas.openxmlformats.org/officeDocument/2006/relationships/hyperlink" Id="rId812" Target="https://shikeda.github.io/docs/krm/06-typesetting/06-02-glyphwiki/" TargetMode="External" /><Relationship Type="http://schemas.openxmlformats.org/officeDocument/2006/relationships/hyperlink" Id="rId813" Target="https://shikeda.github.io/docs/krm/06-typesetting/06-03-sfkanbun-sty/" TargetMode="External" /><Relationship Type="http://schemas.openxmlformats.org/officeDocument/2006/relationships/hyperlink" Id="rId814" Target="https://shikeda.github.io/docs/krm/06-typesetting/06-04-vscode-texlive/" TargetMode="External" /><Relationship Type="http://schemas.openxmlformats.org/officeDocument/2006/relationships/hyperlink" Id="rId815" Target="https://shikeda.github.io/docs/krm/06-typesetting/06-05-online-tools/" TargetMode="External" /><Relationship Type="http://schemas.openxmlformats.org/officeDocument/2006/relationships/hyperlink" Id="rId905" Target="https://shikeda.github.io/docs/krm/08-case-studies/08-01-ugoku/" TargetMode="External" /><Relationship Type="http://schemas.openxmlformats.org/officeDocument/2006/relationships/hyperlink" Id="rId906" Target="https://shikeda.github.io/docs/krm/08-case-studies/08-02-miru/" TargetMode="External" /><Relationship Type="http://schemas.openxmlformats.org/officeDocument/2006/relationships/hyperlink" Id="rId907" Target="https://shikeda.github.io/docs/krm/08-case-studies/08-03-wakun-uf/" TargetMode="External" /><Relationship Type="http://schemas.openxmlformats.org/officeDocument/2006/relationships/hyperlink" Id="rId908" Target="https://shikeda.github.io/docs/krm/08-case-studies/08-04-kana-split/" TargetMode="External" /><Relationship Type="http://schemas.openxmlformats.org/officeDocument/2006/relationships/hyperlink" Id="rId103" Target="https://shikeda.github.io/docs/krm/08-case-studies/08-05-dhsjr/" TargetMode="External" /><Relationship Type="http://schemas.openxmlformats.org/officeDocument/2006/relationships/hyperlink" Id="rId1169" Target="https://shikeda.github.io/en/docs/krm/08-case-studies/08-05-dhsjr/" TargetMode="External" /><Relationship Type="http://schemas.openxmlformats.org/officeDocument/2006/relationships/hyperlink" Id="rId251" Target="https://suzukish.sakura.ne.jp/search/" TargetMode="External" /><Relationship Type="http://schemas.openxmlformats.org/officeDocument/2006/relationships/hyperlink" Id="rId1170" Target="https://suzukish.sakura.ne.jp/search/inkyo/index.php" TargetMode="External" /><Relationship Type="http://schemas.openxmlformats.org/officeDocument/2006/relationships/hyperlink" Id="rId1171" Target="https://suzukish.sakura.ne.jp/search/qieyun/index.php" TargetMode="External" /><Relationship Type="http://schemas.openxmlformats.org/officeDocument/2006/relationships/hyperlink" Id="rId1172" Target="https://suzukish.sakura.ne.jp/search/qieyun_yiwen/search_top.php" TargetMode="External" /><Relationship Type="http://schemas.openxmlformats.org/officeDocument/2006/relationships/hyperlink" Id="rId255" Target="https://suzukish.sakura.ne.jp/search/yupian/search_top.php" TargetMode="External" /><Relationship Type="http://schemas.openxmlformats.org/officeDocument/2006/relationships/hyperlink" Id="rId819" Target="https://texwiki.texjp.org/?TeX%20Live" TargetMode="External" /><Relationship Type="http://schemas.openxmlformats.org/officeDocument/2006/relationships/hyperlink" Id="rId1244" Target="https://viewer.hdic.jp" TargetMode="External" /><Relationship Type="http://schemas.openxmlformats.org/officeDocument/2006/relationships/hyperlink" Id="rId549" Target="https://www.chise.org/est/view/character/&#28404;" TargetMode="External" /><Relationship Type="http://schemas.openxmlformats.org/officeDocument/2006/relationships/hyperlink" Id="rId187"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948" Target="https://www.digital.archives.go.jp/img/1271653" TargetMode="External" /><Relationship Type="http://schemas.openxmlformats.org/officeDocument/2006/relationships/hyperlink" Id="rId153" Target="https://www.hng-data.org" TargetMode="External" /><Relationship Type="http://schemas.openxmlformats.org/officeDocument/2006/relationships/hyperlink" Id="rId956" Target="https://www.iwanami.co.jp/book/b266617.html"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57" Target="https://www.wul.waseda.ac.jp/kotenseki/html/bunko31/bunko31_e0894/index.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78" Target="http://21dzk.l.u-tokyo.ac.jp/SAT" TargetMode="External" /><Relationship Type="http://schemas.openxmlformats.org/officeDocument/2006/relationships/hyperlink" Id="rId886" Target="http://cdn.rawgit.com/g0v/z0y/v3/" TargetMode="External" /><Relationship Type="http://schemas.openxmlformats.org/officeDocument/2006/relationships/hyperlink" Id="rId879" Target="http://coe21.zinbun.kyoto-u.ac.jp/djvuchar" TargetMode="External" /><Relationship Type="http://schemas.openxmlformats.org/officeDocument/2006/relationships/hyperlink" Id="rId461" Target="http://dl.ndl.go.jp/info:ndljp/pid/2586899/18" TargetMode="External" /><Relationship Type="http://schemas.openxmlformats.org/officeDocument/2006/relationships/hyperlink" Id="rId493" Target="http://dl.ndl.go.jp/info:ndljp/pid/2586900/19" TargetMode="External" /><Relationship Type="http://schemas.openxmlformats.org/officeDocument/2006/relationships/hyperlink" Id="rId494" Target="http://dl.ndl.go.jp/info:ndljp/pid/2586900/23" TargetMode="External" /><Relationship Type="http://schemas.openxmlformats.org/officeDocument/2006/relationships/hyperlink" Id="rId495" Target="http://dl.ndl.go.jp/info:ndljp/pid/2586900/28" TargetMode="External" /><Relationship Type="http://schemas.openxmlformats.org/officeDocument/2006/relationships/hyperlink" Id="rId496" Target="http://dl.ndl.go.jp/info:ndljp/pid/2586900/29" TargetMode="External" /><Relationship Type="http://schemas.openxmlformats.org/officeDocument/2006/relationships/hyperlink" Id="rId500" Target="http://dl.ndl.go.jp/info:ndljp/pid/2586900/44" TargetMode="External" /><Relationship Type="http://schemas.openxmlformats.org/officeDocument/2006/relationships/hyperlink" Id="rId492" Target="http://dl.ndl.go.jp/info:ndljp/pid/2586900/8" TargetMode="External" /><Relationship Type="http://schemas.openxmlformats.org/officeDocument/2006/relationships/hyperlink" Id="rId821" Target="http://fonts.jp/hanazono/" TargetMode="External" /><Relationship Type="http://schemas.openxmlformats.org/officeDocument/2006/relationships/hyperlink" Id="rId877" Target="http://glyphwiki.org" TargetMode="External" /><Relationship Type="http://schemas.openxmlformats.org/officeDocument/2006/relationships/hyperlink" Id="rId873" Target="http://kanji-database.sourceforge.net" TargetMode="External" /><Relationship Type="http://schemas.openxmlformats.org/officeDocument/2006/relationships/hyperlink" Id="rId875" Target="http://search.hng-data.org" TargetMode="External" /><Relationship Type="http://schemas.openxmlformats.org/officeDocument/2006/relationships/hyperlink" Id="rId880" Target="http://tls.uni-hd.de/xuanying.html" TargetMode="External" /><Relationship Type="http://schemas.openxmlformats.org/officeDocument/2006/relationships/hyperlink" Id="rId874" Target="http://www.chise.org/ids-find" TargetMode="External" /><Relationship Type="http://schemas.openxmlformats.org/officeDocument/2006/relationships/hyperlink" Id="rId853" Target="http://www.let.osaka-u.ac.jp/~kinsui/tex/top.htm" TargetMode="External" /><Relationship Type="http://schemas.openxmlformats.org/officeDocument/2006/relationships/hyperlink" Id="rId883" Target="http://www.zdic.net" TargetMode="External" /><Relationship Type="http://schemas.openxmlformats.org/officeDocument/2006/relationships/hyperlink" Id="rId885" Target="http://xiaoxue.iis.sinica.edu.tw" TargetMode="External" /><Relationship Type="http://schemas.openxmlformats.org/officeDocument/2006/relationships/hyperlink" Id="rId836" Target="http://xymtex.com/fujitas/kanbun/kanbunex.html" TargetMode="External" /><Relationship Type="http://schemas.openxmlformats.org/officeDocument/2006/relationships/hyperlink" Id="rId863" Target="http://xymtex.com/fujitas2/texlatex/index.html" TargetMode="External" /><Relationship Type="http://schemas.openxmlformats.org/officeDocument/2006/relationships/hyperlink" Id="rId854" Target="http://xyoshiki.web.fc2.com/texindex3.html" TargetMode="External" /><Relationship Type="http://schemas.openxmlformats.org/officeDocument/2006/relationships/hyperlink" Id="rId852" Target="https://adbird.hatenablog.com/archive/category/LaTeX" TargetMode="External" /><Relationship Type="http://schemas.openxmlformats.org/officeDocument/2006/relationships/hyperlink" Id="rId847" Target="https://adbird.hatenablog.com/entry/2018/12/27/161700" TargetMode="External" /><Relationship Type="http://schemas.openxmlformats.org/officeDocument/2006/relationships/hyperlink" Id="rId891" Target="https://base1.nijl.ac.jp/~tkoten/" TargetMode="External" /><Relationship Type="http://schemas.openxmlformats.org/officeDocument/2006/relationships/hyperlink" Id="rId952" Target="https://bensei.jp/index.php?main_page=product_book_info&amp;products_id=100443" TargetMode="External" /><Relationship Type="http://schemas.openxmlformats.org/officeDocument/2006/relationships/hyperlink" Id="rId1154" Target="https://bibdb.ninjal.ac.jp/SJL/view.php?h_id=1440010140" TargetMode="External" /><Relationship Type="http://schemas.openxmlformats.org/officeDocument/2006/relationships/hyperlink" Id="rId889" Target="https://bibdb.ninjal.ac.jp/bunken/ja/" TargetMode="External" /><Relationship Type="http://schemas.openxmlformats.org/officeDocument/2006/relationships/hyperlink" Id="rId896" Target="https://chatgpt.com/" TargetMode="External" /><Relationship Type="http://schemas.openxmlformats.org/officeDocument/2006/relationships/hyperlink" Id="rId887" Target="https://cir.nii.ac.jp/" TargetMode="External" /><Relationship Type="http://schemas.openxmlformats.org/officeDocument/2006/relationships/hyperlink" Id="rId897" Target="https://claude.ai/" TargetMode="External" /><Relationship Type="http://schemas.openxmlformats.org/officeDocument/2006/relationships/hyperlink" Id="rId888" Target="https://clrd.ninjal.ac.jp/chj/" TargetMode="External" /><Relationship Type="http://schemas.openxmlformats.org/officeDocument/2006/relationships/hyperlink" Id="rId253" Target="https://ctext.org/dictionary.pl?if=en" TargetMode="External" /><Relationship Type="http://schemas.openxmlformats.org/officeDocument/2006/relationships/hyperlink" Id="rId823" Target="https://ctext.org/dictionary.pl?if=en&amp;rad=1" TargetMode="External" /><Relationship Type="http://schemas.openxmlformats.org/officeDocument/2006/relationships/hyperlink" Id="rId252" Target="https://ctext.org/dictionary.pl?if=gb" TargetMode="External" /><Relationship Type="http://schemas.openxmlformats.org/officeDocument/2006/relationships/hyperlink" Id="rId876" Target="https://dhsjr.w.waseda.jp/" TargetMode="External" /><Relationship Type="http://schemas.openxmlformats.org/officeDocument/2006/relationships/hyperlink" Id="rId1179" Target="https://dhsjr.w.waseda.jp/?page_id=14" TargetMode="External" /><Relationship Type="http://schemas.openxmlformats.org/officeDocument/2006/relationships/hyperlink" Id="rId1181" Target="https://dhsjr.w.waseda.jp/?page_id=19" TargetMode="External" /><Relationship Type="http://schemas.openxmlformats.org/officeDocument/2006/relationships/hyperlink" Id="rId388"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1" Target="https://dl.ndl.go.jp/info:ndljp/pid/2586891/10" TargetMode="External" /><Relationship Type="http://schemas.openxmlformats.org/officeDocument/2006/relationships/hyperlink" Id="rId292"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296" Target="https://dl.ndl.go.jp/info:ndljp/pid/2586892/19" TargetMode="External" /><Relationship Type="http://schemas.openxmlformats.org/officeDocument/2006/relationships/hyperlink" Id="rId294" Target="https://dl.ndl.go.jp/info:ndljp/pid/2586892/27" TargetMode="External" /><Relationship Type="http://schemas.openxmlformats.org/officeDocument/2006/relationships/hyperlink" Id="rId295" Target="https://dl.ndl.go.jp/info:ndljp/pid/2586892/32" TargetMode="External" /><Relationship Type="http://schemas.openxmlformats.org/officeDocument/2006/relationships/hyperlink" Id="rId313" Target="https://dl.ndl.go.jp/info:ndljp/pid/2586893/10" TargetMode="External" /><Relationship Type="http://schemas.openxmlformats.org/officeDocument/2006/relationships/hyperlink" Id="rId319" Target="https://dl.ndl.go.jp/info:ndljp/pid/2586893/22" TargetMode="External" /><Relationship Type="http://schemas.openxmlformats.org/officeDocument/2006/relationships/hyperlink" Id="rId320" Target="https://dl.ndl.go.jp/info:ndljp/pid/2586893/34" TargetMode="External" /><Relationship Type="http://schemas.openxmlformats.org/officeDocument/2006/relationships/hyperlink" Id="rId321" Target="https://dl.ndl.go.jp/info:ndljp/pid/2586893/55" TargetMode="External" /><Relationship Type="http://schemas.openxmlformats.org/officeDocument/2006/relationships/hyperlink" Id="rId323" Target="https://dl.ndl.go.jp/info:ndljp/pid/2586894/23" TargetMode="External" /><Relationship Type="http://schemas.openxmlformats.org/officeDocument/2006/relationships/hyperlink" Id="rId324" Target="https://dl.ndl.go.jp/info:ndljp/pid/2586894/24" TargetMode="External" /><Relationship Type="http://schemas.openxmlformats.org/officeDocument/2006/relationships/hyperlink" Id="rId325" Target="https://dl.ndl.go.jp/info:ndljp/pid/2586894/30" TargetMode="External" /><Relationship Type="http://schemas.openxmlformats.org/officeDocument/2006/relationships/hyperlink" Id="rId327" Target="https://dl.ndl.go.jp/info:ndljp/pid/2586895/20" TargetMode="External" /><Relationship Type="http://schemas.openxmlformats.org/officeDocument/2006/relationships/hyperlink" Id="rId328" Target="https://dl.ndl.go.jp/info:ndljp/pid/2586895/4" TargetMode="External" /><Relationship Type="http://schemas.openxmlformats.org/officeDocument/2006/relationships/hyperlink" Id="rId329" Target="https://dl.ndl.go.jp/info:ndljp/pid/2586895/42" TargetMode="External" /><Relationship Type="http://schemas.openxmlformats.org/officeDocument/2006/relationships/hyperlink" Id="rId331" Target="https://dl.ndl.go.jp/info:ndljp/pid/2586896/10" TargetMode="External" /><Relationship Type="http://schemas.openxmlformats.org/officeDocument/2006/relationships/hyperlink" Id="rId332" Target="https://dl.ndl.go.jp/info:ndljp/pid/2586896/46" TargetMode="External" /><Relationship Type="http://schemas.openxmlformats.org/officeDocument/2006/relationships/hyperlink" Id="rId334" Target="https://dl.ndl.go.jp/info:ndljp/pid/2586897/32" TargetMode="External" /><Relationship Type="http://schemas.openxmlformats.org/officeDocument/2006/relationships/hyperlink" Id="rId335" Target="https://dl.ndl.go.jp/info:ndljp/pid/2586897/37" TargetMode="External" /><Relationship Type="http://schemas.openxmlformats.org/officeDocument/2006/relationships/hyperlink" Id="rId387" Target="https://dl.ndl.go.jp/info:ndljp/pid/2586897/38" TargetMode="External" /><Relationship Type="http://schemas.openxmlformats.org/officeDocument/2006/relationships/hyperlink" Id="rId389" Target="https://dl.ndl.go.jp/info:ndljp/pid/2586897/67" TargetMode="External" /><Relationship Type="http://schemas.openxmlformats.org/officeDocument/2006/relationships/hyperlink" Id="rId403" Target="https://dl.ndl.go.jp/info:ndljp/pid/2586898/54" TargetMode="External" /><Relationship Type="http://schemas.openxmlformats.org/officeDocument/2006/relationships/hyperlink" Id="rId447"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41" Target="https://dl.ndl.go.jp/pid/1182105/1/4" TargetMode="External" /><Relationship Type="http://schemas.openxmlformats.org/officeDocument/2006/relationships/hyperlink" Id="rId942" Target="https://dl.ndl.go.jp/pid/1182119/1/1" TargetMode="External" /><Relationship Type="http://schemas.openxmlformats.org/officeDocument/2006/relationships/hyperlink" Id="rId943" Target="https://dl.ndl.go.jp/pid/1186797/1/1" TargetMode="External" /><Relationship Type="http://schemas.openxmlformats.org/officeDocument/2006/relationships/hyperlink" Id="rId944" Target="https://dl.ndl.go.jp/pid/1186806/1/2" TargetMode="External" /><Relationship Type="http://schemas.openxmlformats.org/officeDocument/2006/relationships/hyperlink" Id="rId945" Target="https://dl.ndl.go.jp/pid/1186813/1/1" TargetMode="External" /><Relationship Type="http://schemas.openxmlformats.org/officeDocument/2006/relationships/hyperlink" Id="rId939" Target="https://dl.ndl.go.jp/pid/1209847/1/1" TargetMode="External" /><Relationship Type="http://schemas.openxmlformats.org/officeDocument/2006/relationships/hyperlink" Id="rId949" Target="https://dl.ndl.go.jp/pid/1286982/1/1" TargetMode="External" /><Relationship Type="http://schemas.openxmlformats.org/officeDocument/2006/relationships/hyperlink" Id="rId953" Target="https://dl.ndl.go.jp/pid/2532120/1/1" TargetMode="External" /><Relationship Type="http://schemas.openxmlformats.org/officeDocument/2006/relationships/hyperlink" Id="rId955" Target="https://dl.ndl.go.jp/pid/2532140/1/1" TargetMode="External" /><Relationship Type="http://schemas.openxmlformats.org/officeDocument/2006/relationships/hyperlink" Id="rId947" Target="https://dl.ndl.go.jp/pid/2538644/1/4" TargetMode="External" /><Relationship Type="http://schemas.openxmlformats.org/officeDocument/2006/relationships/hyperlink" Id="rId950" Target="https://dl.ndl.go.jp/pid/2540645/1/1" TargetMode="External" /><Relationship Type="http://schemas.openxmlformats.org/officeDocument/2006/relationships/hyperlink" Id="rId940" Target="https://dl.ndl.go.jp/pid/2606770" TargetMode="External" /><Relationship Type="http://schemas.openxmlformats.org/officeDocument/2006/relationships/hyperlink" Id="rId951" Target="https://dl.ndl.go.jp/pid/2607001" TargetMode="External" /><Relationship Type="http://schemas.openxmlformats.org/officeDocument/2006/relationships/hyperlink" Id="rId946" Target="https://dl.ndl.go.jp/pid/2609857" TargetMode="External" /><Relationship Type="http://schemas.openxmlformats.org/officeDocument/2006/relationships/hyperlink" Id="rId938" Target="https://dl.ndl.go.jp/pid/3438197/1/1" TargetMode="External" /><Relationship Type="http://schemas.openxmlformats.org/officeDocument/2006/relationships/hyperlink" Id="rId954" Target="https://dl.ndl.go.jp/pid/3439535/1/1" TargetMode="External" /><Relationship Type="http://schemas.openxmlformats.org/officeDocument/2006/relationships/hyperlink" Id="rId899"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898"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3" Target="https://github.com/shikeda" TargetMode="External" /><Relationship Type="http://schemas.openxmlformats.org/officeDocument/2006/relationships/hyperlink" Id="rId254"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37" Target="https://github.com/shikeda/rose" TargetMode="External" /><Relationship Type="http://schemas.openxmlformats.org/officeDocument/2006/relationships/hyperlink" Id="rId830" Target="https://github.com/toyjack/template_lualatex_wikiglyphwiki" TargetMode="External" /><Relationship Type="http://schemas.openxmlformats.org/officeDocument/2006/relationships/hyperlink" Id="rId829" Target="https://github.com/zr-tex8r/BXglyphwiki" TargetMode="External" /><Relationship Type="http://schemas.openxmlformats.org/officeDocument/2006/relationships/hyperlink" Id="rId851" Target="https://github.com/zr-tex8r/latex-jlreq-sample" TargetMode="External" /><Relationship Type="http://schemas.openxmlformats.org/officeDocument/2006/relationships/hyperlink" Id="rId238" Target="https://glyphwiki.org/wiki/u50c5" TargetMode="External" /><Relationship Type="http://schemas.openxmlformats.org/officeDocument/2006/relationships/hyperlink" Id="rId1242" Target="https://hdic.jp" TargetMode="External" /><Relationship Type="http://schemas.openxmlformats.org/officeDocument/2006/relationships/hyperlink" Id="rId893" Target="https://hjl.hatenablog.com/entry/2020/03/09/120000#f-9db82ab4" TargetMode="External" /><Relationship Type="http://schemas.openxmlformats.org/officeDocument/2006/relationships/hyperlink" Id="rId845" Target="https://id.fnshr.info/2017/05/20/my-latex-templates-201705/" TargetMode="External" /><Relationship Type="http://schemas.openxmlformats.org/officeDocument/2006/relationships/hyperlink" Id="rId884" Target="https://japanknowledge.com/" TargetMode="External" /><Relationship Type="http://schemas.openxmlformats.org/officeDocument/2006/relationships/hyperlink" Id="rId1174" Target="https://kaken.nii.ac.jp/ja/grant/KAKENHI-PROJECT-13410123/" TargetMode="External" /><Relationship Type="http://schemas.openxmlformats.org/officeDocument/2006/relationships/hyperlink" Id="rId1176" Target="https://kaken.nii.ac.jp/ja/grant/KAKENHI-PROJECT-63301058/"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49"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959" Target="https://lab.ndl.go.jp/dl/book/992954" TargetMode="External" /><Relationship Type="http://schemas.openxmlformats.org/officeDocument/2006/relationships/hyperlink" Id="rId846" Target="https://lualatexlab.blog.fc2.com/blog-entry-62.html" TargetMode="External" /><Relationship Type="http://schemas.openxmlformats.org/officeDocument/2006/relationships/hyperlink" Id="rId958" Target="https://mgda.meijigakuin.ac.jp/waei" TargetMode="External" /><Relationship Type="http://schemas.openxmlformats.org/officeDocument/2006/relationships/hyperlink" Id="rId864" Target="https://oku.edu.mie-u.ac.jp/tex/mod/forum/discuss.php?d=2655&amp;parent=15518" TargetMode="External" /><Relationship Type="http://schemas.openxmlformats.org/officeDocument/2006/relationships/hyperlink" Id="rId900" Target="https://platform.openai.com/" TargetMode="External" /><Relationship Type="http://schemas.openxmlformats.org/officeDocument/2006/relationships/hyperlink" Id="rId848" Target="https://qiita.com/wtsnjp/items/76557b1598445a1fc9da" TargetMode="External" /><Relationship Type="http://schemas.openxmlformats.org/officeDocument/2006/relationships/hyperlink" Id="rId1243" Target="https://researchmap.jp/liuguanwei" TargetMode="External" /><Relationship Type="http://schemas.openxmlformats.org/officeDocument/2006/relationships/hyperlink" Id="rId1245" Target="https://researchmap.jp/morioka-tomohiko" TargetMode="External" /><Relationship Type="http://schemas.openxmlformats.org/officeDocument/2006/relationships/hyperlink" Id="rId890"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158" Target="https://shikeda.github.io/docs/krm/02-data-overview/" TargetMode="External" /><Relationship Type="http://schemas.openxmlformats.org/officeDocument/2006/relationships/hyperlink" Id="rId54" Target="https://shikeda.github.io/docs/krm/02-data-overview/02-01-main/" TargetMode="External" /><Relationship Type="http://schemas.openxmlformats.org/officeDocument/2006/relationships/hyperlink" Id="rId55" Target="https://shikeda.github.io/docs/krm/02-data-overview/02-02-notes/" TargetMode="External" /><Relationship Type="http://schemas.openxmlformats.org/officeDocument/2006/relationships/hyperlink" Id="rId58" Target="https://shikeda.github.io/docs/krm/02-data-overview/02-02-notes/#comparison-with-krm_definitionstsv-v1155" TargetMode="External" /><Relationship Type="http://schemas.openxmlformats.org/officeDocument/2006/relationships/hyperlink" Id="rId56" Target="https://shikeda.github.io/docs/krm/02-data-overview/02-03-headword-chars/" TargetMode="External" /><Relationship Type="http://schemas.openxmlformats.org/officeDocument/2006/relationships/hyperlink" Id="rId57" Target="https://shikeda.github.io/docs/krm/02-data-overview/02-04-wakun/" TargetMode="External" /><Relationship Type="http://schemas.openxmlformats.org/officeDocument/2006/relationships/hyperlink" Id="rId59" Target="https://shikeda.github.io/docs/krm/02-data-overview/02-06-pronunciations/" TargetMode="External" /><Relationship Type="http://schemas.openxmlformats.org/officeDocument/2006/relationships/hyperlink" Id="rId1168" Target="https://shikeda.github.io/docs/krm/02-data-overview/02-06-pronunciations/#dhsjr&#12392;&#12398;&#36899;&#25658;" TargetMode="External" /><Relationship Type="http://schemas.openxmlformats.org/officeDocument/2006/relationships/hyperlink" Id="rId60" Target="https://shikeda.github.io/docs/krm/02-data-overview/02-07-ndl/" TargetMode="External" /><Relationship Type="http://schemas.openxmlformats.org/officeDocument/2006/relationships/hyperlink" Id="rId161" Target="https://shikeda.github.io/docs/krm/03-entry-data-model/02-data-overview/" TargetMode="External" /><Relationship Type="http://schemas.openxmlformats.org/officeDocument/2006/relationships/hyperlink" Id="rId117" Target="https://shikeda.github.io/docs/krm/03-entry-data-model/03-01-data-structure/" TargetMode="External" /><Relationship Type="http://schemas.openxmlformats.org/officeDocument/2006/relationships/hyperlink" Id="rId118" Target="https://shikeda.github.io/docs/krm/03-entry-data-model/03-02-types-of-entries/" TargetMode="External" /><Relationship Type="http://schemas.openxmlformats.org/officeDocument/2006/relationships/hyperlink" Id="rId119" Target="https://shikeda.github.io/docs/krm/03-entry-data-model/03-03-concepts-char/" TargetMode="External" /><Relationship Type="http://schemas.openxmlformats.org/officeDocument/2006/relationships/hyperlink" Id="rId120" Target="https://shikeda.github.io/docs/krm/03-entry-data-model/03-04-data-example/" TargetMode="External" /><Relationship Type="http://schemas.openxmlformats.org/officeDocument/2006/relationships/hyperlink" Id="rId159" Target="https://shikeda.github.io/docs/krm/03-entry-data-model/03-04-data-example/03-01-data-structure/" TargetMode="External" /><Relationship Type="http://schemas.openxmlformats.org/officeDocument/2006/relationships/hyperlink" Id="rId126" Target="https://shikeda.github.io/docs/krm/04-entry-input/" TargetMode="External" /><Relationship Type="http://schemas.openxmlformats.org/officeDocument/2006/relationships/hyperlink" Id="rId167" Target="https://shikeda.github.io/docs/krm/04-entry-input/04-01-id/" TargetMode="External" /><Relationship Type="http://schemas.openxmlformats.org/officeDocument/2006/relationships/hyperlink" Id="rId168" Target="https://shikeda.github.io/docs/krm/04-entry-input/04-02-char/" TargetMode="External" /><Relationship Type="http://schemas.openxmlformats.org/officeDocument/2006/relationships/hyperlink" Id="rId127" Target="https://shikeda.github.io/docs/krm/04-entry-input/04-03-handling/" TargetMode="External" /><Relationship Type="http://schemas.openxmlformats.org/officeDocument/2006/relationships/hyperlink" Id="rId224" Target="https://shikeda.github.io/docs/krm/05-annotation-policy/05-01-basic-policy/" TargetMode="External" /><Relationship Type="http://schemas.openxmlformats.org/officeDocument/2006/relationships/hyperlink" Id="rId225" Target="https://shikeda.github.io/docs/krm/05-annotation-policy/05-02-headword-count/" TargetMode="External" /><Relationship Type="http://schemas.openxmlformats.org/officeDocument/2006/relationships/hyperlink" Id="rId502" Target="https://shikeda.github.io/docs/krm/05-annotation-policy/05-02-headword-count/#&#25522;&#20986;&#38917;&#30446;&#25968;&#12398;&#28857;&#26908;" TargetMode="External" /><Relationship Type="http://schemas.openxmlformats.org/officeDocument/2006/relationships/hyperlink" Id="rId260" Target="https://shikeda.github.io/docs/krm/05-annotation-policy/05-02-headword-count/05-01-basic-policy/" TargetMode="External" /><Relationship Type="http://schemas.openxmlformats.org/officeDocument/2006/relationships/hyperlink" Id="rId226" Target="https://shikeda.github.io/docs/krm/05-annotation-policy/05-02b-headword-count-by-fascicle/" TargetMode="External" /><Relationship Type="http://schemas.openxmlformats.org/officeDocument/2006/relationships/hyperlink" Id="rId227" Target="https://shikeda.github.io/docs/krm/05-annotation-policy/05-03-jitaichu-formats/" TargetMode="External" /><Relationship Type="http://schemas.openxmlformats.org/officeDocument/2006/relationships/hyperlink" Id="rId228" Target="https://shikeda.github.io/docs/krm/05-annotation-policy/05-04-onchu-problems/" TargetMode="External" /><Relationship Type="http://schemas.openxmlformats.org/officeDocument/2006/relationships/hyperlink" Id="rId229" Target="https://shikeda.github.io/docs/krm/05-annotation-policy/05-05-gichu-quantity/" TargetMode="External" /><Relationship Type="http://schemas.openxmlformats.org/officeDocument/2006/relationships/hyperlink" Id="rId48" Target="https://shikeda.github.io/docs/krm/05-annotation-policy/05-06-wakun-materials/" TargetMode="External" /><Relationship Type="http://schemas.openxmlformats.org/officeDocument/2006/relationships/hyperlink" Id="rId230" Target="https://shikeda.github.io/docs/krm/05-annotation-policy/05-07-annotation-examples/" TargetMode="External" /><Relationship Type="http://schemas.openxmlformats.org/officeDocument/2006/relationships/hyperlink" Id="rId844" Target="https://shikeda.github.io/docs/krm/06-typesetting/" TargetMode="External" /><Relationship Type="http://schemas.openxmlformats.org/officeDocument/2006/relationships/hyperlink" Id="rId811" Target="https://shikeda.github.io/docs/krm/06-typesetting/06-01-hanazono-mincho/" TargetMode="External" /><Relationship Type="http://schemas.openxmlformats.org/officeDocument/2006/relationships/hyperlink" Id="rId812" Target="https://shikeda.github.io/docs/krm/06-typesetting/06-02-glyphwiki/" TargetMode="External" /><Relationship Type="http://schemas.openxmlformats.org/officeDocument/2006/relationships/hyperlink" Id="rId813" Target="https://shikeda.github.io/docs/krm/06-typesetting/06-03-sfkanbun-sty/" TargetMode="External" /><Relationship Type="http://schemas.openxmlformats.org/officeDocument/2006/relationships/hyperlink" Id="rId814" Target="https://shikeda.github.io/docs/krm/06-typesetting/06-04-vscode-texlive/" TargetMode="External" /><Relationship Type="http://schemas.openxmlformats.org/officeDocument/2006/relationships/hyperlink" Id="rId815" Target="https://shikeda.github.io/docs/krm/06-typesetting/06-05-online-tools/" TargetMode="External" /><Relationship Type="http://schemas.openxmlformats.org/officeDocument/2006/relationships/hyperlink" Id="rId905" Target="https://shikeda.github.io/docs/krm/08-case-studies/08-01-ugoku/" TargetMode="External" /><Relationship Type="http://schemas.openxmlformats.org/officeDocument/2006/relationships/hyperlink" Id="rId906" Target="https://shikeda.github.io/docs/krm/08-case-studies/08-02-miru/" TargetMode="External" /><Relationship Type="http://schemas.openxmlformats.org/officeDocument/2006/relationships/hyperlink" Id="rId907" Target="https://shikeda.github.io/docs/krm/08-case-studies/08-03-wakun-uf/" TargetMode="External" /><Relationship Type="http://schemas.openxmlformats.org/officeDocument/2006/relationships/hyperlink" Id="rId908" Target="https://shikeda.github.io/docs/krm/08-case-studies/08-04-kana-split/" TargetMode="External" /><Relationship Type="http://schemas.openxmlformats.org/officeDocument/2006/relationships/hyperlink" Id="rId103" Target="https://shikeda.github.io/docs/krm/08-case-studies/08-05-dhsjr/" TargetMode="External" /><Relationship Type="http://schemas.openxmlformats.org/officeDocument/2006/relationships/hyperlink" Id="rId1169" Target="https://shikeda.github.io/en/docs/krm/08-case-studies/08-05-dhsjr/" TargetMode="External" /><Relationship Type="http://schemas.openxmlformats.org/officeDocument/2006/relationships/hyperlink" Id="rId251" Target="https://suzukish.sakura.ne.jp/search/" TargetMode="External" /><Relationship Type="http://schemas.openxmlformats.org/officeDocument/2006/relationships/hyperlink" Id="rId1170" Target="https://suzukish.sakura.ne.jp/search/inkyo/index.php" TargetMode="External" /><Relationship Type="http://schemas.openxmlformats.org/officeDocument/2006/relationships/hyperlink" Id="rId1171" Target="https://suzukish.sakura.ne.jp/search/qieyun/index.php" TargetMode="External" /><Relationship Type="http://schemas.openxmlformats.org/officeDocument/2006/relationships/hyperlink" Id="rId1172" Target="https://suzukish.sakura.ne.jp/search/qieyun_yiwen/search_top.php" TargetMode="External" /><Relationship Type="http://schemas.openxmlformats.org/officeDocument/2006/relationships/hyperlink" Id="rId255" Target="https://suzukish.sakura.ne.jp/search/yupian/search_top.php" TargetMode="External" /><Relationship Type="http://schemas.openxmlformats.org/officeDocument/2006/relationships/hyperlink" Id="rId819" Target="https://texwiki.texjp.org/?TeX%20Live" TargetMode="External" /><Relationship Type="http://schemas.openxmlformats.org/officeDocument/2006/relationships/hyperlink" Id="rId1244" Target="https://viewer.hdic.jp" TargetMode="External" /><Relationship Type="http://schemas.openxmlformats.org/officeDocument/2006/relationships/hyperlink" Id="rId549" Target="https://www.chise.org/est/view/character/&#28404;" TargetMode="External" /><Relationship Type="http://schemas.openxmlformats.org/officeDocument/2006/relationships/hyperlink" Id="rId187" Target="https://www.chise.org/ids-find" TargetMode="External" /><Relationship Type="http://schemas.openxmlformats.org/officeDocument/2006/relationships/hyperlink" Id="rId901" Target="https://www.cursor.com/" TargetMode="External" /><Relationship Type="http://schemas.openxmlformats.org/officeDocument/2006/relationships/hyperlink" Id="rId894" Target="https://www.digital.archives.go.jp/DAS/meta/listPhoto?LANG=default&amp;BID=F1000000000000094179&amp;ID=&amp;TYPE=dljpeg" TargetMode="External" /><Relationship Type="http://schemas.openxmlformats.org/officeDocument/2006/relationships/hyperlink" Id="rId948" Target="https://www.digital.archives.go.jp/img/1271653" TargetMode="External" /><Relationship Type="http://schemas.openxmlformats.org/officeDocument/2006/relationships/hyperlink" Id="rId153" Target="https://www.hng-data.org" TargetMode="External" /><Relationship Type="http://schemas.openxmlformats.org/officeDocument/2006/relationships/hyperlink" Id="rId956" Target="https://www.iwanami.co.jp/book/b266617.html" TargetMode="External" /><Relationship Type="http://schemas.openxmlformats.org/officeDocument/2006/relationships/hyperlink" Id="rId881" Target="https://www.kanripo.org/" TargetMode="External" /><Relationship Type="http://schemas.openxmlformats.org/officeDocument/2006/relationships/hyperlink" Id="rId882" Target="https://www.kanripo.org/text/KR4h0001/" TargetMode="External" /><Relationship Type="http://schemas.openxmlformats.org/officeDocument/2006/relationships/hyperlink" Id="rId850" Target="https://www.tug.org/texlive//Contents/live/texmf-dist/doc/latex/jlreq/jlreq-ja.html" TargetMode="External" /><Relationship Type="http://schemas.openxmlformats.org/officeDocument/2006/relationships/hyperlink" Id="rId957" Target="https://www.wul.waseda.ac.jp/kotenseki/html/bunko31/bunko31_e0894/index.html" TargetMode="External" /><Relationship Type="http://schemas.openxmlformats.org/officeDocument/2006/relationships/hyperlink" Id="rId892"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2026-08-15T12:56:46Z</dcterms:created>
  <dcterms:modified xsi:type="dcterms:W3CDTF">2026-08-15T12:56:46Z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0.9（完全なドラフト）— 2026年8月15日</vt:lpwstr>
  </property>
  <property fmtid="{D5CDD505-2E9C-101B-9397-08002B2CF9AE}" pid="5" name="subtitle">
    <vt:lpwstr>観智院本類聚名義抄データベース(KRM)のための学術・技術文書</vt:lpwstr>
  </property>
  <property fmtid="{D5CDD505-2E9C-101B-9397-08002B2CF9AE}" pid="6" name="weight">
    <vt:lpwstr>60</vt:lpwstr>
  </property>
</Properties>
</file>