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Scrabble Word Finder &amp; Scoring Engine – Developer Reference</w:t>
      </w:r>
    </w:p>
    <w:p>
      <w:r>
        <w:rPr>
          <w:i/>
          <w:sz w:val="22"/>
        </w:rPr>
        <w:t>Java module that generates all dictionary-valid words from a 7-tile rack and returns their Scrabble point values.</w:t>
      </w:r>
    </w:p>
    <w:p>
      <w:r>
        <w:rPr>
          <w:sz w:val="20"/>
        </w:rPr>
        <w:t>v1.0 • 2026-01-08 • Author: Shikha Patel</w:t>
      </w:r>
    </w:p>
    <w:p/>
    <w:p>
      <w:pPr>
        <w:pStyle w:val="Heading1"/>
      </w:pPr>
      <w:r>
        <w:t>Audience and scope</w:t>
      </w:r>
    </w:p>
    <w:p>
      <w:r>
        <w:t>This reference is intended for developers, QA, and support teams who need to run, test, or extend the Scrabble module. It documents the data dependency, public APIs, scoring rules, and edge cases implemented in the provided Java source.</w:t>
      </w:r>
    </w:p>
    <w:p>
      <w:pPr>
        <w:pStyle w:val="Heading1"/>
      </w:pPr>
      <w:r>
        <w:t>Quick start</w:t>
      </w:r>
    </w:p>
    <w:p>
      <w:pPr>
        <w:pStyle w:val="ListBullet"/>
      </w:pPr>
      <w:r>
        <w:t>Place these files in the same working directory: Scrabble.java, Tile.java, and CollinsScrabbleWords2019.txt.</w:t>
      </w:r>
    </w:p>
    <w:p>
      <w:pPr>
        <w:pStyle w:val="ListBullet"/>
      </w:pPr>
      <w:r>
        <w:t>Compile: javac Tile.java Scrabble.java</w:t>
      </w:r>
    </w:p>
    <w:p>
      <w:pPr>
        <w:pStyle w:val="ListBullet"/>
      </w:pPr>
      <w:r>
        <w:t>Create a Scrabble instance and call getWords() or getScores().</w:t>
      </w:r>
    </w:p>
    <w:p>
      <w:pPr>
        <w:pStyle w:val="ListBullet"/>
      </w:pPr>
      <w:r>
        <w:t>Important: the dictionary file name is currently hard-coded as CollinsScrabbleWords2019.txt.</w:t>
      </w:r>
    </w:p>
    <w:p>
      <w:pPr>
        <w:pStyle w:val="Heading2"/>
      </w:pPr>
      <w:r>
        <w:t>Example</w:t>
      </w:r>
    </w:p>
    <w:tbl>
      <w:tblPr>
        <w:tblStyle w:val="TableGrid"/>
        <w:tblW w:type="auto" w:w="0"/>
        <w:tblLook w:firstColumn="1" w:firstRow="1" w:lastColumn="0" w:lastRow="0" w:noHBand="0" w:noVBand="1" w:val="04A0"/>
      </w:tblPr>
      <w:tblGrid>
        <w:gridCol w:w="10426"/>
      </w:tblGrid>
      <w:tr>
        <w:tc>
          <w:tcPr>
            <w:tcW w:type="dxa" w:w="10426"/>
            <w:shd w:fill="F3F4F6"/>
          </w:tcPr>
          <w:p>
            <w:r>
              <w:rPr>
                <w:rFonts w:ascii="Consolas" w:hAnsi="Consolas"/>
                <w:sz w:val="19"/>
              </w:rPr>
              <w:t>// Example: create a random rack and print the top 10 scores</w:t>
              <w:br/>
              <w:t>Scrabble game = new Scrabble();</w:t>
              <w:br/>
              <w:t>System.out.println("Rack: " + game.getLetters());</w:t>
              <w:br/>
              <w:br/>
              <w:t>int[] scores = game.getScores();     // sorted ascending</w:t>
              <w:br/>
              <w:t>for (int i = Math.max(0, scores.length - 10); i &lt; scores.length; i++) {</w:t>
              <w:br/>
              <w:t xml:space="preserve">    System.out.println(scores[i]);</w:t>
              <w:br/>
              <w:t>}</w:t>
            </w:r>
          </w:p>
        </w:tc>
      </w:tr>
    </w:tbl>
    <w:p>
      <w:pPr>
        <w:pStyle w:val="Heading1"/>
      </w:pPr>
      <w:r>
        <w:t>Data dependency</w:t>
      </w:r>
    </w:p>
    <w:tbl>
      <w:tblPr>
        <w:tblStyle w:val="TableGrid"/>
        <w:tblW w:type="auto" w:w="0"/>
        <w:jc w:val="left"/>
        <w:tblLook w:firstColumn="1" w:firstRow="1" w:lastColumn="0" w:lastRow="0" w:noHBand="0" w:noVBand="1" w:val="04A0"/>
      </w:tblPr>
      <w:tblGrid>
        <w:gridCol w:w="5213"/>
        <w:gridCol w:w="5213"/>
      </w:tblGrid>
      <w:tr>
        <w:tc>
          <w:tcPr>
            <w:tcW w:type="dxa" w:w="3168"/>
            <w:vAlign w:val="top"/>
          </w:tcPr>
          <w:p>
            <w:r>
              <w:t>Dictionary file</w:t>
            </w:r>
          </w:p>
        </w:tc>
        <w:tc>
          <w:tcPr>
            <w:tcW w:type="dxa" w:w="6912"/>
            <w:vAlign w:val="top"/>
          </w:tcPr>
          <w:p>
            <w:r>
              <w:t>CollinsScrabbleWords2019.txt (one word per line, uppercase A–Z)</w:t>
            </w:r>
          </w:p>
        </w:tc>
      </w:tr>
      <w:tr>
        <w:tc>
          <w:tcPr>
            <w:tcW w:type="dxa" w:w="3168"/>
            <w:vAlign w:val="top"/>
          </w:tcPr>
          <w:p>
            <w:r>
              <w:t>Encoding</w:t>
            </w:r>
          </w:p>
        </w:tc>
        <w:tc>
          <w:tcPr>
            <w:tcW w:type="dxa" w:w="6912"/>
            <w:vAlign w:val="top"/>
          </w:tcPr>
          <w:p>
            <w:r>
              <w:t>Text; newline-separated records</w:t>
            </w:r>
          </w:p>
        </w:tc>
      </w:tr>
      <w:tr>
        <w:tc>
          <w:tcPr>
            <w:tcW w:type="dxa" w:w="3168"/>
            <w:vAlign w:val="top"/>
          </w:tcPr>
          <w:p>
            <w:r>
              <w:t>Location</w:t>
            </w:r>
          </w:p>
        </w:tc>
        <w:tc>
          <w:tcPr>
            <w:tcW w:type="dxa" w:w="6912"/>
            <w:vAlign w:val="top"/>
          </w:tcPr>
          <w:p>
            <w:r>
              <w:t>Must be resolvable from the process working directory</w:t>
            </w:r>
          </w:p>
        </w:tc>
      </w:tr>
    </w:tbl>
    <w:p>
      <w:r>
        <w:t>Words are evaluated exactly as they appear in the dictionary file. The current implementation assumes uppercase letters. If the file contains lowercase entries, normalize before use.</w:t>
      </w:r>
    </w:p>
    <w:p>
      <w:pPr>
        <w:pStyle w:val="Heading1"/>
      </w:pPr>
      <w:r>
        <w:t>Core concepts</w:t>
      </w:r>
    </w:p>
    <w:p>
      <w:pPr>
        <w:pStyle w:val="ListBullet"/>
      </w:pPr>
      <w:r>
        <w:t>Tile rack: a fixed-length array of 7 Tile objects.</w:t>
      </w:r>
    </w:p>
    <w:p>
      <w:pPr>
        <w:pStyle w:val="ListBullet"/>
      </w:pPr>
      <w:r>
        <w:t>Spellable word: a dictionary entry that can be formed using rack letters with multiplicity constraints (each tile used at most once).</w:t>
      </w:r>
    </w:p>
    <w:p>
      <w:pPr>
        <w:pStyle w:val="ListBullet"/>
      </w:pPr>
      <w:r>
        <w:t>Score: standard Scrabble letter values, summed over all letters in the word. Board multipliers (double word, etc.) are out of scope.</w:t>
      </w:r>
    </w:p>
    <w:p>
      <w:pPr>
        <w:pStyle w:val="Heading1"/>
      </w:pPr>
      <w:r>
        <w:t>Class reference</w:t>
      </w:r>
    </w:p>
    <w:p>
      <w:pPr>
        <w:pStyle w:val="Heading2"/>
      </w:pPr>
      <w:r>
        <w:t>Tile</w:t>
      </w:r>
    </w:p>
    <w:tbl>
      <w:tblPr>
        <w:tblStyle w:val="TableGrid"/>
        <w:tblW w:type="auto" w:w="0"/>
        <w:jc w:val="left"/>
        <w:tblLook w:firstColumn="1" w:firstRow="1" w:lastColumn="0" w:lastRow="0" w:noHBand="0" w:noVBand="1" w:val="04A0"/>
      </w:tblPr>
      <w:tblGrid>
        <w:gridCol w:w="5213"/>
        <w:gridCol w:w="5213"/>
      </w:tblGrid>
      <w:tr>
        <w:tc>
          <w:tcPr>
            <w:tcW w:type="dxa" w:w="3168"/>
            <w:vAlign w:val="top"/>
          </w:tcPr>
          <w:p>
            <w:r>
              <w:t>Purpose</w:t>
            </w:r>
          </w:p>
        </w:tc>
        <w:tc>
          <w:tcPr>
            <w:tcW w:type="dxa" w:w="6912"/>
            <w:vAlign w:val="top"/>
          </w:tcPr>
          <w:p>
            <w:r>
              <w:t>Represents a single letter tile.</w:t>
            </w:r>
          </w:p>
        </w:tc>
      </w:tr>
      <w:tr>
        <w:tc>
          <w:tcPr>
            <w:tcW w:type="dxa" w:w="3168"/>
            <w:vAlign w:val="top"/>
          </w:tcPr>
          <w:p>
            <w:r>
              <w:t>Constructors</w:t>
            </w:r>
          </w:p>
        </w:tc>
        <w:tc>
          <w:tcPr>
            <w:tcW w:type="dxa" w:w="6912"/>
            <w:vAlign w:val="top"/>
          </w:tcPr>
          <w:p>
            <w:r>
              <w:t>Tile() creates a random letter A–Z; Tile(char c) uses the provided letter.</w:t>
            </w:r>
          </w:p>
        </w:tc>
      </w:tr>
      <w:tr>
        <w:tc>
          <w:tcPr>
            <w:tcW w:type="dxa" w:w="3168"/>
            <w:vAlign w:val="top"/>
          </w:tcPr>
          <w:p>
            <w:r>
              <w:t>Public API</w:t>
            </w:r>
          </w:p>
        </w:tc>
        <w:tc>
          <w:tcPr>
            <w:tcW w:type="dxa" w:w="6912"/>
            <w:vAlign w:val="top"/>
          </w:tcPr>
          <w:p>
            <w:r>
              <w:t>char getLetter()</w:t>
            </w:r>
          </w:p>
        </w:tc>
      </w:tr>
    </w:tbl>
    <w:p>
      <w:r>
        <w:t>Random generation uses a uniform distribution over the 26 uppercase letters A–Z.</w:t>
      </w:r>
    </w:p>
    <w:p>
      <w:pPr>
        <w:pStyle w:val="Heading2"/>
      </w:pPr>
      <w:r>
        <w:t>Scrabble</w:t>
      </w:r>
    </w:p>
    <w:tbl>
      <w:tblPr>
        <w:tblStyle w:val="TableGrid"/>
        <w:tblW w:type="auto" w:w="0"/>
        <w:jc w:val="left"/>
        <w:tblLook w:firstColumn="1" w:firstRow="1" w:lastColumn="0" w:lastRow="0" w:noHBand="0" w:noVBand="1" w:val="04A0"/>
      </w:tblPr>
      <w:tblGrid>
        <w:gridCol w:w="5213"/>
        <w:gridCol w:w="5213"/>
      </w:tblGrid>
      <w:tr>
        <w:tc>
          <w:tcPr>
            <w:tcW w:type="dxa" w:w="3168"/>
            <w:vAlign w:val="top"/>
          </w:tcPr>
          <w:p>
            <w:r>
              <w:t>Purpose</w:t>
            </w:r>
          </w:p>
        </w:tc>
        <w:tc>
          <w:tcPr>
            <w:tcW w:type="dxa" w:w="6912"/>
            <w:vAlign w:val="top"/>
          </w:tcPr>
          <w:p>
            <w:r>
              <w:t>Owns a 7-tile rack and provides word generation and scoring against a dictionary file.</w:t>
            </w:r>
          </w:p>
        </w:tc>
      </w:tr>
      <w:tr>
        <w:tc>
          <w:tcPr>
            <w:tcW w:type="dxa" w:w="3168"/>
            <w:vAlign w:val="top"/>
          </w:tcPr>
          <w:p>
            <w:r>
              <w:t>State</w:t>
            </w:r>
          </w:p>
        </w:tc>
        <w:tc>
          <w:tcPr>
            <w:tcW w:type="dxa" w:w="6912"/>
            <w:vAlign w:val="top"/>
          </w:tcPr>
          <w:p>
            <w:r>
              <w:t>Tile[] tiles (length must be exactly 7)</w:t>
            </w:r>
          </w:p>
        </w:tc>
      </w:tr>
    </w:tbl>
    <w:p>
      <w:pPr>
        <w:pStyle w:val="Heading3"/>
      </w:pPr>
      <w:r>
        <w:t>Public methods</w:t>
      </w:r>
    </w:p>
    <w:tbl>
      <w:tblPr>
        <w:tblStyle w:val="TableGrid"/>
        <w:tblW w:type="auto" w:w="0"/>
        <w:jc w:val="left"/>
        <w:tblLook w:firstColumn="1" w:firstRow="1" w:lastColumn="0" w:lastRow="0" w:noHBand="0" w:noVBand="1" w:val="04A0"/>
      </w:tblPr>
      <w:tblGrid>
        <w:gridCol w:w="5213"/>
        <w:gridCol w:w="5213"/>
      </w:tblGrid>
      <w:tr>
        <w:tc>
          <w:tcPr>
            <w:tcW w:type="dxa" w:w="3168"/>
            <w:vAlign w:val="top"/>
          </w:tcPr>
          <w:p>
            <w:r>
              <w:t>Scrabble()</w:t>
            </w:r>
          </w:p>
        </w:tc>
        <w:tc>
          <w:tcPr>
            <w:tcW w:type="dxa" w:w="6912"/>
            <w:vAlign w:val="top"/>
          </w:tcPr>
          <w:p>
            <w:r>
              <w:t>Initializes a rack of 7 random Tile objects.</w:t>
            </w:r>
          </w:p>
        </w:tc>
      </w:tr>
      <w:tr>
        <w:tc>
          <w:tcPr>
            <w:tcW w:type="dxa" w:w="3168"/>
            <w:vAlign w:val="top"/>
          </w:tcPr>
          <w:p>
            <w:r>
              <w:t>Scrabble(Tile[] tiles)</w:t>
            </w:r>
          </w:p>
        </w:tc>
        <w:tc>
          <w:tcPr>
            <w:tcW w:type="dxa" w:w="6912"/>
            <w:vAlign w:val="top"/>
          </w:tcPr>
          <w:p>
            <w:r>
              <w:t>Initializes from a provided Tile array. Throws IllegalArgumentException if length != 7.</w:t>
            </w:r>
          </w:p>
        </w:tc>
      </w:tr>
      <w:tr>
        <w:tc>
          <w:tcPr>
            <w:tcW w:type="dxa" w:w="3168"/>
            <w:vAlign w:val="top"/>
          </w:tcPr>
          <w:p>
            <w:r>
              <w:t>String getLetters()</w:t>
            </w:r>
          </w:p>
        </w:tc>
        <w:tc>
          <w:tcPr>
            <w:tcW w:type="dxa" w:w="6912"/>
            <w:vAlign w:val="top"/>
          </w:tcPr>
          <w:p>
            <w:r>
              <w:t>Returns the 7 rack letters as a String (in rack order).</w:t>
            </w:r>
          </w:p>
        </w:tc>
      </w:tr>
      <w:tr>
        <w:tc>
          <w:tcPr>
            <w:tcW w:type="dxa" w:w="3168"/>
            <w:vAlign w:val="top"/>
          </w:tcPr>
          <w:p>
            <w:r>
              <w:t>ArrayList&lt;String&gt; getWords()</w:t>
            </w:r>
          </w:p>
        </w:tc>
        <w:tc>
          <w:tcPr>
            <w:tcW w:type="dxa" w:w="6912"/>
            <w:vAlign w:val="top"/>
          </w:tcPr>
          <w:p>
            <w:r>
              <w:t>Returns all dictionary-valid words that can be spelled from the rack.</w:t>
            </w:r>
          </w:p>
        </w:tc>
      </w:tr>
      <w:tr>
        <w:tc>
          <w:tcPr>
            <w:tcW w:type="dxa" w:w="3168"/>
            <w:vAlign w:val="top"/>
          </w:tcPr>
          <w:p>
            <w:r>
              <w:t>int[] getScores()</w:t>
            </w:r>
          </w:p>
        </w:tc>
        <w:tc>
          <w:tcPr>
            <w:tcW w:type="dxa" w:w="6912"/>
            <w:vAlign w:val="top"/>
          </w:tcPr>
          <w:p>
            <w:r>
              <w:t>Returns an int array of scores for all spellable words, sorted ascending.</w:t>
            </w:r>
          </w:p>
        </w:tc>
      </w:tr>
      <w:tr>
        <w:tc>
          <w:tcPr>
            <w:tcW w:type="dxa" w:w="3168"/>
            <w:vAlign w:val="top"/>
          </w:tcPr>
          <w:p>
            <w:r>
              <w:t>boolean equals(Scrabble other)</w:t>
            </w:r>
          </w:p>
        </w:tc>
        <w:tc>
          <w:tcPr>
            <w:tcW w:type="dxa" w:w="6912"/>
            <w:vAlign w:val="top"/>
          </w:tcPr>
          <w:p>
            <w:r>
              <w:t>True if both racks contain the same multiset of letters (order-insensitive).</w:t>
            </w:r>
          </w:p>
        </w:tc>
      </w:tr>
    </w:tbl>
    <w:p>
      <w:pPr>
        <w:pStyle w:val="Heading1"/>
      </w:pPr>
      <w:r>
        <w:t>Spellability rules</w:t>
      </w:r>
    </w:p>
    <w:p>
      <w:r>
        <w:t>A word is spellable if each of its characters exists in the rack with sufficient multiplicity. For example, if the rack contains only one 'A', the word 'AAA' is not spellable.</w:t>
      </w:r>
    </w:p>
    <w:p>
      <w:pPr>
        <w:pStyle w:val="ListBullet"/>
      </w:pPr>
      <w:r>
        <w:t>Matching is letter-based (no blanks/wildcards).</w:t>
      </w:r>
    </w:p>
    <w:p>
      <w:pPr>
        <w:pStyle w:val="ListBullet"/>
      </w:pPr>
      <w:r>
        <w:t>Each tile may be used at most once per word.</w:t>
      </w:r>
    </w:p>
    <w:p>
      <w:pPr>
        <w:pStyle w:val="ListBullet"/>
      </w:pPr>
      <w:r>
        <w:t>Words are checked by scanning letters and removing matched letters from a temporary copy of the rack.</w:t>
      </w:r>
    </w:p>
    <w:p>
      <w:pPr>
        <w:pStyle w:val="Heading1"/>
      </w:pPr>
      <w:r>
        <w:t>Scoring rules</w:t>
      </w:r>
    </w:p>
    <w:p>
      <w:r>
        <w:t>Letter values follow standard Scrabble scoring:</w:t>
      </w:r>
    </w:p>
    <w:tbl>
      <w:tblPr>
        <w:tblStyle w:val="TableGrid"/>
        <w:tblW w:type="auto" w:w="0"/>
        <w:jc w:val="left"/>
        <w:tblLook w:firstColumn="1" w:firstRow="1" w:lastColumn="0" w:lastRow="0" w:noHBand="0" w:noVBand="1" w:val="04A0"/>
      </w:tblPr>
      <w:tblGrid>
        <w:gridCol w:w="5213"/>
        <w:gridCol w:w="5213"/>
      </w:tblGrid>
      <w:tr>
        <w:tc>
          <w:tcPr>
            <w:tcW w:type="dxa" w:w="3168"/>
            <w:vAlign w:val="top"/>
          </w:tcPr>
          <w:p>
            <w:r>
              <w:t>1 point</w:t>
            </w:r>
          </w:p>
        </w:tc>
        <w:tc>
          <w:tcPr>
            <w:tcW w:type="dxa" w:w="6912"/>
            <w:vAlign w:val="top"/>
          </w:tcPr>
          <w:p>
            <w:r>
              <w:t>A, E, I, L, N, O, R, S, T, U</w:t>
            </w:r>
          </w:p>
        </w:tc>
      </w:tr>
      <w:tr>
        <w:tc>
          <w:tcPr>
            <w:tcW w:type="dxa" w:w="3168"/>
            <w:vAlign w:val="top"/>
          </w:tcPr>
          <w:p>
            <w:r>
              <w:t>2 points</w:t>
            </w:r>
          </w:p>
        </w:tc>
        <w:tc>
          <w:tcPr>
            <w:tcW w:type="dxa" w:w="6912"/>
            <w:vAlign w:val="top"/>
          </w:tcPr>
          <w:p>
            <w:r>
              <w:t>D, G</w:t>
            </w:r>
          </w:p>
        </w:tc>
      </w:tr>
      <w:tr>
        <w:tc>
          <w:tcPr>
            <w:tcW w:type="dxa" w:w="3168"/>
            <w:vAlign w:val="top"/>
          </w:tcPr>
          <w:p>
            <w:r>
              <w:t>3 points</w:t>
            </w:r>
          </w:p>
        </w:tc>
        <w:tc>
          <w:tcPr>
            <w:tcW w:type="dxa" w:w="6912"/>
            <w:vAlign w:val="top"/>
          </w:tcPr>
          <w:p>
            <w:r>
              <w:t>B, C, M, P</w:t>
            </w:r>
          </w:p>
        </w:tc>
      </w:tr>
      <w:tr>
        <w:tc>
          <w:tcPr>
            <w:tcW w:type="dxa" w:w="3168"/>
            <w:vAlign w:val="top"/>
          </w:tcPr>
          <w:p>
            <w:r>
              <w:t>4 points</w:t>
            </w:r>
          </w:p>
        </w:tc>
        <w:tc>
          <w:tcPr>
            <w:tcW w:type="dxa" w:w="6912"/>
            <w:vAlign w:val="top"/>
          </w:tcPr>
          <w:p>
            <w:r>
              <w:t>F, H, V, W, Y</w:t>
            </w:r>
          </w:p>
        </w:tc>
      </w:tr>
      <w:tr>
        <w:tc>
          <w:tcPr>
            <w:tcW w:type="dxa" w:w="3168"/>
            <w:vAlign w:val="top"/>
          </w:tcPr>
          <w:p>
            <w:r>
              <w:t>5 points</w:t>
            </w:r>
          </w:p>
        </w:tc>
        <w:tc>
          <w:tcPr>
            <w:tcW w:type="dxa" w:w="6912"/>
            <w:vAlign w:val="top"/>
          </w:tcPr>
          <w:p>
            <w:r>
              <w:t>K</w:t>
            </w:r>
          </w:p>
        </w:tc>
      </w:tr>
      <w:tr>
        <w:tc>
          <w:tcPr>
            <w:tcW w:type="dxa" w:w="3168"/>
            <w:vAlign w:val="top"/>
          </w:tcPr>
          <w:p>
            <w:r>
              <w:t>8 points</w:t>
            </w:r>
          </w:p>
        </w:tc>
        <w:tc>
          <w:tcPr>
            <w:tcW w:type="dxa" w:w="6912"/>
            <w:vAlign w:val="top"/>
          </w:tcPr>
          <w:p>
            <w:r>
              <w:t>J, X</w:t>
            </w:r>
          </w:p>
        </w:tc>
      </w:tr>
      <w:tr>
        <w:tc>
          <w:tcPr>
            <w:tcW w:type="dxa" w:w="3168"/>
            <w:vAlign w:val="top"/>
          </w:tcPr>
          <w:p>
            <w:r>
              <w:t>10 points</w:t>
            </w:r>
          </w:p>
        </w:tc>
        <w:tc>
          <w:tcPr>
            <w:tcW w:type="dxa" w:w="6912"/>
            <w:vAlign w:val="top"/>
          </w:tcPr>
          <w:p>
            <w:r>
              <w:t>Q, Z</w:t>
            </w:r>
          </w:p>
        </w:tc>
      </w:tr>
    </w:tbl>
    <w:p>
      <w:r>
        <w:t>If an invalid letter is encountered during scoring (outside A–Z), the module throws IllegalArgumentException.</w:t>
      </w:r>
    </w:p>
    <w:p>
      <w:pPr>
        <w:pStyle w:val="Heading1"/>
      </w:pPr>
      <w:r>
        <w:t>Error handling and edge cases</w:t>
      </w:r>
    </w:p>
    <w:p>
      <w:pPr>
        <w:pStyle w:val="ListBullet"/>
      </w:pPr>
      <w:r>
        <w:t>Dictionary missing: getWords()/getScores() may raise FileNotFoundException.</w:t>
      </w:r>
    </w:p>
    <w:p>
      <w:pPr>
        <w:pStyle w:val="ListBullet"/>
      </w:pPr>
      <w:r>
        <w:t>Invalid rack length: Scrabble(Tile[] tiles) throws IllegalArgumentException when tiles.length != 7.</w:t>
      </w:r>
    </w:p>
    <w:p>
      <w:pPr>
        <w:pStyle w:val="ListBullet"/>
      </w:pPr>
      <w:r>
        <w:t>Non-letter characters in dictionary: scoring may throw IllegalArgumentException; validate/clean inputs if needed.</w:t>
      </w:r>
    </w:p>
    <w:p>
      <w:pPr>
        <w:pStyle w:val="ListBullet"/>
      </w:pPr>
      <w:r>
        <w:t>Very large dictionaries: getWords() scans the entire dictionary; runtime grows linearly with file size.</w:t>
      </w:r>
    </w:p>
    <w:p>
      <w:pPr>
        <w:pStyle w:val="Heading1"/>
      </w:pPr>
      <w:r>
        <w:t>Testing</w:t>
      </w:r>
    </w:p>
    <w:p>
      <w:r>
        <w:t>Autograder runs multiple tests for correctness. A sample test run indicates all tests passed.</w:t>
      </w:r>
    </w:p>
    <w:tbl>
      <w:tblPr>
        <w:tblStyle w:val="TableGrid"/>
        <w:tblW w:type="auto" w:w="0"/>
        <w:tblLook w:firstColumn="1" w:firstRow="1" w:lastColumn="0" w:lastRow="0" w:noHBand="0" w:noVBand="1" w:val="04A0"/>
      </w:tblPr>
      <w:tblGrid>
        <w:gridCol w:w="10426"/>
      </w:tblGrid>
      <w:tr>
        <w:tc>
          <w:tcPr>
            <w:tcW w:type="dxa" w:w="10426"/>
            <w:shd w:fill="F3F4F6"/>
          </w:tcPr>
          <w:p>
            <w:r>
              <w:rPr>
                <w:rFonts w:ascii="Consolas" w:hAnsi="Consolas"/>
                <w:sz w:val="19"/>
              </w:rPr>
              <w:t xml:space="preserve">test 1 passed </w:t>
              <w:br/>
              <w:t xml:space="preserve">test 2 passed </w:t>
              <w:br/>
              <w:t xml:space="preserve">test 3 passed </w:t>
              <w:br/>
              <w:t xml:space="preserve">test 4 Passed </w:t>
              <w:br/>
              <w:t xml:space="preserve">test 5 passed </w:t>
              <w:br/>
              <w:t xml:space="preserve">test 6 passed </w:t>
              <w:br/>
              <w:t xml:space="preserve">test 7 passed </w:t>
              <w:br/>
              <w:t>test 8 passed</w:t>
            </w:r>
          </w:p>
        </w:tc>
      </w:tr>
    </w:tbl>
    <w:p>
      <w:pPr>
        <w:pStyle w:val="Heading1"/>
      </w:pPr>
      <w:r>
        <w:t>Known limitations</w:t>
      </w:r>
    </w:p>
    <w:p>
      <w:pPr>
        <w:pStyle w:val="ListBullet"/>
      </w:pPr>
      <w:r>
        <w:t>This module does not model a Scrabble board (no premium squares, cross-words, or placement constraints).</w:t>
      </w:r>
    </w:p>
    <w:p>
      <w:pPr>
        <w:pStyle w:val="ListBullet"/>
      </w:pPr>
      <w:r>
        <w:t>Dictionary file name/path is hard-coded; consider injecting it via constructor or configuration for portability.</w:t>
      </w:r>
    </w:p>
    <w:p>
      <w:pPr>
        <w:pStyle w:val="ListBullet"/>
      </w:pPr>
      <w:r>
        <w:t>Score list currently sorts scores only; it does not return the corresponding word-score pairs.</w:t>
      </w:r>
    </w:p>
    <w:p>
      <w:pPr>
        <w:pStyle w:val="Heading1"/>
      </w:pPr>
      <w:r>
        <w:t>Change log</w:t>
      </w:r>
    </w:p>
    <w:p>
      <w:r>
        <w:t>v1.0 – Initial reference created for internship writing sample.</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