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🌾 Intercropping Recommendation System – Detailed Explanation</w:t>
      </w:r>
    </w:p>
    <w:p>
      <w:r>
        <w:rPr>
          <w:b w:val="0"/>
          <w:sz w:val="22"/>
        </w:rPr>
        <w:t>This system predicts:</w:t>
      </w:r>
    </w:p>
    <w:p>
      <w:r>
        <w:rPr>
          <w:b w:val="0"/>
          <w:sz w:val="22"/>
        </w:rPr>
        <w:t>1. Whether a pair of crops is compatible for intercropping.</w:t>
      </w:r>
    </w:p>
    <w:p>
      <w:r>
        <w:rPr>
          <w:b w:val="0"/>
          <w:sz w:val="22"/>
        </w:rPr>
        <w:t>2. The expected yield impact (positive or negative).</w:t>
      </w:r>
    </w:p>
    <w:p>
      <w:r>
        <w:rPr>
          <w:b w:val="0"/>
          <w:sz w:val="22"/>
        </w:rPr>
        <w:t>It uses both structured features (like NPK, water needs, root depth) and unstructured text data (like farmer feedback and canopy synergy).</w:t>
      </w:r>
    </w:p>
    <w:p>
      <w:pPr>
        <w:pStyle w:val="Heading1"/>
      </w:pPr>
      <w:r>
        <w:t>📁 1. Dependencies and Imports</w:t>
      </w:r>
    </w:p>
    <w:p>
      <w:r>
        <w:rPr>
          <w:b w:val="0"/>
          <w:sz w:val="22"/>
        </w:rPr>
        <w:t>The code uses libraries like torch, pandas, sklearn, and matplotlib for building the model, preprocessing data, and plotting performance metrics.</w:t>
      </w:r>
    </w:p>
    <w:p>
      <w:pPr>
        <w:pStyle w:val="Heading1"/>
      </w:pPr>
      <w:r>
        <w:t>📦 2. Dataset and Tokenizer</w:t>
      </w:r>
    </w:p>
    <w:p>
      <w:r>
        <w:rPr>
          <w:b w:val="0"/>
          <w:sz w:val="22"/>
        </w:rPr>
        <w:t>IntercropDataset is a custom PyTorch dataset storing trait, text, and yield tensors.</w:t>
      </w:r>
    </w:p>
    <w:p>
      <w:r>
        <w:rPr>
          <w:b w:val="0"/>
          <w:sz w:val="22"/>
        </w:rPr>
        <w:t>SimpleTokenizer builds a vocabulary from all input text and encodes text into fixed-length padded sequences.</w:t>
      </w:r>
    </w:p>
    <w:p>
      <w:pPr>
        <w:pStyle w:val="Heading1"/>
      </w:pPr>
      <w:r>
        <w:t>🧹 3. Data Preprocessing</w:t>
      </w:r>
    </w:p>
    <w:p>
      <w:r>
        <w:rPr>
          <w:b w:val="0"/>
          <w:sz w:val="22"/>
        </w:rPr>
        <w:t>avg_range() converts NPK input like '40–80' into (40.0, 80.0).</w:t>
      </w:r>
    </w:p>
    <w:p>
      <w:r>
        <w:rPr>
          <w:b w:val="0"/>
          <w:sz w:val="22"/>
        </w:rPr>
        <w:t>encode_risk() converts qualitative levels ('Low', 'High') into numeric values.</w:t>
      </w:r>
    </w:p>
    <w:p>
      <w:r>
        <w:rPr>
          <w:b w:val="0"/>
          <w:sz w:val="22"/>
        </w:rPr>
        <w:t>preprocess_json_dataset() extracts features from JSON, normalizes traits, tokenizes text, and returns a dataset.</w:t>
      </w:r>
    </w:p>
    <w:p>
      <w:pPr>
        <w:pStyle w:val="Heading1"/>
      </w:pPr>
      <w:r>
        <w:t>🤖 4. Model: CompatibilityModel</w:t>
      </w:r>
    </w:p>
    <w:p>
      <w:r>
        <w:rPr>
          <w:b w:val="0"/>
          <w:sz w:val="22"/>
        </w:rPr>
        <w:t>The model architecture includes:</w:t>
      </w:r>
    </w:p>
    <w:p>
      <w:r>
        <w:rPr>
          <w:b w:val="0"/>
          <w:sz w:val="22"/>
        </w:rPr>
        <w:t>- BiLSTM for numerical trait data</w:t>
      </w:r>
    </w:p>
    <w:p>
      <w:r>
        <w:rPr>
          <w:b w:val="0"/>
          <w:sz w:val="22"/>
        </w:rPr>
        <w:t>- Embedding + projection for text input</w:t>
      </w:r>
    </w:p>
    <w:p>
      <w:r>
        <w:rPr>
          <w:b w:val="0"/>
          <w:sz w:val="22"/>
        </w:rPr>
        <w:t>- Transformer Encoder for fusion</w:t>
      </w:r>
    </w:p>
    <w:p>
      <w:r>
        <w:rPr>
          <w:b w:val="0"/>
          <w:sz w:val="22"/>
        </w:rPr>
        <w:t>- MLP to output [compatibility, yield impact]</w:t>
      </w:r>
    </w:p>
    <w:p>
      <w:pPr>
        <w:pStyle w:val="Heading1"/>
      </w:pPr>
      <w:r>
        <w:t>🏋️ 5. Training with K-Fold</w:t>
      </w:r>
    </w:p>
    <w:p>
      <w:r>
        <w:rPr>
          <w:b w:val="0"/>
          <w:sz w:val="22"/>
        </w:rPr>
        <w:t>train_model_kfold() trains the model across K folds and saves loss/accuracy graphs per fold.</w:t>
      </w:r>
    </w:p>
    <w:p>
      <w:r>
        <w:rPr>
          <w:b w:val="0"/>
          <w:sz w:val="22"/>
        </w:rPr>
        <w:t>It evaluates classification accuracy using yield &gt; 5% as the compatibility threshold.</w:t>
      </w:r>
    </w:p>
    <w:p>
      <w:pPr>
        <w:pStyle w:val="Heading1"/>
      </w:pPr>
      <w:r>
        <w:t>🔍 6. Learning Rate Finder</w:t>
      </w:r>
    </w:p>
    <w:p>
      <w:r>
        <w:rPr>
          <w:b w:val="0"/>
          <w:sz w:val="22"/>
        </w:rPr>
        <w:t>find_best_lr() tries different learning rates and chooses the one with the lowest average validation loss.</w:t>
      </w:r>
    </w:p>
    <w:p>
      <w:pPr>
        <w:pStyle w:val="Heading1"/>
      </w:pPr>
      <w:r>
        <w:t>🚀 7. Final Training and Saving</w:t>
      </w:r>
    </w:p>
    <w:p>
      <w:r>
        <w:rPr>
          <w:b w:val="0"/>
          <w:sz w:val="22"/>
        </w:rPr>
        <w:t>Trains the model using the best LR on the full dataset, then saves the model and tokenizer.</w:t>
      </w:r>
    </w:p>
    <w:p>
      <w:pPr>
        <w:pStyle w:val="Heading1"/>
      </w:pPr>
      <w:r>
        <w:t>📊 Output Files</w:t>
      </w:r>
    </w:p>
    <w:p>
      <w:r>
        <w:rPr>
          <w:b w:val="0"/>
          <w:sz w:val="22"/>
        </w:rPr>
        <w:t>• model.pt – final trained model</w:t>
      </w:r>
    </w:p>
    <w:p>
      <w:r>
        <w:rPr>
          <w:b w:val="0"/>
          <w:sz w:val="22"/>
        </w:rPr>
        <w:t>• tokenizer.pkl – saved tokenizer</w:t>
      </w:r>
    </w:p>
    <w:p>
      <w:r>
        <w:rPr>
          <w:b w:val="0"/>
          <w:sz w:val="22"/>
        </w:rPr>
        <w:t>• fold_X_loss.png – training/validation loss</w:t>
      </w:r>
    </w:p>
    <w:p>
      <w:r>
        <w:rPr>
          <w:b w:val="0"/>
          <w:sz w:val="22"/>
        </w:rPr>
        <w:t>• fold_X_accuracy.png – accuracy over epochs</w:t>
      </w:r>
    </w:p>
    <w:p>
      <w:pPr>
        <w:pStyle w:val="Heading1"/>
      </w:pPr>
      <w:r>
        <w:t>✅ Model Usage</w:t>
      </w:r>
    </w:p>
    <w:p>
      <w:r>
        <w:rPr>
          <w:b w:val="0"/>
          <w:sz w:val="22"/>
        </w:rPr>
        <w:t>The model jointly learns compatibility and yield prediction using both traits and text features.</w:t>
      </w:r>
    </w:p>
    <w:p>
      <w:pPr>
        <w:pStyle w:val="Heading1"/>
      </w:pPr>
      <w:r>
        <w:t>🧠 Future Improvements</w:t>
      </w:r>
    </w:p>
    <w:p>
      <w:r>
        <w:rPr>
          <w:b w:val="0"/>
          <w:sz w:val="22"/>
        </w:rPr>
        <w:t>• Use BERT instead of a simple tokenizer</w:t>
      </w:r>
    </w:p>
    <w:p>
      <w:r>
        <w:rPr>
          <w:b w:val="0"/>
          <w:sz w:val="22"/>
        </w:rPr>
        <w:t>• Add multi-task loss weights</w:t>
      </w:r>
    </w:p>
    <w:p>
      <w:r>
        <w:rPr>
          <w:b w:val="0"/>
          <w:sz w:val="22"/>
        </w:rPr>
        <w:t>• Export to ONNX for deployment</w:t>
      </w:r>
    </w:p>
    <w:p>
      <w:r>
        <w:rPr>
          <w:b w:val="0"/>
          <w:sz w:val="22"/>
        </w:rPr>
        <w:t>• Build a chatbot on top of the model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