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8AE5" w14:textId="0DD7F92B" w:rsidR="005C71F3" w:rsidRDefault="002644A0">
      <w:r>
        <w:t>Fmittvitmvimviymviymvgmkgvmkflf,kd,kctmgybugvnimjck,fr,ghvjfhnfj</w:t>
      </w:r>
    </w:p>
    <w:sectPr w:rsidR="005C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C"/>
    <w:rsid w:val="002644A0"/>
    <w:rsid w:val="005C71F3"/>
    <w:rsid w:val="00691278"/>
    <w:rsid w:val="0098305C"/>
    <w:rsid w:val="00C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B74B"/>
  <w15:chartTrackingRefBased/>
  <w15:docId w15:val="{71D38A8D-7DA6-4C1D-BC7D-24A2BBB4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saxena</dc:creator>
  <cp:keywords/>
  <dc:description/>
  <cp:lastModifiedBy>shikhar saxena</cp:lastModifiedBy>
  <cp:revision>3</cp:revision>
  <dcterms:created xsi:type="dcterms:W3CDTF">2025-04-19T07:14:00Z</dcterms:created>
  <dcterms:modified xsi:type="dcterms:W3CDTF">2025-04-19T07:14:00Z</dcterms:modified>
</cp:coreProperties>
</file>