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B2D5" w14:textId="77777777" w:rsidR="0093403C" w:rsidRPr="003F500E" w:rsidRDefault="0093403C" w:rsidP="00CB1165">
      <w:pPr>
        <w:pStyle w:val="Heading1"/>
        <w:tabs>
          <w:tab w:val="left" w:pos="541"/>
        </w:tabs>
        <w:ind w:left="0" w:firstLine="0"/>
        <w:rPr>
          <w:rFonts w:asciiTheme="minorHAnsi" w:hAnsiTheme="minorHAnsi" w:cstheme="minorHAnsi"/>
          <w:u w:val="thick"/>
        </w:rPr>
      </w:pPr>
    </w:p>
    <w:p w14:paraId="56ABB524" w14:textId="0160CD18" w:rsidR="008F35AF" w:rsidRPr="00D57822" w:rsidRDefault="008F35AF" w:rsidP="00CB1165">
      <w:pPr>
        <w:pStyle w:val="Heading1"/>
        <w:tabs>
          <w:tab w:val="left" w:pos="541"/>
        </w:tabs>
        <w:ind w:left="0" w:firstLine="0"/>
        <w:rPr>
          <w:rFonts w:asciiTheme="minorHAnsi" w:hAnsiTheme="minorHAnsi" w:cstheme="minorHAnsi"/>
          <w:sz w:val="36"/>
          <w:szCs w:val="36"/>
          <w:u w:val="thick"/>
        </w:rPr>
      </w:pPr>
      <w:r w:rsidRPr="00D57822">
        <w:rPr>
          <w:rFonts w:asciiTheme="minorHAnsi" w:hAnsiTheme="minorHAnsi" w:cstheme="minorHAnsi"/>
          <w:sz w:val="36"/>
          <w:szCs w:val="36"/>
          <w:u w:val="thick"/>
        </w:rPr>
        <w:t>Amenities</w:t>
      </w:r>
      <w:r w:rsidRPr="00D57822">
        <w:rPr>
          <w:rFonts w:asciiTheme="minorHAnsi" w:hAnsiTheme="minorHAnsi" w:cstheme="minorHAnsi"/>
          <w:spacing w:val="-6"/>
          <w:sz w:val="36"/>
          <w:szCs w:val="36"/>
          <w:u w:val="thick"/>
        </w:rPr>
        <w:t xml:space="preserve"> </w:t>
      </w:r>
      <w:r w:rsidRPr="00D57822">
        <w:rPr>
          <w:rFonts w:asciiTheme="minorHAnsi" w:hAnsiTheme="minorHAnsi" w:cstheme="minorHAnsi"/>
          <w:sz w:val="36"/>
          <w:szCs w:val="36"/>
          <w:u w:val="thick"/>
        </w:rPr>
        <w:t>booking</w:t>
      </w:r>
    </w:p>
    <w:p w14:paraId="31F44066" w14:textId="02576299" w:rsidR="00594E0E" w:rsidRPr="003F500E" w:rsidRDefault="00594E0E" w:rsidP="00CB1165">
      <w:pPr>
        <w:pStyle w:val="Heading1"/>
        <w:tabs>
          <w:tab w:val="left" w:pos="541"/>
        </w:tabs>
        <w:ind w:left="0" w:firstLine="0"/>
        <w:rPr>
          <w:rFonts w:asciiTheme="minorHAnsi" w:hAnsiTheme="minorHAnsi" w:cstheme="minorHAnsi"/>
          <w:u w:val="thick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594E0E" w:rsidRPr="003F500E" w14:paraId="58B2E843" w14:textId="77777777" w:rsidTr="00105390">
        <w:tc>
          <w:tcPr>
            <w:tcW w:w="9356" w:type="dxa"/>
          </w:tcPr>
          <w:p w14:paraId="39359C1D" w14:textId="77777777" w:rsidR="00594E0E" w:rsidRPr="00D57822" w:rsidRDefault="00594E0E" w:rsidP="00CD3DF4">
            <w:pPr>
              <w:pStyle w:val="Heading2"/>
              <w:spacing w:before="93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Feature Required</w:t>
            </w:r>
          </w:p>
        </w:tc>
      </w:tr>
      <w:tr w:rsidR="00594E0E" w:rsidRPr="003F500E" w14:paraId="303CD388" w14:textId="77777777" w:rsidTr="00105390">
        <w:tc>
          <w:tcPr>
            <w:tcW w:w="9356" w:type="dxa"/>
          </w:tcPr>
          <w:p w14:paraId="7FB95070" w14:textId="0DE8D0BC" w:rsidR="00594E0E" w:rsidRPr="00DE2E1B" w:rsidRDefault="00594E0E" w:rsidP="00DE2E1B">
            <w:pPr>
              <w:pStyle w:val="Heading2"/>
              <w:spacing w:before="93"/>
              <w:rPr>
                <w:rFonts w:asciiTheme="minorHAnsi" w:hAnsiTheme="minorHAnsi" w:cstheme="minorHAnsi"/>
                <w:sz w:val="28"/>
                <w:szCs w:val="28"/>
              </w:rPr>
            </w:pP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D57822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your</w:t>
            </w:r>
            <w:r w:rsidRPr="00D57822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slot</w:t>
            </w:r>
          </w:p>
          <w:p w14:paraId="034FD419" w14:textId="2B207906" w:rsidR="00594E0E" w:rsidRPr="00D57822" w:rsidRDefault="00594E0E" w:rsidP="00594E0E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before="1"/>
              <w:ind w:right="1156"/>
              <w:contextualSpacing w:val="0"/>
              <w:rPr>
                <w:rFonts w:cstheme="minorHAnsi"/>
                <w:sz w:val="28"/>
                <w:szCs w:val="28"/>
              </w:rPr>
            </w:pPr>
            <w:r w:rsidRPr="00D57822">
              <w:rPr>
                <w:rFonts w:cstheme="minorHAnsi"/>
                <w:sz w:val="28"/>
                <w:szCs w:val="28"/>
              </w:rPr>
              <w:t>Provide residents the ability to book their access to</w:t>
            </w:r>
            <w:r w:rsidR="00105390">
              <w:rPr>
                <w:rFonts w:cstheme="minorHAnsi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 xml:space="preserve">clubhouse amenities on the app. This </w:t>
            </w:r>
            <w:r w:rsidR="00AD316C" w:rsidRPr="00D57822">
              <w:rPr>
                <w:rFonts w:cstheme="minorHAnsi"/>
                <w:sz w:val="28"/>
                <w:szCs w:val="28"/>
              </w:rPr>
              <w:t xml:space="preserve">is </w:t>
            </w:r>
            <w:r w:rsidR="00AD316C">
              <w:rPr>
                <w:rFonts w:cstheme="minorHAnsi"/>
                <w:sz w:val="28"/>
                <w:szCs w:val="28"/>
              </w:rPr>
              <w:t xml:space="preserve">particularly </w:t>
            </w:r>
            <w:r w:rsidRPr="00D57822">
              <w:rPr>
                <w:rFonts w:cstheme="minorHAnsi"/>
                <w:sz w:val="28"/>
                <w:szCs w:val="28"/>
              </w:rPr>
              <w:t>handy</w:t>
            </w:r>
            <w:r w:rsidRPr="00D57822">
              <w:rPr>
                <w:rFonts w:cstheme="minorHAnsi"/>
                <w:spacing w:val="-3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in the case of</w:t>
            </w:r>
            <w:r w:rsidRPr="00D57822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in-demand amenities</w:t>
            </w:r>
            <w:r w:rsidRPr="00D57822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such as</w:t>
            </w:r>
            <w:r w:rsidRPr="00D57822">
              <w:rPr>
                <w:rFonts w:cstheme="minorHAnsi"/>
                <w:spacing w:val="-3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the swimming</w:t>
            </w:r>
            <w:r w:rsidRPr="00D57822">
              <w:rPr>
                <w:rFonts w:cstheme="minorHAnsi"/>
                <w:spacing w:val="-5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pool</w:t>
            </w:r>
            <w:r w:rsidRPr="00D57822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etc.</w:t>
            </w:r>
          </w:p>
          <w:p w14:paraId="4D8DA923" w14:textId="77777777" w:rsidR="00625174" w:rsidRDefault="00625174" w:rsidP="00EF7F42">
            <w:pPr>
              <w:pStyle w:val="Heading2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821D7B8" w14:textId="4E9E8AD1" w:rsidR="00EF7F42" w:rsidRPr="00625174" w:rsidRDefault="00EF7F42" w:rsidP="00625174">
            <w:pPr>
              <w:pStyle w:val="Heading2"/>
              <w:rPr>
                <w:rFonts w:asciiTheme="minorHAnsi" w:hAnsiTheme="minorHAnsi" w:cstheme="minorHAnsi"/>
                <w:sz w:val="28"/>
                <w:szCs w:val="28"/>
              </w:rPr>
            </w:pP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Restrict</w:t>
            </w:r>
            <w:r w:rsidRPr="00D5782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usage</w:t>
            </w:r>
            <w:r w:rsidRPr="00D57822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D57822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residents</w:t>
            </w:r>
          </w:p>
          <w:p w14:paraId="055D8D02" w14:textId="77777777" w:rsidR="00EF7F42" w:rsidRPr="00D57822" w:rsidRDefault="00EF7F42" w:rsidP="00EF7F4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line="237" w:lineRule="auto"/>
              <w:ind w:right="592"/>
              <w:contextualSpacing w:val="0"/>
              <w:rPr>
                <w:rFonts w:cstheme="minorHAnsi"/>
                <w:sz w:val="28"/>
                <w:szCs w:val="28"/>
              </w:rPr>
            </w:pPr>
            <w:r w:rsidRPr="00D57822">
              <w:rPr>
                <w:rFonts w:cstheme="minorHAnsi"/>
                <w:sz w:val="28"/>
                <w:szCs w:val="28"/>
              </w:rPr>
              <w:t>Is your community finding it difficult to enforce usage rules? App can help implement a pass code-based system to restrict usage to residents and their guests, further enhancing the safety of the</w:t>
            </w:r>
            <w:r w:rsidRPr="00D57822">
              <w:rPr>
                <w:rFonts w:cstheme="minorHAnsi"/>
                <w:spacing w:val="1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society.</w:t>
            </w:r>
          </w:p>
          <w:p w14:paraId="70F72D10" w14:textId="77777777" w:rsidR="00EF7F42" w:rsidRPr="00D57822" w:rsidRDefault="00EF7F42" w:rsidP="00EF7F42">
            <w:pPr>
              <w:pStyle w:val="BodyText"/>
              <w:spacing w:before="5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668D869" w14:textId="2BC4AC28" w:rsidR="00EF7F42" w:rsidRPr="002561EA" w:rsidRDefault="00EF7F42" w:rsidP="002561EA">
            <w:pPr>
              <w:pStyle w:val="Heading2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Access_usage_history"/>
            <w:bookmarkEnd w:id="0"/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Access</w:t>
            </w:r>
            <w:r w:rsidRPr="00D57822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usage</w:t>
            </w:r>
            <w:r w:rsidRPr="00D57822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asciiTheme="minorHAnsi" w:hAnsiTheme="minorHAnsi" w:cstheme="minorHAnsi"/>
                <w:sz w:val="28"/>
                <w:szCs w:val="28"/>
              </w:rPr>
              <w:t>history</w:t>
            </w:r>
          </w:p>
          <w:p w14:paraId="5297D926" w14:textId="1BA19390" w:rsidR="004025F2" w:rsidRPr="00D57822" w:rsidRDefault="00EF7F42" w:rsidP="004025F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line="235" w:lineRule="auto"/>
              <w:ind w:right="218"/>
              <w:contextualSpacing w:val="0"/>
              <w:rPr>
                <w:rFonts w:cstheme="minorHAnsi"/>
                <w:sz w:val="28"/>
                <w:szCs w:val="28"/>
              </w:rPr>
            </w:pPr>
            <w:r w:rsidRPr="00D57822">
              <w:rPr>
                <w:rFonts w:cstheme="minorHAnsi"/>
                <w:sz w:val="28"/>
                <w:szCs w:val="28"/>
              </w:rPr>
              <w:t>App can give you a good understanding of usage trends, which can help you understand the value of</w:t>
            </w:r>
            <w:r w:rsidRPr="00D57822">
              <w:rPr>
                <w:rFonts w:cstheme="minorHAnsi"/>
                <w:spacing w:val="-59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an</w:t>
            </w:r>
            <w:r w:rsidRPr="00D57822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investment</w:t>
            </w:r>
            <w:r w:rsidRPr="00D57822">
              <w:rPr>
                <w:rFonts w:cstheme="minorHAnsi"/>
                <w:spacing w:val="-5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in</w:t>
            </w:r>
            <w:r w:rsidRPr="00D57822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one</w:t>
            </w:r>
            <w:r w:rsidRPr="00D57822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or</w:t>
            </w:r>
            <w:r w:rsidRPr="00D57822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another</w:t>
            </w:r>
            <w:r w:rsidRPr="00D57822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amenity</w:t>
            </w:r>
            <w:r w:rsidRPr="00D57822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and</w:t>
            </w:r>
            <w:r w:rsidRPr="00D57822">
              <w:rPr>
                <w:rFonts w:cstheme="minorHAnsi"/>
                <w:spacing w:val="-6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even</w:t>
            </w:r>
            <w:r w:rsidRPr="00D57822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resolve</w:t>
            </w:r>
            <w:r w:rsidRPr="00D57822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issues</w:t>
            </w:r>
            <w:r w:rsidRPr="00D57822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that</w:t>
            </w:r>
            <w:r w:rsidRPr="00D57822">
              <w:rPr>
                <w:rFonts w:cstheme="minorHAnsi"/>
                <w:spacing w:val="-5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may</w:t>
            </w:r>
            <w:r w:rsidRPr="00D57822">
              <w:rPr>
                <w:rFonts w:cstheme="minorHAnsi"/>
                <w:spacing w:val="-4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crop</w:t>
            </w:r>
            <w:r w:rsidRPr="00D57822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up</w:t>
            </w:r>
            <w:r w:rsidRPr="00D57822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from</w:t>
            </w:r>
            <w:r w:rsidRPr="00D57822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time</w:t>
            </w:r>
            <w:r w:rsidRPr="00D57822">
              <w:rPr>
                <w:rFonts w:cstheme="minorHAnsi"/>
                <w:spacing w:val="-1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to</w:t>
            </w:r>
            <w:r w:rsidRPr="00D57822">
              <w:rPr>
                <w:rFonts w:cstheme="minorHAnsi"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sz w:val="28"/>
                <w:szCs w:val="28"/>
              </w:rPr>
              <w:t>time.</w:t>
            </w:r>
          </w:p>
          <w:p w14:paraId="20A6BA7B" w14:textId="77777777" w:rsidR="00C73BCB" w:rsidRPr="00D57822" w:rsidRDefault="00C73BCB" w:rsidP="00E36A0D">
            <w:pPr>
              <w:pStyle w:val="ListParagraph"/>
              <w:widowControl w:val="0"/>
              <w:tabs>
                <w:tab w:val="left" w:pos="860"/>
                <w:tab w:val="left" w:pos="861"/>
              </w:tabs>
              <w:autoSpaceDE w:val="0"/>
              <w:autoSpaceDN w:val="0"/>
              <w:spacing w:line="235" w:lineRule="auto"/>
              <w:ind w:left="860" w:right="218"/>
              <w:contextualSpacing w:val="0"/>
              <w:rPr>
                <w:rFonts w:cstheme="minorHAnsi"/>
                <w:sz w:val="28"/>
                <w:szCs w:val="28"/>
              </w:rPr>
            </w:pPr>
          </w:p>
          <w:p w14:paraId="389A4BED" w14:textId="14105BA1" w:rsidR="004A1E5A" w:rsidRPr="00D57822" w:rsidRDefault="004A1E5A" w:rsidP="004025F2">
            <w:pPr>
              <w:pStyle w:val="ListParagraph"/>
              <w:widowControl w:val="0"/>
              <w:numPr>
                <w:ilvl w:val="1"/>
                <w:numId w:val="5"/>
              </w:numPr>
              <w:tabs>
                <w:tab w:val="left" w:pos="860"/>
                <w:tab w:val="left" w:pos="861"/>
              </w:tabs>
              <w:autoSpaceDE w:val="0"/>
              <w:autoSpaceDN w:val="0"/>
              <w:spacing w:line="235" w:lineRule="auto"/>
              <w:ind w:right="218"/>
              <w:contextualSpacing w:val="0"/>
              <w:rPr>
                <w:rFonts w:cstheme="minorHAnsi"/>
                <w:sz w:val="28"/>
                <w:szCs w:val="28"/>
              </w:rPr>
            </w:pPr>
            <w:r w:rsidRPr="00D57822">
              <w:rPr>
                <w:rFonts w:cstheme="minorHAnsi"/>
                <w:b/>
                <w:sz w:val="28"/>
                <w:szCs w:val="28"/>
              </w:rPr>
              <w:t>Rewards-</w:t>
            </w:r>
            <w:r w:rsidRPr="00D57822">
              <w:rPr>
                <w:rFonts w:cstheme="minorHAnsi"/>
                <w:b/>
                <w:spacing w:val="-2"/>
                <w:sz w:val="28"/>
                <w:szCs w:val="28"/>
              </w:rPr>
              <w:t xml:space="preserve"> </w:t>
            </w:r>
            <w:r w:rsidRPr="00D57822">
              <w:rPr>
                <w:rFonts w:cstheme="minorHAnsi"/>
                <w:b/>
                <w:sz w:val="28"/>
                <w:szCs w:val="28"/>
              </w:rPr>
              <w:t>Redemption</w:t>
            </w:r>
          </w:p>
          <w:p w14:paraId="68C387C7" w14:textId="77777777" w:rsidR="00594E0E" w:rsidRPr="00D57822" w:rsidRDefault="00594E0E" w:rsidP="00CD3DF4">
            <w:pPr>
              <w:pStyle w:val="Heading2"/>
              <w:spacing w:before="93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6D6E3D61" w14:textId="251460AA" w:rsidR="00A208B3" w:rsidRDefault="00A208B3" w:rsidP="00CB1165">
      <w:pPr>
        <w:pStyle w:val="Heading1"/>
        <w:tabs>
          <w:tab w:val="left" w:pos="541"/>
        </w:tabs>
        <w:ind w:left="0" w:firstLine="0"/>
        <w:rPr>
          <w:rFonts w:asciiTheme="minorHAnsi" w:hAnsiTheme="minorHAnsi" w:cstheme="minorHAnsi"/>
          <w:u w:val="non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8384A" w:rsidRPr="00337B5F" w14:paraId="1BD0D30C" w14:textId="77777777" w:rsidTr="00105390">
        <w:tc>
          <w:tcPr>
            <w:tcW w:w="9351" w:type="dxa"/>
          </w:tcPr>
          <w:p w14:paraId="44E18C51" w14:textId="77777777" w:rsidR="00C8384A" w:rsidRPr="00337B5F" w:rsidRDefault="00C8384A" w:rsidP="00CD3DF4">
            <w:pPr>
              <w:ind w:right="42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Work Flow (User Story)</w:t>
            </w:r>
          </w:p>
        </w:tc>
      </w:tr>
      <w:tr w:rsidR="00C8384A" w:rsidRPr="00337B5F" w14:paraId="70DAB89F" w14:textId="77777777" w:rsidTr="00105390">
        <w:tc>
          <w:tcPr>
            <w:tcW w:w="9351" w:type="dxa"/>
          </w:tcPr>
          <w:p w14:paraId="353D421C" w14:textId="77777777" w:rsidR="00C8384A" w:rsidRPr="00337B5F" w:rsidRDefault="00C8384A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A1E0258" w14:textId="1DDFBFC5" w:rsidR="00C8384A" w:rsidRPr="00337B5F" w:rsidRDefault="00C8384A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Step 1</w:t>
            </w:r>
            <w:r w:rsidRPr="00337B5F">
              <w:rPr>
                <w:rFonts w:cstheme="minorHAnsi"/>
                <w:sz w:val="28"/>
                <w:szCs w:val="28"/>
              </w:rPr>
              <w:tab/>
              <w:t xml:space="preserve"> Resident will </w:t>
            </w:r>
            <w:r w:rsidR="00BA58A6">
              <w:rPr>
                <w:rFonts w:cstheme="minorHAnsi"/>
                <w:sz w:val="28"/>
                <w:szCs w:val="28"/>
              </w:rPr>
              <w:t>access the Amenity page</w:t>
            </w:r>
            <w:r w:rsidRPr="00337B5F">
              <w:rPr>
                <w:rFonts w:cstheme="minorHAnsi"/>
                <w:sz w:val="28"/>
                <w:szCs w:val="28"/>
              </w:rPr>
              <w:t>.</w:t>
            </w:r>
          </w:p>
          <w:p w14:paraId="3C4C9919" w14:textId="77777777" w:rsidR="00C8384A" w:rsidRPr="00337B5F" w:rsidRDefault="00C8384A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</w:p>
          <w:p w14:paraId="619A3796" w14:textId="43CB145B" w:rsidR="00C8384A" w:rsidRPr="00337B5F" w:rsidRDefault="00C8384A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Step 2</w:t>
            </w:r>
            <w:r w:rsidRPr="00337B5F">
              <w:rPr>
                <w:rFonts w:cstheme="minorHAnsi"/>
                <w:sz w:val="28"/>
                <w:szCs w:val="28"/>
              </w:rPr>
              <w:tab/>
            </w:r>
            <w:r w:rsidR="00BA58A6">
              <w:rPr>
                <w:rFonts w:cstheme="minorHAnsi"/>
                <w:sz w:val="28"/>
                <w:szCs w:val="28"/>
              </w:rPr>
              <w:t>Resident will choose the Book Amenity option</w:t>
            </w:r>
            <w:r w:rsidRPr="00337B5F">
              <w:rPr>
                <w:rFonts w:cstheme="minorHAnsi"/>
                <w:sz w:val="28"/>
                <w:szCs w:val="28"/>
              </w:rPr>
              <w:t>.</w:t>
            </w:r>
          </w:p>
          <w:p w14:paraId="745357B8" w14:textId="77777777" w:rsidR="00C8384A" w:rsidRPr="00337B5F" w:rsidRDefault="00C8384A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C593311" w14:textId="04BE6238" w:rsidR="00C8384A" w:rsidRDefault="00C8384A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>Step 3</w:t>
            </w:r>
            <w:r w:rsidRPr="00337B5F">
              <w:rPr>
                <w:rFonts w:cstheme="minorHAnsi"/>
                <w:sz w:val="28"/>
                <w:szCs w:val="28"/>
              </w:rPr>
              <w:t xml:space="preserve"> Resident will choose </w:t>
            </w:r>
            <w:r w:rsidR="00BA58A6">
              <w:rPr>
                <w:rFonts w:cstheme="minorHAnsi"/>
                <w:sz w:val="28"/>
                <w:szCs w:val="28"/>
              </w:rPr>
              <w:t>the amenity for booking</w:t>
            </w:r>
            <w:r w:rsidRPr="00337B5F">
              <w:rPr>
                <w:rFonts w:cstheme="minorHAnsi"/>
                <w:sz w:val="28"/>
                <w:szCs w:val="28"/>
              </w:rPr>
              <w:t>.</w:t>
            </w:r>
          </w:p>
          <w:p w14:paraId="16CABD83" w14:textId="7AD502C8" w:rsidR="00F84C6C" w:rsidRDefault="00F84C6C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</w:p>
          <w:p w14:paraId="58D8BBB3" w14:textId="68566BF6" w:rsidR="00F84C6C" w:rsidRPr="00337B5F" w:rsidRDefault="00F84C6C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  <w:r w:rsidRPr="00F84C6C">
              <w:rPr>
                <w:rFonts w:cstheme="minorHAnsi"/>
                <w:b/>
                <w:bCs/>
                <w:sz w:val="28"/>
                <w:szCs w:val="28"/>
              </w:rPr>
              <w:t>Step 4</w:t>
            </w:r>
            <w:r>
              <w:rPr>
                <w:rFonts w:cstheme="minorHAnsi"/>
                <w:sz w:val="28"/>
                <w:szCs w:val="28"/>
              </w:rPr>
              <w:t xml:space="preserve"> Resident will view the amenity charges, availability, description etc.</w:t>
            </w:r>
          </w:p>
          <w:p w14:paraId="4508EB84" w14:textId="77777777" w:rsidR="00C8384A" w:rsidRPr="00337B5F" w:rsidRDefault="00C8384A" w:rsidP="00CD3DF4">
            <w:pPr>
              <w:tabs>
                <w:tab w:val="left" w:pos="860"/>
                <w:tab w:val="left" w:pos="861"/>
              </w:tabs>
              <w:ind w:left="855" w:right="420" w:hanging="855"/>
              <w:rPr>
                <w:rFonts w:cstheme="minorHAnsi"/>
                <w:sz w:val="28"/>
                <w:szCs w:val="28"/>
              </w:rPr>
            </w:pPr>
          </w:p>
          <w:p w14:paraId="029CAC93" w14:textId="707F835D" w:rsidR="00BA58A6" w:rsidRDefault="00C8384A" w:rsidP="00CD3DF4">
            <w:pPr>
              <w:ind w:right="420"/>
              <w:rPr>
                <w:rFonts w:cstheme="minorHAnsi"/>
                <w:sz w:val="28"/>
                <w:szCs w:val="28"/>
              </w:rPr>
            </w:pPr>
            <w:r w:rsidRPr="00337B5F">
              <w:rPr>
                <w:rFonts w:cstheme="minorHAnsi"/>
                <w:b/>
                <w:bCs/>
                <w:sz w:val="28"/>
                <w:szCs w:val="28"/>
              </w:rPr>
              <w:t xml:space="preserve">Step </w:t>
            </w:r>
            <w:r w:rsidR="00F84C6C">
              <w:rPr>
                <w:rFonts w:cstheme="minorHAnsi"/>
                <w:b/>
                <w:bCs/>
                <w:sz w:val="28"/>
                <w:szCs w:val="28"/>
              </w:rPr>
              <w:t>5</w:t>
            </w:r>
            <w:r w:rsidRPr="00337B5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BA58A6">
              <w:rPr>
                <w:rFonts w:cstheme="minorHAnsi"/>
                <w:sz w:val="28"/>
                <w:szCs w:val="28"/>
              </w:rPr>
              <w:t>Resident will make the payment.</w:t>
            </w:r>
          </w:p>
          <w:p w14:paraId="28F74377" w14:textId="77777777" w:rsidR="00BA58A6" w:rsidRDefault="00BA58A6" w:rsidP="00CD3DF4">
            <w:pPr>
              <w:ind w:right="420"/>
              <w:rPr>
                <w:rFonts w:cstheme="minorHAnsi"/>
                <w:sz w:val="28"/>
                <w:szCs w:val="28"/>
              </w:rPr>
            </w:pPr>
          </w:p>
          <w:p w14:paraId="024006B7" w14:textId="2775B33B" w:rsidR="00C8384A" w:rsidRPr="00337B5F" w:rsidRDefault="00BA58A6" w:rsidP="00CD3DF4">
            <w:pPr>
              <w:ind w:right="420"/>
              <w:rPr>
                <w:rFonts w:cstheme="minorHAnsi"/>
                <w:sz w:val="28"/>
                <w:szCs w:val="28"/>
              </w:rPr>
            </w:pPr>
            <w:r w:rsidRPr="00F84C6C">
              <w:rPr>
                <w:rFonts w:cstheme="minorHAnsi"/>
                <w:b/>
                <w:bCs/>
                <w:sz w:val="28"/>
                <w:szCs w:val="28"/>
              </w:rPr>
              <w:t xml:space="preserve">Step </w:t>
            </w:r>
            <w:r w:rsidR="00F84C6C" w:rsidRPr="00F84C6C">
              <w:rPr>
                <w:rFonts w:cstheme="minorHAnsi"/>
                <w:b/>
                <w:bCs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</w:rPr>
              <w:t xml:space="preserve"> Amenity will be booked for the available time </w:t>
            </w:r>
            <w:r w:rsidR="00980C06">
              <w:rPr>
                <w:rFonts w:cstheme="minorHAnsi"/>
                <w:sz w:val="28"/>
                <w:szCs w:val="28"/>
              </w:rPr>
              <w:t>slot.</w:t>
            </w:r>
          </w:p>
          <w:p w14:paraId="6D4E5333" w14:textId="77777777" w:rsidR="00C8384A" w:rsidRPr="00337B5F" w:rsidRDefault="00C8384A" w:rsidP="00CD3DF4">
            <w:pPr>
              <w:ind w:right="420"/>
              <w:rPr>
                <w:rFonts w:cstheme="minorHAnsi"/>
                <w:sz w:val="28"/>
                <w:szCs w:val="28"/>
              </w:rPr>
            </w:pPr>
          </w:p>
        </w:tc>
      </w:tr>
    </w:tbl>
    <w:p w14:paraId="19CD0D76" w14:textId="77777777" w:rsidR="00A208B3" w:rsidRDefault="00A208B3">
      <w:pPr>
        <w:rPr>
          <w:rFonts w:eastAsia="Arial" w:cstheme="minorHAnsi"/>
          <w:b/>
          <w:bCs/>
          <w:sz w:val="24"/>
          <w:szCs w:val="24"/>
          <w:u w:color="000000"/>
          <w:lang w:val="en-US" w:bidi="ar-SA"/>
        </w:rPr>
      </w:pPr>
      <w:r>
        <w:rPr>
          <w:rFonts w:cstheme="minorHAnsi"/>
        </w:rPr>
        <w:br w:type="page"/>
      </w:r>
    </w:p>
    <w:p w14:paraId="0F82B988" w14:textId="3A4EFE68" w:rsidR="00594E0E" w:rsidRPr="003F500E" w:rsidRDefault="00594E0E" w:rsidP="00CB1165">
      <w:pPr>
        <w:pStyle w:val="Heading1"/>
        <w:tabs>
          <w:tab w:val="left" w:pos="541"/>
        </w:tabs>
        <w:ind w:left="0" w:firstLine="0"/>
        <w:rPr>
          <w:rFonts w:asciiTheme="minorHAnsi" w:hAnsiTheme="minorHAnsi" w:cstheme="minorHAnsi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0"/>
        <w:gridCol w:w="3636"/>
      </w:tblGrid>
      <w:tr w:rsidR="003F500E" w:rsidRPr="003F500E" w14:paraId="3D5529D6" w14:textId="77777777" w:rsidTr="005E3680">
        <w:tc>
          <w:tcPr>
            <w:tcW w:w="9016" w:type="dxa"/>
            <w:gridSpan w:val="2"/>
          </w:tcPr>
          <w:p w14:paraId="7C17EFBD" w14:textId="7F7DCC70" w:rsidR="003F500E" w:rsidRPr="003F500E" w:rsidRDefault="003F500E" w:rsidP="003F500E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bookmarkStart w:id="1" w:name="Book_your_slot"/>
            <w:bookmarkStart w:id="2" w:name="Restrict_usage_to_residents"/>
            <w:bookmarkStart w:id="3" w:name="Rewards-_Redemption"/>
            <w:bookmarkEnd w:id="1"/>
            <w:bookmarkEnd w:id="2"/>
            <w:bookmarkEnd w:id="3"/>
            <w:r w:rsidRPr="003F500E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Step-1</w:t>
            </w:r>
          </w:p>
        </w:tc>
      </w:tr>
      <w:tr w:rsidR="003F500E" w:rsidRPr="003F500E" w14:paraId="3FEEDA05" w14:textId="77777777" w:rsidTr="0038085D">
        <w:tc>
          <w:tcPr>
            <w:tcW w:w="4508" w:type="dxa"/>
          </w:tcPr>
          <w:p w14:paraId="050739FA" w14:textId="13B12F15" w:rsidR="003F500E" w:rsidRPr="005C27B2" w:rsidRDefault="003F500E" w:rsidP="003F500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Screen</w:t>
            </w:r>
          </w:p>
        </w:tc>
        <w:tc>
          <w:tcPr>
            <w:tcW w:w="4508" w:type="dxa"/>
          </w:tcPr>
          <w:p w14:paraId="0147F0D5" w14:textId="643E59B7" w:rsidR="003F500E" w:rsidRPr="005C27B2" w:rsidRDefault="003F500E" w:rsidP="003F500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38085D" w:rsidRPr="003F500E" w14:paraId="2DD5A767" w14:textId="77777777" w:rsidTr="0038085D">
        <w:tc>
          <w:tcPr>
            <w:tcW w:w="4508" w:type="dxa"/>
          </w:tcPr>
          <w:p w14:paraId="3036019A" w14:textId="0382B3FA" w:rsidR="0038085D" w:rsidRPr="003F500E" w:rsidRDefault="003C0D5B" w:rsidP="00B777A1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A06CE19" wp14:editId="6578EDC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195580</wp:posOffset>
                  </wp:positionV>
                  <wp:extent cx="3279140" cy="7136765"/>
                  <wp:effectExtent l="0" t="0" r="0" b="6985"/>
                  <wp:wrapThrough wrapText="bothSides">
                    <wp:wrapPolygon edited="0">
                      <wp:start x="0" y="0"/>
                      <wp:lineTo x="0" y="21563"/>
                      <wp:lineTo x="21458" y="21563"/>
                      <wp:lineTo x="21458" y="0"/>
                      <wp:lineTo x="0" y="0"/>
                    </wp:wrapPolygon>
                  </wp:wrapThrough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40" cy="71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2B827A4" w14:textId="77777777" w:rsidR="0038085D" w:rsidRPr="005C27B2" w:rsidRDefault="0038085D" w:rsidP="00B777A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5C27B2">
              <w:rPr>
                <w:rFonts w:cstheme="minorHAnsi"/>
                <w:color w:val="000000"/>
                <w:sz w:val="28"/>
                <w:szCs w:val="28"/>
              </w:rPr>
              <w:t>Resident will get the</w:t>
            </w:r>
            <w:r w:rsidRPr="005C27B2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Book Amenity</w:t>
            </w:r>
            <w:r w:rsidRPr="005C27B2">
              <w:rPr>
                <w:rFonts w:cstheme="minorHAnsi"/>
                <w:color w:val="000000"/>
                <w:sz w:val="28"/>
                <w:szCs w:val="28"/>
              </w:rPr>
              <w:t xml:space="preserve"> option on dashboard.</w:t>
            </w:r>
          </w:p>
        </w:tc>
      </w:tr>
    </w:tbl>
    <w:p w14:paraId="7883F8AD" w14:textId="4BDE4E61" w:rsidR="00A208B3" w:rsidRDefault="00A208B3" w:rsidP="00B777A1">
      <w:pPr>
        <w:jc w:val="both"/>
        <w:rPr>
          <w:rFonts w:cstheme="minorHAnsi"/>
          <w:color w:val="000000"/>
          <w:sz w:val="24"/>
          <w:szCs w:val="24"/>
        </w:rPr>
      </w:pPr>
    </w:p>
    <w:p w14:paraId="2A71C6CA" w14:textId="77777777" w:rsidR="00A208B3" w:rsidRDefault="00A208B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6"/>
        <w:gridCol w:w="3670"/>
      </w:tblGrid>
      <w:tr w:rsidR="009A6B65" w:rsidRPr="003F500E" w14:paraId="7CC1A7B1" w14:textId="77777777" w:rsidTr="00CD3DF4">
        <w:tc>
          <w:tcPr>
            <w:tcW w:w="9016" w:type="dxa"/>
            <w:gridSpan w:val="2"/>
          </w:tcPr>
          <w:p w14:paraId="4580E443" w14:textId="63899819" w:rsidR="009A6B65" w:rsidRPr="003F500E" w:rsidRDefault="009A6B65" w:rsidP="00CD3DF4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3F500E">
              <w:rPr>
                <w:rFonts w:cstheme="minorHAnsi"/>
                <w:b/>
                <w:bCs/>
                <w:color w:val="000000"/>
                <w:sz w:val="36"/>
                <w:szCs w:val="36"/>
              </w:rPr>
              <w:lastRenderedPageBreak/>
              <w:t>Step-</w:t>
            </w:r>
            <w:r w:rsidR="00BD2741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2</w:t>
            </w:r>
          </w:p>
        </w:tc>
      </w:tr>
      <w:tr w:rsidR="009A6B65" w:rsidRPr="003F500E" w14:paraId="3E3497A2" w14:textId="77777777" w:rsidTr="00CD3DF4">
        <w:tc>
          <w:tcPr>
            <w:tcW w:w="4508" w:type="dxa"/>
          </w:tcPr>
          <w:p w14:paraId="2C4B2AD6" w14:textId="77777777" w:rsidR="009A6B65" w:rsidRPr="005C27B2" w:rsidRDefault="009A6B65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Screen</w:t>
            </w:r>
          </w:p>
        </w:tc>
        <w:tc>
          <w:tcPr>
            <w:tcW w:w="4508" w:type="dxa"/>
          </w:tcPr>
          <w:p w14:paraId="5AB71F32" w14:textId="77777777" w:rsidR="009A6B65" w:rsidRPr="005C27B2" w:rsidRDefault="009A6B65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9A6B65" w:rsidRPr="003F500E" w14:paraId="5FB5F17F" w14:textId="77777777" w:rsidTr="00CD3DF4">
        <w:tc>
          <w:tcPr>
            <w:tcW w:w="4508" w:type="dxa"/>
          </w:tcPr>
          <w:p w14:paraId="02A9ECDC" w14:textId="1CD2D961" w:rsidR="009A6B65" w:rsidRPr="003F500E" w:rsidRDefault="009A6B65" w:rsidP="00CD3DF4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FEA30CF" wp14:editId="3B50FF30">
                  <wp:extent cx="3248424" cy="6564573"/>
                  <wp:effectExtent l="0" t="0" r="9525" b="8255"/>
                  <wp:docPr id="10" name="Picture 10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136" cy="657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BF06094" w14:textId="17D3729A" w:rsidR="009A6B65" w:rsidRPr="005C27B2" w:rsidRDefault="00A139B6" w:rsidP="00CD3DF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A139B6">
              <w:rPr>
                <w:rFonts w:cstheme="minorHAnsi"/>
                <w:color w:val="000000"/>
                <w:sz w:val="28"/>
                <w:szCs w:val="28"/>
              </w:rPr>
              <w:t>The resident will get the Book Amenity page. The resident will press Book Now button to book a new amenity.</w:t>
            </w:r>
          </w:p>
        </w:tc>
      </w:tr>
    </w:tbl>
    <w:p w14:paraId="51307AA8" w14:textId="4CCBA6C5" w:rsidR="009A6B65" w:rsidRDefault="009A6B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6"/>
        <w:gridCol w:w="3640"/>
      </w:tblGrid>
      <w:tr w:rsidR="00A9491F" w:rsidRPr="003F500E" w14:paraId="293B1492" w14:textId="77777777" w:rsidTr="00CD3DF4">
        <w:tc>
          <w:tcPr>
            <w:tcW w:w="9016" w:type="dxa"/>
            <w:gridSpan w:val="2"/>
          </w:tcPr>
          <w:p w14:paraId="663C0FE8" w14:textId="7D410267" w:rsidR="00A9491F" w:rsidRPr="003F500E" w:rsidRDefault="00A9491F" w:rsidP="00CD3DF4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3F500E">
              <w:rPr>
                <w:rFonts w:cstheme="minorHAnsi"/>
                <w:b/>
                <w:bCs/>
                <w:color w:val="000000"/>
                <w:sz w:val="36"/>
                <w:szCs w:val="36"/>
              </w:rPr>
              <w:lastRenderedPageBreak/>
              <w:t>Step-</w:t>
            </w:r>
            <w:r>
              <w:rPr>
                <w:rFonts w:cstheme="minorHAnsi"/>
                <w:b/>
                <w:bCs/>
                <w:color w:val="000000"/>
                <w:sz w:val="36"/>
                <w:szCs w:val="36"/>
              </w:rPr>
              <w:t>3</w:t>
            </w:r>
          </w:p>
        </w:tc>
      </w:tr>
      <w:tr w:rsidR="00A9491F" w:rsidRPr="003F500E" w14:paraId="71F83288" w14:textId="77777777" w:rsidTr="00A9491F">
        <w:tc>
          <w:tcPr>
            <w:tcW w:w="5346" w:type="dxa"/>
          </w:tcPr>
          <w:p w14:paraId="5A90DDFC" w14:textId="77777777" w:rsidR="00A9491F" w:rsidRPr="005C27B2" w:rsidRDefault="00A9491F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Screen</w:t>
            </w:r>
          </w:p>
        </w:tc>
        <w:tc>
          <w:tcPr>
            <w:tcW w:w="3670" w:type="dxa"/>
          </w:tcPr>
          <w:p w14:paraId="02A0E830" w14:textId="77777777" w:rsidR="00A9491F" w:rsidRPr="005C27B2" w:rsidRDefault="00A9491F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A9491F" w:rsidRPr="003F500E" w14:paraId="6AC8E3AC" w14:textId="77777777" w:rsidTr="00A9491F">
        <w:tc>
          <w:tcPr>
            <w:tcW w:w="5346" w:type="dxa"/>
          </w:tcPr>
          <w:p w14:paraId="59B774FB" w14:textId="11023F6D" w:rsidR="00A9491F" w:rsidRPr="003F500E" w:rsidRDefault="00A9491F" w:rsidP="00CD3DF4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1E47F1EC" wp14:editId="652492B0">
                  <wp:extent cx="3275438" cy="661916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92" cy="663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0" w:type="dxa"/>
          </w:tcPr>
          <w:p w14:paraId="6E0FAF67" w14:textId="04F2C5A8" w:rsidR="00A9491F" w:rsidRPr="005C27B2" w:rsidRDefault="00B62665" w:rsidP="00CD3DF4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B62665">
              <w:rPr>
                <w:rFonts w:cstheme="minorHAnsi"/>
                <w:color w:val="000000"/>
                <w:sz w:val="28"/>
                <w:szCs w:val="28"/>
              </w:rPr>
              <w:t>The resident will select the amenity for Booking. On Click of any amenity, the resident will be redirected to that amenity page.</w:t>
            </w:r>
          </w:p>
        </w:tc>
      </w:tr>
    </w:tbl>
    <w:p w14:paraId="1C29E9C2" w14:textId="77777777" w:rsidR="008E1FBA" w:rsidRDefault="008E1FB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2F436A93" w14:textId="77777777" w:rsidR="00F22214" w:rsidRPr="003F500E" w:rsidRDefault="00F22214" w:rsidP="00B777A1">
      <w:pPr>
        <w:jc w:val="both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6"/>
        <w:gridCol w:w="3160"/>
      </w:tblGrid>
      <w:tr w:rsidR="009A7F0D" w:rsidRPr="003F500E" w14:paraId="458AEC78" w14:textId="77777777" w:rsidTr="00CD3DF4">
        <w:tc>
          <w:tcPr>
            <w:tcW w:w="9016" w:type="dxa"/>
            <w:gridSpan w:val="2"/>
          </w:tcPr>
          <w:p w14:paraId="4E1638B9" w14:textId="2DD8638A" w:rsidR="009A7F0D" w:rsidRPr="003F500E" w:rsidRDefault="009A7F0D" w:rsidP="00CD3DF4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3F500E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Step-</w:t>
            </w:r>
            <w:r w:rsidR="00A459BF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4</w:t>
            </w:r>
          </w:p>
        </w:tc>
      </w:tr>
      <w:tr w:rsidR="00CC6FCD" w:rsidRPr="005C27B2" w14:paraId="431326B0" w14:textId="77777777" w:rsidTr="009A7F0D">
        <w:tc>
          <w:tcPr>
            <w:tcW w:w="5856" w:type="dxa"/>
          </w:tcPr>
          <w:p w14:paraId="7D9E9A92" w14:textId="77777777" w:rsidR="009A7F0D" w:rsidRPr="005C27B2" w:rsidRDefault="009A7F0D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Screen</w:t>
            </w:r>
          </w:p>
        </w:tc>
        <w:tc>
          <w:tcPr>
            <w:tcW w:w="3160" w:type="dxa"/>
          </w:tcPr>
          <w:p w14:paraId="489CD138" w14:textId="77777777" w:rsidR="009A7F0D" w:rsidRPr="005C27B2" w:rsidRDefault="009A7F0D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CC6FCD" w:rsidRPr="003F500E" w14:paraId="4BB65607" w14:textId="77777777" w:rsidTr="009A7F0D">
        <w:tc>
          <w:tcPr>
            <w:tcW w:w="5856" w:type="dxa"/>
          </w:tcPr>
          <w:p w14:paraId="0D2AF361" w14:textId="17488815" w:rsidR="008F3274" w:rsidRPr="003F500E" w:rsidRDefault="006C2A13" w:rsidP="009A7E4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54994646" wp14:editId="71871BFE">
                  <wp:extent cx="3478831" cy="7030192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815" cy="707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</w:tcPr>
          <w:p w14:paraId="43C7898F" w14:textId="77777777" w:rsidR="008F3274" w:rsidRPr="007264A5" w:rsidRDefault="008F3274" w:rsidP="009A7E4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  <w:p w14:paraId="15B5C135" w14:textId="77777777" w:rsidR="00C42F27" w:rsidRPr="007264A5" w:rsidRDefault="00C42F27" w:rsidP="00C42F2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7264A5">
              <w:rPr>
                <w:rFonts w:cstheme="minorHAnsi"/>
                <w:sz w:val="28"/>
                <w:szCs w:val="28"/>
                <w:lang w:val="en-US"/>
              </w:rPr>
              <w:t xml:space="preserve">On the Next Page Residents can view the description of the selected amenity. </w:t>
            </w:r>
          </w:p>
          <w:p w14:paraId="58F50B10" w14:textId="00A816A5" w:rsidR="008E1FBA" w:rsidRPr="007264A5" w:rsidRDefault="00C42F27" w:rsidP="00C42F2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7264A5">
              <w:rPr>
                <w:rFonts w:cstheme="minorHAnsi"/>
                <w:sz w:val="28"/>
                <w:szCs w:val="28"/>
                <w:lang w:val="en-US"/>
              </w:rPr>
              <w:t xml:space="preserve">Residents can see the charges, and many more details regarding the amenity on the same page with the calendar, </w:t>
            </w:r>
            <w:r w:rsidR="00CD0294">
              <w:rPr>
                <w:rFonts w:cstheme="minorHAnsi"/>
                <w:sz w:val="28"/>
                <w:szCs w:val="28"/>
                <w:lang w:val="en-US"/>
              </w:rPr>
              <w:t xml:space="preserve">Time slot, </w:t>
            </w:r>
            <w:r w:rsidRPr="007264A5">
              <w:rPr>
                <w:rFonts w:cstheme="minorHAnsi"/>
                <w:sz w:val="28"/>
                <w:szCs w:val="28"/>
                <w:lang w:val="en-US"/>
              </w:rPr>
              <w:t xml:space="preserve">by which the user can choose the date </w:t>
            </w:r>
            <w:r w:rsidR="00CD0294">
              <w:rPr>
                <w:rFonts w:cstheme="minorHAnsi"/>
                <w:sz w:val="28"/>
                <w:szCs w:val="28"/>
                <w:lang w:val="en-US"/>
              </w:rPr>
              <w:t xml:space="preserve">and time </w:t>
            </w:r>
            <w:r w:rsidRPr="007264A5">
              <w:rPr>
                <w:rFonts w:cstheme="minorHAnsi"/>
                <w:sz w:val="28"/>
                <w:szCs w:val="28"/>
                <w:lang w:val="en-US"/>
              </w:rPr>
              <w:t>of booking if available. After pressing Make Payment button resident will be redirected to the payment gateway page.</w:t>
            </w:r>
          </w:p>
        </w:tc>
      </w:tr>
    </w:tbl>
    <w:p w14:paraId="2D0F35FE" w14:textId="1B45D8FC" w:rsidR="00C94207" w:rsidRDefault="00C94207" w:rsidP="009A7E47">
      <w:pPr>
        <w:jc w:val="both"/>
        <w:rPr>
          <w:rFonts w:cstheme="minorHAnsi"/>
          <w:sz w:val="24"/>
          <w:szCs w:val="24"/>
          <w:lang w:val="en-US"/>
        </w:rPr>
      </w:pPr>
    </w:p>
    <w:p w14:paraId="61A1EBA6" w14:textId="77777777" w:rsidR="00C94207" w:rsidRDefault="00C9420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1FEE7D33" w14:textId="77777777" w:rsidR="00D25B6F" w:rsidRPr="003F500E" w:rsidRDefault="00D25B6F" w:rsidP="009A7E47">
      <w:pPr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6"/>
        <w:gridCol w:w="3070"/>
      </w:tblGrid>
      <w:tr w:rsidR="00A344F4" w:rsidRPr="003F500E" w14:paraId="67A1EE91" w14:textId="77777777" w:rsidTr="00CD3DF4">
        <w:tc>
          <w:tcPr>
            <w:tcW w:w="9016" w:type="dxa"/>
            <w:gridSpan w:val="2"/>
          </w:tcPr>
          <w:p w14:paraId="03F1A05E" w14:textId="0B47A093" w:rsidR="00A344F4" w:rsidRPr="003F500E" w:rsidRDefault="00A344F4" w:rsidP="00CD3DF4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3F500E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Step-</w:t>
            </w:r>
            <w:r w:rsidR="00A459BF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5</w:t>
            </w:r>
          </w:p>
        </w:tc>
      </w:tr>
      <w:tr w:rsidR="00CC6FCD" w:rsidRPr="005C27B2" w14:paraId="4368791C" w14:textId="77777777" w:rsidTr="00A344F4">
        <w:tc>
          <w:tcPr>
            <w:tcW w:w="5946" w:type="dxa"/>
          </w:tcPr>
          <w:p w14:paraId="4A4A2843" w14:textId="77777777" w:rsidR="00A344F4" w:rsidRPr="005C27B2" w:rsidRDefault="00A344F4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Screen</w:t>
            </w:r>
          </w:p>
        </w:tc>
        <w:tc>
          <w:tcPr>
            <w:tcW w:w="3070" w:type="dxa"/>
          </w:tcPr>
          <w:p w14:paraId="19F76849" w14:textId="77777777" w:rsidR="00A344F4" w:rsidRPr="005C27B2" w:rsidRDefault="00A344F4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CC6FCD" w:rsidRPr="003F500E" w14:paraId="6C9C488B" w14:textId="77777777" w:rsidTr="00A344F4">
        <w:tc>
          <w:tcPr>
            <w:tcW w:w="5946" w:type="dxa"/>
          </w:tcPr>
          <w:p w14:paraId="459406BF" w14:textId="4146A6AF" w:rsidR="00F74523" w:rsidRPr="003F500E" w:rsidRDefault="009550BD" w:rsidP="009A7E4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4E755008" wp14:editId="1BB068A8">
                  <wp:extent cx="3443844" cy="6959486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89" cy="698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</w:tcPr>
          <w:p w14:paraId="5AD39A1D" w14:textId="77777777" w:rsidR="00F74523" w:rsidRPr="007264A5" w:rsidRDefault="00F74523" w:rsidP="009A7E4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  <w:p w14:paraId="02CC2461" w14:textId="77777777" w:rsidR="00F74523" w:rsidRPr="007264A5" w:rsidRDefault="00F74523" w:rsidP="009A7E47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7264A5">
              <w:rPr>
                <w:rFonts w:cstheme="minorHAnsi"/>
                <w:sz w:val="28"/>
                <w:szCs w:val="28"/>
                <w:lang w:val="en-US"/>
              </w:rPr>
              <w:t>After choosing the date resident will make payment using the payment gateway.</w:t>
            </w:r>
          </w:p>
        </w:tc>
      </w:tr>
    </w:tbl>
    <w:p w14:paraId="4297FC40" w14:textId="11E5B2E8" w:rsidR="00F828E0" w:rsidRDefault="00F828E0" w:rsidP="009A7E47">
      <w:pPr>
        <w:jc w:val="both"/>
        <w:rPr>
          <w:rFonts w:cstheme="minorHAnsi"/>
          <w:sz w:val="24"/>
          <w:szCs w:val="24"/>
          <w:lang w:val="en-US"/>
        </w:rPr>
      </w:pPr>
    </w:p>
    <w:p w14:paraId="340D2042" w14:textId="77777777" w:rsidR="00F828E0" w:rsidRDefault="00F828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6"/>
        <w:gridCol w:w="3070"/>
      </w:tblGrid>
      <w:tr w:rsidR="00F828E0" w:rsidRPr="003F500E" w14:paraId="6FAB4F15" w14:textId="77777777" w:rsidTr="00CD3DF4">
        <w:tc>
          <w:tcPr>
            <w:tcW w:w="9016" w:type="dxa"/>
            <w:gridSpan w:val="2"/>
          </w:tcPr>
          <w:p w14:paraId="510CB5E7" w14:textId="12E78FF1" w:rsidR="00F828E0" w:rsidRPr="003F500E" w:rsidRDefault="00F828E0" w:rsidP="00CD3DF4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3F500E">
              <w:rPr>
                <w:rFonts w:cstheme="minorHAnsi"/>
                <w:b/>
                <w:bCs/>
                <w:color w:val="000000"/>
                <w:sz w:val="36"/>
                <w:szCs w:val="36"/>
              </w:rPr>
              <w:lastRenderedPageBreak/>
              <w:t>Step-</w:t>
            </w:r>
            <w:r>
              <w:rPr>
                <w:rFonts w:cstheme="minorHAnsi"/>
                <w:b/>
                <w:bCs/>
                <w:color w:val="000000"/>
                <w:sz w:val="36"/>
                <w:szCs w:val="36"/>
              </w:rPr>
              <w:t>6</w:t>
            </w:r>
          </w:p>
        </w:tc>
      </w:tr>
      <w:tr w:rsidR="00F828E0" w:rsidRPr="005C27B2" w14:paraId="7F9843CF" w14:textId="77777777" w:rsidTr="00CD3DF4">
        <w:tc>
          <w:tcPr>
            <w:tcW w:w="5946" w:type="dxa"/>
          </w:tcPr>
          <w:p w14:paraId="1A05D59D" w14:textId="77777777" w:rsidR="00F828E0" w:rsidRPr="005C27B2" w:rsidRDefault="00F828E0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Screen</w:t>
            </w:r>
          </w:p>
        </w:tc>
        <w:tc>
          <w:tcPr>
            <w:tcW w:w="3070" w:type="dxa"/>
          </w:tcPr>
          <w:p w14:paraId="6CE09A9C" w14:textId="77777777" w:rsidR="00F828E0" w:rsidRPr="005C27B2" w:rsidRDefault="00F828E0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F828E0" w:rsidRPr="003F500E" w14:paraId="219E08B4" w14:textId="77777777" w:rsidTr="00CD3DF4">
        <w:tc>
          <w:tcPr>
            <w:tcW w:w="5946" w:type="dxa"/>
          </w:tcPr>
          <w:p w14:paraId="0F6E6732" w14:textId="3642CA22" w:rsidR="00F828E0" w:rsidRPr="003F500E" w:rsidRDefault="00F828E0" w:rsidP="00CD3DF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3B51558A" wp14:editId="2AE867BB">
                  <wp:extent cx="3425588" cy="6922594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360" cy="693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</w:tcPr>
          <w:p w14:paraId="2767E231" w14:textId="77777777" w:rsidR="00F828E0" w:rsidRPr="007264A5" w:rsidRDefault="00F828E0" w:rsidP="00F828E0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7264A5">
              <w:rPr>
                <w:rFonts w:cstheme="minorHAnsi"/>
                <w:sz w:val="28"/>
                <w:szCs w:val="28"/>
                <w:lang w:val="en-US"/>
              </w:rPr>
              <w:t>After the booking of amenities, a token will be generated that will grant access to residents for the booking period only.</w:t>
            </w:r>
          </w:p>
          <w:p w14:paraId="692A94DE" w14:textId="368E6519" w:rsidR="00F828E0" w:rsidRPr="007264A5" w:rsidRDefault="00F828E0" w:rsidP="00CD3DF4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218F4F66" w14:textId="769B63BB" w:rsidR="00F828E0" w:rsidRDefault="00F828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6"/>
        <w:gridCol w:w="3070"/>
      </w:tblGrid>
      <w:tr w:rsidR="004241D6" w:rsidRPr="003F500E" w14:paraId="6998AB78" w14:textId="77777777" w:rsidTr="00CD3DF4">
        <w:tc>
          <w:tcPr>
            <w:tcW w:w="9016" w:type="dxa"/>
            <w:gridSpan w:val="2"/>
          </w:tcPr>
          <w:p w14:paraId="68B101A3" w14:textId="4D04DCD0" w:rsidR="004241D6" w:rsidRPr="003F500E" w:rsidRDefault="004241D6" w:rsidP="00CD3DF4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3F500E">
              <w:rPr>
                <w:rFonts w:cstheme="minorHAnsi"/>
                <w:b/>
                <w:bCs/>
                <w:color w:val="000000"/>
                <w:sz w:val="36"/>
                <w:szCs w:val="36"/>
              </w:rPr>
              <w:lastRenderedPageBreak/>
              <w:t>Step-</w:t>
            </w:r>
            <w:r w:rsidR="00C8384A">
              <w:rPr>
                <w:rFonts w:cstheme="minorHAnsi"/>
                <w:b/>
                <w:bCs/>
                <w:color w:val="000000"/>
                <w:sz w:val="36"/>
                <w:szCs w:val="36"/>
              </w:rPr>
              <w:t>7</w:t>
            </w:r>
          </w:p>
        </w:tc>
      </w:tr>
      <w:tr w:rsidR="009A5B21" w:rsidRPr="005C27B2" w14:paraId="4C6063F2" w14:textId="77777777" w:rsidTr="00CD3DF4">
        <w:tc>
          <w:tcPr>
            <w:tcW w:w="5946" w:type="dxa"/>
          </w:tcPr>
          <w:p w14:paraId="20F711F5" w14:textId="77777777" w:rsidR="004241D6" w:rsidRPr="005C27B2" w:rsidRDefault="004241D6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Screen</w:t>
            </w:r>
          </w:p>
        </w:tc>
        <w:tc>
          <w:tcPr>
            <w:tcW w:w="3070" w:type="dxa"/>
          </w:tcPr>
          <w:p w14:paraId="4178A50B" w14:textId="77777777" w:rsidR="004241D6" w:rsidRPr="005C27B2" w:rsidRDefault="004241D6" w:rsidP="00CD3DF4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 w:rsidRPr="005C27B2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9A5B21" w:rsidRPr="003F500E" w14:paraId="6A25D3F0" w14:textId="77777777" w:rsidTr="00CD3DF4">
        <w:tc>
          <w:tcPr>
            <w:tcW w:w="5946" w:type="dxa"/>
          </w:tcPr>
          <w:p w14:paraId="28E729A9" w14:textId="1D4BA744" w:rsidR="004241D6" w:rsidRPr="003F500E" w:rsidRDefault="009A5B21" w:rsidP="00CD3DF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inline distT="0" distB="0" distL="0" distR="0" wp14:anchorId="7A5C8E94" wp14:editId="44F617DD">
                  <wp:extent cx="3424015" cy="6919415"/>
                  <wp:effectExtent l="0" t="0" r="5080" b="0"/>
                  <wp:docPr id="24" name="Picture 2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287" cy="693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</w:tcPr>
          <w:p w14:paraId="4735FDB4" w14:textId="5155C474" w:rsidR="004241D6" w:rsidRPr="007264A5" w:rsidRDefault="009A5B21" w:rsidP="00CD3DF4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Booked amenity card will be shown in the amenities screen.</w:t>
            </w:r>
          </w:p>
          <w:p w14:paraId="7D52BCE7" w14:textId="77777777" w:rsidR="004241D6" w:rsidRPr="007264A5" w:rsidRDefault="004241D6" w:rsidP="00CD3DF4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29B4C3DF" w14:textId="1C1FABC6" w:rsidR="004640F4" w:rsidRDefault="004640F4" w:rsidP="000C434D">
      <w:pPr>
        <w:jc w:val="both"/>
        <w:rPr>
          <w:rFonts w:cstheme="minorHAnsi"/>
          <w:color w:val="000000"/>
          <w:sz w:val="24"/>
          <w:szCs w:val="24"/>
        </w:rPr>
      </w:pPr>
    </w:p>
    <w:p w14:paraId="060D8ED2" w14:textId="77777777" w:rsidR="004640F4" w:rsidRDefault="004640F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0F4" w14:paraId="42DDC7A7" w14:textId="77777777" w:rsidTr="004640F4">
        <w:tc>
          <w:tcPr>
            <w:tcW w:w="9016" w:type="dxa"/>
          </w:tcPr>
          <w:p w14:paraId="2CE0B072" w14:textId="6D7B3DF8" w:rsidR="004640F4" w:rsidRPr="00C211C4" w:rsidRDefault="004640F4" w:rsidP="004640F4">
            <w:pPr>
              <w:jc w:val="center"/>
              <w:rPr>
                <w:rFonts w:cstheme="minorHAnsi"/>
                <w:b/>
                <w:bCs/>
                <w:color w:val="000000"/>
                <w:sz w:val="36"/>
                <w:szCs w:val="36"/>
              </w:rPr>
            </w:pPr>
            <w:r w:rsidRPr="00C211C4">
              <w:rPr>
                <w:rFonts w:cstheme="minorHAnsi"/>
                <w:b/>
                <w:bCs/>
                <w:color w:val="000000"/>
                <w:sz w:val="36"/>
                <w:szCs w:val="36"/>
              </w:rPr>
              <w:lastRenderedPageBreak/>
              <w:t>Amenities Booking Trend Details</w:t>
            </w:r>
          </w:p>
        </w:tc>
      </w:tr>
      <w:tr w:rsidR="004640F4" w14:paraId="49B6885A" w14:textId="77777777" w:rsidTr="004640F4">
        <w:tc>
          <w:tcPr>
            <w:tcW w:w="9016" w:type="dxa"/>
          </w:tcPr>
          <w:p w14:paraId="51411B06" w14:textId="098C1F49" w:rsidR="004640F4" w:rsidRDefault="004640F4" w:rsidP="000C434D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F98E725" wp14:editId="4B5D5F78">
                  <wp:extent cx="5618060" cy="3158836"/>
                  <wp:effectExtent l="0" t="0" r="1905" b="381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537" cy="317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F4" w14:paraId="5E110CA6" w14:textId="77777777" w:rsidTr="004640F4">
        <w:tc>
          <w:tcPr>
            <w:tcW w:w="9016" w:type="dxa"/>
          </w:tcPr>
          <w:p w14:paraId="0555EC84" w14:textId="77777777" w:rsidR="004640F4" w:rsidRDefault="004640F4" w:rsidP="000C434D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7E456CF4" w14:textId="5414135C" w:rsidR="001E7EC7" w:rsidRPr="001E7EC7" w:rsidRDefault="001E7EC7" w:rsidP="000C434D">
            <w:pPr>
              <w:jc w:val="both"/>
              <w:rPr>
                <w:rFonts w:cstheme="minorHAnsi"/>
                <w:color w:val="000000"/>
                <w:sz w:val="32"/>
                <w:szCs w:val="32"/>
              </w:rPr>
            </w:pPr>
            <w:r w:rsidRPr="001E7EC7">
              <w:rPr>
                <w:rFonts w:cstheme="minorHAnsi"/>
                <w:color w:val="000000"/>
                <w:sz w:val="32"/>
                <w:szCs w:val="32"/>
              </w:rPr>
              <w:t xml:space="preserve">Admin will a page that will provide the </w:t>
            </w:r>
            <w:r w:rsidRPr="001E7EC7">
              <w:rPr>
                <w:rFonts w:cstheme="minorHAnsi"/>
                <w:sz w:val="32"/>
                <w:szCs w:val="32"/>
              </w:rPr>
              <w:t>usage trends</w:t>
            </w:r>
            <w:r w:rsidRPr="001E7EC7">
              <w:rPr>
                <w:rFonts w:cstheme="minorHAnsi"/>
                <w:sz w:val="32"/>
                <w:szCs w:val="32"/>
              </w:rPr>
              <w:t xml:space="preserve"> of every amenity.</w:t>
            </w:r>
          </w:p>
          <w:p w14:paraId="50CC4C37" w14:textId="77777777" w:rsidR="001E7EC7" w:rsidRDefault="001E7EC7" w:rsidP="000C434D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0CBD65B7" w14:textId="77777777" w:rsidR="001E7EC7" w:rsidRDefault="001E7EC7" w:rsidP="000C434D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14:paraId="7501B887" w14:textId="4894BA57" w:rsidR="001E7EC7" w:rsidRDefault="001E7EC7" w:rsidP="000C434D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54DC2260" w14:textId="77777777" w:rsidR="005F0A9B" w:rsidRPr="003F500E" w:rsidRDefault="005F0A9B" w:rsidP="000C434D">
      <w:pPr>
        <w:jc w:val="both"/>
        <w:rPr>
          <w:rFonts w:cstheme="minorHAnsi"/>
          <w:color w:val="000000"/>
          <w:sz w:val="24"/>
          <w:szCs w:val="24"/>
        </w:rPr>
      </w:pPr>
    </w:p>
    <w:sectPr w:rsidR="005F0A9B" w:rsidRPr="003F500E" w:rsidSect="00C35DCA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3FB9" w14:textId="77777777" w:rsidR="007D25DB" w:rsidRDefault="007D25DB" w:rsidP="00C35DCA">
      <w:pPr>
        <w:spacing w:after="0" w:line="240" w:lineRule="auto"/>
      </w:pPr>
      <w:r>
        <w:separator/>
      </w:r>
    </w:p>
  </w:endnote>
  <w:endnote w:type="continuationSeparator" w:id="0">
    <w:p w14:paraId="16DD5C09" w14:textId="77777777" w:rsidR="007D25DB" w:rsidRDefault="007D25DB" w:rsidP="00C3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D4A8" w14:textId="77777777" w:rsidR="007D25DB" w:rsidRDefault="007D25DB" w:rsidP="00C35DCA">
      <w:pPr>
        <w:spacing w:after="0" w:line="240" w:lineRule="auto"/>
      </w:pPr>
      <w:r>
        <w:separator/>
      </w:r>
    </w:p>
  </w:footnote>
  <w:footnote w:type="continuationSeparator" w:id="0">
    <w:p w14:paraId="3907B83C" w14:textId="77777777" w:rsidR="007D25DB" w:rsidRDefault="007D25DB" w:rsidP="00C3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BF4A" w14:textId="611DBE5E" w:rsidR="00C35DCA" w:rsidRDefault="00BC04B7" w:rsidP="00C35DCA">
    <w:pPr>
      <w:pStyle w:val="BodyText"/>
      <w:spacing w:line="14" w:lineRule="auto"/>
      <w:rPr>
        <w:sz w:val="20"/>
      </w:rPr>
    </w:pPr>
    <w:bookmarkStart w:id="4" w:name="_Hlk126943593"/>
    <w:bookmarkStart w:id="5" w:name="_Hlk126943594"/>
    <w:bookmarkStart w:id="6" w:name="_Hlk126944109"/>
    <w:bookmarkStart w:id="7" w:name="_Hlk126944110"/>
    <w:bookmarkStart w:id="8" w:name="_Hlk126944246"/>
    <w:bookmarkStart w:id="9" w:name="_Hlk126944247"/>
    <w:r w:rsidRPr="00676089">
      <w:rPr>
        <w:rFonts w:ascii="Arial" w:hAnsi="Arial" w:cs="Arial"/>
        <w:noProof/>
        <w:lang w:val="en-IN" w:eastAsia="en-IN" w:bidi="hi-IN"/>
      </w:rPr>
      <w:drawing>
        <wp:anchor distT="0" distB="0" distL="0" distR="0" simplePos="0" relativeHeight="251661312" behindDoc="0" locked="0" layoutInCell="1" allowOverlap="1" wp14:anchorId="7158DC87" wp14:editId="25B4B530">
          <wp:simplePos x="0" y="0"/>
          <wp:positionH relativeFrom="page">
            <wp:posOffset>6496216</wp:posOffset>
          </wp:positionH>
          <wp:positionV relativeFrom="page">
            <wp:posOffset>425091</wp:posOffset>
          </wp:positionV>
          <wp:extent cx="634550" cy="301625"/>
          <wp:effectExtent l="0" t="0" r="0" b="0"/>
          <wp:wrapNone/>
          <wp:docPr id="11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5DCA"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456242" wp14:editId="745D3F3E">
              <wp:simplePos x="0" y="0"/>
              <wp:positionH relativeFrom="margin">
                <wp:posOffset>-16013</wp:posOffset>
              </wp:positionH>
              <wp:positionV relativeFrom="page">
                <wp:posOffset>461010</wp:posOffset>
              </wp:positionV>
              <wp:extent cx="5229225" cy="228600"/>
              <wp:effectExtent l="0" t="0" r="952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F664B" w14:textId="77777777" w:rsidR="00C35DCA" w:rsidRDefault="00C35DCA" w:rsidP="00C35DCA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Integrated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Facilities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Application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details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4562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25pt;margin-top:36.3pt;width:411.7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" filled="f" stroked="f">
              <v:textbox inset="0,0,0,0">
                <w:txbxContent>
                  <w:p w14:paraId="338F664B" w14:textId="77777777" w:rsidR="00C35DCA" w:rsidRDefault="00C35DCA" w:rsidP="00C35DCA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Integrated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Facilities</w:t>
                    </w:r>
                    <w:r>
                      <w:rPr>
                        <w:rFonts w:ascii="Calibri"/>
                        <w:b/>
                        <w:i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Management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Application</w:t>
                    </w:r>
                    <w:r>
                      <w:rPr>
                        <w:rFonts w:ascii="Calibri"/>
                        <w:b/>
                        <w:i/>
                        <w:spacing w:val="-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Services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details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End w:id="4"/>
    <w:bookmarkEnd w:id="5"/>
    <w:bookmarkEnd w:id="6"/>
    <w:bookmarkEnd w:id="7"/>
    <w:bookmarkEnd w:id="8"/>
    <w:bookmarkEnd w:id="9"/>
  </w:p>
  <w:p w14:paraId="7EB4E223" w14:textId="64A3205F" w:rsidR="00C35DCA" w:rsidRDefault="00C35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48A1F"/>
    <w:multiLevelType w:val="hybridMultilevel"/>
    <w:tmpl w:val="D549F2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39941247">
    <w:abstractNumId w:val="1"/>
  </w:num>
  <w:num w:numId="2" w16cid:durableId="1866289664">
    <w:abstractNumId w:val="3"/>
  </w:num>
  <w:num w:numId="3" w16cid:durableId="1385254392">
    <w:abstractNumId w:val="2"/>
  </w:num>
  <w:num w:numId="4" w16cid:durableId="54744778">
    <w:abstractNumId w:val="4"/>
  </w:num>
  <w:num w:numId="5" w16cid:durableId="7821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16117"/>
    <w:rsid w:val="00026A47"/>
    <w:rsid w:val="000C434D"/>
    <w:rsid w:val="001051E7"/>
    <w:rsid w:val="00105390"/>
    <w:rsid w:val="00127E36"/>
    <w:rsid w:val="001A585A"/>
    <w:rsid w:val="001E7EC7"/>
    <w:rsid w:val="00224692"/>
    <w:rsid w:val="002561EA"/>
    <w:rsid w:val="002C3E96"/>
    <w:rsid w:val="0038085D"/>
    <w:rsid w:val="003C0D5B"/>
    <w:rsid w:val="003F500E"/>
    <w:rsid w:val="004025F2"/>
    <w:rsid w:val="00416051"/>
    <w:rsid w:val="004241D6"/>
    <w:rsid w:val="004433F7"/>
    <w:rsid w:val="004640F4"/>
    <w:rsid w:val="00466701"/>
    <w:rsid w:val="004917BA"/>
    <w:rsid w:val="0049737E"/>
    <w:rsid w:val="004A1E5A"/>
    <w:rsid w:val="004C6B7B"/>
    <w:rsid w:val="00512CC4"/>
    <w:rsid w:val="00594E0E"/>
    <w:rsid w:val="00596B97"/>
    <w:rsid w:val="005C27B2"/>
    <w:rsid w:val="005F0A9B"/>
    <w:rsid w:val="00625174"/>
    <w:rsid w:val="00647597"/>
    <w:rsid w:val="00654563"/>
    <w:rsid w:val="006556E0"/>
    <w:rsid w:val="006A3C93"/>
    <w:rsid w:val="006B2013"/>
    <w:rsid w:val="006B5E17"/>
    <w:rsid w:val="006C2A13"/>
    <w:rsid w:val="00724B15"/>
    <w:rsid w:val="007264A5"/>
    <w:rsid w:val="00767895"/>
    <w:rsid w:val="00782E5B"/>
    <w:rsid w:val="007A4A02"/>
    <w:rsid w:val="007C6D7D"/>
    <w:rsid w:val="007D25DB"/>
    <w:rsid w:val="007D5234"/>
    <w:rsid w:val="007E5B9D"/>
    <w:rsid w:val="00823771"/>
    <w:rsid w:val="00824B21"/>
    <w:rsid w:val="008C01F5"/>
    <w:rsid w:val="008E1FBA"/>
    <w:rsid w:val="008F3274"/>
    <w:rsid w:val="008F35AF"/>
    <w:rsid w:val="0091639A"/>
    <w:rsid w:val="0093403C"/>
    <w:rsid w:val="009414C1"/>
    <w:rsid w:val="00942B59"/>
    <w:rsid w:val="009550BD"/>
    <w:rsid w:val="0097373E"/>
    <w:rsid w:val="00980C06"/>
    <w:rsid w:val="009A5B21"/>
    <w:rsid w:val="009A6B65"/>
    <w:rsid w:val="009A7E47"/>
    <w:rsid w:val="009A7F0D"/>
    <w:rsid w:val="009B3A41"/>
    <w:rsid w:val="009D78CF"/>
    <w:rsid w:val="009F77B0"/>
    <w:rsid w:val="00A04D9B"/>
    <w:rsid w:val="00A139B6"/>
    <w:rsid w:val="00A208B3"/>
    <w:rsid w:val="00A344F4"/>
    <w:rsid w:val="00A367BB"/>
    <w:rsid w:val="00A459BF"/>
    <w:rsid w:val="00A60466"/>
    <w:rsid w:val="00A9491F"/>
    <w:rsid w:val="00AA2AD0"/>
    <w:rsid w:val="00AC003D"/>
    <w:rsid w:val="00AD316C"/>
    <w:rsid w:val="00AE24B8"/>
    <w:rsid w:val="00B45D53"/>
    <w:rsid w:val="00B466E4"/>
    <w:rsid w:val="00B62665"/>
    <w:rsid w:val="00B6641D"/>
    <w:rsid w:val="00B777A1"/>
    <w:rsid w:val="00BA58A6"/>
    <w:rsid w:val="00BC04B7"/>
    <w:rsid w:val="00BD2741"/>
    <w:rsid w:val="00BF6E24"/>
    <w:rsid w:val="00C146A9"/>
    <w:rsid w:val="00C211C4"/>
    <w:rsid w:val="00C35DCA"/>
    <w:rsid w:val="00C42F27"/>
    <w:rsid w:val="00C45242"/>
    <w:rsid w:val="00C55A8A"/>
    <w:rsid w:val="00C73BCB"/>
    <w:rsid w:val="00C8384A"/>
    <w:rsid w:val="00C94207"/>
    <w:rsid w:val="00CB1165"/>
    <w:rsid w:val="00CC6FCD"/>
    <w:rsid w:val="00CD0294"/>
    <w:rsid w:val="00CD220A"/>
    <w:rsid w:val="00CF544F"/>
    <w:rsid w:val="00D25B6F"/>
    <w:rsid w:val="00D57822"/>
    <w:rsid w:val="00DD6CA8"/>
    <w:rsid w:val="00DE2E1B"/>
    <w:rsid w:val="00E3244A"/>
    <w:rsid w:val="00E36A0D"/>
    <w:rsid w:val="00E47010"/>
    <w:rsid w:val="00EC0096"/>
    <w:rsid w:val="00EC2CF9"/>
    <w:rsid w:val="00EE503C"/>
    <w:rsid w:val="00EF7F42"/>
    <w:rsid w:val="00F22214"/>
    <w:rsid w:val="00F74523"/>
    <w:rsid w:val="00F769C0"/>
    <w:rsid w:val="00F828E0"/>
    <w:rsid w:val="00F84C6C"/>
    <w:rsid w:val="00FB4745"/>
    <w:rsid w:val="00FF1CF7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4FD3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5AF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F35AF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" w:eastAsia="Arial" w:hAnsi="Arial" w:cs="Arial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5AF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F35AF"/>
    <w:rPr>
      <w:rFonts w:ascii="Arial" w:eastAsia="Arial" w:hAnsi="Arial" w:cs="Arial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F35A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F35AF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3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CA"/>
  </w:style>
  <w:style w:type="paragraph" w:styleId="Footer">
    <w:name w:val="footer"/>
    <w:basedOn w:val="Normal"/>
    <w:link w:val="FooterChar"/>
    <w:uiPriority w:val="99"/>
    <w:unhideWhenUsed/>
    <w:rsid w:val="00C35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94</cp:revision>
  <dcterms:created xsi:type="dcterms:W3CDTF">2022-10-25T12:01:00Z</dcterms:created>
  <dcterms:modified xsi:type="dcterms:W3CDTF">2023-02-14T09:41:00Z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2023-02-10T12:32:02Z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0ec26d3e-e8b5-4ac0-93b1-babea0a1e714</vt:lpwstr>
  </property>
  <property fmtid="{D5CDD505-2E9C-101B-9397-08002B2CF9AE}" pid="9" name="MSIP_Label_defa4170-0d19-0005-0004-bc88714345d2_ContentBits">
    <vt:lpwstr>0</vt:lpwstr>
  </property>
</Properties>
</file>