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6096D" w14:textId="77777777" w:rsidR="00DD7402" w:rsidRPr="00CE13EC" w:rsidRDefault="00DD7402" w:rsidP="00DD7402">
      <w:pPr>
        <w:pStyle w:val="lettertext"/>
        <w:jc w:val="center"/>
        <w:rPr>
          <w:b/>
          <w:sz w:val="30"/>
          <w:szCs w:val="28"/>
          <w:u w:val="single"/>
        </w:rPr>
      </w:pPr>
      <w:r w:rsidRPr="00CE13EC">
        <w:rPr>
          <w:b/>
          <w:sz w:val="30"/>
          <w:szCs w:val="28"/>
          <w:u w:val="single"/>
        </w:rPr>
        <w:t>Work Done Certificate</w:t>
      </w:r>
    </w:p>
    <w:p w14:paraId="3F2482AC" w14:textId="77777777" w:rsidR="00DD7402" w:rsidRDefault="00DD7402" w:rsidP="00DD7402">
      <w:pPr>
        <w:pStyle w:val="lettertext"/>
        <w:jc w:val="center"/>
        <w:rPr>
          <w:b/>
          <w:sz w:val="30"/>
          <w:szCs w:val="28"/>
        </w:rPr>
      </w:pPr>
    </w:p>
    <w:p w14:paraId="76B5E5C9" w14:textId="77777777" w:rsidR="00DD7402" w:rsidRPr="00CE13EC" w:rsidRDefault="00DD7402" w:rsidP="00DD7402">
      <w:pPr>
        <w:pStyle w:val="lettertext"/>
        <w:jc w:val="both"/>
      </w:pPr>
      <w:r>
        <w:t xml:space="preserve">This is to certify that </w:t>
      </w:r>
      <w:r w:rsidRPr="005F4845">
        <w:rPr>
          <w:b/>
          <w:bCs/>
        </w:rPr>
        <w:t>M</w:t>
      </w:r>
      <w:r>
        <w:rPr>
          <w:b/>
          <w:bCs/>
        </w:rPr>
        <w:t>/s</w:t>
      </w:r>
      <w:r w:rsidRPr="005F4845">
        <w:rPr>
          <w:b/>
          <w:bCs/>
        </w:rPr>
        <w:t>. Nortcele Systems Private Limited; Bangalore</w:t>
      </w:r>
      <w:r>
        <w:t xml:space="preserve"> has developed following modules related to Application for Fleet Services.</w:t>
      </w:r>
    </w:p>
    <w:p w14:paraId="3B3D400A" w14:textId="77777777" w:rsidR="00DD7402" w:rsidRPr="00CE13EC" w:rsidRDefault="00DD7402" w:rsidP="00DD7402">
      <w:pPr>
        <w:pStyle w:val="lettertext"/>
      </w:pPr>
    </w:p>
    <w:p w14:paraId="37CE8864" w14:textId="77777777" w:rsidR="00DD7402" w:rsidRDefault="00DD7402" w:rsidP="00DD7402">
      <w:pPr>
        <w:pStyle w:val="lettertext"/>
        <w:numPr>
          <w:ilvl w:val="0"/>
          <w:numId w:val="28"/>
        </w:numPr>
        <w:spacing w:after="0" w:line="240" w:lineRule="auto"/>
      </w:pPr>
      <w:r w:rsidRPr="00E75522">
        <w:rPr>
          <w:lang w:val="en-IN"/>
        </w:rPr>
        <w:t>Purchase /Procurement</w:t>
      </w:r>
    </w:p>
    <w:p w14:paraId="0953261E" w14:textId="77777777" w:rsidR="00DD7402" w:rsidRPr="00E75522" w:rsidRDefault="00DD7402" w:rsidP="00DD7402">
      <w:pPr>
        <w:pStyle w:val="lettertext"/>
        <w:numPr>
          <w:ilvl w:val="0"/>
          <w:numId w:val="28"/>
        </w:numPr>
        <w:spacing w:after="0" w:line="240" w:lineRule="auto"/>
      </w:pPr>
      <w:r w:rsidRPr="00E75522">
        <w:rPr>
          <w:lang w:val="en-IN"/>
        </w:rPr>
        <w:t>Material Management / Stores / Asset Management</w:t>
      </w:r>
      <w:r>
        <w:rPr>
          <w:lang w:val="en-IN"/>
        </w:rPr>
        <w:t>.</w:t>
      </w:r>
    </w:p>
    <w:p w14:paraId="55EA12CE" w14:textId="77777777" w:rsidR="00DD7402" w:rsidRPr="00E75522" w:rsidRDefault="00DD7402" w:rsidP="00DD7402">
      <w:pPr>
        <w:pStyle w:val="lettertext"/>
        <w:numPr>
          <w:ilvl w:val="0"/>
          <w:numId w:val="28"/>
        </w:numPr>
        <w:spacing w:after="0" w:line="240" w:lineRule="auto"/>
      </w:pPr>
      <w:r w:rsidRPr="00E75522">
        <w:rPr>
          <w:lang w:val="en-IN"/>
        </w:rPr>
        <w:t>HRMS / Personnel</w:t>
      </w:r>
    </w:p>
    <w:p w14:paraId="0FE054BC" w14:textId="77777777" w:rsidR="00DD7402" w:rsidRPr="00621493" w:rsidRDefault="00DD7402" w:rsidP="00DD7402">
      <w:pPr>
        <w:pStyle w:val="lettertext"/>
        <w:numPr>
          <w:ilvl w:val="0"/>
          <w:numId w:val="28"/>
        </w:numPr>
        <w:spacing w:after="0" w:line="240" w:lineRule="auto"/>
      </w:pPr>
      <w:r w:rsidRPr="00E75522">
        <w:rPr>
          <w:lang w:val="en-IN"/>
        </w:rPr>
        <w:t>Accounts / Finance</w:t>
      </w:r>
    </w:p>
    <w:p w14:paraId="2C1F795A" w14:textId="77777777" w:rsidR="00DD7402" w:rsidRPr="00CE13EC" w:rsidRDefault="00DD7402" w:rsidP="00DD7402">
      <w:pPr>
        <w:pStyle w:val="lettertext"/>
        <w:ind w:left="720"/>
      </w:pPr>
    </w:p>
    <w:p w14:paraId="4E7F4F5B" w14:textId="77777777" w:rsidR="00DD7402" w:rsidRDefault="00DD7402" w:rsidP="00DD7402">
      <w:pPr>
        <w:pStyle w:val="lettertext"/>
      </w:pPr>
      <w:r>
        <w:t>Still the next phase of feature development is continuing from M/s. Nortcele Systems Private Limited.</w:t>
      </w:r>
    </w:p>
    <w:p w14:paraId="051431DA" w14:textId="77777777" w:rsidR="00DD7402" w:rsidRDefault="00DD7402" w:rsidP="00DD7402">
      <w:pPr>
        <w:pStyle w:val="lettertext"/>
      </w:pPr>
    </w:p>
    <w:p w14:paraId="72C918DC" w14:textId="77777777" w:rsidR="00DD7402" w:rsidRDefault="00DD7402" w:rsidP="00DD7402">
      <w:pPr>
        <w:pStyle w:val="lettertext"/>
      </w:pPr>
      <w:r>
        <w:t>Nortcele Systems performance was always satisfactory and the support from them was always excellent.</w:t>
      </w:r>
    </w:p>
    <w:p w14:paraId="27CBB79E" w14:textId="77777777" w:rsidR="00DD7402" w:rsidRDefault="00DD7402" w:rsidP="00DD7402">
      <w:pPr>
        <w:pStyle w:val="lettertext"/>
      </w:pPr>
      <w:r>
        <w:t>We wish them all the best for future endeavors.</w:t>
      </w:r>
    </w:p>
    <w:p w14:paraId="112DB2F0" w14:textId="7C2F4F9A" w:rsidR="00DD7402" w:rsidRDefault="00DD7402" w:rsidP="00DD7402">
      <w:pPr>
        <w:pStyle w:val="lettertext"/>
      </w:pPr>
    </w:p>
    <w:p w14:paraId="21366A65" w14:textId="77777777" w:rsidR="00DD7402" w:rsidRDefault="00DD7402" w:rsidP="00DD7402">
      <w:pPr>
        <w:pStyle w:val="lettertext"/>
      </w:pPr>
      <w:r>
        <w:t>Best Regards,</w:t>
      </w:r>
    </w:p>
    <w:p w14:paraId="2532AB68" w14:textId="51C95666" w:rsidR="006F07E1" w:rsidRDefault="006F07E1" w:rsidP="00343243">
      <w:pPr>
        <w:rPr>
          <w:rFonts w:cs="SimSun"/>
        </w:rPr>
      </w:pPr>
      <w:r>
        <w:rPr>
          <w:rFonts w:cs="SimSun"/>
        </w:rPr>
        <w:t>Date: 20</w:t>
      </w:r>
      <w:r w:rsidRPr="006F07E1">
        <w:rPr>
          <w:rFonts w:cs="SimSun"/>
          <w:vertAlign w:val="superscript"/>
        </w:rPr>
        <w:t>th</w:t>
      </w:r>
      <w:r>
        <w:rPr>
          <w:rFonts w:cs="SimSun"/>
        </w:rPr>
        <w:t xml:space="preserve"> May, 2024</w:t>
      </w:r>
      <w:bookmarkStart w:id="0" w:name="_GoBack"/>
      <w:bookmarkEnd w:id="0"/>
    </w:p>
    <w:p w14:paraId="34046132" w14:textId="19BCF5F8" w:rsidR="006F07E1" w:rsidRDefault="006F07E1" w:rsidP="00343243">
      <w:pPr>
        <w:rPr>
          <w:rFonts w:cs="SimSun"/>
        </w:rPr>
      </w:pPr>
      <w:r>
        <w:rPr>
          <w:rFonts w:cs="SimSun"/>
        </w:rPr>
        <w:t>Bangalore</w:t>
      </w:r>
    </w:p>
    <w:p w14:paraId="74751C80" w14:textId="77777777" w:rsidR="006A3DE8" w:rsidRDefault="006A3DE8" w:rsidP="009D7CA8">
      <w:pPr>
        <w:ind w:left="-28"/>
        <w:rPr>
          <w:rFonts w:cs="SimSun"/>
        </w:rPr>
      </w:pPr>
    </w:p>
    <w:p w14:paraId="69E01C5C" w14:textId="020B3801" w:rsidR="00B569AE" w:rsidRDefault="009D7CA8" w:rsidP="009D7CA8">
      <w:pPr>
        <w:ind w:left="-28"/>
        <w:rPr>
          <w:rFonts w:cs="SimSun"/>
        </w:rPr>
      </w:pPr>
      <w:r>
        <w:rPr>
          <w:rFonts w:cs="SimSun"/>
        </w:rPr>
        <w:t>Company Name:</w:t>
      </w:r>
      <w:r w:rsidR="00B569AE">
        <w:rPr>
          <w:rFonts w:cs="SimSun"/>
        </w:rPr>
        <w:t xml:space="preserve"> </w:t>
      </w:r>
      <w:r w:rsidR="002948E7" w:rsidRPr="002948E7">
        <w:rPr>
          <w:rFonts w:cs="SimSun"/>
        </w:rPr>
        <w:t>QUREME SOLUTIONS</w:t>
      </w:r>
      <w:r w:rsidR="00B569AE">
        <w:rPr>
          <w:rFonts w:cs="SimSun"/>
        </w:rPr>
        <w:t xml:space="preserve">                                                                                                                      </w:t>
      </w:r>
      <w:r w:rsidR="002B6154">
        <w:rPr>
          <w:rFonts w:cs="SimSun"/>
        </w:rPr>
        <w:t>Authorized</w:t>
      </w:r>
      <w:r>
        <w:rPr>
          <w:rFonts w:cs="SimSun"/>
        </w:rPr>
        <w:t xml:space="preserve"> Person:    </w:t>
      </w:r>
      <w:r w:rsidR="002948E7">
        <w:rPr>
          <w:rFonts w:cs="SimSun"/>
        </w:rPr>
        <w:t>RAGHU VT</w:t>
      </w:r>
      <w:r w:rsidR="00B569AE">
        <w:rPr>
          <w:rFonts w:cs="SimSun"/>
        </w:rPr>
        <w:t xml:space="preserve">                                                                                           </w:t>
      </w:r>
    </w:p>
    <w:p w14:paraId="09D27819" w14:textId="4B50FD0F" w:rsidR="009D7CA8" w:rsidRDefault="009D7CA8" w:rsidP="009D7CA8">
      <w:pPr>
        <w:ind w:left="-28"/>
        <w:rPr>
          <w:rFonts w:cs="SimSun"/>
        </w:rPr>
      </w:pPr>
      <w:r>
        <w:rPr>
          <w:rFonts w:cs="SimSun"/>
        </w:rPr>
        <w:t xml:space="preserve">Designation: </w:t>
      </w:r>
      <w:r w:rsidR="002948E7">
        <w:rPr>
          <w:rFonts w:cs="SimSun"/>
        </w:rPr>
        <w:t xml:space="preserve"> Director</w:t>
      </w:r>
    </w:p>
    <w:p w14:paraId="0E30777D" w14:textId="14CA95BB" w:rsidR="00B569AE" w:rsidRDefault="00D02FDC">
      <w:pPr>
        <w:ind w:left="-28"/>
        <w:rPr>
          <w:rFonts w:cs="SimSun"/>
        </w:rPr>
      </w:pPr>
      <w:r>
        <w:rPr>
          <w:rFonts w:cs="SimSun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064A4F4A" wp14:editId="5B0B9F8F">
            <wp:simplePos x="0" y="0"/>
            <wp:positionH relativeFrom="column">
              <wp:posOffset>-447187</wp:posOffset>
            </wp:positionH>
            <wp:positionV relativeFrom="paragraph">
              <wp:posOffset>160492</wp:posOffset>
            </wp:positionV>
            <wp:extent cx="2689860" cy="735965"/>
            <wp:effectExtent l="38100" t="152400" r="34290" b="1593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24-05-01-11-16-4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34185">
                      <a:off x="0" y="0"/>
                      <a:ext cx="26898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</w:p>
    <w:p w14:paraId="5246D582" w14:textId="77777777" w:rsidR="00B569AE" w:rsidRDefault="00B569AE">
      <w:pPr>
        <w:ind w:left="-28"/>
        <w:rPr>
          <w:rFonts w:cs="SimSun"/>
        </w:rPr>
      </w:pPr>
    </w:p>
    <w:sectPr w:rsidR="00B569AE" w:rsidSect="008C530A">
      <w:headerReference w:type="even" r:id="rId9"/>
      <w:headerReference w:type="default" r:id="rId10"/>
      <w:footerReference w:type="default" r:id="rId11"/>
      <w:pgSz w:w="11909" w:h="16834" w:code="9"/>
      <w:pgMar w:top="1440" w:right="1440" w:bottom="1440" w:left="144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D5969" w14:textId="77777777" w:rsidR="00185D78" w:rsidRDefault="00185D78">
      <w:r>
        <w:separator/>
      </w:r>
    </w:p>
  </w:endnote>
  <w:endnote w:type="continuationSeparator" w:id="0">
    <w:p w14:paraId="14BC14A3" w14:textId="77777777" w:rsidR="00185D78" w:rsidRDefault="0018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3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4D"/>
    <w:family w:val="roman"/>
    <w:pitch w:val="variable"/>
    <w:sig w:usb0="A000006F" w:usb1="00000019" w:usb2="00000000" w:usb3="00000000" w:csb0="0000011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F7A4" w14:textId="77777777" w:rsidR="00DE3B5F" w:rsidRDefault="00DE3B5F">
    <w:pPr>
      <w:tabs>
        <w:tab w:val="right" w:pos="7920"/>
      </w:tabs>
    </w:pPr>
  </w:p>
  <w:p w14:paraId="6A5C3B99" w14:textId="77777777" w:rsidR="00DE3B5F" w:rsidRDefault="00DE3B5F"/>
  <w:p w14:paraId="6F67416F" w14:textId="77777777" w:rsidR="00DE3B5F" w:rsidRDefault="00DE3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E043F" w14:textId="77777777" w:rsidR="00185D78" w:rsidRDefault="00185D78">
      <w:r>
        <w:separator/>
      </w:r>
    </w:p>
  </w:footnote>
  <w:footnote w:type="continuationSeparator" w:id="0">
    <w:p w14:paraId="6D9B1F1D" w14:textId="77777777" w:rsidR="00185D78" w:rsidRDefault="00185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23CA" w14:textId="77777777" w:rsidR="00DE3B5F" w:rsidRDefault="00DE3B5F"/>
  <w:p w14:paraId="7B9AB600" w14:textId="77777777" w:rsidR="00DE3B5F" w:rsidRDefault="00DE3B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5E81" w14:textId="175876EB" w:rsidR="00D12FFB" w:rsidRDefault="00D12FFB">
    <w:pPr>
      <w:pStyle w:val="Header"/>
    </w:pPr>
  </w:p>
  <w:tbl>
    <w:tblPr>
      <w:tblStyle w:val="TableGrid"/>
      <w:tblW w:w="11512" w:type="dxa"/>
      <w:tblInd w:w="-13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8080"/>
    </w:tblGrid>
    <w:tr w:rsidR="00D12FFB" w14:paraId="786131E8" w14:textId="77777777" w:rsidTr="00D12FFB">
      <w:trPr>
        <w:trHeight w:val="1343"/>
      </w:trPr>
      <w:tc>
        <w:tcPr>
          <w:tcW w:w="3432" w:type="dxa"/>
        </w:tcPr>
        <w:p w14:paraId="15F94A1C" w14:textId="37D6DE47" w:rsidR="00D12FFB" w:rsidRDefault="00D12FFB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91A1984" wp14:editId="0951C0FC">
                <wp:extent cx="895739" cy="821094"/>
                <wp:effectExtent l="0" t="0" r="6350" b="4445"/>
                <wp:docPr id="1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83" cy="8400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546E64D2" w14:textId="77777777" w:rsidR="00B22F0A" w:rsidRPr="00B22F0A" w:rsidRDefault="00B22F0A" w:rsidP="00B22F0A">
          <w:pPr>
            <w:pStyle w:val="Header"/>
            <w:jc w:val="right"/>
            <w:rPr>
              <w:b/>
              <w:i/>
            </w:rPr>
          </w:pPr>
          <w:r w:rsidRPr="00B22F0A">
            <w:rPr>
              <w:b/>
              <w:i/>
            </w:rPr>
            <w:t>QUREME Solutions LLP</w:t>
          </w:r>
        </w:p>
        <w:p w14:paraId="2A1EA4C8" w14:textId="77777777" w:rsidR="00B22F0A" w:rsidRDefault="00B22F0A" w:rsidP="00B22F0A">
          <w:pPr>
            <w:pStyle w:val="Header"/>
            <w:jc w:val="right"/>
          </w:pPr>
          <w:r>
            <w:t>TAN: BLRQ00626D</w:t>
          </w:r>
        </w:p>
        <w:p w14:paraId="74A453FC" w14:textId="7DF76FF7" w:rsidR="00B22F0A" w:rsidRDefault="00B22F0A" w:rsidP="00B22F0A">
          <w:pPr>
            <w:pStyle w:val="Header"/>
            <w:jc w:val="right"/>
          </w:pPr>
          <w:r>
            <w:t>#E201 Rohan Jharokha,</w:t>
          </w:r>
          <w:r w:rsidR="00F10549">
            <w:t xml:space="preserve"> </w:t>
          </w:r>
          <w:r>
            <w:t>Kempapura Village</w:t>
          </w:r>
        </w:p>
        <w:p w14:paraId="5F36E7C0" w14:textId="77777777" w:rsidR="00B22F0A" w:rsidRDefault="00B22F0A" w:rsidP="00B22F0A">
          <w:pPr>
            <w:pStyle w:val="Header"/>
            <w:jc w:val="right"/>
          </w:pPr>
          <w:r>
            <w:t>Yemalur, Bangalore-560037</w:t>
          </w:r>
        </w:p>
        <w:p w14:paraId="179CE09A" w14:textId="33C19731" w:rsidR="00D12FFB" w:rsidRDefault="00B22F0A" w:rsidP="00B22F0A">
          <w:pPr>
            <w:pStyle w:val="Header"/>
            <w:jc w:val="right"/>
          </w:pPr>
          <w:r>
            <w:t>http://www.qureme.co.in</w:t>
          </w:r>
        </w:p>
      </w:tc>
    </w:tr>
  </w:tbl>
  <w:p w14:paraId="7AEBF056" w14:textId="149EA2E1" w:rsidR="00D12FFB" w:rsidRDefault="00D12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882"/>
    <w:multiLevelType w:val="multilevel"/>
    <w:tmpl w:val="8A58F880"/>
    <w:lvl w:ilvl="0">
      <w:start w:val="1"/>
      <w:numFmt w:val="decimal"/>
      <w:pStyle w:val="NumList"/>
      <w:lvlText w:val="%1."/>
      <w:lvlJc w:val="left"/>
      <w:pPr>
        <w:tabs>
          <w:tab w:val="num" w:pos="624"/>
        </w:tabs>
        <w:ind w:left="624" w:hanging="397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567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03DC3BDF"/>
    <w:multiLevelType w:val="multilevel"/>
    <w:tmpl w:val="0A40860C"/>
    <w:lvl w:ilvl="0">
      <w:start w:val="1"/>
      <w:numFmt w:val="decimal"/>
      <w:pStyle w:val="AlphaList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b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nn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B34C9F"/>
    <w:multiLevelType w:val="hybridMultilevel"/>
    <w:tmpl w:val="367230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DE"/>
    <w:multiLevelType w:val="multilevel"/>
    <w:tmpl w:val="51746952"/>
    <w:lvl w:ilvl="0">
      <w:start w:val="1"/>
      <w:numFmt w:val="upperLetter"/>
      <w:pStyle w:val="Ann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vanish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A4A43EC"/>
    <w:multiLevelType w:val="hybridMultilevel"/>
    <w:tmpl w:val="931C450A"/>
    <w:lvl w:ilvl="0" w:tplc="D5E2F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4D74"/>
    <w:multiLevelType w:val="hybridMultilevel"/>
    <w:tmpl w:val="3272C282"/>
    <w:lvl w:ilvl="0" w:tplc="9C8C4AF6">
      <w:start w:val="1"/>
      <w:numFmt w:val="decimal"/>
      <w:pStyle w:val="SasFigureTitle"/>
      <w:lvlText w:val="Figure %1."/>
      <w:lvlJc w:val="left"/>
      <w:pPr>
        <w:tabs>
          <w:tab w:val="num" w:pos="1440"/>
        </w:tabs>
        <w:ind w:left="720" w:hanging="360"/>
      </w:pPr>
      <w:rPr>
        <w:rFonts w:ascii="Trebuchet MS" w:hAnsi="Trebuchet MS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86E32"/>
    <w:multiLevelType w:val="hybridMultilevel"/>
    <w:tmpl w:val="CDC6BC52"/>
    <w:lvl w:ilvl="0" w:tplc="4AEA5DB6">
      <w:start w:val="1"/>
      <w:numFmt w:val="bullet"/>
      <w:pStyle w:val="DashLis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755C"/>
    <w:multiLevelType w:val="multilevel"/>
    <w:tmpl w:val="EAC4F7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nn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F5E1086"/>
    <w:multiLevelType w:val="multilevel"/>
    <w:tmpl w:val="31641520"/>
    <w:lvl w:ilvl="0">
      <w:start w:val="1"/>
      <w:numFmt w:val="upperLetter"/>
      <w:pStyle w:val="AnnexH1"/>
      <w:lvlText w:val="%1"/>
      <w:lvlJc w:val="left"/>
      <w:pPr>
        <w:tabs>
          <w:tab w:val="num" w:pos="36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Ansi="Times New Roman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0115176"/>
    <w:multiLevelType w:val="multilevel"/>
    <w:tmpl w:val="B5A4EBC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sz w:val="32"/>
        <w:szCs w:val="32"/>
      </w:rPr>
    </w:lvl>
    <w:lvl w:ilvl="1">
      <w:start w:val="1"/>
      <w:numFmt w:val="decimal"/>
      <w:pStyle w:val="Ann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231713D"/>
    <w:multiLevelType w:val="hybridMultilevel"/>
    <w:tmpl w:val="E04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0D3"/>
    <w:multiLevelType w:val="hybridMultilevel"/>
    <w:tmpl w:val="935E0808"/>
    <w:lvl w:ilvl="0" w:tplc="5EAC5A22">
      <w:start w:val="1"/>
      <w:numFmt w:val="lowerLetter"/>
      <w:pStyle w:val="SasAlpha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C049E"/>
    <w:multiLevelType w:val="hybridMultilevel"/>
    <w:tmpl w:val="9F04D4B2"/>
    <w:lvl w:ilvl="0" w:tplc="FD704514">
      <w:start w:val="1"/>
      <w:numFmt w:val="decimal"/>
      <w:pStyle w:val="SasRefList"/>
      <w:lvlText w:val="[%1]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D5471"/>
    <w:multiLevelType w:val="singleLevel"/>
    <w:tmpl w:val="2EDC073C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1427C8"/>
    <w:multiLevelType w:val="hybridMultilevel"/>
    <w:tmpl w:val="A2F299F0"/>
    <w:lvl w:ilvl="0" w:tplc="C2CC9B04">
      <w:start w:val="1"/>
      <w:numFmt w:val="bullet"/>
      <w:pStyle w:val="BullestLis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color w:val="auto"/>
      </w:rPr>
    </w:lvl>
    <w:lvl w:ilvl="1" w:tplc="996C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866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8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AA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548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0B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A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16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1C42"/>
    <w:multiLevelType w:val="hybridMultilevel"/>
    <w:tmpl w:val="774071AC"/>
    <w:lvl w:ilvl="0" w:tplc="77ECF442">
      <w:start w:val="1"/>
      <w:numFmt w:val="bullet"/>
      <w:pStyle w:val="SasDashLis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E047D"/>
    <w:multiLevelType w:val="hybridMultilevel"/>
    <w:tmpl w:val="BACE05CE"/>
    <w:lvl w:ilvl="0" w:tplc="167CF402">
      <w:start w:val="1"/>
      <w:numFmt w:val="decimal"/>
      <w:pStyle w:val="TableTitle"/>
      <w:lvlText w:val="Table %1:"/>
      <w:lvlJc w:val="left"/>
      <w:pPr>
        <w:tabs>
          <w:tab w:val="num" w:pos="1797"/>
        </w:tabs>
        <w:ind w:left="1077" w:hanging="360"/>
      </w:pPr>
      <w:rPr>
        <w:rFonts w:ascii="Times New Roman" w:hAnsi="Times New Roman" w:hint="default"/>
        <w:b w:val="0"/>
        <w:i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7B5E74"/>
    <w:multiLevelType w:val="multilevel"/>
    <w:tmpl w:val="A8D6B1D4"/>
    <w:lvl w:ilvl="0">
      <w:start w:val="1"/>
      <w:numFmt w:val="upperLetter"/>
      <w:pStyle w:val="SasAnnex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asAnnexH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SasAnnexH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SasAnnexH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SasAnnexH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B722AF5"/>
    <w:multiLevelType w:val="hybridMultilevel"/>
    <w:tmpl w:val="8B5855FA"/>
    <w:lvl w:ilvl="0" w:tplc="D1427164">
      <w:start w:val="1"/>
      <w:numFmt w:val="lowerLetter"/>
      <w:pStyle w:val="SasAlphaList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FEF"/>
    <w:multiLevelType w:val="multilevel"/>
    <w:tmpl w:val="CD943CA2"/>
    <w:lvl w:ilvl="0">
      <w:start w:val="1"/>
      <w:numFmt w:val="decimal"/>
      <w:pStyle w:val="SasMLNumList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5"/>
        </w:tabs>
        <w:ind w:left="1195" w:hanging="403"/>
      </w:pPr>
      <w:rPr>
        <w:rFonts w:hint="default"/>
      </w:rPr>
    </w:lvl>
    <w:lvl w:ilvl="2">
      <w:start w:val="1"/>
      <w:numFmt w:val="none"/>
      <w:pStyle w:val="SasHeading3"/>
      <w:lvlText w:val="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  <w:b w:val="0"/>
        <w:i w:val="0"/>
        <w:sz w:val="20"/>
      </w:rPr>
    </w:lvl>
  </w:abstractNum>
  <w:abstractNum w:abstractNumId="20" w15:restartNumberingAfterBreak="0">
    <w:nsid w:val="5F297C53"/>
    <w:multiLevelType w:val="hybridMultilevel"/>
    <w:tmpl w:val="7B5C16F8"/>
    <w:lvl w:ilvl="0" w:tplc="D5F21E7C">
      <w:start w:val="1"/>
      <w:numFmt w:val="decimal"/>
      <w:pStyle w:val="SasTableTitle"/>
      <w:lvlText w:val="Table %1."/>
      <w:lvlJc w:val="left"/>
      <w:pPr>
        <w:tabs>
          <w:tab w:val="num" w:pos="2520"/>
        </w:tabs>
        <w:ind w:left="1800" w:hanging="360"/>
      </w:pPr>
      <w:rPr>
        <w:rFonts w:ascii="Trebuchet MS" w:hAnsi="Trebuchet MS" w:hint="default"/>
        <w:b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4680"/>
        </w:tabs>
        <w:ind w:left="-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960"/>
        </w:tabs>
        <w:ind w:left="-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3240"/>
        </w:tabs>
        <w:ind w:left="-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2520"/>
        </w:tabs>
        <w:ind w:left="-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800"/>
        </w:tabs>
        <w:ind w:left="-1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-1080"/>
        </w:tabs>
        <w:ind w:left="-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360"/>
        </w:tabs>
        <w:ind w:left="-360" w:hanging="180"/>
      </w:pPr>
    </w:lvl>
  </w:abstractNum>
  <w:abstractNum w:abstractNumId="21" w15:restartNumberingAfterBreak="0">
    <w:nsid w:val="6221670E"/>
    <w:multiLevelType w:val="hybridMultilevel"/>
    <w:tmpl w:val="A14EB2C4"/>
    <w:lvl w:ilvl="0" w:tplc="FFFFFFFF">
      <w:start w:val="1"/>
      <w:numFmt w:val="decimal"/>
      <w:pStyle w:val="FigureTitle"/>
      <w:lvlText w:val="Figure %1:"/>
      <w:lvlJc w:val="left"/>
      <w:pPr>
        <w:tabs>
          <w:tab w:val="num" w:pos="1437"/>
        </w:tabs>
        <w:ind w:left="717" w:hanging="360"/>
      </w:pPr>
      <w:rPr>
        <w:rFonts w:ascii="Times New Roman" w:hAnsi="Times New Roman" w:hint="default"/>
        <w:b w:val="0"/>
        <w:i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8E7746"/>
    <w:multiLevelType w:val="multilevel"/>
    <w:tmpl w:val="709EB91A"/>
    <w:lvl w:ilvl="0">
      <w:start w:val="1"/>
      <w:numFmt w:val="decimal"/>
      <w:pStyle w:val="Sas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1"/>
      <w:numFmt w:val="decimal"/>
      <w:pStyle w:val="SasHeading2"/>
      <w:lvlText w:val="%1.%2."/>
      <w:lvlJc w:val="left"/>
      <w:pPr>
        <w:tabs>
          <w:tab w:val="num" w:pos="933"/>
        </w:tabs>
        <w:ind w:left="933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decimal"/>
      <w:pStyle w:val="SasHeading30"/>
      <w:lvlText w:val="%1.%2.%3.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pStyle w:val="SasHeading4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pStyle w:val="SasHeading5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60067E8"/>
    <w:multiLevelType w:val="hybridMultilevel"/>
    <w:tmpl w:val="EB4E9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AA1"/>
    <w:multiLevelType w:val="hybridMultilevel"/>
    <w:tmpl w:val="CF2A1858"/>
    <w:lvl w:ilvl="0" w:tplc="9434F614">
      <w:start w:val="1"/>
      <w:numFmt w:val="bullet"/>
      <w:pStyle w:val="Sas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EE2864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5C4C0A"/>
    <w:multiLevelType w:val="multilevel"/>
    <w:tmpl w:val="C61A7D46"/>
    <w:lvl w:ilvl="0">
      <w:start w:val="1"/>
      <w:numFmt w:val="decimal"/>
      <w:lvlText w:val="%1."/>
      <w:lvlJc w:val="left"/>
      <w:pPr>
        <w:tabs>
          <w:tab w:val="num" w:pos="-669"/>
        </w:tabs>
        <w:ind w:left="-6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37"/>
        </w:tabs>
        <w:ind w:left="-23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1"/>
        </w:tabs>
        <w:ind w:left="195" w:hanging="504"/>
      </w:pPr>
      <w:rPr>
        <w:rFonts w:hint="default"/>
      </w:rPr>
    </w:lvl>
    <w:lvl w:ilvl="3">
      <w:start w:val="1"/>
      <w:numFmt w:val="decimal"/>
      <w:pStyle w:val="SasHeading40"/>
      <w:lvlText w:val="%1.%2.%3.%4."/>
      <w:lvlJc w:val="left"/>
      <w:pPr>
        <w:tabs>
          <w:tab w:val="num" w:pos="771"/>
        </w:tabs>
        <w:ind w:left="699" w:hanging="648"/>
      </w:pPr>
      <w:rPr>
        <w:rFonts w:ascii="Trebuchet MS" w:hAnsi="Trebuchet MS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91"/>
        </w:tabs>
        <w:ind w:left="1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51"/>
        </w:tabs>
        <w:ind w:left="17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71"/>
        </w:tabs>
        <w:ind w:left="22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7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51"/>
        </w:tabs>
        <w:ind w:left="3291" w:hanging="144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5"/>
  </w:num>
  <w:num w:numId="5">
    <w:abstractNumId w:val="20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0"/>
  </w:num>
  <w:num w:numId="11">
    <w:abstractNumId w:val="25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26"/>
  </w:num>
  <w:num w:numId="20">
    <w:abstractNumId w:val="7"/>
  </w:num>
  <w:num w:numId="21">
    <w:abstractNumId w:val="11"/>
  </w:num>
  <w:num w:numId="22">
    <w:abstractNumId w:val="1"/>
  </w:num>
  <w:num w:numId="23">
    <w:abstractNumId w:val="21"/>
  </w:num>
  <w:num w:numId="24">
    <w:abstractNumId w:val="10"/>
  </w:num>
  <w:num w:numId="25">
    <w:abstractNumId w:val="23"/>
  </w:num>
  <w:num w:numId="26">
    <w:abstractNumId w:val="4"/>
  </w:num>
  <w:num w:numId="27">
    <w:abstractNumId w:val="2"/>
  </w:num>
  <w:num w:numId="28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1F"/>
    <w:rsid w:val="00000732"/>
    <w:rsid w:val="00006E6A"/>
    <w:rsid w:val="00020BC5"/>
    <w:rsid w:val="00030354"/>
    <w:rsid w:val="000432BD"/>
    <w:rsid w:val="000513B2"/>
    <w:rsid w:val="00053E91"/>
    <w:rsid w:val="00053FD9"/>
    <w:rsid w:val="00055025"/>
    <w:rsid w:val="000572A5"/>
    <w:rsid w:val="00057C02"/>
    <w:rsid w:val="00057E8D"/>
    <w:rsid w:val="00076E1F"/>
    <w:rsid w:val="00083BEE"/>
    <w:rsid w:val="0008601F"/>
    <w:rsid w:val="00086BD7"/>
    <w:rsid w:val="00096FBC"/>
    <w:rsid w:val="000A323F"/>
    <w:rsid w:val="000B6F08"/>
    <w:rsid w:val="000C4B0C"/>
    <w:rsid w:val="00103834"/>
    <w:rsid w:val="00125495"/>
    <w:rsid w:val="00133D36"/>
    <w:rsid w:val="00135131"/>
    <w:rsid w:val="001370EA"/>
    <w:rsid w:val="00164962"/>
    <w:rsid w:val="001714D2"/>
    <w:rsid w:val="00185032"/>
    <w:rsid w:val="00185D78"/>
    <w:rsid w:val="001A0E75"/>
    <w:rsid w:val="001C0B7D"/>
    <w:rsid w:val="001C187E"/>
    <w:rsid w:val="001C416B"/>
    <w:rsid w:val="001C6A75"/>
    <w:rsid w:val="001D422C"/>
    <w:rsid w:val="001E4228"/>
    <w:rsid w:val="001F3074"/>
    <w:rsid w:val="002012DD"/>
    <w:rsid w:val="00206C96"/>
    <w:rsid w:val="00213C10"/>
    <w:rsid w:val="00214FB0"/>
    <w:rsid w:val="00231B92"/>
    <w:rsid w:val="00236C81"/>
    <w:rsid w:val="00247B43"/>
    <w:rsid w:val="00262202"/>
    <w:rsid w:val="00282E88"/>
    <w:rsid w:val="00283705"/>
    <w:rsid w:val="002854F6"/>
    <w:rsid w:val="0029488B"/>
    <w:rsid w:val="002948E7"/>
    <w:rsid w:val="002A2AB8"/>
    <w:rsid w:val="002A6FBB"/>
    <w:rsid w:val="002B6154"/>
    <w:rsid w:val="002C0DB0"/>
    <w:rsid w:val="002E0B56"/>
    <w:rsid w:val="002E74ED"/>
    <w:rsid w:val="002F468A"/>
    <w:rsid w:val="00305DD8"/>
    <w:rsid w:val="00313084"/>
    <w:rsid w:val="00320381"/>
    <w:rsid w:val="00322A76"/>
    <w:rsid w:val="003249BA"/>
    <w:rsid w:val="0033051A"/>
    <w:rsid w:val="00336F93"/>
    <w:rsid w:val="00343243"/>
    <w:rsid w:val="003440A1"/>
    <w:rsid w:val="00344C38"/>
    <w:rsid w:val="00355152"/>
    <w:rsid w:val="0036024B"/>
    <w:rsid w:val="003655E4"/>
    <w:rsid w:val="0037009C"/>
    <w:rsid w:val="00394898"/>
    <w:rsid w:val="00397C9A"/>
    <w:rsid w:val="003A1802"/>
    <w:rsid w:val="003A6A05"/>
    <w:rsid w:val="003B3F31"/>
    <w:rsid w:val="003B5238"/>
    <w:rsid w:val="003B5E01"/>
    <w:rsid w:val="003C1BE4"/>
    <w:rsid w:val="003C5685"/>
    <w:rsid w:val="003D31AC"/>
    <w:rsid w:val="003E0ACC"/>
    <w:rsid w:val="003E77AD"/>
    <w:rsid w:val="003F2395"/>
    <w:rsid w:val="0040134F"/>
    <w:rsid w:val="00401473"/>
    <w:rsid w:val="00407D40"/>
    <w:rsid w:val="0042087D"/>
    <w:rsid w:val="004312A9"/>
    <w:rsid w:val="00456917"/>
    <w:rsid w:val="00475692"/>
    <w:rsid w:val="004A7763"/>
    <w:rsid w:val="004B5D26"/>
    <w:rsid w:val="004B6196"/>
    <w:rsid w:val="004C3D6F"/>
    <w:rsid w:val="004D19F8"/>
    <w:rsid w:val="004D59FE"/>
    <w:rsid w:val="004E652C"/>
    <w:rsid w:val="004F3230"/>
    <w:rsid w:val="00503A17"/>
    <w:rsid w:val="0050789B"/>
    <w:rsid w:val="005104D8"/>
    <w:rsid w:val="005116A0"/>
    <w:rsid w:val="00513A10"/>
    <w:rsid w:val="00524122"/>
    <w:rsid w:val="0052584A"/>
    <w:rsid w:val="0053550F"/>
    <w:rsid w:val="00535594"/>
    <w:rsid w:val="00536414"/>
    <w:rsid w:val="0054638C"/>
    <w:rsid w:val="0054672C"/>
    <w:rsid w:val="00563721"/>
    <w:rsid w:val="00594E0C"/>
    <w:rsid w:val="0059583C"/>
    <w:rsid w:val="005A54A7"/>
    <w:rsid w:val="005B062D"/>
    <w:rsid w:val="005B21D8"/>
    <w:rsid w:val="005B2D97"/>
    <w:rsid w:val="005F21BC"/>
    <w:rsid w:val="0061549F"/>
    <w:rsid w:val="00621F74"/>
    <w:rsid w:val="0062579D"/>
    <w:rsid w:val="0063636E"/>
    <w:rsid w:val="00644B7C"/>
    <w:rsid w:val="00666F1D"/>
    <w:rsid w:val="00686FE5"/>
    <w:rsid w:val="006A3DE8"/>
    <w:rsid w:val="006F07E1"/>
    <w:rsid w:val="006F2D73"/>
    <w:rsid w:val="007016A5"/>
    <w:rsid w:val="0070589F"/>
    <w:rsid w:val="00705EC9"/>
    <w:rsid w:val="007139A1"/>
    <w:rsid w:val="00724EB8"/>
    <w:rsid w:val="00727138"/>
    <w:rsid w:val="0073674E"/>
    <w:rsid w:val="0074510B"/>
    <w:rsid w:val="007462DC"/>
    <w:rsid w:val="007504E7"/>
    <w:rsid w:val="00761E1B"/>
    <w:rsid w:val="00762FFE"/>
    <w:rsid w:val="00765BA6"/>
    <w:rsid w:val="00765FD2"/>
    <w:rsid w:val="00785842"/>
    <w:rsid w:val="007920CD"/>
    <w:rsid w:val="007B6EC5"/>
    <w:rsid w:val="007E1696"/>
    <w:rsid w:val="007E47E4"/>
    <w:rsid w:val="007F24C9"/>
    <w:rsid w:val="007F5252"/>
    <w:rsid w:val="00811360"/>
    <w:rsid w:val="00812B1F"/>
    <w:rsid w:val="00823A4B"/>
    <w:rsid w:val="008250BA"/>
    <w:rsid w:val="00840AAF"/>
    <w:rsid w:val="00851A27"/>
    <w:rsid w:val="00857986"/>
    <w:rsid w:val="00861A93"/>
    <w:rsid w:val="0086452B"/>
    <w:rsid w:val="008652F9"/>
    <w:rsid w:val="00870E79"/>
    <w:rsid w:val="008B350E"/>
    <w:rsid w:val="008B5720"/>
    <w:rsid w:val="008C26BA"/>
    <w:rsid w:val="008C2FBB"/>
    <w:rsid w:val="008C530A"/>
    <w:rsid w:val="008C6704"/>
    <w:rsid w:val="008D482C"/>
    <w:rsid w:val="008D5A58"/>
    <w:rsid w:val="008E1D51"/>
    <w:rsid w:val="008E5ED2"/>
    <w:rsid w:val="008E7924"/>
    <w:rsid w:val="008F5F55"/>
    <w:rsid w:val="009035F2"/>
    <w:rsid w:val="0090560F"/>
    <w:rsid w:val="00906F78"/>
    <w:rsid w:val="00910E17"/>
    <w:rsid w:val="0092077D"/>
    <w:rsid w:val="009273A6"/>
    <w:rsid w:val="00930AF0"/>
    <w:rsid w:val="0093188F"/>
    <w:rsid w:val="009349BD"/>
    <w:rsid w:val="00940E65"/>
    <w:rsid w:val="0095060D"/>
    <w:rsid w:val="00962A4B"/>
    <w:rsid w:val="00967A19"/>
    <w:rsid w:val="00967D1D"/>
    <w:rsid w:val="009742BB"/>
    <w:rsid w:val="0097735D"/>
    <w:rsid w:val="00987131"/>
    <w:rsid w:val="009B0659"/>
    <w:rsid w:val="009B2D62"/>
    <w:rsid w:val="009B4703"/>
    <w:rsid w:val="009D7CA8"/>
    <w:rsid w:val="009F54C5"/>
    <w:rsid w:val="00A34925"/>
    <w:rsid w:val="00A4546A"/>
    <w:rsid w:val="00A61E32"/>
    <w:rsid w:val="00A75973"/>
    <w:rsid w:val="00A824E2"/>
    <w:rsid w:val="00A84865"/>
    <w:rsid w:val="00A8623A"/>
    <w:rsid w:val="00AB52F3"/>
    <w:rsid w:val="00AC17B7"/>
    <w:rsid w:val="00AD259E"/>
    <w:rsid w:val="00AD65F3"/>
    <w:rsid w:val="00AE0424"/>
    <w:rsid w:val="00AF01EA"/>
    <w:rsid w:val="00B02DC3"/>
    <w:rsid w:val="00B06A9C"/>
    <w:rsid w:val="00B11BB3"/>
    <w:rsid w:val="00B213CE"/>
    <w:rsid w:val="00B22168"/>
    <w:rsid w:val="00B22F0A"/>
    <w:rsid w:val="00B267F7"/>
    <w:rsid w:val="00B41B89"/>
    <w:rsid w:val="00B52C1C"/>
    <w:rsid w:val="00B569AE"/>
    <w:rsid w:val="00B56E3E"/>
    <w:rsid w:val="00B718D1"/>
    <w:rsid w:val="00B768F7"/>
    <w:rsid w:val="00B77009"/>
    <w:rsid w:val="00B93725"/>
    <w:rsid w:val="00BB2275"/>
    <w:rsid w:val="00BB7DAD"/>
    <w:rsid w:val="00BD7887"/>
    <w:rsid w:val="00BF6A76"/>
    <w:rsid w:val="00C027B7"/>
    <w:rsid w:val="00C04149"/>
    <w:rsid w:val="00C224C4"/>
    <w:rsid w:val="00C2492E"/>
    <w:rsid w:val="00C26754"/>
    <w:rsid w:val="00C26940"/>
    <w:rsid w:val="00C32CCC"/>
    <w:rsid w:val="00C3539B"/>
    <w:rsid w:val="00C40C13"/>
    <w:rsid w:val="00C54863"/>
    <w:rsid w:val="00C717D8"/>
    <w:rsid w:val="00C77124"/>
    <w:rsid w:val="00C824EC"/>
    <w:rsid w:val="00CA3985"/>
    <w:rsid w:val="00CA66AE"/>
    <w:rsid w:val="00CC2CD9"/>
    <w:rsid w:val="00CD0AE0"/>
    <w:rsid w:val="00CD1B3A"/>
    <w:rsid w:val="00CD5583"/>
    <w:rsid w:val="00CF104C"/>
    <w:rsid w:val="00CF255C"/>
    <w:rsid w:val="00D02C22"/>
    <w:rsid w:val="00D02FDC"/>
    <w:rsid w:val="00D06F2B"/>
    <w:rsid w:val="00D12FFB"/>
    <w:rsid w:val="00D13B04"/>
    <w:rsid w:val="00D163C8"/>
    <w:rsid w:val="00D33843"/>
    <w:rsid w:val="00D339E5"/>
    <w:rsid w:val="00D469F8"/>
    <w:rsid w:val="00D54478"/>
    <w:rsid w:val="00D60A9B"/>
    <w:rsid w:val="00D626DC"/>
    <w:rsid w:val="00D62A7C"/>
    <w:rsid w:val="00D63865"/>
    <w:rsid w:val="00D63FE3"/>
    <w:rsid w:val="00D66F67"/>
    <w:rsid w:val="00D726CF"/>
    <w:rsid w:val="00D86718"/>
    <w:rsid w:val="00D91AEC"/>
    <w:rsid w:val="00DA6003"/>
    <w:rsid w:val="00DC5EAA"/>
    <w:rsid w:val="00DD3074"/>
    <w:rsid w:val="00DD6F05"/>
    <w:rsid w:val="00DD7402"/>
    <w:rsid w:val="00DE06C4"/>
    <w:rsid w:val="00DE2A9C"/>
    <w:rsid w:val="00DE2ED5"/>
    <w:rsid w:val="00DE3B5F"/>
    <w:rsid w:val="00DF2D05"/>
    <w:rsid w:val="00E06701"/>
    <w:rsid w:val="00E11E5F"/>
    <w:rsid w:val="00E1573D"/>
    <w:rsid w:val="00E204FF"/>
    <w:rsid w:val="00E22AC9"/>
    <w:rsid w:val="00E33FC7"/>
    <w:rsid w:val="00E369E0"/>
    <w:rsid w:val="00E438F8"/>
    <w:rsid w:val="00E44DED"/>
    <w:rsid w:val="00E54B37"/>
    <w:rsid w:val="00E553DA"/>
    <w:rsid w:val="00E56538"/>
    <w:rsid w:val="00E65610"/>
    <w:rsid w:val="00E66802"/>
    <w:rsid w:val="00E6716E"/>
    <w:rsid w:val="00E765AB"/>
    <w:rsid w:val="00E81C5C"/>
    <w:rsid w:val="00E8638B"/>
    <w:rsid w:val="00E96BA4"/>
    <w:rsid w:val="00EB1256"/>
    <w:rsid w:val="00EB4570"/>
    <w:rsid w:val="00ED06F8"/>
    <w:rsid w:val="00EE0EB0"/>
    <w:rsid w:val="00F024AC"/>
    <w:rsid w:val="00F10549"/>
    <w:rsid w:val="00F153D6"/>
    <w:rsid w:val="00F3229E"/>
    <w:rsid w:val="00F32EFC"/>
    <w:rsid w:val="00F3300B"/>
    <w:rsid w:val="00F36E83"/>
    <w:rsid w:val="00F4094B"/>
    <w:rsid w:val="00F41D61"/>
    <w:rsid w:val="00F420C2"/>
    <w:rsid w:val="00F52E10"/>
    <w:rsid w:val="00F57290"/>
    <w:rsid w:val="00F7191E"/>
    <w:rsid w:val="00F74956"/>
    <w:rsid w:val="00F85903"/>
    <w:rsid w:val="00F956CF"/>
    <w:rsid w:val="00FA13B7"/>
    <w:rsid w:val="00FA37FA"/>
    <w:rsid w:val="00FB3BB2"/>
    <w:rsid w:val="00FB78F8"/>
    <w:rsid w:val="00FC5BAC"/>
    <w:rsid w:val="00FE6169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25D0D"/>
  <w15:chartTrackingRefBased/>
  <w15:docId w15:val="{7110CA97-8974-4B2E-B4BE-0AEA1A9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40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Chapter,H1,H11,H12,H111,H13,H112,H14,H113,H15,H114,H16,H115,H121,H1111,H131,H1121,H141,H1131,H151,H1141,H17,H116,H122,H1112,H132,H1122,H142,H1132,H152,H1142,H161,H1151,H1211,H11111,H1311,H11211,H1411,H11311,H1511,H11411,H18,H117,H123,H1113,h1"/>
    <w:basedOn w:val="Normal"/>
    <w:next w:val="Normal"/>
    <w:link w:val="Heading1Char"/>
    <w:autoRedefine/>
    <w:uiPriority w:val="9"/>
    <w:qFormat/>
    <w:rsid w:val="006F0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Section,A Head,h2,Heading 2 Hidden,H21,H211,H212,H213,H214,H215,H2111,H2121,H2131,H2141,H216,H2112,H2122,H2132,H2142,H217,H2113,H2123,H2133,H2143,H218,H2114,H2124,H2134,H2144,H219,H2115,H2125,H2135,H2145,H2110,H2116,H2126,H2136,H2146,H2117"/>
    <w:basedOn w:val="Normal"/>
    <w:next w:val="Normal"/>
    <w:link w:val="Heading2Char"/>
    <w:autoRedefine/>
    <w:uiPriority w:val="9"/>
    <w:unhideWhenUsed/>
    <w:qFormat/>
    <w:rsid w:val="006F07E1"/>
    <w:pPr>
      <w:keepNext/>
      <w:keepLines/>
      <w:spacing w:before="40"/>
      <w:outlineLvl w:val="1"/>
    </w:pPr>
    <w:rPr>
      <w:rFonts w:ascii="American Typewriter" w:eastAsiaTheme="majorEastAsia" w:hAnsi="American Typewriter" w:cs="Times New Roman (Headings CS)"/>
      <w:b/>
      <w:sz w:val="32"/>
      <w:szCs w:val="26"/>
    </w:rPr>
  </w:style>
  <w:style w:type="paragraph" w:styleId="Heading3">
    <w:name w:val="heading 3"/>
    <w:aliases w:val="Topic,B Head,h3,H31,H32,H311,H33,H312,H34,H313,H35,H314,H36,H315,H37,H316,H38,H317,H39,H318,H310,H319,H320,H3110,H321,H3111,H322,H3112,H323,H3113,H331,H3121,H341,H3131,H351,H3141,H361,H3151,H371,H3161,H381,H3171,H391,H3181,H3101,H3191,H3201,H3"/>
    <w:basedOn w:val="Normal"/>
    <w:next w:val="Normal"/>
    <w:link w:val="Heading3Char"/>
    <w:autoRedefine/>
    <w:uiPriority w:val="9"/>
    <w:unhideWhenUsed/>
    <w:qFormat/>
    <w:rsid w:val="006F07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sz w:val="36"/>
      <w:szCs w:val="3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imSun" w:hAnsi="SimSun" w:cs="Arial"/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  <w:rsid w:val="00DD74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D7402"/>
  </w:style>
  <w:style w:type="paragraph" w:customStyle="1" w:styleId="SasFooter">
    <w:name w:val="Sas_Footer"/>
    <w:basedOn w:val="Normal"/>
    <w:pPr>
      <w:pBdr>
        <w:top w:val="single" w:sz="4" w:space="1" w:color="C0C0C0"/>
        <w:bottom w:val="single" w:sz="4" w:space="1" w:color="C0C0C0"/>
      </w:pBdr>
      <w:tabs>
        <w:tab w:val="left" w:pos="0"/>
        <w:tab w:val="center" w:pos="4680"/>
        <w:tab w:val="right" w:pos="9000"/>
      </w:tabs>
    </w:pPr>
    <w:rPr>
      <w:sz w:val="16"/>
    </w:rPr>
  </w:style>
  <w:style w:type="paragraph" w:customStyle="1" w:styleId="SasHeader">
    <w:name w:val="Sas_Header"/>
    <w:basedOn w:val="Normal"/>
    <w:rPr>
      <w:sz w:val="16"/>
    </w:rPr>
  </w:style>
  <w:style w:type="paragraph" w:customStyle="1" w:styleId="SasTitlePage1">
    <w:name w:val="Sas_TitlePage1"/>
    <w:basedOn w:val="Normal"/>
    <w:pPr>
      <w:spacing w:before="240" w:after="120"/>
    </w:pPr>
    <w:rPr>
      <w:b/>
      <w:color w:val="FFFFFF"/>
      <w:sz w:val="40"/>
    </w:rPr>
  </w:style>
  <w:style w:type="paragraph" w:customStyle="1" w:styleId="SasTitlePage2">
    <w:name w:val="Sas_TitlePage2"/>
    <w:basedOn w:val="Normal"/>
    <w:pPr>
      <w:spacing w:before="180" w:after="90"/>
    </w:pPr>
    <w:rPr>
      <w:i/>
      <w:sz w:val="32"/>
    </w:rPr>
  </w:style>
  <w:style w:type="paragraph" w:customStyle="1" w:styleId="SasTitlePage3">
    <w:name w:val="Sas_TitlePage3"/>
    <w:basedOn w:val="Normal"/>
    <w:pPr>
      <w:spacing w:before="60" w:after="60"/>
    </w:pPr>
  </w:style>
  <w:style w:type="paragraph" w:customStyle="1" w:styleId="SasTitlePage4">
    <w:name w:val="Sas_TitlePage4"/>
    <w:basedOn w:val="Normal"/>
  </w:style>
  <w:style w:type="paragraph" w:customStyle="1" w:styleId="SasTitlePage5">
    <w:name w:val="Sas_TitlePage5"/>
    <w:basedOn w:val="Normal"/>
    <w:rPr>
      <w:color w:val="FF0000"/>
      <w:sz w:val="16"/>
    </w:rPr>
  </w:style>
  <w:style w:type="paragraph" w:customStyle="1" w:styleId="SasTitlePage6">
    <w:name w:val="Sas_TitlePage6"/>
    <w:basedOn w:val="SasTitlePage5"/>
    <w:rPr>
      <w:color w:val="auto"/>
    </w:rPr>
  </w:style>
  <w:style w:type="paragraph" w:customStyle="1" w:styleId="SasTOCHeader">
    <w:name w:val="Sas_TOCHeader"/>
    <w:basedOn w:val="Normal"/>
    <w:pPr>
      <w:spacing w:after="120"/>
      <w:jc w:val="center"/>
    </w:pPr>
    <w:rPr>
      <w:b/>
      <w:i/>
      <w:sz w:val="32"/>
    </w:rPr>
  </w:style>
  <w:style w:type="character" w:styleId="PageNumber">
    <w:name w:val="page number"/>
    <w:basedOn w:val="DefaultParagraphFont"/>
    <w:semiHidden/>
  </w:style>
  <w:style w:type="paragraph" w:customStyle="1" w:styleId="SasHeading1">
    <w:name w:val="Sas_Heading1"/>
    <w:basedOn w:val="Normal"/>
    <w:next w:val="Normal"/>
    <w:pPr>
      <w:keepNext/>
      <w:keepLines/>
      <w:numPr>
        <w:numId w:val="1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InfoPage1">
    <w:name w:val="Sas_InfoPage1"/>
    <w:basedOn w:val="Normal"/>
    <w:rPr>
      <w:b/>
      <w:color w:val="FFFFFF"/>
    </w:rPr>
  </w:style>
  <w:style w:type="paragraph" w:customStyle="1" w:styleId="SasHeading2">
    <w:name w:val="Sas_Heading2"/>
    <w:basedOn w:val="Normal"/>
    <w:next w:val="Normal"/>
    <w:pPr>
      <w:keepNext/>
      <w:keepLines/>
      <w:numPr>
        <w:ilvl w:val="1"/>
        <w:numId w:val="1"/>
      </w:numPr>
      <w:tabs>
        <w:tab w:val="left" w:pos="461"/>
      </w:tabs>
      <w:spacing w:before="120" w:after="120"/>
      <w:outlineLvl w:val="1"/>
    </w:pPr>
    <w:rPr>
      <w:b/>
      <w:sz w:val="28"/>
    </w:rPr>
  </w:style>
  <w:style w:type="paragraph" w:customStyle="1" w:styleId="SasHeading30">
    <w:name w:val="Sas_Heading3"/>
    <w:basedOn w:val="Normal"/>
    <w:next w:val="Normal"/>
    <w:pPr>
      <w:keepNext/>
      <w:keepLines/>
      <w:numPr>
        <w:ilvl w:val="2"/>
        <w:numId w:val="1"/>
      </w:numPr>
      <w:tabs>
        <w:tab w:val="left" w:pos="562"/>
      </w:tabs>
      <w:spacing w:before="120" w:after="120"/>
      <w:outlineLvl w:val="2"/>
    </w:pPr>
    <w:rPr>
      <w:b/>
    </w:rPr>
  </w:style>
  <w:style w:type="paragraph" w:customStyle="1" w:styleId="SasHeading4">
    <w:name w:val="Sas_Heading4"/>
    <w:basedOn w:val="Normal"/>
    <w:next w:val="Normal"/>
    <w:pPr>
      <w:keepNext/>
      <w:keepLines/>
      <w:numPr>
        <w:ilvl w:val="3"/>
        <w:numId w:val="1"/>
      </w:numPr>
      <w:spacing w:before="120" w:after="120"/>
      <w:outlineLvl w:val="3"/>
    </w:pPr>
    <w:rPr>
      <w:b/>
    </w:rPr>
  </w:style>
  <w:style w:type="paragraph" w:customStyle="1" w:styleId="SasHeading5">
    <w:name w:val="Sas_Heading5"/>
    <w:basedOn w:val="Normal"/>
    <w:next w:val="Normal"/>
    <w:pPr>
      <w:keepNext/>
      <w:keepLines/>
      <w:numPr>
        <w:ilvl w:val="4"/>
        <w:numId w:val="1"/>
      </w:numPr>
      <w:tabs>
        <w:tab w:val="left" w:pos="907"/>
      </w:tabs>
      <w:spacing w:before="120" w:after="120"/>
      <w:outlineLvl w:val="4"/>
    </w:pPr>
    <w:rPr>
      <w:b/>
    </w:rPr>
  </w:style>
  <w:style w:type="paragraph" w:customStyle="1" w:styleId="SasAlphaList0">
    <w:name w:val="Sas_AlphaList"/>
    <w:basedOn w:val="Normal"/>
    <w:pPr>
      <w:numPr>
        <w:numId w:val="2"/>
      </w:numPr>
    </w:pPr>
  </w:style>
  <w:style w:type="paragraph" w:customStyle="1" w:styleId="SasBulletList">
    <w:name w:val="Sas_BulletList"/>
    <w:basedOn w:val="Normal"/>
    <w:pPr>
      <w:numPr>
        <w:numId w:val="11"/>
      </w:numPr>
      <w:tabs>
        <w:tab w:val="clear" w:pos="360"/>
      </w:tabs>
    </w:pPr>
  </w:style>
  <w:style w:type="paragraph" w:customStyle="1" w:styleId="SasDashList">
    <w:name w:val="Sas_DashList"/>
    <w:basedOn w:val="Normal"/>
    <w:pPr>
      <w:numPr>
        <w:numId w:val="3"/>
      </w:numPr>
    </w:pPr>
  </w:style>
  <w:style w:type="paragraph" w:customStyle="1" w:styleId="SasMLNumList">
    <w:name w:val="Sas_MLNumList"/>
    <w:basedOn w:val="Normal"/>
    <w:pPr>
      <w:numPr>
        <w:numId w:val="12"/>
      </w:numPr>
      <w:tabs>
        <w:tab w:val="left" w:pos="1728"/>
      </w:tabs>
    </w:pPr>
  </w:style>
  <w:style w:type="paragraph" w:customStyle="1" w:styleId="SasFigureTitle">
    <w:name w:val="Sas_FigureTitle"/>
    <w:basedOn w:val="Normal"/>
    <w:next w:val="Normal"/>
    <w:pPr>
      <w:numPr>
        <w:numId w:val="4"/>
      </w:numPr>
      <w:jc w:val="center"/>
    </w:pPr>
    <w:rPr>
      <w:b/>
      <w:i/>
    </w:rPr>
  </w:style>
  <w:style w:type="paragraph" w:customStyle="1" w:styleId="SasTableTitle">
    <w:name w:val="Sas_TableTitle"/>
    <w:basedOn w:val="Normal"/>
    <w:next w:val="Normal"/>
    <w:pPr>
      <w:numPr>
        <w:numId w:val="5"/>
      </w:numPr>
      <w:jc w:val="center"/>
    </w:pPr>
    <w:rPr>
      <w:b/>
      <w:i/>
    </w:rPr>
  </w:style>
  <w:style w:type="paragraph" w:customStyle="1" w:styleId="SasTableHeader">
    <w:name w:val="Sas_TableHeader"/>
    <w:basedOn w:val="Normal"/>
    <w:next w:val="Normal"/>
    <w:pPr>
      <w:jc w:val="center"/>
    </w:pPr>
    <w:rPr>
      <w:b/>
      <w:bCs/>
      <w:color w:val="FFFFFF"/>
    </w:rPr>
  </w:style>
  <w:style w:type="paragraph" w:customStyle="1" w:styleId="SasRefList">
    <w:name w:val="Sas_RefList"/>
    <w:basedOn w:val="Normal"/>
    <w:pPr>
      <w:numPr>
        <w:numId w:val="6"/>
      </w:numPr>
    </w:pPr>
  </w:style>
  <w:style w:type="paragraph" w:customStyle="1" w:styleId="SasIndentNormal">
    <w:name w:val="Sas_IndentNormal"/>
    <w:basedOn w:val="Normal"/>
    <w:pPr>
      <w:spacing w:before="120" w:after="120"/>
      <w:ind w:left="432" w:right="432"/>
    </w:pPr>
  </w:style>
  <w:style w:type="paragraph" w:customStyle="1" w:styleId="SasAnnexH1">
    <w:name w:val="Sas_AnnexH1"/>
    <w:basedOn w:val="Normal"/>
    <w:next w:val="Normal"/>
    <w:pPr>
      <w:keepNext/>
      <w:keepLines/>
      <w:numPr>
        <w:numId w:val="8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AnnexH2">
    <w:name w:val="Sas_AnnexH2"/>
    <w:basedOn w:val="Normal"/>
    <w:next w:val="Normal"/>
    <w:pPr>
      <w:keepNext/>
      <w:keepLines/>
      <w:numPr>
        <w:ilvl w:val="1"/>
        <w:numId w:val="8"/>
      </w:numPr>
      <w:spacing w:before="120" w:after="120"/>
      <w:ind w:left="432"/>
      <w:outlineLvl w:val="1"/>
    </w:pPr>
    <w:rPr>
      <w:b/>
      <w:sz w:val="28"/>
    </w:rPr>
  </w:style>
  <w:style w:type="paragraph" w:customStyle="1" w:styleId="SasAnnexH3">
    <w:name w:val="Sas_AnnexH3"/>
    <w:basedOn w:val="Normal"/>
    <w:next w:val="Normal"/>
    <w:pPr>
      <w:keepNext/>
      <w:keepLines/>
      <w:numPr>
        <w:ilvl w:val="2"/>
        <w:numId w:val="8"/>
      </w:numPr>
      <w:spacing w:before="120" w:after="120"/>
      <w:ind w:left="504"/>
      <w:outlineLvl w:val="2"/>
    </w:pPr>
    <w:rPr>
      <w:b/>
    </w:rPr>
  </w:style>
  <w:style w:type="paragraph" w:styleId="TOC1">
    <w:name w:val="toc 1"/>
    <w:aliases w:val="Sas_TOC1"/>
    <w:basedOn w:val="Normal"/>
    <w:next w:val="TOC2"/>
    <w:uiPriority w:val="39"/>
    <w:pPr>
      <w:tabs>
        <w:tab w:val="left" w:pos="851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b/>
      <w:bCs/>
      <w:noProof/>
      <w:szCs w:val="32"/>
    </w:rPr>
  </w:style>
  <w:style w:type="paragraph" w:styleId="TOC2">
    <w:name w:val="toc 2"/>
    <w:aliases w:val="Sas_TOC2"/>
    <w:basedOn w:val="TOC1"/>
    <w:next w:val="TOC3"/>
    <w:uiPriority w:val="39"/>
    <w:pPr>
      <w:tabs>
        <w:tab w:val="left" w:pos="1000"/>
      </w:tabs>
      <w:jc w:val="both"/>
    </w:pPr>
    <w:rPr>
      <w:b w:val="0"/>
      <w:bCs w:val="0"/>
      <w:iCs/>
      <w:szCs w:val="28"/>
    </w:rPr>
  </w:style>
  <w:style w:type="paragraph" w:styleId="TOC3">
    <w:name w:val="toc 3"/>
    <w:aliases w:val="Sas_TOC3"/>
    <w:basedOn w:val="Normal"/>
    <w:next w:val="Normal"/>
    <w:semiHidden/>
    <w:pPr>
      <w:tabs>
        <w:tab w:val="left" w:pos="851"/>
        <w:tab w:val="left" w:pos="994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SasAnnexH4">
    <w:name w:val="Sas_AnnexH4"/>
    <w:basedOn w:val="Normal"/>
    <w:next w:val="Normal"/>
    <w:pPr>
      <w:keepNext/>
      <w:keepLines/>
      <w:numPr>
        <w:ilvl w:val="3"/>
        <w:numId w:val="8"/>
      </w:numPr>
      <w:spacing w:before="120" w:after="120"/>
      <w:ind w:left="648"/>
      <w:outlineLvl w:val="3"/>
    </w:pPr>
    <w:rPr>
      <w:b/>
    </w:rPr>
  </w:style>
  <w:style w:type="paragraph" w:customStyle="1" w:styleId="Sascode">
    <w:name w:val="Sas_code"/>
    <w:basedOn w:val="Normal"/>
    <w:rPr>
      <w:rFonts w:ascii="Courier New" w:hAnsi="Courier New"/>
      <w:noProof/>
    </w:rPr>
  </w:style>
  <w:style w:type="paragraph" w:customStyle="1" w:styleId="SasAnnexH5">
    <w:name w:val="Sas_AnnexH5"/>
    <w:basedOn w:val="Normal"/>
    <w:next w:val="Normal"/>
    <w:pPr>
      <w:keepNext/>
      <w:keepLines/>
      <w:numPr>
        <w:ilvl w:val="4"/>
        <w:numId w:val="8"/>
      </w:numPr>
      <w:spacing w:before="120" w:after="120"/>
      <w:ind w:left="792"/>
      <w:outlineLvl w:val="4"/>
    </w:pPr>
    <w:rPr>
      <w:b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umList">
    <w:name w:val="NumList"/>
    <w:basedOn w:val="Normal"/>
    <w:pPr>
      <w:numPr>
        <w:numId w:val="10"/>
      </w:numPr>
      <w:spacing w:before="120" w:after="120"/>
      <w:outlineLvl w:val="0"/>
    </w:pPr>
    <w:rPr>
      <w:rFonts w:ascii="Garamond" w:hAnsi="Garamond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BodyText">
    <w:name w:val="Body Text"/>
    <w:basedOn w:val="Normal"/>
    <w:semiHidden/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ProcessText">
    <w:name w:val="ProcessText"/>
    <w:basedOn w:val="Normal"/>
    <w:pPr>
      <w:widowControl w:val="0"/>
      <w:spacing w:before="100" w:after="100"/>
      <w:outlineLvl w:val="0"/>
    </w:pPr>
    <w:rPr>
      <w:rFonts w:ascii="Times New Roman" w:hAnsi="Times New Roman"/>
      <w:i/>
      <w:snapToGrid w:val="0"/>
      <w:color w:val="000000"/>
      <w:szCs w:val="20"/>
    </w:rPr>
  </w:style>
  <w:style w:type="paragraph" w:customStyle="1" w:styleId="NormalText">
    <w:name w:val="Normal Text"/>
    <w:basedOn w:val="Normal"/>
    <w:pPr>
      <w:spacing w:after="240" w:line="240" w:lineRule="atLeast"/>
    </w:pPr>
    <w:rPr>
      <w:rFonts w:ascii="Arial" w:hAnsi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ont">
    <w:name w:val="Cont"/>
    <w:basedOn w:val="Normal"/>
    <w:pPr>
      <w:keepLines/>
    </w:pPr>
    <w:rPr>
      <w:rFonts w:ascii="Times New Roman" w:hAnsi="Times New Roman"/>
      <w:lang w:bidi="he-IL"/>
    </w:rPr>
  </w:style>
  <w:style w:type="paragraph" w:styleId="BodyTextIndent">
    <w:name w:val="Body Text Indent"/>
    <w:basedOn w:val="Normal"/>
    <w:semiHidden/>
    <w:pPr>
      <w:ind w:left="792"/>
    </w:pPr>
  </w:style>
  <w:style w:type="paragraph" w:customStyle="1" w:styleId="SasHeading10">
    <w:name w:val="Sas_Heading 1"/>
    <w:basedOn w:val="Normal"/>
    <w:pPr>
      <w:keepNext/>
      <w:shd w:val="clear" w:color="auto" w:fill="666666"/>
      <w:spacing w:before="120" w:after="120"/>
      <w:outlineLvl w:val="0"/>
    </w:pPr>
    <w:rPr>
      <w:color w:val="FFFFFF"/>
      <w:sz w:val="32"/>
      <w:szCs w:val="20"/>
    </w:rPr>
  </w:style>
  <w:style w:type="paragraph" w:customStyle="1" w:styleId="SasBodyText">
    <w:name w:val="Sas_Body Text"/>
    <w:basedOn w:val="AlphaList"/>
    <w:pPr>
      <w:numPr>
        <w:numId w:val="0"/>
      </w:numPr>
    </w:pPr>
    <w:rPr>
      <w:sz w:val="20"/>
    </w:rPr>
  </w:style>
  <w:style w:type="paragraph" w:customStyle="1" w:styleId="AlphaList">
    <w:name w:val="AlphaList"/>
    <w:basedOn w:val="Normal"/>
    <w:pPr>
      <w:numPr>
        <w:numId w:val="22"/>
      </w:numPr>
      <w:spacing w:before="120"/>
      <w:outlineLvl w:val="0"/>
    </w:pPr>
    <w:rPr>
      <w:szCs w:val="20"/>
    </w:rPr>
  </w:style>
  <w:style w:type="paragraph" w:customStyle="1" w:styleId="BullestList">
    <w:name w:val="Bullest List"/>
    <w:basedOn w:val="Normal"/>
    <w:pPr>
      <w:numPr>
        <w:numId w:val="15"/>
      </w:numPr>
      <w:spacing w:before="120"/>
      <w:outlineLvl w:val="0"/>
    </w:pPr>
    <w:rPr>
      <w:szCs w:val="20"/>
    </w:rPr>
  </w:style>
  <w:style w:type="paragraph" w:customStyle="1" w:styleId="DashList">
    <w:name w:val="Dash List"/>
    <w:basedOn w:val="Normal"/>
    <w:pPr>
      <w:numPr>
        <w:numId w:val="16"/>
      </w:numPr>
      <w:spacing w:before="120"/>
      <w:outlineLvl w:val="0"/>
    </w:pPr>
    <w:rPr>
      <w:szCs w:val="20"/>
    </w:rPr>
  </w:style>
  <w:style w:type="paragraph" w:customStyle="1" w:styleId="TableTitle">
    <w:name w:val="TableTitle"/>
    <w:basedOn w:val="Normal"/>
    <w:next w:val="Normal"/>
    <w:pPr>
      <w:numPr>
        <w:numId w:val="17"/>
      </w:numPr>
      <w:spacing w:before="120"/>
      <w:jc w:val="center"/>
    </w:pPr>
    <w:rPr>
      <w:i/>
    </w:rPr>
  </w:style>
  <w:style w:type="paragraph" w:customStyle="1" w:styleId="SasHeading40">
    <w:name w:val="Sas_Heading 4"/>
    <w:basedOn w:val="Normal"/>
    <w:pPr>
      <w:numPr>
        <w:ilvl w:val="3"/>
        <w:numId w:val="19"/>
      </w:numPr>
      <w:tabs>
        <w:tab w:val="clear" w:pos="771"/>
        <w:tab w:val="num" w:pos="1057"/>
      </w:tabs>
      <w:ind w:left="1057" w:hanging="1006"/>
    </w:pPr>
    <w:rPr>
      <w:lang w:eastAsia="de-DE"/>
    </w:rPr>
  </w:style>
  <w:style w:type="paragraph" w:customStyle="1" w:styleId="BulletLevel2">
    <w:name w:val="Bullet Level 2"/>
    <w:basedOn w:val="BullestList"/>
    <w:pPr>
      <w:numPr>
        <w:numId w:val="14"/>
      </w:numPr>
      <w:tabs>
        <w:tab w:val="clear" w:pos="360"/>
        <w:tab w:val="num" w:pos="681"/>
      </w:tabs>
      <w:ind w:left="720" w:hanging="399"/>
    </w:pPr>
    <w:rPr>
      <w:sz w:val="20"/>
    </w:rPr>
  </w:style>
  <w:style w:type="paragraph" w:customStyle="1" w:styleId="SasAlphaList">
    <w:name w:val="Sas_Alpha List"/>
    <w:basedOn w:val="AlphaList"/>
    <w:pPr>
      <w:numPr>
        <w:numId w:val="21"/>
      </w:numPr>
    </w:pPr>
    <w:rPr>
      <w:sz w:val="20"/>
    </w:rPr>
  </w:style>
  <w:style w:type="paragraph" w:customStyle="1" w:styleId="AnnHeading1">
    <w:name w:val="Ann Heading 1"/>
    <w:basedOn w:val="SasHeading10"/>
    <w:pPr>
      <w:numPr>
        <w:numId w:val="13"/>
      </w:numPr>
    </w:pPr>
  </w:style>
  <w:style w:type="paragraph" w:customStyle="1" w:styleId="AnnHeading2">
    <w:name w:val="Ann Heading 2"/>
    <w:basedOn w:val="SasHeading20"/>
    <w:pPr>
      <w:numPr>
        <w:ilvl w:val="1"/>
        <w:numId w:val="18"/>
      </w:numPr>
      <w:tabs>
        <w:tab w:val="clear" w:pos="792"/>
        <w:tab w:val="num" w:pos="1057"/>
      </w:tabs>
      <w:ind w:left="1057" w:hanging="1057"/>
    </w:pPr>
  </w:style>
  <w:style w:type="paragraph" w:customStyle="1" w:styleId="SasHeading20">
    <w:name w:val="Sas_Heading 2"/>
    <w:basedOn w:val="Heading2"/>
    <w:rPr>
      <w:rFonts w:cs="Arial"/>
      <w:b w:val="0"/>
      <w:bCs/>
      <w:i/>
      <w:iCs/>
      <w:sz w:val="28"/>
      <w:szCs w:val="28"/>
      <w:lang w:eastAsia="de-DE"/>
    </w:rPr>
  </w:style>
  <w:style w:type="paragraph" w:customStyle="1" w:styleId="AnnHeading3">
    <w:name w:val="Ann Heading 3"/>
    <w:basedOn w:val="SasHeading3"/>
    <w:pPr>
      <w:numPr>
        <w:numId w:val="22"/>
      </w:numPr>
    </w:pPr>
  </w:style>
  <w:style w:type="paragraph" w:customStyle="1" w:styleId="SasHeading3">
    <w:name w:val="Sas_Heading 3"/>
    <w:basedOn w:val="Heading3"/>
    <w:pPr>
      <w:widowControl w:val="0"/>
      <w:numPr>
        <w:ilvl w:val="2"/>
        <w:numId w:val="9"/>
      </w:numPr>
      <w:tabs>
        <w:tab w:val="left" w:pos="0"/>
      </w:tabs>
      <w:spacing w:before="120" w:line="240" w:lineRule="atLeast"/>
      <w:ind w:right="-153"/>
    </w:pPr>
    <w:rPr>
      <w:rFonts w:ascii="Trebuchet MS" w:hAnsi="Trebuchet MS"/>
      <w:b w:val="0"/>
    </w:rPr>
  </w:style>
  <w:style w:type="paragraph" w:customStyle="1" w:styleId="AnnHeading4">
    <w:name w:val="Ann Heading 4"/>
    <w:basedOn w:val="Normal"/>
    <w:pPr>
      <w:numPr>
        <w:ilvl w:val="3"/>
        <w:numId w:val="20"/>
      </w:numPr>
      <w:tabs>
        <w:tab w:val="clear" w:pos="1800"/>
        <w:tab w:val="num" w:pos="1057"/>
      </w:tabs>
      <w:ind w:left="1147" w:hanging="1147"/>
    </w:pPr>
    <w:rPr>
      <w:lang w:eastAsia="de-DE"/>
    </w:rPr>
  </w:style>
  <w:style w:type="paragraph" w:customStyle="1" w:styleId="FigureTitle">
    <w:name w:val="FigureTitle"/>
    <w:basedOn w:val="Normal"/>
    <w:next w:val="Normal"/>
    <w:pPr>
      <w:numPr>
        <w:numId w:val="23"/>
      </w:numPr>
      <w:spacing w:before="120"/>
      <w:ind w:right="357"/>
      <w:jc w:val="center"/>
    </w:pPr>
    <w:rPr>
      <w:i/>
    </w:rPr>
  </w:style>
  <w:style w:type="paragraph" w:customStyle="1" w:styleId="AnnexH1">
    <w:name w:val="Annex H1"/>
    <w:basedOn w:val="Normal"/>
    <w:next w:val="Normal"/>
    <w:pPr>
      <w:pageBreakBefore/>
      <w:numPr>
        <w:numId w:val="7"/>
      </w:numPr>
      <w:spacing w:before="120"/>
    </w:pPr>
    <w:rPr>
      <w:rFonts w:hAnsi="Times New Roman Bold"/>
      <w:b/>
      <w:sz w:val="32"/>
    </w:rPr>
  </w:style>
  <w:style w:type="paragraph" w:customStyle="1" w:styleId="TableofContents2">
    <w:name w:val="Table of Contents 2"/>
    <w:basedOn w:val="TOC2"/>
    <w:pPr>
      <w:widowControl w:val="0"/>
      <w:tabs>
        <w:tab w:val="clear" w:pos="851"/>
        <w:tab w:val="clear" w:pos="1000"/>
        <w:tab w:val="clear" w:pos="9000"/>
        <w:tab w:val="left" w:pos="540"/>
        <w:tab w:val="right" w:leader="dot" w:pos="9017"/>
      </w:tabs>
      <w:overflowPunct/>
      <w:autoSpaceDE/>
      <w:autoSpaceDN/>
      <w:adjustRightInd/>
      <w:spacing w:before="40" w:after="40" w:line="240" w:lineRule="atLeast"/>
      <w:jc w:val="left"/>
      <w:textAlignment w:val="auto"/>
    </w:pPr>
    <w:rPr>
      <w:bCs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Default">
    <w:name w:val="Default"/>
    <w:rsid w:val="00967D1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ead">
    <w:name w:val="lead"/>
    <w:basedOn w:val="Normal"/>
    <w:rsid w:val="00525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5241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0B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70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0C4B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aliases w:val="H2 Char,Section Char,A Head Char,h2 Char,Heading 2 Hidden Char,H21 Char,H211 Char,H212 Char,H213 Char,H214 Char,H215 Char,H2111 Char,H2121 Char,H2131 Char,H2141 Char,H216 Char,H2112 Char,H2122 Char,H2132 Char,H2142 Char,H217 Char"/>
    <w:basedOn w:val="DefaultParagraphFont"/>
    <w:link w:val="Heading2"/>
    <w:uiPriority w:val="9"/>
    <w:rsid w:val="006F07E1"/>
    <w:rPr>
      <w:rFonts w:ascii="American Typewriter" w:eastAsiaTheme="majorEastAsia" w:hAnsi="American Typewriter" w:cs="Times New Roman (Headings CS)"/>
      <w:b/>
      <w:sz w:val="32"/>
      <w:szCs w:val="26"/>
      <w:lang w:val="en-US" w:eastAsia="en-US"/>
    </w:rPr>
  </w:style>
  <w:style w:type="character" w:customStyle="1" w:styleId="Heading1Char">
    <w:name w:val="Heading 1 Char"/>
    <w:aliases w:val="Chapter Char,H1 Char,H11 Char,H12 Char,H111 Char,H13 Char,H112 Char,H14 Char,H113 Char,H15 Char,H114 Char,H16 Char,H115 Char,H121 Char,H1111 Char,H131 Char,H1121 Char,H141 Char,H1131 Char,H151 Char,H1141 Char,H17 Char,H116 Char,H122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b/>
      <w:sz w:val="48"/>
      <w:szCs w:val="32"/>
      <w:lang w:val="en-US" w:eastAsia="en-US"/>
    </w:rPr>
  </w:style>
  <w:style w:type="character" w:customStyle="1" w:styleId="Heading3Char">
    <w:name w:val="Heading 3 Char"/>
    <w:aliases w:val="Topic Char,B Head Char,h3 Char,H31 Char,H32 Char,H311 Char,H33 Char,H312 Char,H34 Char,H313 Char,H35 Char,H314 Char,H36 Char,H315 Char,H37 Char,H316 Char,H38 Char,H317 Char,H39 Char,H318 Char,H310 Char,H319 Char,H320 Char,H3110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b/>
      <w:sz w:val="32"/>
      <w:szCs w:val="24"/>
      <w:lang w:val="en-US" w:eastAsia="en-US"/>
    </w:rPr>
  </w:style>
  <w:style w:type="paragraph" w:customStyle="1" w:styleId="lettertext">
    <w:name w:val="letter text"/>
    <w:basedOn w:val="Normal"/>
    <w:rsid w:val="00343243"/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20415-D21F-4C96-9065-AFFB362A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Credence ID Proposal</vt:lpstr>
    </vt:vector>
  </TitlesOfParts>
  <Manager>AKS</Manager>
  <Company>Nortcele Systems Private Limited</Company>
  <LinksUpToDate>false</LinksUpToDate>
  <CharactersWithSpaces>880</CharactersWithSpaces>
  <SharedDoc>false</SharedDoc>
  <HLinks>
    <vt:vector size="150" baseType="variant">
      <vt:variant>
        <vt:i4>1507379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_Toc512840093</vt:lpwstr>
      </vt:variant>
      <vt:variant>
        <vt:i4>1507379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_Toc512840092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_Toc512840091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_Toc512840090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_Toc512840089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_Toc512840088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_Toc512840087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_Toc512840086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_Toc512840085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_Toc512840084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_Toc512840083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_Toc512840082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_Toc512840081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_Toc512840080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_Toc512840079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_Toc512840078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_Toc512840077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_Toc512840076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_Toc512840075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_Toc512840074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_Toc512840073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_Toc512840072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_Toc512840071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_Toc512840070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_Toc512840069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Credence ID Proposal</dc:title>
  <dc:subject>Proposal for Credence ID</dc:subject>
  <dc:creator>Nortcele System Private Limited</dc:creator>
  <cp:keywords>abc</cp:keywords>
  <dc:description/>
  <cp:lastModifiedBy>Shikhar Tiwari</cp:lastModifiedBy>
  <cp:revision>11</cp:revision>
  <cp:lastPrinted>2020-02-14T14:06:00Z</cp:lastPrinted>
  <dcterms:created xsi:type="dcterms:W3CDTF">2024-05-01T05:18:00Z</dcterms:created>
  <dcterms:modified xsi:type="dcterms:W3CDTF">2024-05-20T18:15:00Z</dcterms:modified>
  <cp:category>Proposal</cp:category>
  <cp:contentStatus>Draft</cp:contentStatus>
</cp:coreProperties>
</file>