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47B6" w14:textId="4291B67D" w:rsidR="00880BFF" w:rsidRDefault="00880BFF" w:rsidP="00880BFF">
      <w:pPr>
        <w:spacing w:after="0" w:line="240" w:lineRule="auto"/>
        <w:jc w:val="center"/>
        <w:rPr>
          <w:rFonts w:ascii="Times New Roman" w:hAnsi="Times New Roman" w:cs="Times New Roman"/>
          <w:b/>
          <w:bCs/>
        </w:rPr>
      </w:pPr>
      <w:r w:rsidRPr="00880BFF">
        <w:rPr>
          <w:rFonts w:ascii="Times New Roman" w:hAnsi="Times New Roman" w:cs="Times New Roman"/>
          <w:b/>
          <w:bCs/>
        </w:rPr>
        <w:t>Supporting Information</w:t>
      </w:r>
    </w:p>
    <w:p w14:paraId="71867D9B" w14:textId="77777777" w:rsidR="00880BFF" w:rsidRPr="00880BFF" w:rsidRDefault="00880BFF" w:rsidP="00880BFF">
      <w:pPr>
        <w:spacing w:after="0" w:line="240" w:lineRule="auto"/>
        <w:jc w:val="center"/>
        <w:rPr>
          <w:rFonts w:ascii="Times New Roman" w:hAnsi="Times New Roman" w:cs="Times New Roman"/>
          <w:b/>
          <w:bCs/>
        </w:rPr>
      </w:pPr>
    </w:p>
    <w:p w14:paraId="248F19AA" w14:textId="77777777" w:rsidR="00880BFF" w:rsidRPr="00880BFF" w:rsidRDefault="00880BFF" w:rsidP="00880BFF">
      <w:pPr>
        <w:spacing w:after="0" w:line="240" w:lineRule="auto"/>
        <w:jc w:val="center"/>
        <w:rPr>
          <w:rFonts w:ascii="Times New Roman" w:hAnsi="Times New Roman" w:cs="Times New Roman"/>
          <w:b/>
          <w:bCs/>
          <w:color w:val="000000" w:themeColor="text1"/>
        </w:rPr>
      </w:pPr>
      <w:r w:rsidRPr="00880BFF">
        <w:rPr>
          <w:rFonts w:ascii="Times New Roman" w:hAnsi="Times New Roman" w:cs="Times New Roman"/>
          <w:b/>
          <w:bCs/>
          <w:color w:val="000000" w:themeColor="text1"/>
        </w:rPr>
        <w:t>Comparative Evaluation of Large Language Models for Biotechnology Review Writing</w:t>
      </w:r>
    </w:p>
    <w:p w14:paraId="065F5A95" w14:textId="77777777" w:rsidR="00880BFF" w:rsidRDefault="00880BFF" w:rsidP="00880BFF">
      <w:pPr>
        <w:spacing w:after="0" w:line="240" w:lineRule="auto"/>
        <w:jc w:val="center"/>
        <w:rPr>
          <w:rFonts w:ascii="Times New Roman" w:hAnsi="Times New Roman" w:cs="Times New Roman"/>
        </w:rPr>
      </w:pPr>
    </w:p>
    <w:p w14:paraId="54B13553" w14:textId="4F8D9A25" w:rsidR="00880BFF" w:rsidRDefault="00880BFF" w:rsidP="00880BFF">
      <w:pPr>
        <w:spacing w:after="0" w:line="240" w:lineRule="auto"/>
        <w:jc w:val="center"/>
        <w:rPr>
          <w:rFonts w:ascii="Times New Roman" w:hAnsi="Times New Roman" w:cs="Times New Roman"/>
          <w:b/>
          <w:bCs/>
          <w:u w:val="single"/>
        </w:rPr>
      </w:pPr>
      <w:r w:rsidRPr="00E856A8">
        <w:rPr>
          <w:rFonts w:ascii="Times New Roman" w:hAnsi="Times New Roman" w:cs="Times New Roman"/>
        </w:rPr>
        <w:t>Charandatta Muddana</w:t>
      </w:r>
      <w:r w:rsidRPr="00E856A8">
        <w:rPr>
          <w:rFonts w:ascii="Times New Roman" w:hAnsi="Times New Roman" w:cs="Times New Roman"/>
          <w:b/>
          <w:bCs/>
        </w:rPr>
        <w:t xml:space="preserve">, </w:t>
      </w:r>
      <w:r w:rsidRPr="00E856A8">
        <w:rPr>
          <w:rFonts w:ascii="Times New Roman" w:hAnsi="Times New Roman" w:cs="Times New Roman"/>
        </w:rPr>
        <w:t>Binbin Wang, Pei-Ti Sun, and Yinjie J. Tang</w:t>
      </w:r>
    </w:p>
    <w:p w14:paraId="520655AE" w14:textId="77777777" w:rsidR="00880BFF" w:rsidRDefault="00880BFF" w:rsidP="00CF2AE6">
      <w:pPr>
        <w:jc w:val="center"/>
        <w:rPr>
          <w:rFonts w:ascii="Times New Roman" w:hAnsi="Times New Roman" w:cs="Times New Roman"/>
          <w:b/>
          <w:bCs/>
          <w:u w:val="single"/>
        </w:rPr>
      </w:pPr>
    </w:p>
    <w:p w14:paraId="3E7F35DE" w14:textId="77777777" w:rsidR="00880BFF" w:rsidRDefault="00880BFF" w:rsidP="00CF2AE6">
      <w:pPr>
        <w:jc w:val="center"/>
        <w:rPr>
          <w:rFonts w:ascii="Times New Roman" w:hAnsi="Times New Roman" w:cs="Times New Roman"/>
          <w:b/>
          <w:bCs/>
          <w:u w:val="single"/>
        </w:rPr>
      </w:pPr>
    </w:p>
    <w:p w14:paraId="5BA660F3" w14:textId="77777777" w:rsidR="00880BFF" w:rsidRDefault="00880BFF" w:rsidP="00CF2AE6">
      <w:pPr>
        <w:jc w:val="center"/>
        <w:rPr>
          <w:rFonts w:ascii="Times New Roman" w:hAnsi="Times New Roman" w:cs="Times New Roman"/>
          <w:b/>
          <w:bCs/>
          <w:u w:val="single"/>
        </w:rPr>
      </w:pPr>
    </w:p>
    <w:p w14:paraId="38FA68C4" w14:textId="77777777" w:rsidR="00880BFF" w:rsidRDefault="00880BFF" w:rsidP="00CF2AE6">
      <w:pPr>
        <w:jc w:val="center"/>
        <w:rPr>
          <w:rFonts w:ascii="Times New Roman" w:hAnsi="Times New Roman" w:cs="Times New Roman"/>
          <w:b/>
          <w:bCs/>
          <w:u w:val="single"/>
        </w:rPr>
      </w:pPr>
    </w:p>
    <w:p w14:paraId="70A0BBC7" w14:textId="77777777" w:rsidR="00880BFF" w:rsidRDefault="00880BFF" w:rsidP="00CF2AE6">
      <w:pPr>
        <w:jc w:val="center"/>
        <w:rPr>
          <w:rFonts w:ascii="Times New Roman" w:hAnsi="Times New Roman" w:cs="Times New Roman"/>
          <w:b/>
          <w:bCs/>
          <w:u w:val="single"/>
        </w:rPr>
      </w:pPr>
    </w:p>
    <w:p w14:paraId="36BDF51E" w14:textId="513AA630" w:rsidR="000B649F" w:rsidRDefault="000B649F" w:rsidP="00CF2AE6">
      <w:pPr>
        <w:jc w:val="center"/>
        <w:rPr>
          <w:rFonts w:ascii="Times New Roman" w:hAnsi="Times New Roman" w:cs="Times New Roman"/>
          <w:b/>
          <w:bCs/>
          <w:u w:val="single"/>
        </w:rPr>
      </w:pPr>
      <w:r>
        <w:rPr>
          <w:rFonts w:ascii="Times New Roman" w:hAnsi="Times New Roman" w:cs="Times New Roman"/>
          <w:b/>
          <w:bCs/>
          <w:u w:val="single"/>
        </w:rPr>
        <w:t>Part 1: Prompt Selection</w:t>
      </w:r>
    </w:p>
    <w:p w14:paraId="66B39C48" w14:textId="77777777" w:rsidR="000B649F" w:rsidRDefault="000B649F" w:rsidP="000B649F">
      <w:pPr>
        <w:rPr>
          <w:rFonts w:ascii="Times New Roman" w:hAnsi="Times New Roman" w:cs="Times New Roman"/>
        </w:rPr>
      </w:pPr>
      <w:r w:rsidRPr="00F40799">
        <w:rPr>
          <w:rFonts w:ascii="Times New Roman" w:hAnsi="Times New Roman" w:cs="Times New Roman"/>
        </w:rPr>
        <w:t xml:space="preserve">You are an expert researcher and science editor at a top high-impact journal. </w:t>
      </w:r>
    </w:p>
    <w:p w14:paraId="142875E1" w14:textId="7AE96423" w:rsidR="000B649F" w:rsidRPr="00F40799" w:rsidRDefault="000B649F" w:rsidP="000B649F">
      <w:pPr>
        <w:rPr>
          <w:rFonts w:ascii="Times New Roman" w:hAnsi="Times New Roman" w:cs="Times New Roman"/>
        </w:rPr>
      </w:pPr>
      <w:r w:rsidRPr="00F40799">
        <w:rPr>
          <w:rFonts w:ascii="Times New Roman" w:hAnsi="Times New Roman" w:cs="Times New Roman"/>
        </w:rPr>
        <w:t>Write a comprehensive review paper on the topic: *Insert topic here*</w:t>
      </w:r>
    </w:p>
    <w:p w14:paraId="5AB3FA44"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 xml:space="preserve">Requirements: </w:t>
      </w:r>
    </w:p>
    <w:p w14:paraId="7B9B49A1"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Audience: Advanced researchers and specialists in the field. </w:t>
      </w:r>
    </w:p>
    <w:p w14:paraId="229FCFC6"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Structure: Use standard review format Style: Write in a scholarly, formal tone appropriate for journals like Nature Reviews, Trends in Biotechnology, or Annual Review. Use coherent, human-like language with minimal redundancy. </w:t>
      </w:r>
    </w:p>
    <w:p w14:paraId="643FDF67"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Depth: Provide critical analysis, not just summary—compare approaches, highlight controversies, and emphasize knowledge gaps. </w:t>
      </w:r>
    </w:p>
    <w:p w14:paraId="6860961A"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Citations: Insert citations in brackets like [1], [2], etc., where appropriate. Do not fabricate specific papers, but indicate where citations are needed. Add the links to the references at the end , with the journal name, along with the title of that reference.</w:t>
      </w:r>
    </w:p>
    <w:p w14:paraId="19B90F8C"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Length: Aim for 3000-5000 words with tightly written and coherent paragraphs. </w:t>
      </w:r>
    </w:p>
    <w:p w14:paraId="6B961C63"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Figures/Tables: Generate relevant figure and tables with references., ensuring maximum accuracy in the data.</w:t>
      </w:r>
    </w:p>
    <w:p w14:paraId="4453EA9D" w14:textId="77777777" w:rsidR="000B649F" w:rsidRPr="00F40799" w:rsidRDefault="000B649F" w:rsidP="000B649F">
      <w:pPr>
        <w:rPr>
          <w:rFonts w:ascii="Times New Roman" w:hAnsi="Times New Roman" w:cs="Times New Roman"/>
        </w:rPr>
      </w:pPr>
      <w:r w:rsidRPr="00F40799">
        <w:rPr>
          <w:rFonts w:ascii="Times New Roman" w:hAnsi="Times New Roman" w:cs="Times New Roman"/>
        </w:rPr>
        <w:t xml:space="preserve">Novelty: End with a strong perspective on where the field is heading in the next 5–10 years. </w:t>
      </w:r>
    </w:p>
    <w:p w14:paraId="0D9A796E" w14:textId="091CBE2B" w:rsidR="000B649F" w:rsidRPr="00F40799" w:rsidRDefault="000B649F" w:rsidP="000B649F">
      <w:pPr>
        <w:rPr>
          <w:rFonts w:ascii="Times New Roman" w:hAnsi="Times New Roman" w:cs="Times New Roman"/>
        </w:rPr>
      </w:pPr>
      <w:r w:rsidRPr="00F40799">
        <w:rPr>
          <w:rFonts w:ascii="Times New Roman" w:hAnsi="Times New Roman" w:cs="Times New Roman"/>
        </w:rPr>
        <w:t>Deliver the response in well-formatted Markdown, with clear section headings. Also, give the option to download it in a pdf/word format.</w:t>
      </w:r>
    </w:p>
    <w:p w14:paraId="147A3573" w14:textId="7F79AD74" w:rsidR="000B649F" w:rsidRPr="00DA66B2" w:rsidRDefault="000B649F" w:rsidP="000B649F">
      <w:pPr>
        <w:rPr>
          <w:rFonts w:ascii="Times New Roman" w:hAnsi="Times New Roman" w:cs="Times New Roman"/>
          <w:i/>
          <w:iCs/>
        </w:rPr>
      </w:pPr>
      <w:r w:rsidRPr="00DA66B2">
        <w:rPr>
          <w:rFonts w:ascii="Times New Roman" w:hAnsi="Times New Roman" w:cs="Times New Roman"/>
          <w:i/>
          <w:iCs/>
        </w:rPr>
        <w:t>Note: the prompt needs to be adjusted based on the user’s need.</w:t>
      </w:r>
    </w:p>
    <w:p w14:paraId="2F613EB7" w14:textId="77777777" w:rsidR="000B649F" w:rsidRPr="00F40799" w:rsidRDefault="000B649F" w:rsidP="000B649F">
      <w:pPr>
        <w:rPr>
          <w:rFonts w:ascii="Times New Roman" w:hAnsi="Times New Roman" w:cs="Times New Roman"/>
        </w:rPr>
      </w:pPr>
    </w:p>
    <w:p w14:paraId="282FC065" w14:textId="6C3132D4" w:rsidR="00106C22" w:rsidRDefault="000B649F" w:rsidP="00CF2AE6">
      <w:pPr>
        <w:jc w:val="center"/>
        <w:rPr>
          <w:rFonts w:ascii="Times New Roman" w:hAnsi="Times New Roman" w:cs="Times New Roman"/>
          <w:b/>
          <w:bCs/>
          <w:u w:val="single"/>
        </w:rPr>
      </w:pPr>
      <w:r>
        <w:rPr>
          <w:rFonts w:ascii="Times New Roman" w:hAnsi="Times New Roman" w:cs="Times New Roman"/>
          <w:b/>
          <w:bCs/>
          <w:u w:val="single"/>
        </w:rPr>
        <w:lastRenderedPageBreak/>
        <w:t xml:space="preserve">Part 2: </w:t>
      </w:r>
      <w:r w:rsidR="00CF2AE6" w:rsidRPr="00CF2AE6">
        <w:rPr>
          <w:rFonts w:ascii="Times New Roman" w:hAnsi="Times New Roman" w:cs="Times New Roman"/>
          <w:b/>
          <w:bCs/>
          <w:u w:val="single"/>
        </w:rPr>
        <w:t>Workflow</w:t>
      </w:r>
      <w:r w:rsidR="00BB1256">
        <w:rPr>
          <w:rFonts w:ascii="Times New Roman" w:hAnsi="Times New Roman" w:cs="Times New Roman"/>
          <w:b/>
          <w:bCs/>
          <w:u w:val="single"/>
        </w:rPr>
        <w:t xml:space="preserve"> and Guidelines</w:t>
      </w:r>
      <w:r w:rsidR="00CF2AE6" w:rsidRPr="00CF2AE6">
        <w:rPr>
          <w:rFonts w:ascii="Times New Roman" w:hAnsi="Times New Roman" w:cs="Times New Roman"/>
          <w:b/>
          <w:bCs/>
          <w:u w:val="single"/>
        </w:rPr>
        <w:t xml:space="preserve"> for LLM-Assisted Review Writing</w:t>
      </w:r>
    </w:p>
    <w:p w14:paraId="4D3272D4" w14:textId="05ACF256" w:rsidR="00154A77" w:rsidRPr="00275937" w:rsidRDefault="006D215B" w:rsidP="00CF2AE6">
      <w:pPr>
        <w:jc w:val="both"/>
        <w:rPr>
          <w:rFonts w:ascii="Times New Roman" w:hAnsi="Times New Roman" w:cs="Times New Roman"/>
        </w:rPr>
      </w:pPr>
      <w:r>
        <w:rPr>
          <w:rFonts w:ascii="Times New Roman" w:hAnsi="Times New Roman" w:cs="Times New Roman"/>
        </w:rPr>
        <w:t>Producing a high-quality scientific review shouldn't simply involve prompting an LLM and accepting its suggestions. Instead, it demands active participation from a human expert with extensive domain knowledge. Collaboration between human experts and LLMs can significantly cut down the time needed from months to weeks or even days. Ideally, authors should choose a topic they are deeply familiar with, enabling them to critically assess the LLM-generated content and iteratively refine it until the review meets a satisfactory scholarly standard</w:t>
      </w:r>
      <w:r w:rsidR="0561A701" w:rsidRPr="00275937">
        <w:rPr>
          <w:rFonts w:ascii="Times New Roman" w:hAnsi="Times New Roman" w:cs="Times New Roman"/>
        </w:rPr>
        <w:t xml:space="preserve">. To that end, this file contains a </w:t>
      </w:r>
      <w:r w:rsidR="00F22D73">
        <w:rPr>
          <w:rFonts w:ascii="Times New Roman" w:hAnsi="Times New Roman" w:cs="Times New Roman"/>
        </w:rPr>
        <w:t>series of steps</w:t>
      </w:r>
      <w:r w:rsidR="00EA1D6F">
        <w:rPr>
          <w:rFonts w:ascii="Times New Roman" w:hAnsi="Times New Roman" w:cs="Times New Roman"/>
        </w:rPr>
        <w:t xml:space="preserve"> that can serve as guidelines</w:t>
      </w:r>
      <w:r w:rsidR="0561A701" w:rsidRPr="00275937">
        <w:rPr>
          <w:rFonts w:ascii="Times New Roman" w:hAnsi="Times New Roman" w:cs="Times New Roman"/>
        </w:rPr>
        <w:t xml:space="preserve"> </w:t>
      </w:r>
      <w:r w:rsidR="00EA1D6F">
        <w:rPr>
          <w:rFonts w:ascii="Times New Roman" w:hAnsi="Times New Roman" w:cs="Times New Roman"/>
        </w:rPr>
        <w:t>for</w:t>
      </w:r>
      <w:r w:rsidR="0561A701" w:rsidRPr="00275937">
        <w:rPr>
          <w:rFonts w:ascii="Times New Roman" w:hAnsi="Times New Roman" w:cs="Times New Roman"/>
        </w:rPr>
        <w:t xml:space="preserve"> produc</w:t>
      </w:r>
      <w:r w:rsidR="00EA1D6F">
        <w:rPr>
          <w:rFonts w:ascii="Times New Roman" w:hAnsi="Times New Roman" w:cs="Times New Roman"/>
        </w:rPr>
        <w:t>ing</w:t>
      </w:r>
      <w:r w:rsidR="0561A701" w:rsidRPr="00275937">
        <w:rPr>
          <w:rFonts w:ascii="Times New Roman" w:hAnsi="Times New Roman" w:cs="Times New Roman"/>
        </w:rPr>
        <w:t xml:space="preserve"> a publishable review </w:t>
      </w:r>
      <w:r w:rsidR="00F22D73">
        <w:rPr>
          <w:rFonts w:ascii="Times New Roman" w:hAnsi="Times New Roman" w:cs="Times New Roman"/>
        </w:rPr>
        <w:t>using</w:t>
      </w:r>
      <w:r w:rsidR="0561A701" w:rsidRPr="00275937">
        <w:rPr>
          <w:rFonts w:ascii="Times New Roman" w:hAnsi="Times New Roman" w:cs="Times New Roman"/>
        </w:rPr>
        <w:t xml:space="preserve"> multiple LLMs. </w:t>
      </w:r>
      <w:r w:rsidR="00F22D73">
        <w:rPr>
          <w:rFonts w:ascii="Times New Roman" w:hAnsi="Times New Roman" w:cs="Times New Roman"/>
        </w:rPr>
        <w:t xml:space="preserve">A few of these steps include examples that demonstrate how one could apply them. </w:t>
      </w:r>
      <w:r w:rsidR="0561A701" w:rsidRPr="00275937">
        <w:rPr>
          <w:rFonts w:ascii="Times New Roman" w:hAnsi="Times New Roman" w:cs="Times New Roman"/>
        </w:rPr>
        <w:t>We have also provided a list of optional steps</w:t>
      </w:r>
      <w:r>
        <w:rPr>
          <w:rFonts w:ascii="Times New Roman" w:hAnsi="Times New Roman" w:cs="Times New Roman"/>
        </w:rPr>
        <w:t xml:space="preserve"> involving LLMs</w:t>
      </w:r>
      <w:r w:rsidR="0561A701" w:rsidRPr="00275937">
        <w:rPr>
          <w:rFonts w:ascii="Times New Roman" w:hAnsi="Times New Roman" w:cs="Times New Roman"/>
        </w:rPr>
        <w:t xml:space="preserve"> that </w:t>
      </w:r>
      <w:r>
        <w:rPr>
          <w:rFonts w:ascii="Times New Roman" w:hAnsi="Times New Roman" w:cs="Times New Roman"/>
        </w:rPr>
        <w:t>the</w:t>
      </w:r>
      <w:r w:rsidR="0561A701" w:rsidRPr="00275937">
        <w:rPr>
          <w:rFonts w:ascii="Times New Roman" w:hAnsi="Times New Roman" w:cs="Times New Roman"/>
        </w:rPr>
        <w:t xml:space="preserve"> </w:t>
      </w:r>
      <w:r>
        <w:rPr>
          <w:rFonts w:ascii="Times New Roman" w:hAnsi="Times New Roman" w:cs="Times New Roman"/>
        </w:rPr>
        <w:t>researcher</w:t>
      </w:r>
      <w:r w:rsidR="0561A701" w:rsidRPr="00275937">
        <w:rPr>
          <w:rFonts w:ascii="Times New Roman" w:hAnsi="Times New Roman" w:cs="Times New Roman"/>
        </w:rPr>
        <w:t xml:space="preserve"> </w:t>
      </w:r>
      <w:r>
        <w:rPr>
          <w:rFonts w:ascii="Times New Roman" w:hAnsi="Times New Roman" w:cs="Times New Roman"/>
        </w:rPr>
        <w:t>can</w:t>
      </w:r>
      <w:r w:rsidR="0561A701" w:rsidRPr="00275937">
        <w:rPr>
          <w:rFonts w:ascii="Times New Roman" w:hAnsi="Times New Roman" w:cs="Times New Roman"/>
        </w:rPr>
        <w:t xml:space="preserve"> </w:t>
      </w:r>
      <w:r>
        <w:rPr>
          <w:rFonts w:ascii="Times New Roman" w:hAnsi="Times New Roman" w:cs="Times New Roman"/>
        </w:rPr>
        <w:t>implement</w:t>
      </w:r>
      <w:r w:rsidR="0561A701" w:rsidRPr="00275937">
        <w:rPr>
          <w:rFonts w:ascii="Times New Roman" w:hAnsi="Times New Roman" w:cs="Times New Roman"/>
        </w:rPr>
        <w:t xml:space="preserve"> </w:t>
      </w:r>
      <w:r>
        <w:rPr>
          <w:rFonts w:ascii="Times New Roman" w:hAnsi="Times New Roman" w:cs="Times New Roman"/>
        </w:rPr>
        <w:t>at</w:t>
      </w:r>
      <w:r w:rsidR="0561A701" w:rsidRPr="00275937">
        <w:rPr>
          <w:rFonts w:ascii="Times New Roman" w:hAnsi="Times New Roman" w:cs="Times New Roman"/>
        </w:rPr>
        <w:t xml:space="preserve"> </w:t>
      </w:r>
      <w:r>
        <w:rPr>
          <w:rFonts w:ascii="Times New Roman" w:hAnsi="Times New Roman" w:cs="Times New Roman"/>
        </w:rPr>
        <w:t>their</w:t>
      </w:r>
      <w:r w:rsidR="0561A701" w:rsidRPr="00275937">
        <w:rPr>
          <w:rFonts w:ascii="Times New Roman" w:hAnsi="Times New Roman" w:cs="Times New Roman"/>
        </w:rPr>
        <w:t xml:space="preserve"> </w:t>
      </w:r>
      <w:r>
        <w:rPr>
          <w:rFonts w:ascii="Times New Roman" w:hAnsi="Times New Roman" w:cs="Times New Roman"/>
        </w:rPr>
        <w:t>discretion</w:t>
      </w:r>
      <w:r w:rsidR="0561A701" w:rsidRPr="00275937">
        <w:rPr>
          <w:rFonts w:ascii="Times New Roman" w:hAnsi="Times New Roman" w:cs="Times New Roman"/>
        </w:rPr>
        <w:t xml:space="preserve">. </w:t>
      </w:r>
    </w:p>
    <w:p w14:paraId="4F01BFF9" w14:textId="7AFD6F96" w:rsidR="00C06FE2" w:rsidRDefault="006B020F" w:rsidP="00CF2AE6">
      <w:pPr>
        <w:jc w:val="both"/>
        <w:rPr>
          <w:rFonts w:ascii="Times New Roman" w:hAnsi="Times New Roman" w:cs="Times New Roman"/>
        </w:rPr>
      </w:pPr>
      <w:r>
        <w:rPr>
          <w:rFonts w:ascii="Times New Roman" w:hAnsi="Times New Roman" w:cs="Times New Roman"/>
        </w:rPr>
        <w:t xml:space="preserve">It is to be noted that </w:t>
      </w:r>
      <w:r w:rsidR="00154A77" w:rsidRPr="00275937">
        <w:rPr>
          <w:rFonts w:ascii="Times New Roman" w:hAnsi="Times New Roman" w:cs="Times New Roman"/>
        </w:rPr>
        <w:t xml:space="preserve">LLMs must </w:t>
      </w:r>
      <w:r w:rsidR="00154A77" w:rsidRPr="00275937">
        <w:rPr>
          <w:rFonts w:ascii="Times New Roman" w:hAnsi="Times New Roman" w:cs="Times New Roman"/>
          <w:kern w:val="0"/>
          <w14:ligatures w14:val="none"/>
        </w:rPr>
        <w:t>be seen purely as assistants in the review writing process, with their opinions and responses at the researcher's discretion</w:t>
      </w:r>
      <w:r w:rsidR="00154A77" w:rsidRPr="00275937">
        <w:rPr>
          <w:rFonts w:ascii="Times New Roman" w:hAnsi="Times New Roman" w:cs="Times New Roman"/>
        </w:rPr>
        <w:t xml:space="preserve"> to accept or reject.</w:t>
      </w:r>
      <w:r w:rsidR="00722469">
        <w:rPr>
          <w:rFonts w:ascii="Times New Roman" w:hAnsi="Times New Roman" w:cs="Times New Roman"/>
        </w:rPr>
        <w:t xml:space="preserve"> While </w:t>
      </w:r>
      <w:r w:rsidR="00722469">
        <w:rPr>
          <w:rFonts w:ascii="Times New Roman" w:hAnsi="Times New Roman" w:cs="Times New Roman"/>
          <w:kern w:val="0"/>
          <w14:ligatures w14:val="none"/>
        </w:rPr>
        <w:t xml:space="preserve">specific models are mentioned in certain parts of this document, researchers are advised to monitor model updates and </w:t>
      </w:r>
      <w:r w:rsidR="00722469" w:rsidRPr="006D215B">
        <w:rPr>
          <w:rFonts w:ascii="Times New Roman" w:hAnsi="Times New Roman" w:cs="Times New Roman"/>
          <w:b/>
          <w:bCs/>
          <w:kern w:val="0"/>
          <w14:ligatures w14:val="none"/>
        </w:rPr>
        <w:t>test all steps across multiple models,</w:t>
      </w:r>
      <w:r w:rsidR="00722469" w:rsidRPr="006D215B">
        <w:rPr>
          <w:rFonts w:ascii="Times New Roman" w:hAnsi="Times New Roman" w:cs="Times New Roman"/>
          <w:b/>
          <w:bCs/>
        </w:rPr>
        <w:t xml:space="preserve"> if possible</w:t>
      </w:r>
      <w:r w:rsidR="00722469">
        <w:rPr>
          <w:rFonts w:ascii="Times New Roman" w:hAnsi="Times New Roman" w:cs="Times New Roman"/>
        </w:rPr>
        <w:t>.</w:t>
      </w:r>
      <w:r w:rsidR="009B4AD8">
        <w:rPr>
          <w:rFonts w:ascii="Times New Roman" w:hAnsi="Times New Roman" w:cs="Times New Roman"/>
        </w:rPr>
        <w:t xml:space="preserve"> </w:t>
      </w:r>
      <w:r>
        <w:rPr>
          <w:rFonts w:ascii="Times New Roman" w:hAnsi="Times New Roman" w:cs="Times New Roman"/>
        </w:rPr>
        <w:t xml:space="preserve">Additionally, we believe that once authors generate enough responses </w:t>
      </w:r>
      <w:r>
        <w:rPr>
          <w:rFonts w:ascii="Times New Roman" w:hAnsi="Times New Roman" w:cs="Times New Roman"/>
          <w:kern w:val="0"/>
          <w14:ligatures w14:val="none"/>
        </w:rPr>
        <w:t>to a topic across different models, they naturally come to understand how each type of model responds to the topic, and hence</w:t>
      </w:r>
      <w:r>
        <w:rPr>
          <w:rFonts w:ascii="Times New Roman" w:hAnsi="Times New Roman" w:cs="Times New Roman"/>
        </w:rPr>
        <w:t xml:space="preserve"> can develop more optimal and case-specific methods to strategically integrate these responses with human insights</w:t>
      </w:r>
      <w:r w:rsidR="006D215B">
        <w:rPr>
          <w:rFonts w:ascii="Times New Roman" w:hAnsi="Times New Roman" w:cs="Times New Roman"/>
        </w:rPr>
        <w:t>.</w:t>
      </w:r>
    </w:p>
    <w:p w14:paraId="7CE62AAB" w14:textId="77777777" w:rsidR="00E23C45" w:rsidRDefault="00E23C45" w:rsidP="00CF2AE6">
      <w:pPr>
        <w:jc w:val="both"/>
        <w:rPr>
          <w:rFonts w:ascii="Times New Roman" w:hAnsi="Times New Roman" w:cs="Times New Roman"/>
        </w:rPr>
      </w:pPr>
    </w:p>
    <w:p w14:paraId="637B19E2" w14:textId="332AF2F6" w:rsidR="00F84EE9" w:rsidRPr="00093262" w:rsidRDefault="514C1D9F" w:rsidP="004E604A">
      <w:pPr>
        <w:pStyle w:val="ListParagraph"/>
        <w:numPr>
          <w:ilvl w:val="0"/>
          <w:numId w:val="2"/>
        </w:numPr>
        <w:jc w:val="both"/>
        <w:rPr>
          <w:rFonts w:ascii="Times New Roman" w:hAnsi="Times New Roman" w:cs="Times New Roman"/>
          <w:b/>
          <w:bCs/>
        </w:rPr>
      </w:pPr>
      <w:bookmarkStart w:id="0" w:name="OLE_LINK2"/>
      <w:r w:rsidRPr="514C1D9F">
        <w:rPr>
          <w:rFonts w:ascii="Times New Roman" w:hAnsi="Times New Roman" w:cs="Times New Roman"/>
          <w:b/>
          <w:bCs/>
        </w:rPr>
        <w:t xml:space="preserve">Conceptual Outline - </w:t>
      </w:r>
      <w:r w:rsidRPr="514C1D9F">
        <w:rPr>
          <w:rFonts w:ascii="Times New Roman" w:hAnsi="Times New Roman" w:cs="Times New Roman"/>
        </w:rPr>
        <w:t xml:space="preserve">Authors select a topic they know deeply and must have a </w:t>
      </w:r>
      <w:r w:rsidRPr="009B4AD8">
        <w:rPr>
          <w:rFonts w:ascii="Times New Roman" w:hAnsi="Times New Roman" w:cs="Times New Roman"/>
        </w:rPr>
        <w:t xml:space="preserve">conceptual outline, along with key debates and known limitations, before </w:t>
      </w:r>
      <w:r w:rsidRPr="514C1D9F">
        <w:rPr>
          <w:rFonts w:ascii="Times New Roman" w:hAnsi="Times New Roman" w:cs="Times New Roman"/>
        </w:rPr>
        <w:t xml:space="preserve">using any LLM. This information will be used when entering the prompt in the next step. The results from this step can be interpreted as </w:t>
      </w:r>
      <w:r w:rsidR="00722469">
        <w:rPr>
          <w:rFonts w:ascii="Times New Roman" w:hAnsi="Times New Roman" w:cs="Times New Roman"/>
          <w:kern w:val="0"/>
          <w14:ligatures w14:val="none"/>
        </w:rPr>
        <w:t>the base of the review, which will be refined until it meets</w:t>
      </w:r>
      <w:r w:rsidRPr="514C1D9F">
        <w:rPr>
          <w:rFonts w:ascii="Times New Roman" w:hAnsi="Times New Roman" w:cs="Times New Roman"/>
        </w:rPr>
        <w:t xml:space="preserve"> publishable standards.</w:t>
      </w:r>
    </w:p>
    <w:p w14:paraId="038EC43A" w14:textId="3B5FDB69" w:rsidR="004E604A" w:rsidRDefault="00F84EE9" w:rsidP="00093262">
      <w:pPr>
        <w:ind w:firstLine="360"/>
        <w:jc w:val="both"/>
        <w:rPr>
          <w:rFonts w:ascii="Times New Roman" w:hAnsi="Times New Roman" w:cs="Times New Roman"/>
        </w:rPr>
      </w:pPr>
      <w:r>
        <w:rPr>
          <w:rFonts w:ascii="Times New Roman" w:hAnsi="Times New Roman" w:cs="Times New Roman"/>
        </w:rPr>
        <w:t xml:space="preserve">The key information </w:t>
      </w:r>
      <w:r w:rsidR="00477B51">
        <w:rPr>
          <w:rFonts w:ascii="Times New Roman" w:hAnsi="Times New Roman" w:cs="Times New Roman"/>
        </w:rPr>
        <w:t>can</w:t>
      </w:r>
      <w:r>
        <w:rPr>
          <w:rFonts w:ascii="Times New Roman" w:hAnsi="Times New Roman" w:cs="Times New Roman"/>
        </w:rPr>
        <w:t xml:space="preserve"> </w:t>
      </w:r>
      <w:r w:rsidR="00477B51">
        <w:rPr>
          <w:rFonts w:ascii="Times New Roman" w:hAnsi="Times New Roman" w:cs="Times New Roman"/>
        </w:rPr>
        <w:t>be</w:t>
      </w:r>
      <w:r>
        <w:rPr>
          <w:rFonts w:ascii="Times New Roman" w:hAnsi="Times New Roman" w:cs="Times New Roman"/>
        </w:rPr>
        <w:t>:</w:t>
      </w:r>
    </w:p>
    <w:p w14:paraId="78098D6A" w14:textId="494F7BDE" w:rsidR="00F84EE9" w:rsidRDefault="00F84EE9" w:rsidP="00F84EE9">
      <w:pPr>
        <w:pStyle w:val="ListParagraph"/>
        <w:numPr>
          <w:ilvl w:val="0"/>
          <w:numId w:val="1"/>
        </w:numPr>
        <w:jc w:val="both"/>
        <w:rPr>
          <w:rFonts w:ascii="Times New Roman" w:hAnsi="Times New Roman" w:cs="Times New Roman"/>
        </w:rPr>
      </w:pPr>
      <w:r>
        <w:rPr>
          <w:rFonts w:ascii="Times New Roman" w:hAnsi="Times New Roman" w:cs="Times New Roman"/>
        </w:rPr>
        <w:t>Draft title of the review (subject to change)</w:t>
      </w:r>
    </w:p>
    <w:p w14:paraId="034E2E2A" w14:textId="298257B9" w:rsidR="00154A77" w:rsidRDefault="00154A77" w:rsidP="00F84EE9">
      <w:pPr>
        <w:pStyle w:val="ListParagraph"/>
        <w:numPr>
          <w:ilvl w:val="0"/>
          <w:numId w:val="1"/>
        </w:numPr>
        <w:jc w:val="both"/>
        <w:rPr>
          <w:rFonts w:ascii="Times New Roman" w:hAnsi="Times New Roman" w:cs="Times New Roman"/>
        </w:rPr>
      </w:pPr>
      <w:r>
        <w:rPr>
          <w:rFonts w:ascii="Times New Roman" w:hAnsi="Times New Roman" w:cs="Times New Roman"/>
        </w:rPr>
        <w:t>Rough structure of the review</w:t>
      </w:r>
    </w:p>
    <w:p w14:paraId="541836C4" w14:textId="5F81CC5E" w:rsidR="00F84EE9" w:rsidRDefault="00F84EE9" w:rsidP="00F84EE9">
      <w:pPr>
        <w:pStyle w:val="ListParagraph"/>
        <w:numPr>
          <w:ilvl w:val="0"/>
          <w:numId w:val="1"/>
        </w:numPr>
        <w:jc w:val="both"/>
        <w:rPr>
          <w:rFonts w:ascii="Times New Roman" w:hAnsi="Times New Roman" w:cs="Times New Roman"/>
        </w:rPr>
      </w:pPr>
      <w:r>
        <w:rPr>
          <w:rFonts w:ascii="Times New Roman" w:hAnsi="Times New Roman" w:cs="Times New Roman"/>
        </w:rPr>
        <w:t>Target journal and word limit</w:t>
      </w:r>
    </w:p>
    <w:p w14:paraId="7922CD42" w14:textId="21D06B6E" w:rsidR="00F84EE9" w:rsidRDefault="514C1D9F" w:rsidP="00F84EE9">
      <w:pPr>
        <w:pStyle w:val="ListParagraph"/>
        <w:numPr>
          <w:ilvl w:val="0"/>
          <w:numId w:val="1"/>
        </w:numPr>
        <w:jc w:val="both"/>
        <w:rPr>
          <w:rFonts w:ascii="Times New Roman" w:hAnsi="Times New Roman" w:cs="Times New Roman"/>
        </w:rPr>
      </w:pPr>
      <w:r w:rsidRPr="514C1D9F">
        <w:rPr>
          <w:rFonts w:ascii="Times New Roman" w:hAnsi="Times New Roman" w:cs="Times New Roman"/>
        </w:rPr>
        <w:t>Key topics to be addressed in the review with emphasis on critical analysis, conflicts and debates, limitations, opinions, and future work</w:t>
      </w:r>
      <w:r w:rsidR="00477B51">
        <w:rPr>
          <w:rFonts w:ascii="Times New Roman" w:hAnsi="Times New Roman" w:cs="Times New Roman"/>
        </w:rPr>
        <w:t xml:space="preserve"> (Does not have to be clear at this stage)</w:t>
      </w:r>
    </w:p>
    <w:p w14:paraId="5E0F1600" w14:textId="7E802534" w:rsidR="0045303D" w:rsidRDefault="0045303D" w:rsidP="00F84EE9">
      <w:pPr>
        <w:pStyle w:val="ListParagraph"/>
        <w:numPr>
          <w:ilvl w:val="0"/>
          <w:numId w:val="1"/>
        </w:numPr>
        <w:jc w:val="both"/>
        <w:rPr>
          <w:rFonts w:ascii="Times New Roman" w:hAnsi="Times New Roman" w:cs="Times New Roman"/>
        </w:rPr>
      </w:pPr>
      <w:r>
        <w:rPr>
          <w:rFonts w:ascii="Times New Roman" w:hAnsi="Times New Roman" w:cs="Times New Roman"/>
        </w:rPr>
        <w:t>Target audience</w:t>
      </w:r>
    </w:p>
    <w:p w14:paraId="4B040465" w14:textId="3E156445" w:rsidR="00477B51" w:rsidRDefault="00477B51" w:rsidP="00477B51">
      <w:pPr>
        <w:jc w:val="both"/>
        <w:rPr>
          <w:rFonts w:ascii="Times New Roman" w:hAnsi="Times New Roman" w:cs="Times New Roman"/>
        </w:rPr>
      </w:pPr>
    </w:p>
    <w:p w14:paraId="559E0ECD" w14:textId="3885A3E2" w:rsidR="00C06FE2" w:rsidRPr="00477B51" w:rsidRDefault="00477B51" w:rsidP="00477B51">
      <w:pPr>
        <w:ind w:left="360"/>
        <w:jc w:val="both"/>
        <w:rPr>
          <w:rFonts w:ascii="Times New Roman" w:hAnsi="Times New Roman" w:cs="Times New Roman"/>
        </w:rPr>
      </w:pPr>
      <w:r w:rsidRPr="00477B51">
        <w:rPr>
          <w:rFonts w:ascii="Times New Roman" w:hAnsi="Times New Roman" w:cs="Times New Roman"/>
          <w:kern w:val="0"/>
          <w:u w:val="single"/>
          <w14:ligatures w14:val="none"/>
        </w:rPr>
        <w:t>Example</w:t>
      </w:r>
      <w:r>
        <w:rPr>
          <w:rFonts w:ascii="Times New Roman" w:hAnsi="Times New Roman" w:cs="Times New Roman"/>
          <w:kern w:val="0"/>
          <w14:ligatures w14:val="none"/>
        </w:rPr>
        <w:t xml:space="preserve">: We intend to write a review on the prospects of </w:t>
      </w:r>
      <w:r>
        <w:rPr>
          <w:rFonts w:ascii="Times New Roman" w:hAnsi="Times New Roman" w:cs="Times New Roman"/>
          <w:i/>
          <w:iCs/>
          <w:kern w:val="0"/>
          <w14:ligatures w14:val="none"/>
        </w:rPr>
        <w:t>Anabaena</w:t>
      </w:r>
      <w:r>
        <w:rPr>
          <w:rFonts w:ascii="Times New Roman" w:hAnsi="Times New Roman" w:cs="Times New Roman"/>
          <w:kern w:val="0"/>
          <w14:ligatures w14:val="none"/>
        </w:rPr>
        <w:t xml:space="preserve"> as a promising chassis for space exploration, given that no review of </w:t>
      </w:r>
      <w:r>
        <w:rPr>
          <w:rFonts w:ascii="Times New Roman" w:hAnsi="Times New Roman" w:cs="Times New Roman"/>
          <w:i/>
          <w:iCs/>
          <w:kern w:val="0"/>
          <w14:ligatures w14:val="none"/>
        </w:rPr>
        <w:t>Anabaena</w:t>
      </w:r>
      <w:r>
        <w:rPr>
          <w:rFonts w:ascii="Times New Roman" w:hAnsi="Times New Roman" w:cs="Times New Roman"/>
          <w:kern w:val="0"/>
          <w14:ligatures w14:val="none"/>
        </w:rPr>
        <w:t xml:space="preserve"> has been published to</w:t>
      </w:r>
      <w:r w:rsidRPr="00477B51">
        <w:rPr>
          <w:rFonts w:ascii="Times New Roman" w:hAnsi="Times New Roman" w:cs="Times New Roman"/>
        </w:rPr>
        <w:t xml:space="preserve"> date. We wish to describe its unique properties (nitrogen fixation, stress tolerance, etc.), the imperative of a bio-chassis for sustained exploration, an overview of system biology studies, running a bunch of </w:t>
      </w:r>
      <w:r w:rsidRPr="00477B51">
        <w:rPr>
          <w:rFonts w:ascii="Times New Roman" w:hAnsi="Times New Roman" w:cs="Times New Roman"/>
        </w:rPr>
        <w:lastRenderedPageBreak/>
        <w:t>modeling simulations to demonstrate its capabilities in space conditions, a critical analysis of where the organism lies as a chassis, and finally, the challenges and future directions.</w:t>
      </w:r>
      <w:bookmarkEnd w:id="0"/>
    </w:p>
    <w:p w14:paraId="05135342" w14:textId="63A95A5F" w:rsidR="00C06FE2" w:rsidRPr="00093262" w:rsidRDefault="006F1F18" w:rsidP="00093262">
      <w:pPr>
        <w:pStyle w:val="ListParagraph"/>
        <w:numPr>
          <w:ilvl w:val="0"/>
          <w:numId w:val="2"/>
        </w:numPr>
        <w:jc w:val="both"/>
        <w:rPr>
          <w:rFonts w:ascii="Times New Roman" w:hAnsi="Times New Roman" w:cs="Times New Roman"/>
          <w:b/>
          <w:bCs/>
        </w:rPr>
      </w:pPr>
      <w:r w:rsidRPr="00C06FE2">
        <w:rPr>
          <w:rFonts w:ascii="Times New Roman" w:hAnsi="Times New Roman" w:cs="Times New Roman"/>
          <w:b/>
          <w:bCs/>
        </w:rPr>
        <w:t xml:space="preserve"> </w:t>
      </w:r>
      <w:r w:rsidR="0045303D">
        <w:rPr>
          <w:rFonts w:ascii="Times New Roman" w:hAnsi="Times New Roman" w:cs="Times New Roman"/>
          <w:b/>
          <w:bCs/>
        </w:rPr>
        <w:t>Literature Survey and summary using LLMs</w:t>
      </w:r>
      <w:r w:rsidR="00093262">
        <w:rPr>
          <w:rFonts w:ascii="Times New Roman" w:hAnsi="Times New Roman" w:cs="Times New Roman"/>
          <w:b/>
          <w:bCs/>
        </w:rPr>
        <w:t xml:space="preserve">- </w:t>
      </w:r>
      <w:r w:rsidR="00C06FE2" w:rsidRPr="00093262">
        <w:rPr>
          <w:rFonts w:ascii="Times New Roman" w:hAnsi="Times New Roman" w:cs="Times New Roman"/>
        </w:rPr>
        <w:t>This step in</w:t>
      </w:r>
      <w:r w:rsidR="0045303D" w:rsidRPr="00093262">
        <w:rPr>
          <w:rFonts w:ascii="Times New Roman" w:hAnsi="Times New Roman" w:cs="Times New Roman"/>
        </w:rPr>
        <w:t xml:space="preserve">volves entering a prompt into </w:t>
      </w:r>
      <w:r w:rsidR="001B7CEC">
        <w:rPr>
          <w:rFonts w:ascii="Times New Roman" w:hAnsi="Times New Roman" w:cs="Times New Roman"/>
        </w:rPr>
        <w:t xml:space="preserve">multiple </w:t>
      </w:r>
      <w:r w:rsidR="0045303D" w:rsidRPr="00093262">
        <w:rPr>
          <w:rFonts w:ascii="Times New Roman" w:hAnsi="Times New Roman" w:cs="Times New Roman"/>
        </w:rPr>
        <w:t>LLMs</w:t>
      </w:r>
      <w:r w:rsidR="00BD5652" w:rsidRPr="00093262">
        <w:rPr>
          <w:rFonts w:ascii="Times New Roman" w:hAnsi="Times New Roman" w:cs="Times New Roman"/>
        </w:rPr>
        <w:t>, including GPT/Gemini/Qwen/Perplexity,</w:t>
      </w:r>
      <w:r w:rsidR="0045303D" w:rsidRPr="00093262">
        <w:rPr>
          <w:rFonts w:ascii="Times New Roman" w:hAnsi="Times New Roman" w:cs="Times New Roman"/>
        </w:rPr>
        <w:t xml:space="preserve"> repeatedly to generate multiple responses, with the primary purpose of gathering relevant literature and summarizing it. The results </w:t>
      </w:r>
      <w:r w:rsidR="0045303D" w:rsidRPr="00093262">
        <w:rPr>
          <w:rFonts w:ascii="Times New Roman" w:hAnsi="Times New Roman" w:cs="Times New Roman"/>
          <w:kern w:val="0"/>
          <w14:ligatures w14:val="none"/>
        </w:rPr>
        <w:t xml:space="preserve">of this step include a list of references with </w:t>
      </w:r>
      <w:r w:rsidR="00BD5652" w:rsidRPr="00093262">
        <w:rPr>
          <w:rFonts w:ascii="Times New Roman" w:hAnsi="Times New Roman" w:cs="Times New Roman"/>
          <w:kern w:val="0"/>
          <w14:ligatures w14:val="none"/>
        </w:rPr>
        <w:t>summaries, which can then be manually filtered for relevance to the topic and critically</w:t>
      </w:r>
      <w:r w:rsidR="00BD5652" w:rsidRPr="00093262">
        <w:rPr>
          <w:rFonts w:ascii="Times New Roman" w:hAnsi="Times New Roman" w:cs="Times New Roman"/>
        </w:rPr>
        <w:t xml:space="preserve"> analyzed by a human.</w:t>
      </w:r>
    </w:p>
    <w:p w14:paraId="3BEA94DA" w14:textId="77777777" w:rsidR="00C06FE2" w:rsidRDefault="00C06FE2" w:rsidP="00C06FE2">
      <w:pPr>
        <w:pStyle w:val="ListParagraph"/>
        <w:ind w:left="360"/>
        <w:jc w:val="both"/>
        <w:rPr>
          <w:rFonts w:ascii="Times New Roman" w:hAnsi="Times New Roman" w:cs="Times New Roman"/>
          <w:b/>
          <w:bCs/>
        </w:rPr>
      </w:pPr>
    </w:p>
    <w:p w14:paraId="6EEAC558" w14:textId="483399B3" w:rsidR="00477B51" w:rsidRPr="00477B51" w:rsidRDefault="5686892B" w:rsidP="00477B51">
      <w:pPr>
        <w:pStyle w:val="ListParagraph"/>
        <w:numPr>
          <w:ilvl w:val="1"/>
          <w:numId w:val="2"/>
        </w:numPr>
        <w:jc w:val="both"/>
        <w:rPr>
          <w:rFonts w:ascii="Times New Roman" w:hAnsi="Times New Roman" w:cs="Times New Roman"/>
          <w:b/>
          <w:bCs/>
        </w:rPr>
      </w:pPr>
      <w:r w:rsidRPr="5686892B">
        <w:rPr>
          <w:rFonts w:ascii="Times New Roman" w:hAnsi="Times New Roman" w:cs="Times New Roman"/>
          <w:b/>
          <w:bCs/>
        </w:rPr>
        <w:t xml:space="preserve">Prompt - </w:t>
      </w:r>
      <w:r w:rsidRPr="5686892B">
        <w:rPr>
          <w:rFonts w:ascii="Times New Roman" w:hAnsi="Times New Roman" w:cs="Times New Roman"/>
        </w:rPr>
        <w:t>LLMs generate responses that depend heavily on the prompt provided as input. There is an entire domain named “prompt engineering”,</w:t>
      </w:r>
      <w:r w:rsidR="00A020FD">
        <w:rPr>
          <w:rFonts w:ascii="Times New Roman" w:hAnsi="Times New Roman" w:cs="Times New Roman"/>
        </w:rPr>
        <w:t xml:space="preserve"> </w:t>
      </w:r>
      <w:r w:rsidRPr="5686892B">
        <w:rPr>
          <w:rFonts w:ascii="Times New Roman" w:hAnsi="Times New Roman" w:cs="Times New Roman"/>
        </w:rPr>
        <w:t xml:space="preserve">which deals with the practice of designing and refining text instructions (prompts) to guide generative AI models, like LLMs, to produce accurate, relevant, and desired outputs. Using an optimal prompt is </w:t>
      </w:r>
      <w:r w:rsidR="00A020FD">
        <w:rPr>
          <w:rFonts w:ascii="Times New Roman" w:hAnsi="Times New Roman" w:cs="Times New Roman"/>
        </w:rPr>
        <w:t>high</w:t>
      </w:r>
      <w:r w:rsidRPr="5686892B">
        <w:rPr>
          <w:rFonts w:ascii="Times New Roman" w:hAnsi="Times New Roman" w:cs="Times New Roman"/>
        </w:rPr>
        <w:t xml:space="preserve">ly case- and model-dependent, so there is no </w:t>
      </w:r>
      <w:r w:rsidRPr="00A020FD">
        <w:rPr>
          <w:rFonts w:ascii="Times New Roman" w:hAnsi="Times New Roman" w:cs="Times New Roman"/>
        </w:rPr>
        <w:t>universal</w:t>
      </w:r>
      <w:r w:rsidRPr="5686892B">
        <w:rPr>
          <w:rFonts w:ascii="Times New Roman" w:hAnsi="Times New Roman" w:cs="Times New Roman"/>
        </w:rPr>
        <w:t xml:space="preserve"> prompt that c</w:t>
      </w:r>
      <w:r w:rsidR="00A020FD">
        <w:rPr>
          <w:rFonts w:ascii="Times New Roman" w:hAnsi="Times New Roman" w:cs="Times New Roman"/>
        </w:rPr>
        <w:t>onsistently</w:t>
      </w:r>
      <w:r w:rsidRPr="5686892B">
        <w:rPr>
          <w:rFonts w:ascii="Times New Roman" w:hAnsi="Times New Roman" w:cs="Times New Roman"/>
        </w:rPr>
        <w:t xml:space="preserve"> </w:t>
      </w:r>
      <w:r w:rsidR="00A020FD">
        <w:rPr>
          <w:rFonts w:ascii="Times New Roman" w:hAnsi="Times New Roman" w:cs="Times New Roman"/>
        </w:rPr>
        <w:t>generates</w:t>
      </w:r>
      <w:r w:rsidRPr="5686892B">
        <w:rPr>
          <w:rFonts w:ascii="Times New Roman" w:hAnsi="Times New Roman" w:cs="Times New Roman"/>
        </w:rPr>
        <w:t xml:space="preserve"> the best summaries. Researchers are encouraged to test </w:t>
      </w:r>
      <w:r w:rsidR="00BB1256">
        <w:rPr>
          <w:rFonts w:ascii="Times New Roman" w:hAnsi="Times New Roman" w:cs="Times New Roman"/>
        </w:rPr>
        <w:t>various</w:t>
      </w:r>
      <w:r w:rsidRPr="5686892B">
        <w:rPr>
          <w:rFonts w:ascii="Times New Roman" w:hAnsi="Times New Roman" w:cs="Times New Roman"/>
        </w:rPr>
        <w:t xml:space="preserve"> </w:t>
      </w:r>
      <w:r w:rsidR="00BB1256">
        <w:rPr>
          <w:rFonts w:ascii="Times New Roman" w:hAnsi="Times New Roman" w:cs="Times New Roman"/>
        </w:rPr>
        <w:t>prompt</w:t>
      </w:r>
      <w:r w:rsidRPr="5686892B">
        <w:rPr>
          <w:rFonts w:ascii="Times New Roman" w:hAnsi="Times New Roman" w:cs="Times New Roman"/>
        </w:rPr>
        <w:t>s</w:t>
      </w:r>
      <w:r w:rsidR="00BB1256">
        <w:rPr>
          <w:rFonts w:ascii="Times New Roman" w:hAnsi="Times New Roman" w:cs="Times New Roman"/>
        </w:rPr>
        <w:t xml:space="preserve"> (in terms of size and content)</w:t>
      </w:r>
      <w:r w:rsidRPr="5686892B">
        <w:rPr>
          <w:rFonts w:ascii="Times New Roman" w:hAnsi="Times New Roman" w:cs="Times New Roman"/>
        </w:rPr>
        <w:t xml:space="preserve"> and refine them until they </w:t>
      </w:r>
      <w:r w:rsidR="00BB1256">
        <w:rPr>
          <w:rFonts w:ascii="Times New Roman" w:hAnsi="Times New Roman" w:cs="Times New Roman"/>
        </w:rPr>
        <w:t>elici</w:t>
      </w:r>
      <w:r w:rsidRPr="00A020FD">
        <w:rPr>
          <w:rFonts w:ascii="Times New Roman" w:hAnsi="Times New Roman" w:cs="Times New Roman"/>
        </w:rPr>
        <w:t>t</w:t>
      </w:r>
      <w:r w:rsidRPr="5686892B">
        <w:rPr>
          <w:rFonts w:ascii="Times New Roman" w:hAnsi="Times New Roman" w:cs="Times New Roman"/>
          <w:b/>
          <w:bCs/>
        </w:rPr>
        <w:t xml:space="preserve"> </w:t>
      </w:r>
      <w:r w:rsidR="00BB1256">
        <w:rPr>
          <w:rFonts w:ascii="Times New Roman" w:hAnsi="Times New Roman" w:cs="Times New Roman"/>
        </w:rPr>
        <w:t>the</w:t>
      </w:r>
      <w:r w:rsidRPr="5686892B">
        <w:rPr>
          <w:rFonts w:ascii="Times New Roman" w:hAnsi="Times New Roman" w:cs="Times New Roman"/>
        </w:rPr>
        <w:t xml:space="preserve"> desired responses. However, the prompt used in our review (</w:t>
      </w:r>
      <w:r w:rsidR="009B4AD8">
        <w:rPr>
          <w:rFonts w:ascii="Times New Roman" w:hAnsi="Times New Roman" w:cs="Times New Roman"/>
        </w:rPr>
        <w:t>Separate document in supporting information</w:t>
      </w:r>
      <w:r w:rsidRPr="5686892B">
        <w:rPr>
          <w:rFonts w:ascii="Times New Roman" w:hAnsi="Times New Roman" w:cs="Times New Roman"/>
        </w:rPr>
        <w:t>) can serve as a starting point and be modified</w:t>
      </w:r>
      <w:r w:rsidR="00BB1256">
        <w:rPr>
          <w:rFonts w:ascii="Times New Roman" w:hAnsi="Times New Roman" w:cs="Times New Roman"/>
        </w:rPr>
        <w:t xml:space="preserve"> as needed</w:t>
      </w:r>
      <w:r w:rsidRPr="5686892B">
        <w:rPr>
          <w:rFonts w:ascii="Times New Roman" w:hAnsi="Times New Roman" w:cs="Times New Roman"/>
        </w:rPr>
        <w:t>.</w:t>
      </w:r>
      <w:r w:rsidR="002927CB">
        <w:rPr>
          <w:rFonts w:ascii="Times New Roman" w:hAnsi="Times New Roman" w:cs="Times New Roman"/>
        </w:rPr>
        <w:t xml:space="preserve"> </w:t>
      </w:r>
      <w:r w:rsidRPr="5686892B">
        <w:rPr>
          <w:rFonts w:ascii="Times New Roman" w:hAnsi="Times New Roman" w:cs="Times New Roman"/>
        </w:rPr>
        <w:t>Move on to the next step when the prompt is ready to be entered as input</w:t>
      </w:r>
      <w:r w:rsidR="00A020FD">
        <w:rPr>
          <w:rFonts w:ascii="Times New Roman" w:hAnsi="Times New Roman" w:cs="Times New Roman"/>
        </w:rPr>
        <w:t>.</w:t>
      </w:r>
    </w:p>
    <w:p w14:paraId="6F6C4FDB" w14:textId="77777777" w:rsidR="008711CA" w:rsidRDefault="008711CA" w:rsidP="008711CA">
      <w:pPr>
        <w:pStyle w:val="ListParagraph"/>
        <w:ind w:left="792"/>
        <w:jc w:val="both"/>
        <w:rPr>
          <w:rFonts w:ascii="Times New Roman" w:hAnsi="Times New Roman" w:cs="Times New Roman"/>
          <w:b/>
          <w:bCs/>
        </w:rPr>
      </w:pPr>
    </w:p>
    <w:p w14:paraId="4BBD1C08" w14:textId="0E4E85C2" w:rsidR="008711CA" w:rsidRPr="00A020FD" w:rsidRDefault="5686892B" w:rsidP="5686892B">
      <w:pPr>
        <w:pStyle w:val="ListParagraph"/>
        <w:numPr>
          <w:ilvl w:val="1"/>
          <w:numId w:val="2"/>
        </w:numPr>
        <w:jc w:val="both"/>
        <w:rPr>
          <w:rFonts w:ascii="Times New Roman" w:hAnsi="Times New Roman" w:cs="Times New Roman"/>
          <w:b/>
          <w:bCs/>
          <w:color w:val="FF0000"/>
        </w:rPr>
      </w:pPr>
      <w:r w:rsidRPr="5686892B">
        <w:rPr>
          <w:rFonts w:ascii="Times New Roman" w:hAnsi="Times New Roman" w:cs="Times New Roman"/>
          <w:b/>
          <w:bCs/>
        </w:rPr>
        <w:t xml:space="preserve">Generating a response – </w:t>
      </w:r>
      <w:r w:rsidRPr="5686892B">
        <w:rPr>
          <w:rFonts w:ascii="Times New Roman" w:hAnsi="Times New Roman" w:cs="Times New Roman"/>
        </w:rPr>
        <w:t>In the model(s) of choice, enable the “Deep Research” mode (GPT/Gemini/Qwen 3/Perplexity) and generate multiple responses using the same prompt to account for the probabilistic nature of these models. The more responses and models there are, the more comprehensive the coverage will be. These responses can then be compared and merged if applicable</w:t>
      </w:r>
      <w:r w:rsidR="009B4AD8">
        <w:rPr>
          <w:rFonts w:ascii="Times New Roman" w:hAnsi="Times New Roman" w:cs="Times New Roman"/>
        </w:rPr>
        <w:t>.</w:t>
      </w:r>
      <w:r w:rsidR="00401464">
        <w:rPr>
          <w:rFonts w:ascii="Times New Roman" w:hAnsi="Times New Roman" w:cs="Times New Roman"/>
        </w:rPr>
        <w:t xml:space="preserve"> </w:t>
      </w:r>
      <w:r w:rsidR="00BB1256">
        <w:rPr>
          <w:rFonts w:ascii="Times New Roman" w:hAnsi="Times New Roman" w:cs="Times New Roman"/>
        </w:rPr>
        <w:t>If the goal is to just retrieve relevant information, the authors can also try it out without the deep research mode.</w:t>
      </w:r>
    </w:p>
    <w:p w14:paraId="0F9411AF" w14:textId="77777777" w:rsidR="00154A77" w:rsidRPr="00154A77" w:rsidRDefault="00154A77" w:rsidP="00154A77">
      <w:pPr>
        <w:pStyle w:val="ListParagraph"/>
        <w:rPr>
          <w:rFonts w:ascii="Times New Roman" w:hAnsi="Times New Roman" w:cs="Times New Roman"/>
          <w:b/>
          <w:bCs/>
        </w:rPr>
      </w:pPr>
    </w:p>
    <w:p w14:paraId="6D221CFC" w14:textId="54792AE2" w:rsidR="00477B51" w:rsidRPr="00655A7C" w:rsidRDefault="5686892B" w:rsidP="00655A7C">
      <w:pPr>
        <w:pStyle w:val="ListParagraph"/>
        <w:numPr>
          <w:ilvl w:val="1"/>
          <w:numId w:val="2"/>
        </w:numPr>
        <w:jc w:val="both"/>
        <w:rPr>
          <w:rFonts w:ascii="Times New Roman" w:hAnsi="Times New Roman" w:cs="Times New Roman"/>
          <w:b/>
          <w:bCs/>
        </w:rPr>
      </w:pPr>
      <w:bookmarkStart w:id="1" w:name="_Hlk219574480"/>
      <w:r w:rsidRPr="5686892B">
        <w:rPr>
          <w:rFonts w:ascii="Times New Roman" w:hAnsi="Times New Roman" w:cs="Times New Roman"/>
          <w:b/>
          <w:bCs/>
        </w:rPr>
        <w:t xml:space="preserve">Prompt refinement </w:t>
      </w:r>
      <w:bookmarkEnd w:id="1"/>
      <w:r w:rsidRPr="5686892B">
        <w:rPr>
          <w:rFonts w:ascii="Times New Roman" w:hAnsi="Times New Roman" w:cs="Times New Roman"/>
          <w:b/>
          <w:bCs/>
        </w:rPr>
        <w:t>using LLMs (Optional) -</w:t>
      </w:r>
      <w:r w:rsidRPr="5686892B">
        <w:rPr>
          <w:rFonts w:ascii="Times New Roman" w:hAnsi="Times New Roman" w:cs="Times New Roman"/>
        </w:rPr>
        <w:t xml:space="preserve"> Qwen3 Max and GPT-5 Pro ask the user questions</w:t>
      </w:r>
      <w:r w:rsidR="00655A7C">
        <w:rPr>
          <w:rFonts w:ascii="Times New Roman" w:hAnsi="Times New Roman" w:cs="Times New Roman"/>
        </w:rPr>
        <w:t xml:space="preserve"> after the prompt</w:t>
      </w:r>
      <w:r w:rsidRPr="5686892B">
        <w:rPr>
          <w:rFonts w:ascii="Times New Roman" w:hAnsi="Times New Roman" w:cs="Times New Roman"/>
        </w:rPr>
        <w:t xml:space="preserve"> </w:t>
      </w:r>
      <w:r w:rsidR="00655A7C">
        <w:rPr>
          <w:rFonts w:ascii="Times New Roman" w:hAnsi="Times New Roman" w:cs="Times New Roman"/>
        </w:rPr>
        <w:t>is entered to</w:t>
      </w:r>
      <w:r w:rsidRPr="5686892B">
        <w:rPr>
          <w:rFonts w:ascii="Times New Roman" w:hAnsi="Times New Roman" w:cs="Times New Roman"/>
        </w:rPr>
        <w:t xml:space="preserve"> define the </w:t>
      </w:r>
      <w:r w:rsidR="00655A7C">
        <w:rPr>
          <w:rFonts w:ascii="Times New Roman" w:hAnsi="Times New Roman" w:cs="Times New Roman"/>
        </w:rPr>
        <w:t>response structure</w:t>
      </w:r>
      <w:r w:rsidRPr="5686892B">
        <w:rPr>
          <w:rFonts w:ascii="Times New Roman" w:hAnsi="Times New Roman" w:cs="Times New Roman"/>
        </w:rPr>
        <w:t>.</w:t>
      </w:r>
      <w:r w:rsidR="006D215B">
        <w:rPr>
          <w:rFonts w:ascii="Times New Roman" w:hAnsi="Times New Roman" w:cs="Times New Roman"/>
        </w:rPr>
        <w:t xml:space="preserve"> If using other models, the user can ask the model to pose questions </w:t>
      </w:r>
      <w:r w:rsidR="00D969DA">
        <w:rPr>
          <w:rFonts w:ascii="Times New Roman" w:hAnsi="Times New Roman" w:cs="Times New Roman"/>
        </w:rPr>
        <w:t>similar to how GPT-5 Pro and Qwen 3 Max do.</w:t>
      </w:r>
      <w:r w:rsidRPr="5686892B">
        <w:rPr>
          <w:rFonts w:ascii="Times New Roman" w:hAnsi="Times New Roman" w:cs="Times New Roman"/>
        </w:rPr>
        <w:t xml:space="preserve"> These questions could help enhance the content of the review and the prompt, if applicable. In general, LLMs can be asked to give an opinion on prompt refinement, though it must always be manually verified and tested.</w:t>
      </w:r>
    </w:p>
    <w:p w14:paraId="7F2B90DD" w14:textId="77777777" w:rsidR="00655A7C" w:rsidRPr="00655A7C" w:rsidRDefault="00655A7C" w:rsidP="00655A7C">
      <w:pPr>
        <w:pStyle w:val="ListParagraph"/>
        <w:rPr>
          <w:rFonts w:ascii="Times New Roman" w:hAnsi="Times New Roman" w:cs="Times New Roman"/>
          <w:b/>
          <w:bCs/>
        </w:rPr>
      </w:pPr>
    </w:p>
    <w:p w14:paraId="06BC418E" w14:textId="00931260" w:rsidR="00655A7C" w:rsidRPr="00655A7C" w:rsidRDefault="00655A7C" w:rsidP="00655A7C">
      <w:pPr>
        <w:pStyle w:val="ListParagraph"/>
        <w:ind w:left="792"/>
        <w:jc w:val="both"/>
        <w:rPr>
          <w:rFonts w:ascii="Times New Roman" w:hAnsi="Times New Roman" w:cs="Times New Roman"/>
        </w:rPr>
      </w:pPr>
      <w:r>
        <w:rPr>
          <w:rFonts w:ascii="Times New Roman" w:hAnsi="Times New Roman" w:cs="Times New Roman"/>
          <w:kern w:val="0"/>
          <w:u w:val="single"/>
          <w14:ligatures w14:val="none"/>
        </w:rPr>
        <w:t>Example:</w:t>
      </w:r>
      <w:r>
        <w:rPr>
          <w:rFonts w:ascii="Times New Roman" w:hAnsi="Times New Roman" w:cs="Times New Roman"/>
          <w:kern w:val="0"/>
          <w14:ligatures w14:val="none"/>
        </w:rPr>
        <w:t xml:space="preserve"> From Table 1 in the main text, say we consistently get asked by Qwen 3 Max (“consistently” here</w:t>
      </w:r>
      <w:r w:rsidR="00F22D73">
        <w:rPr>
          <w:rFonts w:ascii="Times New Roman" w:hAnsi="Times New Roman" w:cs="Times New Roman"/>
          <w:kern w:val="0"/>
          <w14:ligatures w14:val="none"/>
        </w:rPr>
        <w:t>,</w:t>
      </w:r>
      <w:r>
        <w:rPr>
          <w:rFonts w:ascii="Times New Roman" w:hAnsi="Times New Roman" w:cs="Times New Roman"/>
          <w:kern w:val="0"/>
          <w14:ligatures w14:val="none"/>
        </w:rPr>
        <w:t xml:space="preserve"> </w:t>
      </w:r>
      <w:r w:rsidR="00F22D73">
        <w:rPr>
          <w:rFonts w:ascii="Times New Roman" w:hAnsi="Times New Roman" w:cs="Times New Roman"/>
          <w:kern w:val="0"/>
          <w14:ligatures w14:val="none"/>
        </w:rPr>
        <w:t>meaning</w:t>
      </w:r>
      <w:r>
        <w:rPr>
          <w:rFonts w:ascii="Times New Roman" w:hAnsi="Times New Roman" w:cs="Times New Roman"/>
          <w:kern w:val="0"/>
          <w14:ligatures w14:val="none"/>
        </w:rPr>
        <w:t xml:space="preserve"> the model ask</w:t>
      </w:r>
      <w:r w:rsidR="00F22D73">
        <w:rPr>
          <w:rFonts w:ascii="Times New Roman" w:hAnsi="Times New Roman" w:cs="Times New Roman"/>
          <w:kern w:val="0"/>
          <w14:ligatures w14:val="none"/>
        </w:rPr>
        <w:t>s</w:t>
      </w:r>
      <w:r>
        <w:rPr>
          <w:rFonts w:ascii="Times New Roman" w:hAnsi="Times New Roman" w:cs="Times New Roman"/>
          <w:kern w:val="0"/>
          <w14:ligatures w14:val="none"/>
        </w:rPr>
        <w:t xml:space="preserve"> the same question across multiple </w:t>
      </w:r>
      <w:r w:rsidR="00047D5A">
        <w:rPr>
          <w:rFonts w:ascii="Times New Roman" w:hAnsi="Times New Roman" w:cs="Times New Roman"/>
          <w:kern w:val="0"/>
          <w14:ligatures w14:val="none"/>
        </w:rPr>
        <w:t>responses) whether</w:t>
      </w:r>
      <w:r>
        <w:rPr>
          <w:rFonts w:ascii="Times New Roman" w:hAnsi="Times New Roman" w:cs="Times New Roman"/>
          <w:kern w:val="0"/>
          <w14:ligatures w14:val="none"/>
        </w:rPr>
        <w:t xml:space="preserve"> the response should focus more on a specific space application of </w:t>
      </w:r>
      <w:r>
        <w:rPr>
          <w:rFonts w:ascii="Times New Roman" w:hAnsi="Times New Roman" w:cs="Times New Roman"/>
          <w:i/>
          <w:iCs/>
          <w:kern w:val="0"/>
          <w14:ligatures w14:val="none"/>
        </w:rPr>
        <w:t>Anabaena</w:t>
      </w:r>
      <w:r>
        <w:rPr>
          <w:rFonts w:ascii="Times New Roman" w:hAnsi="Times New Roman" w:cs="Times New Roman"/>
          <w:kern w:val="0"/>
          <w14:ligatures w14:val="none"/>
        </w:rPr>
        <w:t xml:space="preserve"> or on broad coverage of all applications.</w:t>
      </w:r>
      <w:r>
        <w:rPr>
          <w:rFonts w:ascii="Times New Roman" w:hAnsi="Times New Roman" w:cs="Times New Roman"/>
        </w:rPr>
        <w:t xml:space="preserve"> At this point, we can consider adding the application </w:t>
      </w:r>
      <w:r w:rsidR="00047D5A">
        <w:rPr>
          <w:rFonts w:ascii="Times New Roman" w:hAnsi="Times New Roman" w:cs="Times New Roman"/>
        </w:rPr>
        <w:t>to</w:t>
      </w:r>
      <w:r>
        <w:rPr>
          <w:rFonts w:ascii="Times New Roman" w:hAnsi="Times New Roman" w:cs="Times New Roman"/>
        </w:rPr>
        <w:t xml:space="preserve"> the initial prompt in subsequent runs. </w:t>
      </w:r>
    </w:p>
    <w:p w14:paraId="033D98F8" w14:textId="77777777" w:rsidR="00477B51" w:rsidRPr="00477B51" w:rsidRDefault="00477B51" w:rsidP="00477B51">
      <w:pPr>
        <w:pStyle w:val="ListParagraph"/>
        <w:ind w:left="792"/>
        <w:jc w:val="both"/>
        <w:rPr>
          <w:rFonts w:ascii="Times New Roman" w:hAnsi="Times New Roman" w:cs="Times New Roman"/>
          <w:b/>
          <w:bCs/>
        </w:rPr>
      </w:pPr>
    </w:p>
    <w:p w14:paraId="4E89F704" w14:textId="681BAF5E" w:rsidR="000A4F28" w:rsidRPr="00477B51" w:rsidRDefault="5686892B" w:rsidP="000A4F28">
      <w:pPr>
        <w:pStyle w:val="ListParagraph"/>
        <w:numPr>
          <w:ilvl w:val="1"/>
          <w:numId w:val="2"/>
        </w:numPr>
        <w:jc w:val="both"/>
        <w:rPr>
          <w:rFonts w:ascii="Times New Roman" w:hAnsi="Times New Roman" w:cs="Times New Roman"/>
          <w:b/>
          <w:bCs/>
        </w:rPr>
      </w:pPr>
      <w:r w:rsidRPr="5686892B">
        <w:rPr>
          <w:rFonts w:ascii="Times New Roman" w:hAnsi="Times New Roman" w:cs="Times New Roman"/>
          <w:b/>
          <w:bCs/>
        </w:rPr>
        <w:lastRenderedPageBreak/>
        <w:t>Figure concepts</w:t>
      </w:r>
      <w:r w:rsidR="004B30EE">
        <w:rPr>
          <w:rFonts w:ascii="Times New Roman" w:hAnsi="Times New Roman" w:cs="Times New Roman"/>
          <w:b/>
          <w:bCs/>
        </w:rPr>
        <w:t>/ideas</w:t>
      </w:r>
      <w:r w:rsidRPr="5686892B">
        <w:rPr>
          <w:rFonts w:ascii="Times New Roman" w:hAnsi="Times New Roman" w:cs="Times New Roman"/>
          <w:b/>
          <w:bCs/>
        </w:rPr>
        <w:t xml:space="preserve"> (Optional) – </w:t>
      </w:r>
      <w:r w:rsidRPr="5686892B">
        <w:rPr>
          <w:rFonts w:ascii="Times New Roman" w:hAnsi="Times New Roman" w:cs="Times New Roman"/>
        </w:rPr>
        <w:t>LLMs can also be used to generate ideas for figures</w:t>
      </w:r>
      <w:r w:rsidRPr="5686892B">
        <w:rPr>
          <w:rFonts w:ascii="Times New Roman" w:hAnsi="Times New Roman" w:cs="Times New Roman"/>
          <w:b/>
          <w:bCs/>
        </w:rPr>
        <w:t xml:space="preserve">. </w:t>
      </w:r>
      <w:r w:rsidRPr="5686892B">
        <w:rPr>
          <w:rFonts w:ascii="Times New Roman" w:hAnsi="Times New Roman" w:cs="Times New Roman"/>
        </w:rPr>
        <w:t>An example is</w:t>
      </w:r>
      <w:r w:rsidRPr="5686892B">
        <w:rPr>
          <w:rFonts w:ascii="Times New Roman" w:hAnsi="Times New Roman" w:cs="Times New Roman"/>
          <w:b/>
          <w:bCs/>
        </w:rPr>
        <w:t xml:space="preserve"> </w:t>
      </w:r>
      <w:r w:rsidRPr="5686892B">
        <w:rPr>
          <w:rFonts w:ascii="Times New Roman" w:hAnsi="Times New Roman" w:cs="Times New Roman"/>
        </w:rPr>
        <w:t>Perplexity Pro, which generates figures along with the relevant code.  Gemini</w:t>
      </w:r>
      <w:r w:rsidR="00C65DA6">
        <w:rPr>
          <w:rFonts w:ascii="Times New Roman" w:hAnsi="Times New Roman" w:cs="Times New Roman"/>
        </w:rPr>
        <w:t xml:space="preserve"> Nano Banana Pro</w:t>
      </w:r>
      <w:r w:rsidRPr="5686892B">
        <w:rPr>
          <w:rFonts w:ascii="Times New Roman" w:hAnsi="Times New Roman" w:cs="Times New Roman"/>
        </w:rPr>
        <w:t xml:space="preserve"> is also a </w:t>
      </w:r>
      <w:r w:rsidR="00655A7C">
        <w:rPr>
          <w:rFonts w:ascii="Times New Roman" w:hAnsi="Times New Roman" w:cs="Times New Roman"/>
        </w:rPr>
        <w:t>good</w:t>
      </w:r>
      <w:r w:rsidRPr="5686892B">
        <w:rPr>
          <w:rFonts w:ascii="Times New Roman" w:hAnsi="Times New Roman" w:cs="Times New Roman"/>
        </w:rPr>
        <w:t xml:space="preserve"> </w:t>
      </w:r>
      <w:r w:rsidR="00655A7C">
        <w:rPr>
          <w:rFonts w:ascii="Times New Roman" w:hAnsi="Times New Roman" w:cs="Times New Roman"/>
        </w:rPr>
        <w:t>model</w:t>
      </w:r>
      <w:r w:rsidRPr="5686892B">
        <w:rPr>
          <w:rFonts w:ascii="Times New Roman" w:hAnsi="Times New Roman" w:cs="Times New Roman"/>
        </w:rPr>
        <w:t xml:space="preserve"> for generating image ideas or drafting images, </w:t>
      </w:r>
      <w:r w:rsidR="00A020FD">
        <w:rPr>
          <w:rFonts w:ascii="Times New Roman" w:hAnsi="Times New Roman" w:cs="Times New Roman"/>
        </w:rPr>
        <w:t>serving</w:t>
      </w:r>
      <w:r w:rsidRPr="5686892B">
        <w:rPr>
          <w:rFonts w:ascii="Times New Roman" w:hAnsi="Times New Roman" w:cs="Times New Roman"/>
        </w:rPr>
        <w:t xml:space="preserve"> as inspiration for image creation.</w:t>
      </w:r>
    </w:p>
    <w:p w14:paraId="604C82D9" w14:textId="77777777" w:rsidR="0061018F" w:rsidRPr="00900042" w:rsidRDefault="0061018F" w:rsidP="00900042">
      <w:pPr>
        <w:rPr>
          <w:rFonts w:ascii="Times New Roman" w:hAnsi="Times New Roman" w:cs="Times New Roman"/>
          <w:b/>
          <w:bCs/>
        </w:rPr>
      </w:pPr>
    </w:p>
    <w:p w14:paraId="5934DB97" w14:textId="744E1784" w:rsidR="00154A77" w:rsidRPr="003D7F08" w:rsidRDefault="0061018F" w:rsidP="003D7F08">
      <w:pPr>
        <w:pStyle w:val="ListParagraph"/>
        <w:numPr>
          <w:ilvl w:val="1"/>
          <w:numId w:val="2"/>
        </w:numPr>
        <w:jc w:val="both"/>
        <w:rPr>
          <w:rFonts w:ascii="Times New Roman" w:hAnsi="Times New Roman" w:cs="Times New Roman"/>
          <w:b/>
          <w:bCs/>
        </w:rPr>
      </w:pPr>
      <w:r>
        <w:rPr>
          <w:rFonts w:ascii="Times New Roman" w:hAnsi="Times New Roman" w:cs="Times New Roman"/>
          <w:b/>
          <w:bCs/>
        </w:rPr>
        <w:t>NEKO/GraphRAG</w:t>
      </w:r>
      <w:r w:rsidR="006418F4">
        <w:rPr>
          <w:rFonts w:ascii="Times New Roman" w:hAnsi="Times New Roman" w:cs="Times New Roman"/>
          <w:b/>
          <w:bCs/>
        </w:rPr>
        <w:t xml:space="preserve"> (Optional)</w:t>
      </w:r>
      <w:r>
        <w:rPr>
          <w:rFonts w:ascii="Times New Roman" w:hAnsi="Times New Roman" w:cs="Times New Roman"/>
          <w:b/>
          <w:bCs/>
        </w:rPr>
        <w:t xml:space="preserve">: </w:t>
      </w:r>
      <w:r w:rsidRPr="0061018F">
        <w:rPr>
          <w:rFonts w:ascii="Times New Roman" w:hAnsi="Times New Roman" w:cs="Times New Roman"/>
        </w:rPr>
        <w:t>Researchers</w:t>
      </w:r>
      <w:r>
        <w:rPr>
          <w:rFonts w:ascii="Times New Roman" w:hAnsi="Times New Roman" w:cs="Times New Roman"/>
        </w:rPr>
        <w:t xml:space="preserve"> </w:t>
      </w:r>
      <w:r w:rsidR="006418F4">
        <w:rPr>
          <w:rFonts w:ascii="Times New Roman" w:hAnsi="Times New Roman" w:cs="Times New Roman"/>
        </w:rPr>
        <w:t xml:space="preserve">can go a step </w:t>
      </w:r>
      <w:r w:rsidR="004F56F0">
        <w:rPr>
          <w:rFonts w:ascii="Times New Roman" w:hAnsi="Times New Roman" w:cs="Times New Roman"/>
          <w:kern w:val="0"/>
          <w14:ligatures w14:val="none"/>
        </w:rPr>
        <w:t xml:space="preserve">further by using knowledge-mining tools such as NEKO or GraphRAG to organize information from the literature and create comprehensive knowledge graphs and summaries. NEKO specializes </w:t>
      </w:r>
      <w:r w:rsidR="0013462E">
        <w:rPr>
          <w:rFonts w:ascii="Times New Roman" w:hAnsi="Times New Roman" w:cs="Times New Roman"/>
          <w:kern w:val="0"/>
          <w14:ligatures w14:val="none"/>
        </w:rPr>
        <w:t>i</w:t>
      </w:r>
      <w:r w:rsidR="004F56F0">
        <w:rPr>
          <w:rFonts w:ascii="Times New Roman" w:hAnsi="Times New Roman" w:cs="Times New Roman"/>
          <w:kern w:val="0"/>
          <w14:ligatures w14:val="none"/>
        </w:rPr>
        <w:t xml:space="preserve">n </w:t>
      </w:r>
      <w:r w:rsidR="002927CB">
        <w:rPr>
          <w:rFonts w:ascii="Times New Roman" w:hAnsi="Times New Roman" w:cs="Times New Roman"/>
          <w:kern w:val="0"/>
          <w14:ligatures w14:val="none"/>
        </w:rPr>
        <w:t xml:space="preserve">knowledge organization by reading only </w:t>
      </w:r>
      <w:r w:rsidR="004F56F0">
        <w:rPr>
          <w:rFonts w:ascii="Times New Roman" w:hAnsi="Times New Roman" w:cs="Times New Roman"/>
          <w:kern w:val="0"/>
          <w14:ligatures w14:val="none"/>
        </w:rPr>
        <w:t>abstracts, whereas GraphRAG works on the entire articles.</w:t>
      </w:r>
    </w:p>
    <w:p w14:paraId="0BB0F666" w14:textId="77777777" w:rsidR="003D7F08" w:rsidRPr="003D7F08" w:rsidRDefault="003D7F08" w:rsidP="003D7F08">
      <w:pPr>
        <w:pStyle w:val="ListParagraph"/>
        <w:rPr>
          <w:rFonts w:ascii="Times New Roman" w:hAnsi="Times New Roman" w:cs="Times New Roman"/>
          <w:b/>
          <w:bCs/>
        </w:rPr>
      </w:pPr>
    </w:p>
    <w:p w14:paraId="726444D1" w14:textId="77777777" w:rsidR="003D7F08" w:rsidRPr="003D7F08" w:rsidRDefault="003D7F08" w:rsidP="003D7F08">
      <w:pPr>
        <w:pStyle w:val="ListParagraph"/>
        <w:ind w:left="792"/>
        <w:jc w:val="both"/>
        <w:rPr>
          <w:rFonts w:ascii="Times New Roman" w:hAnsi="Times New Roman" w:cs="Times New Roman"/>
          <w:b/>
          <w:bCs/>
        </w:rPr>
      </w:pPr>
    </w:p>
    <w:p w14:paraId="35DF7915" w14:textId="02366312" w:rsidR="00154A77" w:rsidRPr="0061018F" w:rsidRDefault="0008680B" w:rsidP="00154A77">
      <w:pPr>
        <w:pStyle w:val="ListParagraph"/>
        <w:numPr>
          <w:ilvl w:val="0"/>
          <w:numId w:val="2"/>
        </w:numPr>
        <w:jc w:val="both"/>
        <w:rPr>
          <w:rFonts w:ascii="Times New Roman" w:hAnsi="Times New Roman" w:cs="Times New Roman"/>
          <w:b/>
          <w:bCs/>
        </w:rPr>
      </w:pPr>
      <w:r>
        <w:rPr>
          <w:rFonts w:ascii="Times New Roman" w:hAnsi="Times New Roman" w:cs="Times New Roman"/>
          <w:b/>
          <w:bCs/>
        </w:rPr>
        <w:t>Human Evaluation</w:t>
      </w:r>
      <w:r w:rsidR="003E2330">
        <w:rPr>
          <w:rFonts w:ascii="Times New Roman" w:hAnsi="Times New Roman" w:cs="Times New Roman"/>
          <w:b/>
          <w:bCs/>
        </w:rPr>
        <w:t xml:space="preserve"> </w:t>
      </w:r>
      <w:r w:rsidR="004B30EE">
        <w:rPr>
          <w:rFonts w:ascii="Times New Roman" w:hAnsi="Times New Roman" w:cs="Times New Roman"/>
          <w:b/>
          <w:bCs/>
        </w:rPr>
        <w:t>(Critical)</w:t>
      </w:r>
      <w:r w:rsidR="00093262">
        <w:rPr>
          <w:rFonts w:ascii="Times New Roman" w:hAnsi="Times New Roman" w:cs="Times New Roman"/>
          <w:b/>
          <w:bCs/>
        </w:rPr>
        <w:t>-</w:t>
      </w:r>
      <w:r w:rsidR="0061018F">
        <w:rPr>
          <w:rFonts w:ascii="Times New Roman" w:hAnsi="Times New Roman" w:cs="Times New Roman"/>
        </w:rPr>
        <w:t xml:space="preserve"> This step involves </w:t>
      </w:r>
      <w:r w:rsidR="003141E3">
        <w:rPr>
          <w:rFonts w:ascii="Times New Roman" w:hAnsi="Times New Roman" w:cs="Times New Roman"/>
          <w:kern w:val="0"/>
          <w14:ligatures w14:val="none"/>
        </w:rPr>
        <w:t xml:space="preserve">manually </w:t>
      </w:r>
      <w:r w:rsidR="0063316C">
        <w:rPr>
          <w:rFonts w:ascii="Times New Roman" w:hAnsi="Times New Roman" w:cs="Times New Roman"/>
          <w:kern w:val="0"/>
          <w14:ligatures w14:val="none"/>
        </w:rPr>
        <w:t xml:space="preserve">reading and </w:t>
      </w:r>
      <w:r w:rsidR="003141E3">
        <w:rPr>
          <w:rFonts w:ascii="Times New Roman" w:hAnsi="Times New Roman" w:cs="Times New Roman"/>
          <w:kern w:val="0"/>
          <w14:ligatures w14:val="none"/>
        </w:rPr>
        <w:t>evaluating the LLM-generated responses, critically analyzing them, and iteratively refining them.</w:t>
      </w:r>
      <w:r w:rsidR="001B7CEC">
        <w:rPr>
          <w:rFonts w:ascii="Times New Roman" w:hAnsi="Times New Roman" w:cs="Times New Roman"/>
          <w:kern w:val="0"/>
          <w14:ligatures w14:val="none"/>
        </w:rPr>
        <w:t xml:space="preserve"> </w:t>
      </w:r>
    </w:p>
    <w:p w14:paraId="7497C137" w14:textId="77777777" w:rsidR="0061018F" w:rsidRPr="0061018F" w:rsidRDefault="0061018F" w:rsidP="0061018F">
      <w:pPr>
        <w:pStyle w:val="ListParagraph"/>
        <w:ind w:left="360"/>
        <w:jc w:val="both"/>
        <w:rPr>
          <w:rFonts w:ascii="Times New Roman" w:hAnsi="Times New Roman" w:cs="Times New Roman"/>
          <w:b/>
          <w:bCs/>
        </w:rPr>
      </w:pPr>
    </w:p>
    <w:p w14:paraId="6050D0E7" w14:textId="5D283E56" w:rsidR="0061018F" w:rsidRDefault="556B0A13" w:rsidP="0061018F">
      <w:pPr>
        <w:pStyle w:val="ListParagraph"/>
        <w:numPr>
          <w:ilvl w:val="1"/>
          <w:numId w:val="2"/>
        </w:numPr>
        <w:jc w:val="both"/>
        <w:rPr>
          <w:rFonts w:ascii="Times New Roman" w:hAnsi="Times New Roman" w:cs="Times New Roman"/>
        </w:rPr>
      </w:pPr>
      <w:r w:rsidRPr="556B0A13">
        <w:rPr>
          <w:rFonts w:ascii="Times New Roman" w:hAnsi="Times New Roman" w:cs="Times New Roman"/>
          <w:b/>
          <w:bCs/>
        </w:rPr>
        <w:t xml:space="preserve">Reference Verification – </w:t>
      </w:r>
      <w:r w:rsidRPr="556B0A13">
        <w:rPr>
          <w:rFonts w:ascii="Times New Roman" w:hAnsi="Times New Roman" w:cs="Times New Roman"/>
        </w:rPr>
        <w:t xml:space="preserve">Manually querying through the references in each of the responses and rejecting false as well as irrelevant ones. Compile all relevant references along with the respective </w:t>
      </w:r>
      <w:r w:rsidR="00A020FD">
        <w:rPr>
          <w:rFonts w:ascii="Times New Roman" w:hAnsi="Times New Roman" w:cs="Times New Roman"/>
        </w:rPr>
        <w:t>responses for future reference</w:t>
      </w:r>
      <w:r w:rsidRPr="556B0A13">
        <w:rPr>
          <w:rFonts w:ascii="Times New Roman" w:hAnsi="Times New Roman" w:cs="Times New Roman"/>
        </w:rPr>
        <w:t>.</w:t>
      </w:r>
      <w:r w:rsidR="00047D5A">
        <w:rPr>
          <w:rFonts w:ascii="Times New Roman" w:hAnsi="Times New Roman" w:cs="Times New Roman"/>
        </w:rPr>
        <w:t xml:space="preserve"> </w:t>
      </w:r>
    </w:p>
    <w:p w14:paraId="12C4F424" w14:textId="77777777" w:rsidR="0013462E" w:rsidRPr="0013462E" w:rsidRDefault="0013462E" w:rsidP="0013462E">
      <w:pPr>
        <w:pStyle w:val="ListParagraph"/>
        <w:ind w:left="792"/>
        <w:jc w:val="both"/>
        <w:rPr>
          <w:rFonts w:ascii="Times New Roman" w:hAnsi="Times New Roman" w:cs="Times New Roman"/>
        </w:rPr>
      </w:pPr>
    </w:p>
    <w:p w14:paraId="4E5FDB59" w14:textId="5C5BDCEA" w:rsidR="0013462E" w:rsidRDefault="556B0A13" w:rsidP="0061018F">
      <w:pPr>
        <w:pStyle w:val="ListParagraph"/>
        <w:numPr>
          <w:ilvl w:val="1"/>
          <w:numId w:val="2"/>
        </w:numPr>
        <w:jc w:val="both"/>
        <w:rPr>
          <w:rFonts w:ascii="Times New Roman" w:hAnsi="Times New Roman" w:cs="Times New Roman"/>
          <w:b/>
          <w:bCs/>
        </w:rPr>
      </w:pPr>
      <w:r w:rsidRPr="556B0A13">
        <w:rPr>
          <w:rFonts w:ascii="Times New Roman" w:hAnsi="Times New Roman" w:cs="Times New Roman"/>
          <w:b/>
          <w:bCs/>
        </w:rPr>
        <w:t xml:space="preserve">Rejecting shallow/incorrect/irrelevant responses – </w:t>
      </w:r>
      <w:r w:rsidRPr="556B0A13">
        <w:rPr>
          <w:rFonts w:ascii="Times New Roman" w:hAnsi="Times New Roman" w:cs="Times New Roman"/>
        </w:rPr>
        <w:t xml:space="preserve">Occasionally, models generate extremely shallow responses. This must be expected </w:t>
      </w:r>
      <w:r w:rsidR="0074082E">
        <w:rPr>
          <w:rFonts w:ascii="Times New Roman" w:hAnsi="Times New Roman" w:cs="Times New Roman"/>
          <w:kern w:val="0"/>
          <w14:ligatures w14:val="none"/>
        </w:rPr>
        <w:t>given that the models are probabilistic; hence, analysis of</w:t>
      </w:r>
      <w:r w:rsidRPr="556B0A13">
        <w:rPr>
          <w:rFonts w:ascii="Times New Roman" w:hAnsi="Times New Roman" w:cs="Times New Roman"/>
        </w:rPr>
        <w:t xml:space="preserve"> multiple responses is required.</w:t>
      </w:r>
      <w:r w:rsidR="004B30EE">
        <w:rPr>
          <w:rFonts w:ascii="Times New Roman" w:hAnsi="Times New Roman" w:cs="Times New Roman"/>
        </w:rPr>
        <w:t xml:space="preserve"> </w:t>
      </w:r>
    </w:p>
    <w:p w14:paraId="063AF41A" w14:textId="77777777" w:rsidR="0013462E" w:rsidRPr="0013462E" w:rsidRDefault="0013462E" w:rsidP="0013462E">
      <w:pPr>
        <w:pStyle w:val="ListParagraph"/>
        <w:rPr>
          <w:rFonts w:ascii="Times New Roman" w:hAnsi="Times New Roman" w:cs="Times New Roman"/>
          <w:b/>
          <w:bCs/>
        </w:rPr>
      </w:pPr>
    </w:p>
    <w:p w14:paraId="6FC7CFBF" w14:textId="2E832EAD" w:rsidR="00EE0C6D" w:rsidRPr="00EE0C6D" w:rsidRDefault="5D5BA57C" w:rsidP="0061018F">
      <w:pPr>
        <w:pStyle w:val="ListParagraph"/>
        <w:numPr>
          <w:ilvl w:val="1"/>
          <w:numId w:val="2"/>
        </w:numPr>
        <w:jc w:val="both"/>
        <w:rPr>
          <w:rFonts w:ascii="Times New Roman" w:hAnsi="Times New Roman" w:cs="Times New Roman"/>
          <w:b/>
          <w:bCs/>
        </w:rPr>
      </w:pPr>
      <w:bookmarkStart w:id="2" w:name="OLE_LINK1"/>
      <w:r w:rsidRPr="5D5BA57C">
        <w:rPr>
          <w:rFonts w:ascii="Times New Roman" w:hAnsi="Times New Roman" w:cs="Times New Roman"/>
          <w:b/>
          <w:bCs/>
        </w:rPr>
        <w:t xml:space="preserve">Identify contradictions, gaps, and missing context </w:t>
      </w:r>
      <w:bookmarkEnd w:id="2"/>
      <w:r w:rsidRPr="5D5BA57C">
        <w:rPr>
          <w:rFonts w:ascii="Times New Roman" w:hAnsi="Times New Roman" w:cs="Times New Roman"/>
          <w:b/>
          <w:bCs/>
        </w:rPr>
        <w:t xml:space="preserve">(Critical) - </w:t>
      </w:r>
      <w:r w:rsidRPr="5D5BA57C">
        <w:rPr>
          <w:rFonts w:ascii="Times New Roman" w:hAnsi="Times New Roman" w:cs="Times New Roman"/>
        </w:rPr>
        <w:t>This step accounts for a large portion of the review-writing process</w:t>
      </w:r>
      <w:r w:rsidR="0074082E">
        <w:rPr>
          <w:rFonts w:ascii="Times New Roman" w:hAnsi="Times New Roman" w:cs="Times New Roman"/>
        </w:rPr>
        <w:t xml:space="preserve"> and requires </w:t>
      </w:r>
      <w:r w:rsidR="0036407F">
        <w:rPr>
          <w:rFonts w:ascii="Times New Roman" w:hAnsi="Times New Roman" w:cs="Times New Roman"/>
        </w:rPr>
        <w:t>analysis by a human</w:t>
      </w:r>
      <w:r w:rsidRPr="5D5BA57C">
        <w:rPr>
          <w:rFonts w:ascii="Times New Roman" w:hAnsi="Times New Roman" w:cs="Times New Roman"/>
        </w:rPr>
        <w:t xml:space="preserve">. The authors must note </w:t>
      </w:r>
      <w:r w:rsidR="00722469">
        <w:rPr>
          <w:rFonts w:ascii="Times New Roman" w:hAnsi="Times New Roman" w:cs="Times New Roman"/>
        </w:rPr>
        <w:t xml:space="preserve">any </w:t>
      </w:r>
      <w:r w:rsidRPr="5D5BA57C">
        <w:rPr>
          <w:rFonts w:ascii="Times New Roman" w:hAnsi="Times New Roman" w:cs="Times New Roman"/>
        </w:rPr>
        <w:t>significant insights</w:t>
      </w:r>
      <w:r w:rsidR="0036407F">
        <w:rPr>
          <w:rFonts w:ascii="Times New Roman" w:hAnsi="Times New Roman" w:cs="Times New Roman"/>
        </w:rPr>
        <w:t xml:space="preserve"> and</w:t>
      </w:r>
      <w:r w:rsidRPr="5D5BA57C">
        <w:rPr>
          <w:rFonts w:ascii="Times New Roman" w:hAnsi="Times New Roman" w:cs="Times New Roman"/>
        </w:rPr>
        <w:t xml:space="preserve"> gaps</w:t>
      </w:r>
      <w:r w:rsidR="0036407F">
        <w:rPr>
          <w:rFonts w:ascii="Times New Roman" w:hAnsi="Times New Roman" w:cs="Times New Roman"/>
        </w:rPr>
        <w:t xml:space="preserve"> </w:t>
      </w:r>
      <w:r w:rsidR="0006121F">
        <w:rPr>
          <w:rFonts w:ascii="Times New Roman" w:hAnsi="Times New Roman" w:cs="Times New Roman"/>
        </w:rPr>
        <w:t>from past studies</w:t>
      </w:r>
      <w:r w:rsidRPr="5D5BA57C">
        <w:rPr>
          <w:rFonts w:ascii="Times New Roman" w:hAnsi="Times New Roman" w:cs="Times New Roman"/>
        </w:rPr>
        <w:t xml:space="preserve"> </w:t>
      </w:r>
      <w:r w:rsidR="0074082E">
        <w:rPr>
          <w:rFonts w:ascii="Times New Roman" w:hAnsi="Times New Roman" w:cs="Times New Roman"/>
        </w:rPr>
        <w:t xml:space="preserve">related to the topic </w:t>
      </w:r>
      <w:r w:rsidR="0040622D">
        <w:rPr>
          <w:rFonts w:ascii="Times New Roman" w:hAnsi="Times New Roman" w:cs="Times New Roman"/>
        </w:rPr>
        <w:t>after thoroughly reading the responses</w:t>
      </w:r>
      <w:r w:rsidR="00722469">
        <w:rPr>
          <w:rFonts w:ascii="Times New Roman" w:hAnsi="Times New Roman" w:cs="Times New Roman"/>
        </w:rPr>
        <w:t xml:space="preserve">. </w:t>
      </w:r>
      <w:r w:rsidR="0074082E">
        <w:rPr>
          <w:rFonts w:ascii="Times New Roman" w:hAnsi="Times New Roman" w:cs="Times New Roman"/>
        </w:rPr>
        <w:t>More importantly</w:t>
      </w:r>
      <w:r w:rsidR="00722469">
        <w:rPr>
          <w:rFonts w:ascii="Times New Roman" w:hAnsi="Times New Roman" w:cs="Times New Roman"/>
        </w:rPr>
        <w:t>, the authors must derive their own insights and perspectives</w:t>
      </w:r>
      <w:r w:rsidR="0074082E">
        <w:rPr>
          <w:rFonts w:ascii="Times New Roman" w:hAnsi="Times New Roman" w:cs="Times New Roman"/>
        </w:rPr>
        <w:t xml:space="preserve"> from the responses</w:t>
      </w:r>
      <w:r w:rsidR="00722469">
        <w:rPr>
          <w:rFonts w:ascii="Times New Roman" w:hAnsi="Times New Roman" w:cs="Times New Roman"/>
        </w:rPr>
        <w:t xml:space="preserve">. Next, one must </w:t>
      </w:r>
      <w:r w:rsidRPr="5D5BA57C">
        <w:rPr>
          <w:rFonts w:ascii="Times New Roman" w:hAnsi="Times New Roman" w:cs="Times New Roman"/>
        </w:rPr>
        <w:t>verify whether these</w:t>
      </w:r>
      <w:r w:rsidR="00722469">
        <w:rPr>
          <w:rFonts w:ascii="Times New Roman" w:hAnsi="Times New Roman" w:cs="Times New Roman"/>
        </w:rPr>
        <w:t xml:space="preserve"> insights</w:t>
      </w:r>
      <w:r w:rsidR="0036407F">
        <w:rPr>
          <w:rFonts w:ascii="Times New Roman" w:hAnsi="Times New Roman" w:cs="Times New Roman"/>
        </w:rPr>
        <w:t xml:space="preserve"> and critiques</w:t>
      </w:r>
      <w:r w:rsidR="00722469">
        <w:rPr>
          <w:rFonts w:ascii="Times New Roman" w:hAnsi="Times New Roman" w:cs="Times New Roman"/>
        </w:rPr>
        <w:t xml:space="preserve"> </w:t>
      </w:r>
      <w:r w:rsidR="00722469">
        <w:rPr>
          <w:rFonts w:ascii="Times New Roman" w:hAnsi="Times New Roman" w:cs="Times New Roman"/>
          <w:kern w:val="0"/>
          <w14:ligatures w14:val="none"/>
        </w:rPr>
        <w:t>(from both</w:t>
      </w:r>
      <w:r w:rsidR="0074082E">
        <w:rPr>
          <w:rFonts w:ascii="Times New Roman" w:hAnsi="Times New Roman" w:cs="Times New Roman"/>
          <w:kern w:val="0"/>
          <w14:ligatures w14:val="none"/>
        </w:rPr>
        <w:t xml:space="preserve"> the LLM-</w:t>
      </w:r>
      <w:r w:rsidR="00722469">
        <w:rPr>
          <w:rFonts w:ascii="Times New Roman" w:hAnsi="Times New Roman" w:cs="Times New Roman"/>
          <w:kern w:val="0"/>
          <w14:ligatures w14:val="none"/>
        </w:rPr>
        <w:t>responses and human</w:t>
      </w:r>
      <w:r w:rsidR="00F22D73">
        <w:rPr>
          <w:rFonts w:ascii="Times New Roman" w:hAnsi="Times New Roman" w:cs="Times New Roman"/>
          <w:kern w:val="0"/>
          <w14:ligatures w14:val="none"/>
        </w:rPr>
        <w:t>s</w:t>
      </w:r>
      <w:r w:rsidR="00722469">
        <w:rPr>
          <w:rFonts w:ascii="Times New Roman" w:hAnsi="Times New Roman" w:cs="Times New Roman"/>
          <w:kern w:val="0"/>
          <w14:ligatures w14:val="none"/>
        </w:rPr>
        <w:t>) are scientifically accurate</w:t>
      </w:r>
      <w:r w:rsidR="0074082E">
        <w:rPr>
          <w:rFonts w:ascii="Times New Roman" w:hAnsi="Times New Roman" w:cs="Times New Roman"/>
          <w:kern w:val="0"/>
          <w14:ligatures w14:val="none"/>
        </w:rPr>
        <w:t xml:space="preserve"> or logical</w:t>
      </w:r>
      <w:r w:rsidR="00047D5A">
        <w:rPr>
          <w:rFonts w:ascii="Times New Roman" w:hAnsi="Times New Roman" w:cs="Times New Roman"/>
          <w:kern w:val="0"/>
          <w14:ligatures w14:val="none"/>
        </w:rPr>
        <w:t xml:space="preserve"> by referring to the literature</w:t>
      </w:r>
      <w:r w:rsidR="00722469">
        <w:rPr>
          <w:rFonts w:ascii="Times New Roman" w:hAnsi="Times New Roman" w:cs="Times New Roman"/>
          <w:kern w:val="0"/>
          <w14:ligatures w14:val="none"/>
        </w:rPr>
        <w:t>.</w:t>
      </w:r>
      <w:r w:rsidR="00660175">
        <w:rPr>
          <w:rFonts w:ascii="Times New Roman" w:hAnsi="Times New Roman" w:cs="Times New Roman"/>
          <w:kern w:val="0"/>
          <w14:ligatures w14:val="none"/>
        </w:rPr>
        <w:t xml:space="preserve"> </w:t>
      </w:r>
    </w:p>
    <w:p w14:paraId="5F79B78A" w14:textId="77777777" w:rsidR="00EE0C6D" w:rsidRPr="00EE0C6D" w:rsidRDefault="00EE0C6D" w:rsidP="00EE0C6D">
      <w:pPr>
        <w:pStyle w:val="ListParagraph"/>
        <w:ind w:left="0"/>
        <w:rPr>
          <w:rFonts w:ascii="Times New Roman" w:hAnsi="Times New Roman" w:cs="Times New Roman"/>
        </w:rPr>
      </w:pPr>
    </w:p>
    <w:p w14:paraId="40949C9D" w14:textId="0E03A38C" w:rsidR="00EE0C6D" w:rsidRPr="00CB7842" w:rsidRDefault="71BD2025" w:rsidP="00EE0C6D">
      <w:pPr>
        <w:pStyle w:val="ListParagraph"/>
        <w:numPr>
          <w:ilvl w:val="2"/>
          <w:numId w:val="5"/>
        </w:numPr>
        <w:ind w:left="1440"/>
        <w:jc w:val="both"/>
        <w:rPr>
          <w:rFonts w:ascii="Times New Roman" w:hAnsi="Times New Roman" w:cs="Times New Roman"/>
          <w:b/>
          <w:bCs/>
        </w:rPr>
      </w:pPr>
      <w:r w:rsidRPr="71BD2025">
        <w:rPr>
          <w:rFonts w:ascii="Times New Roman" w:hAnsi="Times New Roman" w:cs="Times New Roman"/>
        </w:rPr>
        <w:t>If these are accurate</w:t>
      </w:r>
      <w:r w:rsidR="0074082E">
        <w:rPr>
          <w:rFonts w:ascii="Times New Roman" w:hAnsi="Times New Roman" w:cs="Times New Roman"/>
        </w:rPr>
        <w:t>/logical</w:t>
      </w:r>
      <w:r w:rsidRPr="71BD2025">
        <w:rPr>
          <w:rFonts w:ascii="Times New Roman" w:hAnsi="Times New Roman" w:cs="Times New Roman"/>
        </w:rPr>
        <w:t xml:space="preserve">, the authors should then </w:t>
      </w:r>
      <w:r w:rsidR="0074082E">
        <w:rPr>
          <w:rFonts w:ascii="Times New Roman" w:hAnsi="Times New Roman" w:cs="Times New Roman"/>
        </w:rPr>
        <w:t>develop</w:t>
      </w:r>
      <w:r w:rsidRPr="71BD2025">
        <w:rPr>
          <w:rFonts w:ascii="Times New Roman" w:hAnsi="Times New Roman" w:cs="Times New Roman"/>
        </w:rPr>
        <w:t xml:space="preserve"> effective ways to describe </w:t>
      </w:r>
      <w:r w:rsidR="0074082E">
        <w:rPr>
          <w:rFonts w:ascii="Times New Roman" w:hAnsi="Times New Roman" w:cs="Times New Roman"/>
        </w:rPr>
        <w:t>these ideas</w:t>
      </w:r>
      <w:r w:rsidRPr="71BD2025">
        <w:rPr>
          <w:rFonts w:ascii="Times New Roman" w:hAnsi="Times New Roman" w:cs="Times New Roman"/>
        </w:rPr>
        <w:t xml:space="preserve"> in the review. </w:t>
      </w:r>
      <w:r w:rsidR="0074082E">
        <w:rPr>
          <w:rFonts w:ascii="Times New Roman" w:hAnsi="Times New Roman" w:cs="Times New Roman"/>
        </w:rPr>
        <w:t xml:space="preserve">Additionally, one might consider conducting </w:t>
      </w:r>
      <w:r w:rsidRPr="71BD2025">
        <w:rPr>
          <w:rFonts w:ascii="Times New Roman" w:hAnsi="Times New Roman" w:cs="Times New Roman"/>
        </w:rPr>
        <w:t>data analysis or model simulations</w:t>
      </w:r>
      <w:r w:rsidR="0074082E">
        <w:rPr>
          <w:rFonts w:ascii="Times New Roman" w:hAnsi="Times New Roman" w:cs="Times New Roman"/>
        </w:rPr>
        <w:t>,</w:t>
      </w:r>
      <w:r w:rsidRPr="71BD2025">
        <w:rPr>
          <w:rFonts w:ascii="Times New Roman" w:hAnsi="Times New Roman" w:cs="Times New Roman"/>
        </w:rPr>
        <w:t xml:space="preserve"> if applicable</w:t>
      </w:r>
      <w:r w:rsidR="0074082E">
        <w:rPr>
          <w:rFonts w:ascii="Times New Roman" w:hAnsi="Times New Roman" w:cs="Times New Roman"/>
        </w:rPr>
        <w:t>, to strengthen the argument</w:t>
      </w:r>
      <w:r w:rsidRPr="71BD2025">
        <w:rPr>
          <w:rFonts w:ascii="Times New Roman" w:hAnsi="Times New Roman" w:cs="Times New Roman"/>
        </w:rPr>
        <w:t>.</w:t>
      </w:r>
    </w:p>
    <w:p w14:paraId="10049D3E" w14:textId="6E2FFBE5" w:rsidR="00760177" w:rsidRPr="00660175" w:rsidRDefault="5D5BA57C" w:rsidP="00760177">
      <w:pPr>
        <w:pStyle w:val="ListParagraph"/>
        <w:numPr>
          <w:ilvl w:val="2"/>
          <w:numId w:val="5"/>
        </w:numPr>
        <w:ind w:left="1440"/>
        <w:jc w:val="both"/>
        <w:rPr>
          <w:rFonts w:ascii="Times New Roman" w:hAnsi="Times New Roman" w:cs="Times New Roman"/>
          <w:b/>
          <w:bCs/>
        </w:rPr>
      </w:pPr>
      <w:r w:rsidRPr="5D5BA57C">
        <w:rPr>
          <w:rFonts w:ascii="Times New Roman" w:hAnsi="Times New Roman" w:cs="Times New Roman"/>
        </w:rPr>
        <w:t xml:space="preserve">If </w:t>
      </w:r>
      <w:r w:rsidR="0074082E">
        <w:rPr>
          <w:rFonts w:ascii="Times New Roman" w:hAnsi="Times New Roman" w:cs="Times New Roman"/>
        </w:rPr>
        <w:t xml:space="preserve">the LLM-generated response is </w:t>
      </w:r>
      <w:r w:rsidR="00AA7343">
        <w:rPr>
          <w:rFonts w:ascii="Times New Roman" w:hAnsi="Times New Roman" w:cs="Times New Roman"/>
        </w:rPr>
        <w:t>in</w:t>
      </w:r>
      <w:r w:rsidR="0074082E">
        <w:rPr>
          <w:rFonts w:ascii="Times New Roman" w:hAnsi="Times New Roman" w:cs="Times New Roman"/>
        </w:rPr>
        <w:t>accurate</w:t>
      </w:r>
      <w:r w:rsidRPr="5D5BA57C">
        <w:rPr>
          <w:rFonts w:ascii="Times New Roman" w:hAnsi="Times New Roman" w:cs="Times New Roman"/>
        </w:rPr>
        <w:t xml:space="preserve">, </w:t>
      </w:r>
      <w:r w:rsidR="0074082E">
        <w:rPr>
          <w:rFonts w:ascii="Times New Roman" w:hAnsi="Times New Roman" w:cs="Times New Roman"/>
        </w:rPr>
        <w:t>the mistake can be pointed out</w:t>
      </w:r>
      <w:r w:rsidRPr="5D5BA57C">
        <w:rPr>
          <w:rFonts w:ascii="Times New Roman" w:hAnsi="Times New Roman" w:cs="Times New Roman"/>
        </w:rPr>
        <w:t xml:space="preserve"> as a </w:t>
      </w:r>
      <w:r w:rsidR="0006121F">
        <w:rPr>
          <w:rFonts w:ascii="Times New Roman" w:hAnsi="Times New Roman" w:cs="Times New Roman"/>
        </w:rPr>
        <w:t xml:space="preserve">separate </w:t>
      </w:r>
      <w:r w:rsidRPr="5D5BA57C">
        <w:rPr>
          <w:rFonts w:ascii="Times New Roman" w:hAnsi="Times New Roman" w:cs="Times New Roman"/>
        </w:rPr>
        <w:t>prompt</w:t>
      </w:r>
      <w:r w:rsidR="0074082E">
        <w:rPr>
          <w:rFonts w:ascii="Times New Roman" w:hAnsi="Times New Roman" w:cs="Times New Roman"/>
        </w:rPr>
        <w:t xml:space="preserve"> </w:t>
      </w:r>
      <w:r w:rsidR="00AA7343">
        <w:rPr>
          <w:rFonts w:ascii="Times New Roman" w:hAnsi="Times New Roman" w:cs="Times New Roman"/>
        </w:rPr>
        <w:t>that</w:t>
      </w:r>
      <w:r w:rsidR="0074082E">
        <w:rPr>
          <w:rFonts w:ascii="Times New Roman" w:hAnsi="Times New Roman" w:cs="Times New Roman"/>
        </w:rPr>
        <w:t xml:space="preserve"> asks</w:t>
      </w:r>
      <w:r w:rsidRPr="5D5BA57C">
        <w:rPr>
          <w:rFonts w:ascii="Times New Roman" w:hAnsi="Times New Roman" w:cs="Times New Roman"/>
        </w:rPr>
        <w:t xml:space="preserve"> the model to </w:t>
      </w:r>
      <w:r w:rsidR="0074082E">
        <w:rPr>
          <w:rFonts w:ascii="Times New Roman" w:hAnsi="Times New Roman" w:cs="Times New Roman"/>
        </w:rPr>
        <w:t xml:space="preserve">regenerate the response and </w:t>
      </w:r>
      <w:r w:rsidRPr="5D5BA57C">
        <w:rPr>
          <w:rFonts w:ascii="Times New Roman" w:hAnsi="Times New Roman" w:cs="Times New Roman"/>
        </w:rPr>
        <w:t xml:space="preserve">recheck that claim. </w:t>
      </w:r>
      <w:r w:rsidR="0074082E">
        <w:rPr>
          <w:rFonts w:ascii="Times New Roman" w:hAnsi="Times New Roman" w:cs="Times New Roman"/>
        </w:rPr>
        <w:t>In this case, it would always be helpful to check which source the model cites for such a claim</w:t>
      </w:r>
      <w:r w:rsidR="001F1F18">
        <w:rPr>
          <w:rFonts w:ascii="Times New Roman" w:hAnsi="Times New Roman" w:cs="Times New Roman"/>
        </w:rPr>
        <w:t>.</w:t>
      </w:r>
      <w:r w:rsidR="00AA7343">
        <w:rPr>
          <w:rFonts w:ascii="Times New Roman" w:hAnsi="Times New Roman" w:cs="Times New Roman"/>
        </w:rPr>
        <w:t xml:space="preserve"> If this is repetitive, it is understandable to be skeptical of the model’s responses. In such cases, we already have </w:t>
      </w:r>
      <w:r w:rsidR="00AA7343">
        <w:rPr>
          <w:rFonts w:ascii="Times New Roman" w:hAnsi="Times New Roman" w:cs="Times New Roman"/>
          <w:kern w:val="0"/>
          <w14:ligatures w14:val="none"/>
        </w:rPr>
        <w:t>sufficient literature available to write the review manually, which saves us plenty of time.</w:t>
      </w:r>
    </w:p>
    <w:p w14:paraId="3A15814E" w14:textId="32B9021C" w:rsidR="00660175" w:rsidRPr="00760177" w:rsidRDefault="00660175" w:rsidP="00760177">
      <w:pPr>
        <w:pStyle w:val="ListParagraph"/>
        <w:numPr>
          <w:ilvl w:val="2"/>
          <w:numId w:val="5"/>
        </w:numPr>
        <w:ind w:left="1440"/>
        <w:jc w:val="both"/>
        <w:rPr>
          <w:rFonts w:ascii="Times New Roman" w:hAnsi="Times New Roman" w:cs="Times New Roman"/>
          <w:b/>
          <w:bCs/>
        </w:rPr>
      </w:pPr>
      <w:r>
        <w:rPr>
          <w:rFonts w:ascii="Times New Roman" w:hAnsi="Times New Roman" w:cs="Times New Roman"/>
          <w:kern w:val="0"/>
          <w14:ligatures w14:val="none"/>
        </w:rPr>
        <w:lastRenderedPageBreak/>
        <w:t xml:space="preserve">Additionally, the author must verify the quantitative information with the literature, and also consider </w:t>
      </w:r>
      <w:r w:rsidR="0006121F">
        <w:rPr>
          <w:rFonts w:ascii="Times New Roman" w:hAnsi="Times New Roman" w:cs="Times New Roman"/>
          <w:kern w:val="0"/>
          <w14:ligatures w14:val="none"/>
        </w:rPr>
        <w:t>comparing</w:t>
      </w:r>
      <w:r>
        <w:rPr>
          <w:rFonts w:ascii="Times New Roman" w:hAnsi="Times New Roman" w:cs="Times New Roman"/>
          <w:kern w:val="0"/>
          <w14:ligatures w14:val="none"/>
        </w:rPr>
        <w:t xml:space="preserve"> the content in the LLM-generated  reviews across different responses and models</w:t>
      </w:r>
      <w:r w:rsidR="00AA7343">
        <w:rPr>
          <w:rFonts w:ascii="Times New Roman" w:hAnsi="Times New Roman" w:cs="Times New Roman"/>
          <w:kern w:val="0"/>
          <w14:ligatures w14:val="none"/>
        </w:rPr>
        <w:t xml:space="preserve"> (cross-validation)</w:t>
      </w:r>
    </w:p>
    <w:p w14:paraId="3E0C1BB5" w14:textId="77777777" w:rsidR="00760177" w:rsidRPr="00760177" w:rsidRDefault="00760177" w:rsidP="00760177">
      <w:pPr>
        <w:pStyle w:val="ListParagraph"/>
        <w:ind w:left="1440"/>
        <w:jc w:val="both"/>
        <w:rPr>
          <w:rFonts w:ascii="Times New Roman" w:hAnsi="Times New Roman" w:cs="Times New Roman"/>
          <w:b/>
          <w:bCs/>
        </w:rPr>
      </w:pPr>
    </w:p>
    <w:p w14:paraId="6B41879E" w14:textId="6C1D7155" w:rsidR="001B7CEC" w:rsidRPr="00760177" w:rsidRDefault="2DE23052" w:rsidP="001B7CEC">
      <w:pPr>
        <w:pStyle w:val="ListParagraph"/>
        <w:numPr>
          <w:ilvl w:val="0"/>
          <w:numId w:val="2"/>
        </w:numPr>
        <w:jc w:val="both"/>
        <w:rPr>
          <w:rFonts w:ascii="Times New Roman" w:hAnsi="Times New Roman" w:cs="Times New Roman"/>
          <w:b/>
          <w:bCs/>
        </w:rPr>
      </w:pPr>
      <w:r w:rsidRPr="2DE23052">
        <w:rPr>
          <w:rFonts w:ascii="Times New Roman" w:hAnsi="Times New Roman" w:cs="Times New Roman"/>
          <w:b/>
          <w:bCs/>
        </w:rPr>
        <w:t xml:space="preserve">Human-guided refinement- </w:t>
      </w:r>
      <w:r w:rsidRPr="2DE23052">
        <w:rPr>
          <w:rFonts w:ascii="Times New Roman" w:hAnsi="Times New Roman" w:cs="Times New Roman"/>
        </w:rPr>
        <w:t>Assuming the authors have completed a round of generating responses and manually verifying their validity, the authors have information on which insights and analyses to focus on in the review.</w:t>
      </w:r>
      <w:r w:rsidR="00AA7343">
        <w:rPr>
          <w:rFonts w:ascii="Times New Roman" w:hAnsi="Times New Roman" w:cs="Times New Roman"/>
        </w:rPr>
        <w:t xml:space="preserve"> These insights can be either from the model or by humans.</w:t>
      </w:r>
      <w:r w:rsidRPr="2DE23052">
        <w:rPr>
          <w:rFonts w:ascii="Times New Roman" w:hAnsi="Times New Roman" w:cs="Times New Roman"/>
        </w:rPr>
        <w:t xml:space="preserve"> What is required is some literature that could strengthen or weaken the arguments made from these insights. Accordingly, the next round can incorporate these insights into the prompt and essentially repeat Steps 1 to 3, with a prompt that emphasizes the insights derived from the end of Step 3 in the previous iteration. With this step, we can further strengthen or weaken these insights with literature. This series of steps can be repeated at the author’s discretion.</w:t>
      </w:r>
    </w:p>
    <w:p w14:paraId="636F43FF" w14:textId="3EBE6E8C" w:rsidR="00760177" w:rsidRPr="00760177" w:rsidRDefault="00760177" w:rsidP="00760177">
      <w:pPr>
        <w:ind w:left="360"/>
        <w:jc w:val="both"/>
        <w:rPr>
          <w:rFonts w:ascii="Times New Roman" w:hAnsi="Times New Roman" w:cs="Times New Roman"/>
        </w:rPr>
      </w:pPr>
      <w:r w:rsidRPr="00760177">
        <w:rPr>
          <w:rFonts w:ascii="Times New Roman" w:hAnsi="Times New Roman" w:cs="Times New Roman"/>
          <w:u w:val="single"/>
        </w:rPr>
        <w:t>Example</w:t>
      </w:r>
      <w:r>
        <w:rPr>
          <w:rFonts w:ascii="Times New Roman" w:hAnsi="Times New Roman" w:cs="Times New Roman"/>
          <w:u w:val="single"/>
        </w:rPr>
        <w:t>:</w:t>
      </w:r>
      <w:r>
        <w:rPr>
          <w:rFonts w:ascii="Times New Roman" w:hAnsi="Times New Roman" w:cs="Times New Roman"/>
        </w:rPr>
        <w:t xml:space="preserve"> From Step 3.3, </w:t>
      </w:r>
      <w:r w:rsidR="00C65DA6">
        <w:rPr>
          <w:rFonts w:ascii="Times New Roman" w:hAnsi="Times New Roman" w:cs="Times New Roman"/>
          <w:kern w:val="0"/>
          <w14:ligatures w14:val="none"/>
        </w:rPr>
        <w:t>if we see many responses emphasizing comparisons between organisms and plants, we conclude</w:t>
      </w:r>
      <w:r w:rsidR="00C65DA6">
        <w:rPr>
          <w:rFonts w:ascii="Times New Roman" w:hAnsi="Times New Roman" w:cs="Times New Roman"/>
        </w:rPr>
        <w:t xml:space="preserve"> that this is indeed an important idea to emphasize in the review. I</w:t>
      </w:r>
      <w:r>
        <w:rPr>
          <w:rFonts w:ascii="Times New Roman" w:hAnsi="Times New Roman" w:cs="Times New Roman"/>
        </w:rPr>
        <w:t>f the model claims</w:t>
      </w:r>
      <w:r>
        <w:rPr>
          <w:rFonts w:ascii="Times New Roman" w:hAnsi="Times New Roman" w:cs="Times New Roman"/>
          <w:kern w:val="0"/>
          <w14:ligatures w14:val="none"/>
        </w:rPr>
        <w:t xml:space="preserve"> that </w:t>
      </w:r>
      <w:r w:rsidR="00EA1D6F">
        <w:rPr>
          <w:rFonts w:ascii="Times New Roman" w:hAnsi="Times New Roman" w:cs="Times New Roman"/>
          <w:i/>
          <w:iCs/>
          <w:kern w:val="0"/>
          <w14:ligatures w14:val="none"/>
        </w:rPr>
        <w:t>Anabaena</w:t>
      </w:r>
      <w:r>
        <w:rPr>
          <w:rFonts w:ascii="Times New Roman" w:hAnsi="Times New Roman" w:cs="Times New Roman"/>
          <w:kern w:val="0"/>
          <w14:ligatures w14:val="none"/>
        </w:rPr>
        <w:t xml:space="preserve"> is “worse” than </w:t>
      </w:r>
      <w:r w:rsidR="00EA1D6F">
        <w:rPr>
          <w:rFonts w:ascii="Times New Roman" w:hAnsi="Times New Roman" w:cs="Times New Roman"/>
          <w:kern w:val="0"/>
          <w14:ligatures w14:val="none"/>
        </w:rPr>
        <w:t xml:space="preserve">plants </w:t>
      </w:r>
      <w:r>
        <w:rPr>
          <w:rFonts w:ascii="Times New Roman" w:hAnsi="Times New Roman" w:cs="Times New Roman"/>
          <w:kern w:val="0"/>
          <w14:ligatures w14:val="none"/>
        </w:rPr>
        <w:t>at fixing CO</w:t>
      </w:r>
      <w:r w:rsidRPr="00760177">
        <w:rPr>
          <w:rFonts w:ascii="Times New Roman" w:hAnsi="Times New Roman" w:cs="Times New Roman"/>
          <w:kern w:val="0"/>
          <w:vertAlign w:val="subscript"/>
          <w14:ligatures w14:val="none"/>
        </w:rPr>
        <w:t>2</w:t>
      </w:r>
      <w:r>
        <w:rPr>
          <w:rFonts w:ascii="Times New Roman" w:hAnsi="Times New Roman" w:cs="Times New Roman"/>
          <w:kern w:val="0"/>
          <w14:ligatures w14:val="none"/>
        </w:rPr>
        <w:t xml:space="preserve"> solely on the basis of fixation rate, </w:t>
      </w:r>
      <w:r w:rsidR="00EA1D6F">
        <w:rPr>
          <w:rFonts w:ascii="Times New Roman" w:hAnsi="Times New Roman" w:cs="Times New Roman"/>
          <w:kern w:val="0"/>
          <w14:ligatures w14:val="none"/>
        </w:rPr>
        <w:t xml:space="preserve">then </w:t>
      </w:r>
      <w:r>
        <w:rPr>
          <w:rFonts w:ascii="Times New Roman" w:hAnsi="Times New Roman" w:cs="Times New Roman"/>
          <w:kern w:val="0"/>
          <w14:ligatures w14:val="none"/>
        </w:rPr>
        <w:t>it lacks nuance</w:t>
      </w:r>
      <w:r w:rsidR="00EA1D6F">
        <w:rPr>
          <w:rFonts w:ascii="Times New Roman" w:hAnsi="Times New Roman" w:cs="Times New Roman"/>
          <w:kern w:val="0"/>
          <w14:ligatures w14:val="none"/>
        </w:rPr>
        <w:t xml:space="preserve"> and requires a thorough investigation</w:t>
      </w:r>
      <w:r>
        <w:rPr>
          <w:rFonts w:ascii="Times New Roman" w:hAnsi="Times New Roman" w:cs="Times New Roman"/>
          <w:kern w:val="0"/>
          <w14:ligatures w14:val="none"/>
        </w:rPr>
        <w:t>.</w:t>
      </w:r>
      <w:r>
        <w:rPr>
          <w:rFonts w:ascii="Times New Roman" w:hAnsi="Times New Roman" w:cs="Times New Roman"/>
        </w:rPr>
        <w:t xml:space="preserve"> </w:t>
      </w:r>
      <w:r w:rsidR="00EA1D6F">
        <w:rPr>
          <w:rFonts w:ascii="Times New Roman" w:hAnsi="Times New Roman" w:cs="Times New Roman"/>
        </w:rPr>
        <w:t>This is because</w:t>
      </w:r>
      <w:r>
        <w:rPr>
          <w:rFonts w:ascii="Times New Roman" w:hAnsi="Times New Roman" w:cs="Times New Roman"/>
        </w:rPr>
        <w:t xml:space="preserve"> fixing CO</w:t>
      </w:r>
      <w:r w:rsidRPr="00EA1D6F">
        <w:rPr>
          <w:rFonts w:ascii="Times New Roman" w:hAnsi="Times New Roman" w:cs="Times New Roman"/>
          <w:vertAlign w:val="subscript"/>
        </w:rPr>
        <w:t>2</w:t>
      </w:r>
      <w:r>
        <w:rPr>
          <w:rFonts w:ascii="Times New Roman" w:hAnsi="Times New Roman" w:cs="Times New Roman"/>
        </w:rPr>
        <w:t xml:space="preserve"> needs to be assessed not only </w:t>
      </w:r>
      <w:r>
        <w:rPr>
          <w:rFonts w:ascii="Times New Roman" w:hAnsi="Times New Roman" w:cs="Times New Roman"/>
          <w:kern w:val="0"/>
          <w14:ligatures w14:val="none"/>
        </w:rPr>
        <w:t>by the fixation rate but also by the area and volume occupied by the system during fixation.</w:t>
      </w:r>
      <w:r w:rsidR="00EA1D6F">
        <w:rPr>
          <w:rFonts w:ascii="Times New Roman" w:hAnsi="Times New Roman" w:cs="Times New Roman"/>
          <w:kern w:val="0"/>
          <w14:ligatures w14:val="none"/>
        </w:rPr>
        <w:t xml:space="preserve"> In that regard, if the available space is limited, it would be better to use </w:t>
      </w:r>
      <w:r w:rsidR="00EA1D6F" w:rsidRPr="00EA1D6F">
        <w:rPr>
          <w:rFonts w:ascii="Times New Roman" w:hAnsi="Times New Roman" w:cs="Times New Roman"/>
          <w:i/>
          <w:iCs/>
          <w:kern w:val="0"/>
          <w14:ligatures w14:val="none"/>
        </w:rPr>
        <w:t>Anabaena</w:t>
      </w:r>
      <w:r w:rsidR="00EA1D6F">
        <w:rPr>
          <w:rFonts w:ascii="Times New Roman" w:hAnsi="Times New Roman" w:cs="Times New Roman"/>
          <w:kern w:val="0"/>
          <w14:ligatures w14:val="none"/>
        </w:rPr>
        <w:t xml:space="preserve"> </w:t>
      </w:r>
      <w:r w:rsidR="00EA5FE5">
        <w:rPr>
          <w:rFonts w:ascii="Times New Roman" w:hAnsi="Times New Roman" w:cs="Times New Roman"/>
          <w:kern w:val="0"/>
          <w14:ligatures w14:val="none"/>
        </w:rPr>
        <w:t>than</w:t>
      </w:r>
      <w:r w:rsidR="00EA1D6F">
        <w:rPr>
          <w:rFonts w:ascii="Times New Roman" w:hAnsi="Times New Roman" w:cs="Times New Roman"/>
          <w:kern w:val="0"/>
          <w14:ligatures w14:val="none"/>
        </w:rPr>
        <w:t xml:space="preserve"> an area-intensive chassis</w:t>
      </w:r>
      <w:r w:rsidR="00EA5FE5">
        <w:rPr>
          <w:rFonts w:ascii="Times New Roman" w:hAnsi="Times New Roman" w:cs="Times New Roman"/>
          <w:kern w:val="0"/>
          <w14:ligatures w14:val="none"/>
        </w:rPr>
        <w:t>,</w:t>
      </w:r>
      <w:r w:rsidR="00EA1D6F">
        <w:rPr>
          <w:rFonts w:ascii="Times New Roman" w:hAnsi="Times New Roman" w:cs="Times New Roman"/>
          <w:kern w:val="0"/>
          <w14:ligatures w14:val="none"/>
        </w:rPr>
        <w:t xml:space="preserve"> such as a plant. </w:t>
      </w:r>
      <w:r>
        <w:rPr>
          <w:rFonts w:ascii="Times New Roman" w:hAnsi="Times New Roman" w:cs="Times New Roman"/>
        </w:rPr>
        <w:t xml:space="preserve">Moreover, the </w:t>
      </w:r>
      <w:r w:rsidR="00BB1256">
        <w:rPr>
          <w:rFonts w:ascii="Times New Roman" w:hAnsi="Times New Roman" w:cs="Times New Roman"/>
          <w:kern w:val="0"/>
          <w14:ligatures w14:val="none"/>
        </w:rPr>
        <w:t>reported number (e.g., fixation rate) might also seem incorrect due to hallucinations.</w:t>
      </w:r>
      <w:r>
        <w:rPr>
          <w:rFonts w:ascii="Times New Roman" w:hAnsi="Times New Roman" w:cs="Times New Roman"/>
        </w:rPr>
        <w:t xml:space="preserve"> </w:t>
      </w:r>
      <w:r w:rsidR="00AA7343">
        <w:rPr>
          <w:rFonts w:ascii="Times New Roman" w:hAnsi="Times New Roman" w:cs="Times New Roman"/>
        </w:rPr>
        <w:t>In this case, we</w:t>
      </w:r>
      <w:r w:rsidR="00BB1256">
        <w:rPr>
          <w:rFonts w:ascii="Times New Roman" w:hAnsi="Times New Roman" w:cs="Times New Roman"/>
        </w:rPr>
        <w:t xml:space="preserve"> manually review the literature and </w:t>
      </w:r>
      <w:r w:rsidR="00AA7343">
        <w:rPr>
          <w:rFonts w:ascii="Times New Roman" w:hAnsi="Times New Roman" w:cs="Times New Roman"/>
        </w:rPr>
        <w:t xml:space="preserve">ask the model to refine the content to be more nuanced and to </w:t>
      </w:r>
      <w:r w:rsidR="00BB1256">
        <w:rPr>
          <w:rFonts w:ascii="Times New Roman" w:hAnsi="Times New Roman" w:cs="Times New Roman"/>
        </w:rPr>
        <w:t>inclu</w:t>
      </w:r>
      <w:r w:rsidR="00AA7343">
        <w:rPr>
          <w:rFonts w:ascii="Times New Roman" w:hAnsi="Times New Roman" w:cs="Times New Roman"/>
        </w:rPr>
        <w:t xml:space="preserve">de relevant literature that provides more information on comparing </w:t>
      </w:r>
      <w:r w:rsidR="00AA7343" w:rsidRPr="00AA7343">
        <w:rPr>
          <w:rFonts w:ascii="Times New Roman" w:hAnsi="Times New Roman" w:cs="Times New Roman"/>
          <w:i/>
          <w:iCs/>
        </w:rPr>
        <w:t>Anabaena</w:t>
      </w:r>
      <w:r w:rsidR="00AA7343">
        <w:rPr>
          <w:rFonts w:ascii="Times New Roman" w:hAnsi="Times New Roman" w:cs="Times New Roman"/>
        </w:rPr>
        <w:t xml:space="preserve"> to plants. </w:t>
      </w:r>
    </w:p>
    <w:p w14:paraId="59543B06" w14:textId="77777777" w:rsidR="003F1C0E" w:rsidRPr="003F1C0E" w:rsidRDefault="003F1C0E" w:rsidP="003F1C0E">
      <w:pPr>
        <w:pStyle w:val="ListParagraph"/>
        <w:ind w:left="360"/>
        <w:jc w:val="both"/>
        <w:rPr>
          <w:rFonts w:ascii="Times New Roman" w:hAnsi="Times New Roman" w:cs="Times New Roman"/>
          <w:b/>
          <w:bCs/>
        </w:rPr>
      </w:pPr>
    </w:p>
    <w:p w14:paraId="6E15DD5E" w14:textId="59DB37F4" w:rsidR="00BB1256" w:rsidRPr="00C65DA6" w:rsidRDefault="003F1C0E" w:rsidP="00BB1256">
      <w:pPr>
        <w:pStyle w:val="ListParagraph"/>
        <w:numPr>
          <w:ilvl w:val="0"/>
          <w:numId w:val="2"/>
        </w:numPr>
        <w:jc w:val="both"/>
        <w:rPr>
          <w:rFonts w:ascii="Times New Roman" w:hAnsi="Times New Roman" w:cs="Times New Roman"/>
          <w:b/>
          <w:bCs/>
        </w:rPr>
      </w:pPr>
      <w:r>
        <w:rPr>
          <w:rFonts w:ascii="Times New Roman" w:hAnsi="Times New Roman" w:cs="Times New Roman"/>
          <w:b/>
          <w:bCs/>
        </w:rPr>
        <w:t>Merging insights, perspectives, critiques, and summaries</w:t>
      </w:r>
      <w:r w:rsidR="00733044">
        <w:rPr>
          <w:rFonts w:ascii="Times New Roman" w:hAnsi="Times New Roman" w:cs="Times New Roman"/>
          <w:b/>
          <w:bCs/>
        </w:rPr>
        <w:t>-</w:t>
      </w:r>
      <w:r w:rsidR="00733044">
        <w:rPr>
          <w:rFonts w:ascii="Times New Roman" w:hAnsi="Times New Roman" w:cs="Times New Roman"/>
        </w:rPr>
        <w:t xml:space="preserve"> Once</w:t>
      </w:r>
      <w:r>
        <w:rPr>
          <w:rFonts w:ascii="Times New Roman" w:hAnsi="Times New Roman" w:cs="Times New Roman"/>
        </w:rPr>
        <w:t xml:space="preserve"> there is sufficient information available, the author should work on merging the summaries generated by the LLMs with the perspectives, critiques, and insights, along with an opinion on where the field is heading in the future</w:t>
      </w:r>
      <w:r w:rsidR="001F1F18">
        <w:rPr>
          <w:rFonts w:ascii="Times New Roman" w:hAnsi="Times New Roman" w:cs="Times New Roman"/>
        </w:rPr>
        <w:t xml:space="preserve"> (critical analysis)</w:t>
      </w:r>
      <w:r>
        <w:rPr>
          <w:rFonts w:ascii="Times New Roman" w:hAnsi="Times New Roman" w:cs="Times New Roman"/>
        </w:rPr>
        <w:t>.</w:t>
      </w:r>
      <w:r w:rsidR="00733044">
        <w:rPr>
          <w:rFonts w:ascii="Times New Roman" w:hAnsi="Times New Roman" w:cs="Times New Roman"/>
        </w:rPr>
        <w:t xml:space="preserve"> </w:t>
      </w:r>
      <w:r w:rsidR="00BB1256">
        <w:rPr>
          <w:rFonts w:ascii="Times New Roman" w:hAnsi="Times New Roman" w:cs="Times New Roman"/>
        </w:rPr>
        <w:t xml:space="preserve">More importantly, </w:t>
      </w:r>
      <w:r w:rsidR="00BB1256">
        <w:rPr>
          <w:rFonts w:ascii="Times New Roman" w:hAnsi="Times New Roman" w:cs="Times New Roman"/>
          <w:kern w:val="0"/>
          <w14:ligatures w14:val="none"/>
        </w:rPr>
        <w:t xml:space="preserve">it is a must to give </w:t>
      </w:r>
      <w:r w:rsidR="001F1F18">
        <w:rPr>
          <w:rFonts w:ascii="Times New Roman" w:hAnsi="Times New Roman" w:cs="Times New Roman"/>
          <w:kern w:val="0"/>
          <w14:ligatures w14:val="none"/>
        </w:rPr>
        <w:t xml:space="preserve">less weight to the summaries and more to the </w:t>
      </w:r>
      <w:r w:rsidR="00BB1256">
        <w:rPr>
          <w:rFonts w:ascii="Times New Roman" w:hAnsi="Times New Roman" w:cs="Times New Roman"/>
          <w:kern w:val="0"/>
          <w14:ligatures w14:val="none"/>
        </w:rPr>
        <w:t>critical analysis sections</w:t>
      </w:r>
      <w:r w:rsidR="001F1F18">
        <w:rPr>
          <w:rFonts w:ascii="Times New Roman" w:hAnsi="Times New Roman" w:cs="Times New Roman"/>
          <w:kern w:val="0"/>
          <w14:ligatures w14:val="none"/>
        </w:rPr>
        <w:t xml:space="preserve">. </w:t>
      </w:r>
      <w:r w:rsidR="00733044">
        <w:rPr>
          <w:rFonts w:ascii="Times New Roman" w:hAnsi="Times New Roman" w:cs="Times New Roman"/>
          <w:kern w:val="0"/>
          <w14:ligatures w14:val="none"/>
        </w:rPr>
        <w:t xml:space="preserve">In </w:t>
      </w:r>
      <w:r w:rsidR="001F1F18">
        <w:rPr>
          <w:rFonts w:ascii="Times New Roman" w:hAnsi="Times New Roman" w:cs="Times New Roman"/>
          <w:kern w:val="0"/>
          <w14:ligatures w14:val="none"/>
        </w:rPr>
        <w:t>other words</w:t>
      </w:r>
      <w:r w:rsidR="00733044">
        <w:rPr>
          <w:rFonts w:ascii="Times New Roman" w:hAnsi="Times New Roman" w:cs="Times New Roman"/>
          <w:kern w:val="0"/>
          <w14:ligatures w14:val="none"/>
        </w:rPr>
        <w:t xml:space="preserve">, the focus should be </w:t>
      </w:r>
      <w:r w:rsidR="001F1F18">
        <w:rPr>
          <w:rFonts w:ascii="Times New Roman" w:hAnsi="Times New Roman" w:cs="Times New Roman"/>
          <w:kern w:val="0"/>
          <w14:ligatures w14:val="none"/>
        </w:rPr>
        <w:t xml:space="preserve">on </w:t>
      </w:r>
      <w:r w:rsidR="00733044">
        <w:rPr>
          <w:rFonts w:ascii="Times New Roman" w:hAnsi="Times New Roman" w:cs="Times New Roman"/>
          <w:kern w:val="0"/>
          <w14:ligatures w14:val="none"/>
        </w:rPr>
        <w:t xml:space="preserve">efficiently highlighting the accurate results of Step 3.3 </w:t>
      </w:r>
      <w:r w:rsidR="001F1F18">
        <w:rPr>
          <w:rFonts w:ascii="Times New Roman" w:hAnsi="Times New Roman" w:cs="Times New Roman"/>
          <w:kern w:val="0"/>
          <w14:ligatures w14:val="none"/>
        </w:rPr>
        <w:t>and providing</w:t>
      </w:r>
      <w:r w:rsidR="00733044">
        <w:rPr>
          <w:rFonts w:ascii="Times New Roman" w:hAnsi="Times New Roman" w:cs="Times New Roman"/>
          <w:kern w:val="0"/>
          <w14:ligatures w14:val="none"/>
        </w:rPr>
        <w:t xml:space="preserve"> sufficient supporting literature.</w:t>
      </w:r>
    </w:p>
    <w:p w14:paraId="18BBBCB9" w14:textId="77777777" w:rsidR="00C65DA6" w:rsidRPr="00C65DA6" w:rsidRDefault="00C65DA6" w:rsidP="00C65DA6">
      <w:pPr>
        <w:pStyle w:val="ListParagraph"/>
        <w:ind w:left="360"/>
        <w:jc w:val="both"/>
        <w:rPr>
          <w:rFonts w:ascii="Times New Roman" w:hAnsi="Times New Roman" w:cs="Times New Roman"/>
          <w:b/>
          <w:bCs/>
        </w:rPr>
      </w:pPr>
    </w:p>
    <w:p w14:paraId="3CAAF2FD" w14:textId="0800E4BA" w:rsidR="00C65DA6" w:rsidRPr="0036407F" w:rsidRDefault="00C65DA6" w:rsidP="00C65DA6">
      <w:pPr>
        <w:pStyle w:val="ListParagraph"/>
        <w:numPr>
          <w:ilvl w:val="1"/>
          <w:numId w:val="2"/>
        </w:numPr>
        <w:jc w:val="both"/>
        <w:rPr>
          <w:rFonts w:ascii="Times New Roman" w:hAnsi="Times New Roman" w:cs="Times New Roman"/>
          <w:b/>
          <w:bCs/>
        </w:rPr>
      </w:pPr>
      <w:r>
        <w:rPr>
          <w:rFonts w:ascii="Times New Roman" w:hAnsi="Times New Roman" w:cs="Times New Roman"/>
          <w:b/>
          <w:bCs/>
        </w:rPr>
        <w:t xml:space="preserve">Creative and concise summaries: </w:t>
      </w:r>
      <w:r>
        <w:rPr>
          <w:rFonts w:ascii="Times New Roman" w:hAnsi="Times New Roman" w:cs="Times New Roman"/>
        </w:rPr>
        <w:t>The authors can ask LLMs for ideas on how to concisely present relevant summaries if and only if there hasn’t been any review discussing these details in the past few years</w:t>
      </w:r>
    </w:p>
    <w:p w14:paraId="26545C5A" w14:textId="77777777" w:rsidR="0036407F" w:rsidRDefault="0036407F" w:rsidP="0036407F">
      <w:pPr>
        <w:pStyle w:val="ListParagraph"/>
        <w:ind w:left="792"/>
        <w:jc w:val="both"/>
        <w:rPr>
          <w:rFonts w:ascii="Times New Roman" w:hAnsi="Times New Roman" w:cs="Times New Roman"/>
          <w:b/>
          <w:bCs/>
        </w:rPr>
      </w:pPr>
    </w:p>
    <w:p w14:paraId="467CD1A4" w14:textId="21E55266" w:rsidR="00BB1256" w:rsidRPr="00875B57" w:rsidRDefault="00C65DA6" w:rsidP="00875B57">
      <w:pPr>
        <w:pStyle w:val="ListParagraph"/>
        <w:numPr>
          <w:ilvl w:val="1"/>
          <w:numId w:val="2"/>
        </w:numPr>
        <w:jc w:val="both"/>
        <w:rPr>
          <w:rFonts w:ascii="Times New Roman" w:hAnsi="Times New Roman" w:cs="Times New Roman"/>
          <w:b/>
          <w:bCs/>
        </w:rPr>
      </w:pPr>
      <w:r>
        <w:rPr>
          <w:rFonts w:ascii="Times New Roman" w:hAnsi="Times New Roman" w:cs="Times New Roman"/>
          <w:b/>
          <w:bCs/>
        </w:rPr>
        <w:t>Draft Proofreading:</w:t>
      </w:r>
      <w:r>
        <w:rPr>
          <w:rFonts w:ascii="Times New Roman" w:hAnsi="Times New Roman" w:cs="Times New Roman"/>
        </w:rPr>
        <w:t xml:space="preserve"> The authors can consider asking the LLMs for suggestions on proofreading the manuscript drafts. </w:t>
      </w:r>
      <w:r w:rsidR="00875B57">
        <w:rPr>
          <w:rFonts w:ascii="Times New Roman" w:hAnsi="Times New Roman" w:cs="Times New Roman"/>
        </w:rPr>
        <w:t xml:space="preserve">If data security is a point of concern , one can consider </w:t>
      </w:r>
      <w:r w:rsidR="00875B57">
        <w:rPr>
          <w:rFonts w:ascii="Times New Roman" w:hAnsi="Times New Roman" w:cs="Times New Roman"/>
        </w:rPr>
        <w:lastRenderedPageBreak/>
        <w:t>using the API versions of these models , but it is to be noted that the API has a higher tendency to hallucinate when proving citations.</w:t>
      </w:r>
    </w:p>
    <w:p w14:paraId="6EC5CFE4" w14:textId="77777777" w:rsidR="00BB1256" w:rsidRPr="00BB1256" w:rsidRDefault="00BB1256" w:rsidP="00C65DA6">
      <w:pPr>
        <w:pStyle w:val="ListParagraph"/>
        <w:ind w:left="360"/>
        <w:jc w:val="both"/>
        <w:rPr>
          <w:rFonts w:ascii="Times New Roman" w:hAnsi="Times New Roman" w:cs="Times New Roman"/>
          <w:b/>
          <w:bCs/>
        </w:rPr>
      </w:pPr>
    </w:p>
    <w:p w14:paraId="40F2E600" w14:textId="44D89677" w:rsidR="00BB1256" w:rsidRPr="00BB1256" w:rsidRDefault="0036407F" w:rsidP="0036407F">
      <w:pPr>
        <w:pStyle w:val="ListParagraph"/>
        <w:numPr>
          <w:ilvl w:val="0"/>
          <w:numId w:val="2"/>
        </w:numPr>
        <w:jc w:val="both"/>
        <w:rPr>
          <w:rFonts w:ascii="Times New Roman" w:hAnsi="Times New Roman" w:cs="Times New Roman"/>
          <w:b/>
          <w:bCs/>
        </w:rPr>
      </w:pPr>
      <w:r>
        <w:rPr>
          <w:rFonts w:ascii="Times New Roman" w:hAnsi="Times New Roman" w:cs="Times New Roman"/>
          <w:b/>
          <w:bCs/>
        </w:rPr>
        <w:t xml:space="preserve">Documenting the </w:t>
      </w:r>
      <w:r>
        <w:rPr>
          <w:rFonts w:ascii="Times New Roman" w:hAnsi="Times New Roman" w:cs="Times New Roman"/>
          <w:b/>
          <w:bCs/>
          <w:kern w:val="0"/>
          <w14:ligatures w14:val="none"/>
        </w:rPr>
        <w:t xml:space="preserve">review-writing process: </w:t>
      </w:r>
      <w:r>
        <w:rPr>
          <w:rFonts w:ascii="Times New Roman" w:hAnsi="Times New Roman" w:cs="Times New Roman"/>
          <w:kern w:val="0"/>
          <w14:ligatures w14:val="none"/>
        </w:rPr>
        <w:t>During the submission, it is highly recommended to document the review-writing process and be transparent about how the LLMs were incorporated. As more authors adopt this approach, the community can work to optimize these workflows and, eventually, develop a robust protocol for generating efficient reviews through collaboration between humans and LLMs.</w:t>
      </w:r>
    </w:p>
    <w:p w14:paraId="04412608" w14:textId="77777777" w:rsidR="007218DD" w:rsidRPr="007218DD" w:rsidRDefault="007218DD" w:rsidP="007218DD">
      <w:pPr>
        <w:jc w:val="both"/>
        <w:rPr>
          <w:rFonts w:ascii="Times New Roman" w:hAnsi="Times New Roman" w:cs="Times New Roman"/>
          <w:b/>
          <w:bCs/>
        </w:rPr>
      </w:pPr>
    </w:p>
    <w:p w14:paraId="0CD53F3B" w14:textId="77777777" w:rsidR="0045303D" w:rsidRDefault="0045303D" w:rsidP="0045303D">
      <w:pPr>
        <w:pStyle w:val="ListParagraph"/>
        <w:ind w:left="792"/>
        <w:jc w:val="both"/>
        <w:rPr>
          <w:rFonts w:ascii="Times New Roman" w:hAnsi="Times New Roman" w:cs="Times New Roman"/>
          <w:b/>
          <w:bCs/>
        </w:rPr>
      </w:pPr>
    </w:p>
    <w:p w14:paraId="01BBB50D" w14:textId="77777777" w:rsidR="009B4AD8" w:rsidRDefault="009B4AD8" w:rsidP="0045303D">
      <w:pPr>
        <w:pStyle w:val="ListParagraph"/>
        <w:ind w:left="792"/>
        <w:jc w:val="both"/>
        <w:rPr>
          <w:rFonts w:ascii="Times New Roman" w:hAnsi="Times New Roman" w:cs="Times New Roman"/>
          <w:b/>
          <w:bCs/>
        </w:rPr>
      </w:pPr>
    </w:p>
    <w:p w14:paraId="16E4CE86" w14:textId="77777777" w:rsidR="009B4AD8" w:rsidRDefault="009B4AD8" w:rsidP="009B4AD8">
      <w:pPr>
        <w:pStyle w:val="ListParagraph"/>
        <w:ind w:left="792"/>
        <w:jc w:val="both"/>
        <w:rPr>
          <w:rFonts w:ascii="Times New Roman" w:hAnsi="Times New Roman" w:cs="Times New Roman"/>
          <w:b/>
          <w:bCs/>
        </w:rPr>
      </w:pPr>
    </w:p>
    <w:p w14:paraId="5F7EC874" w14:textId="77777777" w:rsidR="00500E09" w:rsidRDefault="00500E09" w:rsidP="0045303D">
      <w:pPr>
        <w:pStyle w:val="ListParagraph"/>
        <w:ind w:left="792"/>
        <w:jc w:val="both"/>
        <w:rPr>
          <w:rFonts w:ascii="Times New Roman" w:hAnsi="Times New Roman" w:cs="Times New Roman"/>
          <w:b/>
          <w:bCs/>
        </w:rPr>
      </w:pPr>
    </w:p>
    <w:p w14:paraId="3E062726" w14:textId="77777777" w:rsidR="00500E09" w:rsidRDefault="00500E09" w:rsidP="0045303D">
      <w:pPr>
        <w:pStyle w:val="ListParagraph"/>
        <w:ind w:left="792"/>
        <w:jc w:val="both"/>
        <w:rPr>
          <w:rFonts w:ascii="Times New Roman" w:hAnsi="Times New Roman" w:cs="Times New Roman"/>
          <w:b/>
          <w:bCs/>
        </w:rPr>
      </w:pPr>
    </w:p>
    <w:p w14:paraId="087FA57B" w14:textId="77777777" w:rsidR="00500E09" w:rsidRDefault="00500E09" w:rsidP="0045303D">
      <w:pPr>
        <w:pStyle w:val="ListParagraph"/>
        <w:ind w:left="792"/>
        <w:jc w:val="both"/>
        <w:rPr>
          <w:rFonts w:ascii="Times New Roman" w:hAnsi="Times New Roman" w:cs="Times New Roman"/>
          <w:b/>
          <w:bCs/>
        </w:rPr>
      </w:pPr>
    </w:p>
    <w:p w14:paraId="15E2BB50" w14:textId="77777777" w:rsidR="00500E09" w:rsidRDefault="00500E09" w:rsidP="0045303D">
      <w:pPr>
        <w:pStyle w:val="ListParagraph"/>
        <w:ind w:left="792"/>
        <w:jc w:val="both"/>
        <w:rPr>
          <w:rFonts w:ascii="Times New Roman" w:hAnsi="Times New Roman" w:cs="Times New Roman"/>
          <w:b/>
          <w:bCs/>
        </w:rPr>
      </w:pPr>
    </w:p>
    <w:p w14:paraId="253F0589" w14:textId="77777777" w:rsidR="004E604A" w:rsidRPr="00CF2AE6" w:rsidRDefault="004E604A" w:rsidP="00CF2AE6">
      <w:pPr>
        <w:jc w:val="both"/>
        <w:rPr>
          <w:rFonts w:ascii="Times New Roman" w:hAnsi="Times New Roman" w:cs="Times New Roman"/>
        </w:rPr>
      </w:pPr>
    </w:p>
    <w:sectPr w:rsidR="004E604A" w:rsidRPr="00CF2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2EC0"/>
    <w:multiLevelType w:val="hybridMultilevel"/>
    <w:tmpl w:val="9476F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843A70"/>
    <w:multiLevelType w:val="multilevel"/>
    <w:tmpl w:val="32462970"/>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4252C2A"/>
    <w:multiLevelType w:val="hybridMultilevel"/>
    <w:tmpl w:val="63D8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31D48"/>
    <w:multiLevelType w:val="hybridMultilevel"/>
    <w:tmpl w:val="FBCC5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B4FCF"/>
    <w:multiLevelType w:val="hybridMultilevel"/>
    <w:tmpl w:val="B01005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D10E96"/>
    <w:multiLevelType w:val="hybridMultilevel"/>
    <w:tmpl w:val="9004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DA44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62183143">
    <w:abstractNumId w:val="5"/>
  </w:num>
  <w:num w:numId="2" w16cid:durableId="1856000034">
    <w:abstractNumId w:val="1"/>
  </w:num>
  <w:num w:numId="3" w16cid:durableId="1180318257">
    <w:abstractNumId w:val="2"/>
  </w:num>
  <w:num w:numId="4" w16cid:durableId="1100416183">
    <w:abstractNumId w:val="0"/>
  </w:num>
  <w:num w:numId="5" w16cid:durableId="1483496785">
    <w:abstractNumId w:val="3"/>
  </w:num>
  <w:num w:numId="6" w16cid:durableId="777063319">
    <w:abstractNumId w:val="4"/>
  </w:num>
  <w:num w:numId="7" w16cid:durableId="7818007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E6"/>
    <w:rsid w:val="000269F0"/>
    <w:rsid w:val="00047D5A"/>
    <w:rsid w:val="0006121F"/>
    <w:rsid w:val="000838F8"/>
    <w:rsid w:val="0008680B"/>
    <w:rsid w:val="00093262"/>
    <w:rsid w:val="000A4F28"/>
    <w:rsid w:val="000A5A25"/>
    <w:rsid w:val="000B649F"/>
    <w:rsid w:val="00103FED"/>
    <w:rsid w:val="00106C22"/>
    <w:rsid w:val="00117DFB"/>
    <w:rsid w:val="00123D1E"/>
    <w:rsid w:val="0013462E"/>
    <w:rsid w:val="00146E24"/>
    <w:rsid w:val="00154A77"/>
    <w:rsid w:val="001B7CEC"/>
    <w:rsid w:val="001E78C0"/>
    <w:rsid w:val="001F1F18"/>
    <w:rsid w:val="002516E2"/>
    <w:rsid w:val="00254D58"/>
    <w:rsid w:val="00275937"/>
    <w:rsid w:val="002927CB"/>
    <w:rsid w:val="002A5D24"/>
    <w:rsid w:val="00302308"/>
    <w:rsid w:val="003141E3"/>
    <w:rsid w:val="0036407F"/>
    <w:rsid w:val="00367F49"/>
    <w:rsid w:val="003D6D5D"/>
    <w:rsid w:val="003D7F08"/>
    <w:rsid w:val="003E2330"/>
    <w:rsid w:val="003F1C0E"/>
    <w:rsid w:val="00401464"/>
    <w:rsid w:val="0040622D"/>
    <w:rsid w:val="00422C9A"/>
    <w:rsid w:val="00451E41"/>
    <w:rsid w:val="0045303D"/>
    <w:rsid w:val="0045388C"/>
    <w:rsid w:val="00474DE8"/>
    <w:rsid w:val="004778A2"/>
    <w:rsid w:val="00477B51"/>
    <w:rsid w:val="00486CAF"/>
    <w:rsid w:val="00491489"/>
    <w:rsid w:val="00492122"/>
    <w:rsid w:val="004B30EE"/>
    <w:rsid w:val="004E4A05"/>
    <w:rsid w:val="004E604A"/>
    <w:rsid w:val="004F56F0"/>
    <w:rsid w:val="00500E09"/>
    <w:rsid w:val="005471E7"/>
    <w:rsid w:val="00567B67"/>
    <w:rsid w:val="00586176"/>
    <w:rsid w:val="005E0C78"/>
    <w:rsid w:val="0061018F"/>
    <w:rsid w:val="0063316C"/>
    <w:rsid w:val="006418F4"/>
    <w:rsid w:val="00655A7C"/>
    <w:rsid w:val="00660175"/>
    <w:rsid w:val="006B020F"/>
    <w:rsid w:val="006D215B"/>
    <w:rsid w:val="006F1F18"/>
    <w:rsid w:val="007218DD"/>
    <w:rsid w:val="00722469"/>
    <w:rsid w:val="00733044"/>
    <w:rsid w:val="0074082E"/>
    <w:rsid w:val="00760177"/>
    <w:rsid w:val="00762034"/>
    <w:rsid w:val="00787007"/>
    <w:rsid w:val="00796AC8"/>
    <w:rsid w:val="007B35CC"/>
    <w:rsid w:val="00842BBE"/>
    <w:rsid w:val="008447CB"/>
    <w:rsid w:val="0086571A"/>
    <w:rsid w:val="008711CA"/>
    <w:rsid w:val="00874D1D"/>
    <w:rsid w:val="00875B57"/>
    <w:rsid w:val="008764CF"/>
    <w:rsid w:val="0087727B"/>
    <w:rsid w:val="00880BFF"/>
    <w:rsid w:val="008A7151"/>
    <w:rsid w:val="008B3FDB"/>
    <w:rsid w:val="008C3012"/>
    <w:rsid w:val="008C4011"/>
    <w:rsid w:val="008C43E2"/>
    <w:rsid w:val="008C4EC8"/>
    <w:rsid w:val="008D0122"/>
    <w:rsid w:val="008E326E"/>
    <w:rsid w:val="008E6A86"/>
    <w:rsid w:val="00900042"/>
    <w:rsid w:val="00910450"/>
    <w:rsid w:val="00950F40"/>
    <w:rsid w:val="00954F94"/>
    <w:rsid w:val="0099078A"/>
    <w:rsid w:val="009B4AD8"/>
    <w:rsid w:val="009C6C06"/>
    <w:rsid w:val="009E7506"/>
    <w:rsid w:val="00A020FD"/>
    <w:rsid w:val="00A47A79"/>
    <w:rsid w:val="00A55A2D"/>
    <w:rsid w:val="00A754E8"/>
    <w:rsid w:val="00AA7343"/>
    <w:rsid w:val="00AB15CA"/>
    <w:rsid w:val="00AD443B"/>
    <w:rsid w:val="00B00FCD"/>
    <w:rsid w:val="00B01B58"/>
    <w:rsid w:val="00B32F3C"/>
    <w:rsid w:val="00B91072"/>
    <w:rsid w:val="00BB1256"/>
    <w:rsid w:val="00BD5652"/>
    <w:rsid w:val="00BF4DFD"/>
    <w:rsid w:val="00C06FE2"/>
    <w:rsid w:val="00C65DA6"/>
    <w:rsid w:val="00C91051"/>
    <w:rsid w:val="00CA1ECC"/>
    <w:rsid w:val="00CB7842"/>
    <w:rsid w:val="00CF2AE6"/>
    <w:rsid w:val="00D06D49"/>
    <w:rsid w:val="00D618CD"/>
    <w:rsid w:val="00D969DA"/>
    <w:rsid w:val="00D97F34"/>
    <w:rsid w:val="00DA66B2"/>
    <w:rsid w:val="00DB17DC"/>
    <w:rsid w:val="00DF65EC"/>
    <w:rsid w:val="00E07ABA"/>
    <w:rsid w:val="00E205CF"/>
    <w:rsid w:val="00E23C45"/>
    <w:rsid w:val="00E2758D"/>
    <w:rsid w:val="00E441BF"/>
    <w:rsid w:val="00E46962"/>
    <w:rsid w:val="00E522C4"/>
    <w:rsid w:val="00E6049E"/>
    <w:rsid w:val="00E750A7"/>
    <w:rsid w:val="00EA01E3"/>
    <w:rsid w:val="00EA1D6F"/>
    <w:rsid w:val="00EA5FE5"/>
    <w:rsid w:val="00EB0E3B"/>
    <w:rsid w:val="00EB7F62"/>
    <w:rsid w:val="00EE065F"/>
    <w:rsid w:val="00EE0C6D"/>
    <w:rsid w:val="00EE7C98"/>
    <w:rsid w:val="00F14A11"/>
    <w:rsid w:val="00F22D73"/>
    <w:rsid w:val="00F4684D"/>
    <w:rsid w:val="00F52B5D"/>
    <w:rsid w:val="00F84EE9"/>
    <w:rsid w:val="00F937AB"/>
    <w:rsid w:val="00FC4D72"/>
    <w:rsid w:val="00FE0634"/>
    <w:rsid w:val="0561A701"/>
    <w:rsid w:val="0CB890E8"/>
    <w:rsid w:val="2DE23052"/>
    <w:rsid w:val="514C1D9F"/>
    <w:rsid w:val="556B0A13"/>
    <w:rsid w:val="5686892B"/>
    <w:rsid w:val="5D5BA57C"/>
    <w:rsid w:val="6BCCA307"/>
    <w:rsid w:val="6ECBCE31"/>
    <w:rsid w:val="71BD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AAFA"/>
  <w15:chartTrackingRefBased/>
  <w15:docId w15:val="{02F911ED-ACC4-B744-AC3E-D9619F72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AE6"/>
    <w:rPr>
      <w:rFonts w:eastAsiaTheme="majorEastAsia" w:cstheme="majorBidi"/>
      <w:color w:val="272727" w:themeColor="text1" w:themeTint="D8"/>
    </w:rPr>
  </w:style>
  <w:style w:type="paragraph" w:styleId="Title">
    <w:name w:val="Title"/>
    <w:basedOn w:val="Normal"/>
    <w:next w:val="Normal"/>
    <w:link w:val="TitleChar"/>
    <w:uiPriority w:val="10"/>
    <w:qFormat/>
    <w:rsid w:val="00CF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AE6"/>
    <w:pPr>
      <w:spacing w:before="160"/>
      <w:jc w:val="center"/>
    </w:pPr>
    <w:rPr>
      <w:i/>
      <w:iCs/>
      <w:color w:val="404040" w:themeColor="text1" w:themeTint="BF"/>
    </w:rPr>
  </w:style>
  <w:style w:type="character" w:customStyle="1" w:styleId="QuoteChar">
    <w:name w:val="Quote Char"/>
    <w:basedOn w:val="DefaultParagraphFont"/>
    <w:link w:val="Quote"/>
    <w:uiPriority w:val="29"/>
    <w:rsid w:val="00CF2AE6"/>
    <w:rPr>
      <w:i/>
      <w:iCs/>
      <w:color w:val="404040" w:themeColor="text1" w:themeTint="BF"/>
    </w:rPr>
  </w:style>
  <w:style w:type="paragraph" w:styleId="ListParagraph">
    <w:name w:val="List Paragraph"/>
    <w:basedOn w:val="Normal"/>
    <w:uiPriority w:val="1"/>
    <w:qFormat/>
    <w:rsid w:val="00CF2AE6"/>
    <w:pPr>
      <w:ind w:left="720"/>
      <w:contextualSpacing/>
    </w:pPr>
  </w:style>
  <w:style w:type="character" w:styleId="IntenseEmphasis">
    <w:name w:val="Intense Emphasis"/>
    <w:basedOn w:val="DefaultParagraphFont"/>
    <w:uiPriority w:val="21"/>
    <w:qFormat/>
    <w:rsid w:val="00CF2AE6"/>
    <w:rPr>
      <w:i/>
      <w:iCs/>
      <w:color w:val="0F4761" w:themeColor="accent1" w:themeShade="BF"/>
    </w:rPr>
  </w:style>
  <w:style w:type="paragraph" w:styleId="IntenseQuote">
    <w:name w:val="Intense Quote"/>
    <w:basedOn w:val="Normal"/>
    <w:next w:val="Normal"/>
    <w:link w:val="IntenseQuoteChar"/>
    <w:uiPriority w:val="30"/>
    <w:qFormat/>
    <w:rsid w:val="00CF2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AE6"/>
    <w:rPr>
      <w:i/>
      <w:iCs/>
      <w:color w:val="0F4761" w:themeColor="accent1" w:themeShade="BF"/>
    </w:rPr>
  </w:style>
  <w:style w:type="character" w:styleId="IntenseReference">
    <w:name w:val="Intense Reference"/>
    <w:basedOn w:val="DefaultParagraphFont"/>
    <w:uiPriority w:val="32"/>
    <w:qFormat/>
    <w:rsid w:val="00CF2AE6"/>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1894</Words>
  <Characters>11084</Characters>
  <Application>Microsoft Office Word</Application>
  <DocSecurity>0</DocSecurity>
  <Lines>187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Muddana, Charan</dc:creator>
  <cp:keywords/>
  <dc:description/>
  <cp:lastModifiedBy>Tang, Yinjie</cp:lastModifiedBy>
  <cp:revision>3</cp:revision>
  <dcterms:created xsi:type="dcterms:W3CDTF">2026-01-18T02:59:00Z</dcterms:created>
  <dcterms:modified xsi:type="dcterms:W3CDTF">2026-01-18T03:01:00Z</dcterms:modified>
</cp:coreProperties>
</file>