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c81a06d399afd4e5f9c7ac5a9e0f395ae2f9885"/>
    <w:p>
      <w:pPr>
        <w:pStyle w:val="Heading1"/>
      </w:pPr>
      <w:r>
        <w:t xml:space="preserve">Anabaena: A New Chassis for Space Exploration</w:t>
      </w:r>
    </w:p>
    <w:bookmarkStart w:id="21" w:name="abstract"/>
    <w:p>
      <w:pPr>
        <w:pStyle w:val="Heading2"/>
      </w:pPr>
      <w:r>
        <w:t xml:space="preserve">Abstract</w:t>
      </w:r>
    </w:p>
    <w:p>
      <w:pPr>
        <w:pStyle w:val="FirstParagraph"/>
      </w:pPr>
      <w:r>
        <w:rPr>
          <w:b/>
          <w:bCs/>
        </w:rPr>
        <w:t xml:space="preserve">Anabaena</w:t>
      </w:r>
      <w:r>
        <w:t xml:space="preserve">, a filamentous cyanobacterium known for oxygenic photosynthesis and nitrogen fixation, is emerging as a promising</w:t>
      </w:r>
      <w:r>
        <w:t xml:space="preserve"> </w:t>
      </w:r>
      <w:r>
        <w:rPr>
          <w:b/>
          <w:bCs/>
        </w:rPr>
        <w:t xml:space="preserve">biological chassis</w:t>
      </w:r>
      <w:r>
        <w:t xml:space="preserve"> </w:t>
      </w:r>
      <w:r>
        <w:t xml:space="preserve">for space exploration. As humanity plans long-duration missions and off-world habitats, bioregenerative life support systems using microbes can produce vital resources</w:t>
      </w:r>
      <w:r>
        <w:t xml:space="preserve"> </w:t>
      </w:r>
      <w:r>
        <w:rPr>
          <w:i/>
          <w:iCs/>
        </w:rPr>
        <w:t xml:space="preserve">in situ</w:t>
      </w:r>
      <w:r>
        <w:t xml:space="preserve">. Anabaena offers unique advantages by producing oxygen, organic biomass, and fixed nitrogen using only sunlight, CO₂, N₂, water, and mineral nutrients – all of which are available on Mars or can be recycled in closed habitats. Recent research demonstrates Anabaena’s resilience under Mars-like conditions, including low-pressure atmospheres, regolith-based growth substrates, and tolerance to perchlorate salts and desiccation [1–4]. Genetic and metabolic engineering efforts further enhance its utility, for example enabling the controlled release of fertilizers or production of biofuels [5,8]. Challenges remain in scaling up cultivation in space, preventing contamination, and ensuring reliability under microgravity and radiation. This review critically evaluates Anabaena as a platform for space biotechnology, comparing it with alternative organisms and highlighting knowledge gaps. We conclude with a forward-looking perspective on how Anabaena-based systems, combined with synthetic biology and materials engineering, could support sustainable human exploration of Mars and beyond in the next 5–10 years.</w:t>
      </w:r>
    </w:p>
    <w:bookmarkEnd w:id="21"/>
    <w:bookmarkStart w:id="24" w:name="introduction"/>
    <w:p>
      <w:pPr>
        <w:pStyle w:val="Heading2"/>
      </w:pPr>
      <w:r>
        <w:t xml:space="preserve">Introduction</w:t>
      </w:r>
    </w:p>
    <w:p>
      <w:pPr>
        <w:pStyle w:val="FirstParagraph"/>
      </w:pPr>
      <w:r>
        <w:t xml:space="preserve">Long-term human space exploration will require sustainable life support systems that can operate independently of Earth’s continual resupply. Missions to the Moon and Mars, for example, must generate air, water, food, and other consumables on-site to support crews on months- to years-long stays [1]. Traditional physicochemical life support (e.g. electrolysis for oxygen, chemical CO₂ scrubbers, shipped food stores) becomes increasingly impractical and costly over extended missions due to resupply mass and equipment demands [1]. As a result, there is growing interest in</w:t>
      </w:r>
      <w:r>
        <w:t xml:space="preserve"> </w:t>
      </w:r>
      <w:r>
        <w:rPr>
          <w:b/>
          <w:bCs/>
        </w:rPr>
        <w:t xml:space="preserve">bioregenerative life support systems (BLSS)</w:t>
      </w:r>
      <w:r>
        <w:t xml:space="preserve">, which harness living organisms to recycle waste and produce vital resources in closed-loop habitats [1,5].</w:t>
      </w:r>
    </w:p>
    <w:p>
      <w:pPr>
        <w:pStyle w:val="BodyText"/>
      </w:pPr>
      <w:r>
        <w:t xml:space="preserve">Within BLSS,</w:t>
      </w:r>
      <w:r>
        <w:t xml:space="preserve"> </w:t>
      </w:r>
      <w:r>
        <w:rPr>
          <w:b/>
          <w:bCs/>
        </w:rPr>
        <w:t xml:space="preserve">photosynthetic microbes</w:t>
      </w:r>
      <w:r>
        <w:t xml:space="preserve"> </w:t>
      </w:r>
      <w:r>
        <w:t xml:space="preserve">– especially algae and cyanobacteria – are prime candidates to serve as primary producers. These simple, fast-growing organisms can convert light and inorganic inputs into oxygen and biomass, offering food and oxygen regeneration in a compact footprint [4,6]. Cyanobacteria in particular have attracted attention because of their low nutritional requirements, tolerance to extreme environments, and ability to fix atmospheric nitrogen into biomass [4]. They have been extensively studied in space contexts and proposed for roles ranging from air revitalization to waste recycling and even planetary terraforming [4,7]. For instance, the European Space Agency’s</w:t>
      </w:r>
      <w:r>
        <w:t xml:space="preserve"> </w:t>
      </w:r>
      <w:r>
        <w:rPr>
          <w:b/>
          <w:bCs/>
        </w:rPr>
        <w:t xml:space="preserve">MELiSSA</w:t>
      </w:r>
      <w:r>
        <w:t xml:space="preserve"> </w:t>
      </w:r>
      <w:r>
        <w:t xml:space="preserve">program has included the cyanobacterium</w:t>
      </w:r>
      <w:r>
        <w:t xml:space="preserve"> </w:t>
      </w:r>
      <w:r>
        <w:rPr>
          <w:i/>
          <w:iCs/>
        </w:rPr>
        <w:t xml:space="preserve">Limnospira indica</w:t>
      </w:r>
      <w:r>
        <w:t xml:space="preserve"> </w:t>
      </w:r>
      <w:r>
        <w:t xml:space="preserve">(Spirulina) as an oxygen producer and edible biomass source in a multi-compartment BLSS prototype</w:t>
      </w:r>
      <w:hyperlink r:id="rId22">
        <w:r>
          <w:rPr>
            <w:rStyle w:val="Hyperlink"/>
          </w:rPr>
          <w:t xml:space="preserve">[1]</w:t>
        </w:r>
      </w:hyperlink>
      <w:hyperlink r:id="rId23">
        <w:r>
          <w:rPr>
            <w:rStyle w:val="Hyperlink"/>
          </w:rPr>
          <w:t xml:space="preserve">[2]</w:t>
        </w:r>
      </w:hyperlink>
      <w:r>
        <w:t xml:space="preserve">.</w:t>
      </w:r>
    </w:p>
    <w:p>
      <w:pPr>
        <w:pStyle w:val="BodyText"/>
      </w:pPr>
      <w:r>
        <w:rPr>
          <w:b/>
          <w:bCs/>
        </w:rPr>
        <w:t xml:space="preserve">Anabaena</w:t>
      </w:r>
      <w:r>
        <w:t xml:space="preserve"> </w:t>
      </w:r>
      <w:r>
        <w:t xml:space="preserve">has recently been singled out as a particularly appealing cyanobacterium for space applications. Members of the genus</w:t>
      </w:r>
      <w:r>
        <w:t xml:space="preserve"> </w:t>
      </w:r>
      <w:r>
        <w:rPr>
          <w:i/>
          <w:iCs/>
        </w:rPr>
        <w:t xml:space="preserve">Anabaena</w:t>
      </w:r>
      <w:r>
        <w:t xml:space="preserve"> </w:t>
      </w:r>
      <w:r>
        <w:t xml:space="preserve">(also known as</w:t>
      </w:r>
      <w:r>
        <w:t xml:space="preserve"> </w:t>
      </w:r>
      <w:r>
        <w:rPr>
          <w:b/>
          <w:bCs/>
        </w:rPr>
        <w:t xml:space="preserve">Nostoc</w:t>
      </w:r>
      <w:r>
        <w:t xml:space="preserve"> </w:t>
      </w:r>
      <w:r>
        <w:t xml:space="preserve">in modern taxonomy) are filamentous, form specialized cells for nitrogen fixation (heterocysts), and often thrive in symbiosis with plants. These features allow Anabaena to produce oxygen and organic matter while simultaneously fixing nitrogen, something no higher plant or algae can do on its own. Anabaena can therefore create proteins and nutrients without external fertilizer, a key advantage for off-world agriculture on barren regolith lacking bioavailable nitrogen [2]. Moreover, certain strains demonstrate robustness to environmental stressors relevant to Mars, such as desiccation, high ultraviolet radiation, and the presence of perchlorate oxidants in the soil [4]. Collectively, these traits position Anabaena as a</w:t>
      </w:r>
      <w:r>
        <w:t xml:space="preserve"> </w:t>
      </w:r>
      <w:r>
        <w:rPr>
          <w:b/>
          <w:bCs/>
        </w:rPr>
        <w:t xml:space="preserve">“multi-talented” microbial chassis</w:t>
      </w:r>
      <w:r>
        <w:t xml:space="preserve"> </w:t>
      </w:r>
      <w:r>
        <w:t xml:space="preserve">that could kick-start biological resource cycles on Moon or Mars bases.</w:t>
      </w:r>
    </w:p>
    <w:p>
      <w:pPr>
        <w:pStyle w:val="BodyText"/>
      </w:pPr>
      <w:r>
        <w:t xml:space="preserve">This review provides a comprehensive assessment of Anabaena’s potential as a chassis organism for space exploration. We first outline the unique biological features of Anabaena that underpin its usefulness in space. We then summarize recent experimental advances showing how Anabaena performs under simulated Martian conditions (low pressure, Mars regolith, etc.) and in supporting other life forms. Comparisons are drawn to other candidate organisms (such as</w:t>
      </w:r>
      <w:r>
        <w:t xml:space="preserve"> </w:t>
      </w:r>
      <w:r>
        <w:rPr>
          <w:i/>
          <w:iCs/>
        </w:rPr>
        <w:t xml:space="preserve">Arthrospira</w:t>
      </w:r>
      <w:r>
        <w:t xml:space="preserve"> </w:t>
      </w:r>
      <w:r>
        <w:t xml:space="preserve">and extremophilic cyanobacteria) to highlight Anabaena’s relative strengths and weaknesses. We also discuss efforts to genetically engineer Anabaena for enhanced functionalities, and address challenges such as culture containment, radiation tolerance, and ethical considerations of introducing Earth microbes to other planets. Finally, we offer a forward-looking</w:t>
      </w:r>
      <w:r>
        <w:t xml:space="preserve"> </w:t>
      </w:r>
      <w:r>
        <w:rPr>
          <w:b/>
          <w:bCs/>
        </w:rPr>
        <w:t xml:space="preserve">perspective on the next decade</w:t>
      </w:r>
      <w:r>
        <w:t xml:space="preserve">, including key research that is needed and how Anabaena might be integrated into future mission architectures as part of a sustainable extraterrestrial biosphere.</w:t>
      </w:r>
    </w:p>
    <w:bookmarkEnd w:id="24"/>
    <w:bookmarkStart w:id="33" w:name="X022f0cbe7b5763cfce295c47b98ff938d06c810"/>
    <w:p>
      <w:pPr>
        <w:pStyle w:val="Heading2"/>
      </w:pPr>
      <w:r>
        <w:t xml:space="preserve">Biological Features of</w:t>
      </w:r>
      <w:r>
        <w:t xml:space="preserve"> </w:t>
      </w:r>
      <w:r>
        <w:rPr>
          <w:i/>
          <w:iCs/>
        </w:rPr>
        <w:t xml:space="preserve">Anabaena</w:t>
      </w:r>
      <w:r>
        <w:t xml:space="preserve"> </w:t>
      </w:r>
      <w:r>
        <w:t xml:space="preserve">Relevant to Space</w:t>
      </w:r>
    </w:p>
    <w:p>
      <w:pPr>
        <w:pStyle w:val="FirstParagraph"/>
      </w:pPr>
      <w:r>
        <w:t xml:space="preserve">Anabaena is a genus of filamentous</w:t>
      </w:r>
      <w:r>
        <w:t xml:space="preserve"> </w:t>
      </w:r>
      <w:r>
        <w:rPr>
          <w:b/>
          <w:bCs/>
        </w:rPr>
        <w:t xml:space="preserve">cyanobacteria</w:t>
      </w:r>
      <w:r>
        <w:t xml:space="preserve"> </w:t>
      </w:r>
      <w:r>
        <w:t xml:space="preserve">characterized by chains of cells (trichomes) that can exceed hundreds of cells in length. These filaments exhibit a simple form of multicellularity, with cells cooperating and differentiating to perform specialized tasks. Under nitrogen-depleted conditions, a subset of cells along the filament differentiate into</w:t>
      </w:r>
      <w:r>
        <w:t xml:space="preserve"> </w:t>
      </w:r>
      <w:r>
        <w:rPr>
          <w:b/>
          <w:bCs/>
        </w:rPr>
        <w:t xml:space="preserve">heterocysts</w:t>
      </w:r>
      <w:r>
        <w:t xml:space="preserve"> </w:t>
      </w:r>
      <w:r>
        <w:t xml:space="preserve">– enlarged, thick-walled cells devoted to fixing atmospheric nitrogen (N₂) into ammonia [2]. The heterocysts occur at semi-regular intervals (typically every 10–20 cells) and provide fixed nitrogen compounds to neighboring vegetative cells, while receiving sugars and oxygen protection in return</w:t>
      </w:r>
      <w:hyperlink r:id="rId25">
        <w:r>
          <w:rPr>
            <w:rStyle w:val="Hyperlink"/>
          </w:rPr>
          <w:t xml:space="preserve">[3]</w:t>
        </w:r>
      </w:hyperlink>
      <w:hyperlink r:id="rId26">
        <w:r>
          <w:rPr>
            <w:rStyle w:val="Hyperlink"/>
          </w:rPr>
          <w:t xml:space="preserve">[4]</w:t>
        </w:r>
      </w:hyperlink>
      <w:r>
        <w:t xml:space="preserve">. This division of labor allows</w:t>
      </w:r>
      <w:r>
        <w:t xml:space="preserve"> </w:t>
      </w:r>
      <w:r>
        <w:rPr>
          <w:i/>
          <w:iCs/>
        </w:rPr>
        <w:t xml:space="preserve">Anabaena</w:t>
      </w:r>
      <w:r>
        <w:t xml:space="preserve"> </w:t>
      </w:r>
      <w:r>
        <w:t xml:space="preserve">to perform oxygenic photosynthesis and nitrogen fixation concurrently in the same filament, a remarkable physiological feat since the nitrogenase enzyme is oxygen-sensitive.</w:t>
      </w:r>
    </w:p>
    <w:p>
      <w:pPr>
        <w:pStyle w:val="BodyText"/>
      </w:pPr>
      <w:r>
        <w:rPr>
          <w:i/>
          <w:iCs/>
        </w:rPr>
        <w:t xml:space="preserve">Figure 1: Light micrograph of</w:t>
      </w:r>
      <w:r>
        <w:t xml:space="preserve"> </w:t>
      </w:r>
      <w:r>
        <w:t xml:space="preserve">Anabaena</w:t>
      </w:r>
      <w:r>
        <w:t xml:space="preserve"> </w:t>
      </w:r>
      <w:r>
        <w:rPr>
          <w:i/>
          <w:iCs/>
        </w:rPr>
        <w:t xml:space="preserve">(spiraling filaments of</w:t>
      </w:r>
      <w:r>
        <w:t xml:space="preserve"> </w:t>
      </w:r>
      <w:r>
        <w:t xml:space="preserve">A. circinalis</w:t>
      </w:r>
      <w:r>
        <w:rPr>
          <w:i/>
          <w:iCs/>
        </w:rPr>
        <w:t xml:space="preserve">). The filamentous morphology and occasional larger, paler cells (heterocysts) are visible. Heterocysts provide anaerobic niches for nitrogenase, enabling the fixation of atmospheric N₂ into ammonia [2]. The vegetative cells carry out photosynthesis, producing O₂ and organic carbon; they share carbon/nitrogen metabolites with heterocysts through cell-to-cell connections.</w:t>
      </w:r>
    </w:p>
    <w:p>
      <w:pPr>
        <w:pStyle w:val="BodyText"/>
      </w:pPr>
      <w:r>
        <w:t xml:space="preserve">Beyond heterocysts, many</w:t>
      </w:r>
      <w:r>
        <w:t xml:space="preserve"> </w:t>
      </w:r>
      <w:r>
        <w:rPr>
          <w:i/>
          <w:iCs/>
        </w:rPr>
        <w:t xml:space="preserve">Anabaena</w:t>
      </w:r>
      <w:r>
        <w:t xml:space="preserve"> </w:t>
      </w:r>
      <w:r>
        <w:t xml:space="preserve">species can form</w:t>
      </w:r>
      <w:r>
        <w:t xml:space="preserve"> </w:t>
      </w:r>
      <w:r>
        <w:rPr>
          <w:b/>
          <w:bCs/>
        </w:rPr>
        <w:t xml:space="preserve">akinetes</w:t>
      </w:r>
      <w:r>
        <w:t xml:space="preserve">, which are hardy spore-like cells produced under harsh conditions (cold, drought, nutrient starvation). Akinetes have thickened cell walls and can remain dormant for extended periods until favorable conditions return</w:t>
      </w:r>
      <w:hyperlink r:id="rId27">
        <w:r>
          <w:rPr>
            <w:rStyle w:val="Hyperlink"/>
          </w:rPr>
          <w:t xml:space="preserve">[5]</w:t>
        </w:r>
      </w:hyperlink>
      <w:r>
        <w:t xml:space="preserve">. In nature, akinete formation helps</w:t>
      </w:r>
      <w:r>
        <w:t xml:space="preserve"> </w:t>
      </w:r>
      <w:r>
        <w:rPr>
          <w:i/>
          <w:iCs/>
        </w:rPr>
        <w:t xml:space="preserve">Anabaena</w:t>
      </w:r>
      <w:r>
        <w:t xml:space="preserve"> </w:t>
      </w:r>
      <w:r>
        <w:t xml:space="preserve">survive seasonal desiccation or freezing in habitats like ponds. For space applications, this sporulation ability could be advantageous for storage and transport – dried</w:t>
      </w:r>
      <w:r>
        <w:t xml:space="preserve"> </w:t>
      </w:r>
      <w:r>
        <w:rPr>
          <w:i/>
          <w:iCs/>
        </w:rPr>
        <w:t xml:space="preserve">Anabaena</w:t>
      </w:r>
      <w:r>
        <w:t xml:space="preserve"> </w:t>
      </w:r>
      <w:r>
        <w:t xml:space="preserve">akinetes might endure long interplanetary journeys and then be revived with water and light at the destination. Indeed, resilience to</w:t>
      </w:r>
      <w:r>
        <w:t xml:space="preserve"> </w:t>
      </w:r>
      <w:r>
        <w:rPr>
          <w:b/>
          <w:bCs/>
        </w:rPr>
        <w:t xml:space="preserve">desiccation and radiation</w:t>
      </w:r>
      <w:r>
        <w:t xml:space="preserve"> </w:t>
      </w:r>
      <w:r>
        <w:t xml:space="preserve">has been observed in related cyanobacteria: after months of dryness and heavy UV exposure, filaments were able to recover growth upon rehydration, especially when shielded by Martian regolith simulants or clay minerals [4]. This suggests that</w:t>
      </w:r>
      <w:r>
        <w:t xml:space="preserve"> </w:t>
      </w:r>
      <w:r>
        <w:rPr>
          <w:i/>
          <w:iCs/>
        </w:rPr>
        <w:t xml:space="preserve">Anabaena</w:t>
      </w:r>
      <w:r>
        <w:t xml:space="preserve">, possibly in a dried biofilm state, could withstand certain spaceflight or Mars surface conditions and later resume activity</w:t>
      </w:r>
      <w:hyperlink r:id="rId28">
        <w:r>
          <w:rPr>
            <w:rStyle w:val="Hyperlink"/>
          </w:rPr>
          <w:t xml:space="preserve">[6]</w:t>
        </w:r>
      </w:hyperlink>
      <w:hyperlink r:id="rId29">
        <w:r>
          <w:rPr>
            <w:rStyle w:val="Hyperlink"/>
          </w:rPr>
          <w:t xml:space="preserve">[7]</w:t>
        </w:r>
      </w:hyperlink>
      <w:r>
        <w:t xml:space="preserve">.</w:t>
      </w:r>
    </w:p>
    <w:p>
      <w:pPr>
        <w:pStyle w:val="BodyText"/>
      </w:pPr>
      <w:r>
        <w:t xml:space="preserve">Anabaena’s basic environmental requirements are minimal and align well with resources available in space or on Mars. It needs light (e.g. natural sunlight or LED illumination), CO₂ (which is ~95% of Mars’ atmosphere), N₂ (Mars air has ~2.7% N₂, which can be concentrated if needed), water (which can be extracted from icy regolith or recycled from crew wastewater), and a suite of mineral nutrients (e.g. P, S, K, Fe, trace metals) [1,2]. Martian soil (regolith) is known to contain many of the required elements (CHNOPS and metals) in inorganic form</w:t>
      </w:r>
      <w:hyperlink r:id="rId30">
        <w:r>
          <w:rPr>
            <w:rStyle w:val="Hyperlink"/>
          </w:rPr>
          <w:t xml:space="preserve">[8]</w:t>
        </w:r>
      </w:hyperlink>
      <w:hyperlink r:id="rId31">
        <w:r>
          <w:rPr>
            <w:rStyle w:val="Hyperlink"/>
          </w:rPr>
          <w:t xml:space="preserve">[9]</w:t>
        </w:r>
      </w:hyperlink>
      <w:r>
        <w:t xml:space="preserve">. Notably, certain cyanobacteria including</w:t>
      </w:r>
      <w:r>
        <w:t xml:space="preserve"> </w:t>
      </w:r>
      <w:r>
        <w:rPr>
          <w:i/>
          <w:iCs/>
        </w:rPr>
        <w:t xml:space="preserve">Anabaena</w:t>
      </w:r>
      <w:r>
        <w:t xml:space="preserve"> </w:t>
      </w:r>
      <w:r>
        <w:t xml:space="preserve">are</w:t>
      </w:r>
      <w:r>
        <w:t xml:space="preserve"> </w:t>
      </w:r>
      <w:r>
        <w:rPr>
          <w:b/>
          <w:bCs/>
        </w:rPr>
        <w:t xml:space="preserve">lithotrophic</w:t>
      </w:r>
      <w:r>
        <w:t xml:space="preserve"> </w:t>
      </w:r>
      <w:r>
        <w:t xml:space="preserve">or “rock-weathering” – they can solubilize minerals from rocks to obtain nutrients like phosphate and trace metals [2]. Recent experiments showed that</w:t>
      </w:r>
      <w:r>
        <w:t xml:space="preserve"> </w:t>
      </w:r>
      <w:r>
        <w:rPr>
          <w:i/>
          <w:iCs/>
        </w:rPr>
        <w:t xml:space="preserve">Anabaena</w:t>
      </w:r>
      <w:r>
        <w:t xml:space="preserve"> </w:t>
      </w:r>
      <w:r>
        <w:t xml:space="preserve">and its close relatives can grow on Mars regolith simulants (such as MGS-1 and MMS-2) as the sole source of nutrients, confirming that these soils contain everything necessary to sustain short-term cyanobacterial growth [4]. For example,</w:t>
      </w:r>
      <w:r>
        <w:t xml:space="preserve"> </w:t>
      </w:r>
      <w:r>
        <w:rPr>
          <w:i/>
          <w:iCs/>
        </w:rPr>
        <w:t xml:space="preserve">Anabaena cylindrica</w:t>
      </w:r>
      <w:r>
        <w:t xml:space="preserve"> </w:t>
      </w:r>
      <w:r>
        <w:t xml:space="preserve">and</w:t>
      </w:r>
      <w:r>
        <w:t xml:space="preserve"> </w:t>
      </w:r>
      <w:r>
        <w:rPr>
          <w:i/>
          <w:iCs/>
        </w:rPr>
        <w:t xml:space="preserve">Desmonostoc</w:t>
      </w:r>
      <w:r>
        <w:t xml:space="preserve"> </w:t>
      </w:r>
      <w:r>
        <w:t xml:space="preserve">sp. were able to proliferate on crushed Mars analog rocks and in water extracts of those rocks, indicating the bioavailability of essential nutrients from regolith [4]. This</w:t>
      </w:r>
      <w:r>
        <w:t xml:space="preserve"> </w:t>
      </w:r>
      <w:r>
        <w:rPr>
          <w:b/>
          <w:bCs/>
        </w:rPr>
        <w:t xml:space="preserve">in situ resource utilization (ISRU)</w:t>
      </w:r>
      <w:r>
        <w:t xml:space="preserve"> </w:t>
      </w:r>
      <w:r>
        <w:t xml:space="preserve">of Martian soil is a key feature, as it means</w:t>
      </w:r>
      <w:r>
        <w:t xml:space="preserve"> </w:t>
      </w:r>
      <w:r>
        <w:rPr>
          <w:i/>
          <w:iCs/>
        </w:rPr>
        <w:t xml:space="preserve">Anabaena</w:t>
      </w:r>
      <w:r>
        <w:t xml:space="preserve"> </w:t>
      </w:r>
      <w:r>
        <w:t xml:space="preserve">cultures could be fed with local dirt instead of importing fertilizer from Earth [2].</w:t>
      </w:r>
    </w:p>
    <w:p>
      <w:pPr>
        <w:pStyle w:val="BodyText"/>
      </w:pPr>
      <w:r>
        <w:t xml:space="preserve">In summary,</w:t>
      </w:r>
      <w:r>
        <w:t xml:space="preserve"> </w:t>
      </w:r>
      <w:r>
        <w:rPr>
          <w:i/>
          <w:iCs/>
        </w:rPr>
        <w:t xml:space="preserve">Anabaena</w:t>
      </w:r>
      <w:r>
        <w:t xml:space="preserve"> </w:t>
      </w:r>
      <w:r>
        <w:t xml:space="preserve">inherently performs the critical biosynthesis steps needed for a self-sufficient life support base: it captures carbon from CO₂ via photosynthesis (releasing O₂ as a byproduct), fixes nitrogen from N₂ into biomass, and can liberate mineral nutrients from rocks. It also forms dormant stages to survive harsh periods. These capabilities set it apart from most other microbes and plants, which typically require external fixed nitrogen or cannot tolerate long desiccation. Moreover,</w:t>
      </w:r>
      <w:r>
        <w:t xml:space="preserve"> </w:t>
      </w:r>
      <w:r>
        <w:rPr>
          <w:i/>
          <w:iCs/>
        </w:rPr>
        <w:t xml:space="preserve">Anabaena</w:t>
      </w:r>
      <w:r>
        <w:t xml:space="preserve"> </w:t>
      </w:r>
      <w:r>
        <w:t xml:space="preserve">has a sequenced ~7.2 Mb genome and a history of use as a model organism in laboratory research</w:t>
      </w:r>
      <w:hyperlink r:id="rId32">
        <w:r>
          <w:rPr>
            <w:rStyle w:val="Hyperlink"/>
          </w:rPr>
          <w:t xml:space="preserve">[10]</w:t>
        </w:r>
      </w:hyperlink>
      <w:r>
        <w:t xml:space="preserve">, meaning we have a foundation of genetic and physiological knowledge to leverage [8]. Taken together, these biological features provide a compelling rationale to consider</w:t>
      </w:r>
      <w:r>
        <w:t xml:space="preserve"> </w:t>
      </w:r>
      <w:r>
        <w:rPr>
          <w:i/>
          <w:iCs/>
        </w:rPr>
        <w:t xml:space="preserve">Anabaena</w:t>
      </w:r>
      <w:r>
        <w:t xml:space="preserve"> </w:t>
      </w:r>
      <w:r>
        <w:t xml:space="preserve">as a chassis for space biotechnology.</w:t>
      </w:r>
    </w:p>
    <w:bookmarkEnd w:id="33"/>
    <w:bookmarkStart w:id="40" w:name="X74c7a9df8a936fee09727f373048b067261cd92"/>
    <w:p>
      <w:pPr>
        <w:pStyle w:val="Heading2"/>
      </w:pPr>
      <w:r>
        <w:t xml:space="preserve">Performance of</w:t>
      </w:r>
      <w:r>
        <w:t xml:space="preserve"> </w:t>
      </w:r>
      <w:r>
        <w:rPr>
          <w:i/>
          <w:iCs/>
        </w:rPr>
        <w:t xml:space="preserve">Anabaena</w:t>
      </w:r>
      <w:r>
        <w:t xml:space="preserve"> </w:t>
      </w:r>
      <w:r>
        <w:t xml:space="preserve">Under Simulated Space and Mars Conditions</w:t>
      </w:r>
    </w:p>
    <w:p>
      <w:pPr>
        <w:pStyle w:val="FirstParagraph"/>
      </w:pPr>
      <w:r>
        <w:t xml:space="preserve">Recognizing</w:t>
      </w:r>
      <w:r>
        <w:t xml:space="preserve"> </w:t>
      </w:r>
      <w:r>
        <w:rPr>
          <w:i/>
          <w:iCs/>
        </w:rPr>
        <w:t xml:space="preserve">Anabaena</w:t>
      </w:r>
      <w:r>
        <w:t xml:space="preserve">’s potential, several research teams have begun testing how this organism performs under conditions approximating those in space missions – from spacecraft cabin environments to the surface of Mars. Key aspects investigated include low-pressure atmospheres, Martian regolith as a growth medium, presence of toxic perchlorate salts, microgravity, high radiation, and compatibility with other life support components. Here we review the main findings of these studies, which collectively demonstrate the feasibility of</w:t>
      </w:r>
      <w:r>
        <w:t xml:space="preserve"> </w:t>
      </w:r>
      <w:r>
        <w:rPr>
          <w:i/>
          <w:iCs/>
        </w:rPr>
        <w:t xml:space="preserve">Anabaena</w:t>
      </w:r>
      <w:r>
        <w:t xml:space="preserve">-based bioprocesses under extraterrestrial conditions while also identifying constraints.</w:t>
      </w:r>
    </w:p>
    <w:p>
      <w:pPr>
        <w:pStyle w:val="BodyText"/>
      </w:pPr>
      <w:r>
        <w:rPr>
          <w:b/>
          <w:bCs/>
        </w:rPr>
        <w:t xml:space="preserve">Low-Pressure Mars-Like Atmospheres:</w:t>
      </w:r>
      <w:r>
        <w:t xml:space="preserve"> </w:t>
      </w:r>
      <w:r>
        <w:t xml:space="preserve">Space habitats may operate at lower pressures than Earth’s atmosphere to reduce structural stress and gas leakage. Mars’s ambient pressure is only ~6–10 mbar, composed mostly of CO₂ with some N₂ and Ar. While</w:t>
      </w:r>
      <w:r>
        <w:t xml:space="preserve"> </w:t>
      </w:r>
      <w:r>
        <w:rPr>
          <w:i/>
          <w:iCs/>
        </w:rPr>
        <w:t xml:space="preserve">Anabaena</w:t>
      </w:r>
      <w:r>
        <w:t xml:space="preserve"> </w:t>
      </w:r>
      <w:r>
        <w:t xml:space="preserve">will not grow in such thin air directly, a compromise is to use a moderately low-pressure artificial atmosphere. Verseux</w:t>
      </w:r>
      <w:r>
        <w:t xml:space="preserve"> </w:t>
      </w:r>
      <w:r>
        <w:rPr>
          <w:i/>
          <w:iCs/>
        </w:rPr>
        <w:t xml:space="preserve">et al.</w:t>
      </w:r>
      <w:r>
        <w:t xml:space="preserve"> </w:t>
      </w:r>
      <w:r>
        <w:t xml:space="preserve">(2021) tested</w:t>
      </w:r>
      <w:r>
        <w:t xml:space="preserve"> </w:t>
      </w:r>
      <w:r>
        <w:rPr>
          <w:i/>
          <w:iCs/>
        </w:rPr>
        <w:t xml:space="preserve">Anabaena sp.</w:t>
      </w:r>
      <w:r>
        <w:t xml:space="preserve"> </w:t>
      </w:r>
      <w:r>
        <w:t xml:space="preserve">PCC 7938 in a Mars-derived atmosphere at about 100 mbar total pressure, comprising 96% N₂ and 4% CO₂ (mimicking Martian atmospheric makeup but enriched in N₂ for nitrogen fixation) [1]. Impressively,</w:t>
      </w:r>
      <w:r>
        <w:t xml:space="preserve"> </w:t>
      </w:r>
      <w:r>
        <w:rPr>
          <w:i/>
          <w:iCs/>
        </w:rPr>
        <w:t xml:space="preserve">Anabaena</w:t>
      </w:r>
      <w:r>
        <w:t xml:space="preserve"> </w:t>
      </w:r>
      <w:r>
        <w:t xml:space="preserve">showed</w:t>
      </w:r>
      <w:r>
        <w:t xml:space="preserve"> </w:t>
      </w:r>
      <w:r>
        <w:rPr>
          <w:b/>
          <w:bCs/>
        </w:rPr>
        <w:t xml:space="preserve">vigorous autotrophic, diazotrophic growth</w:t>
      </w:r>
      <w:r>
        <w:t xml:space="preserve"> </w:t>
      </w:r>
      <w:r>
        <w:t xml:space="preserve">under these low-pressure conditions [1]. Photosynthesis and N₂-fixation proceeded well, and the cyanobacteria continued to use a Mars regolith simulant (MGS-1) as a nutrient source even at 0.1 atm pressure [1]. This suggests that</w:t>
      </w:r>
      <w:r>
        <w:t xml:space="preserve"> </w:t>
      </w:r>
      <w:r>
        <w:rPr>
          <w:i/>
          <w:iCs/>
        </w:rPr>
        <w:t xml:space="preserve">Anabaena</w:t>
      </w:r>
      <w:r>
        <w:t xml:space="preserve"> </w:t>
      </w:r>
      <w:r>
        <w:t xml:space="preserve">could be cultivated in a pressurized bioreactor at only one-tenth of Earth’s pressure, significantly easing engineering requirements for a Mars greenhouse or photobioreactor module. The biomass produced in these low-pressure cultures was proven functional as well – when fed to a heterotrophic bacterium (</w:t>
      </w:r>
      <w:r>
        <w:rPr>
          <w:i/>
          <w:iCs/>
        </w:rPr>
        <w:t xml:space="preserve">E. coli</w:t>
      </w:r>
      <w:r>
        <w:t xml:space="preserve"> </w:t>
      </w:r>
      <w:r>
        <w:t xml:space="preserve">in this case), it supported the growth of that secondary consumer, demonstrating nutrient transfer along a potential food chain [1]. These results validate that a</w:t>
      </w:r>
      <w:r>
        <w:t xml:space="preserve"> </w:t>
      </w:r>
      <w:r>
        <w:rPr>
          <w:b/>
          <w:bCs/>
        </w:rPr>
        <w:t xml:space="preserve">sub-Earth pressure, Mars-atmosphere-based bioreactor</w:t>
      </w:r>
      <w:r>
        <w:t xml:space="preserve"> </w:t>
      </w:r>
      <w:r>
        <w:t xml:space="preserve">can support</w:t>
      </w:r>
      <w:r>
        <w:t xml:space="preserve"> </w:t>
      </w:r>
      <w:r>
        <w:rPr>
          <w:i/>
          <w:iCs/>
        </w:rPr>
        <w:t xml:space="preserve">Anabaena</w:t>
      </w:r>
      <w:r>
        <w:t xml:space="preserve">, setting the stage for more resource-efficient life support systems on Mars.</w:t>
      </w:r>
    </w:p>
    <w:p>
      <w:pPr>
        <w:pStyle w:val="BodyText"/>
      </w:pPr>
      <w:r>
        <w:rPr>
          <w:b/>
          <w:bCs/>
        </w:rPr>
        <w:t xml:space="preserve">Utilizing Martian Regolith and Tolerating Perchlorates:</w:t>
      </w:r>
      <w:r>
        <w:t xml:space="preserve"> </w:t>
      </w:r>
      <w:r>
        <w:t xml:space="preserve">Martian soil is not only a source of nutrients but also contains hazards – notably</w:t>
      </w:r>
      <w:r>
        <w:t xml:space="preserve"> </w:t>
      </w:r>
      <w:r>
        <w:rPr>
          <w:b/>
          <w:bCs/>
        </w:rPr>
        <w:t xml:space="preserve">perchlorate</w:t>
      </w:r>
      <w:r>
        <w:t xml:space="preserve"> </w:t>
      </w:r>
      <w:r>
        <w:t xml:space="preserve">salts (ClO₄⁻) at 0.5–1% by weight in many locations, which are toxic to most forms of life. A recent study by Ramalho</w:t>
      </w:r>
      <w:r>
        <w:t xml:space="preserve"> </w:t>
      </w:r>
      <w:r>
        <w:rPr>
          <w:i/>
          <w:iCs/>
        </w:rPr>
        <w:t xml:space="preserve">et al.</w:t>
      </w:r>
      <w:r>
        <w:t xml:space="preserve"> </w:t>
      </w:r>
      <w:r>
        <w:t xml:space="preserve">(2022) undertook a head-to-head comparison of candidate cyanobacteria to identify an optimal strain for Mars ISRU applications [2]. From a pre-selection of Nostocaceae family strains,</w:t>
      </w:r>
      <w:r>
        <w:t xml:space="preserve"> </w:t>
      </w:r>
      <w:r>
        <w:rPr>
          <w:i/>
          <w:iCs/>
        </w:rPr>
        <w:t xml:space="preserve">Anabaena sp.</w:t>
      </w:r>
      <w:r>
        <w:t xml:space="preserve"> </w:t>
      </w:r>
      <w:r>
        <w:t xml:space="preserve">PCC 7938 emerged as the top performer, based on genomic analysis and tests of growth on regolith and perchlorate tolerance. In that work, researchers evaluated each strain’s ability to utilize inorganic nutrients leached from a Mars regolith simulant and to withstand various perchlorate concentrations, as well as the nutritional quality of the biomass for feeding other organisms [2].</w:t>
      </w:r>
      <w:r>
        <w:t xml:space="preserve"> </w:t>
      </w:r>
      <w:r>
        <w:rPr>
          <w:i/>
          <w:iCs/>
        </w:rPr>
        <w:t xml:space="preserve">Anabaena</w:t>
      </w:r>
      <w:r>
        <w:t xml:space="preserve"> </w:t>
      </w:r>
      <w:r>
        <w:t xml:space="preserve">PCC 7938 excelled in utilizing regolith-derived nutrients and showed relatively high resistance to perchlorate toxicity, while also yielding biomass that could be digested by a model heterotrophic bacterium and even used as fertilizer for a plant [2]. This comprehensive selection process led the authors to propose</w:t>
      </w:r>
      <w:r>
        <w:t xml:space="preserve"> </w:t>
      </w:r>
      <w:r>
        <w:rPr>
          <w:i/>
          <w:iCs/>
        </w:rPr>
        <w:t xml:space="preserve">Anabaena</w:t>
      </w:r>
      <w:r>
        <w:t xml:space="preserve"> </w:t>
      </w:r>
      <w:r>
        <w:t xml:space="preserve">PCC 7938 as a</w:t>
      </w:r>
      <w:r>
        <w:t xml:space="preserve"> </w:t>
      </w:r>
      <w:r>
        <w:rPr>
          <w:b/>
          <w:bCs/>
        </w:rPr>
        <w:t xml:space="preserve">standard model organism</w:t>
      </w:r>
      <w:r>
        <w:t xml:space="preserve"> </w:t>
      </w:r>
      <w:r>
        <w:t xml:space="preserve">for Mars bioresource utilization studies going forward, in order to harmonize research across different teams [2]. The choice of PCC 7938 has indeed been adopted in subsequent investigations.</w:t>
      </w:r>
    </w:p>
    <w:p>
      <w:pPr>
        <w:pStyle w:val="BodyText"/>
      </w:pPr>
      <w:r>
        <w:t xml:space="preserve">Chopin</w:t>
      </w:r>
      <w:r>
        <w:t xml:space="preserve"> </w:t>
      </w:r>
      <w:r>
        <w:rPr>
          <w:i/>
          <w:iCs/>
        </w:rPr>
        <w:t xml:space="preserve">et al.</w:t>
      </w:r>
      <w:r>
        <w:t xml:space="preserve"> </w:t>
      </w:r>
      <w:r>
        <w:t xml:space="preserve">(2022) (the same research group) further characterized the</w:t>
      </w:r>
      <w:r>
        <w:t xml:space="preserve"> </w:t>
      </w:r>
      <w:r>
        <w:rPr>
          <w:b/>
          <w:bCs/>
        </w:rPr>
        <w:t xml:space="preserve">growth kinetics of Anabaena PCC 7938</w:t>
      </w:r>
      <w:r>
        <w:t xml:space="preserve"> </w:t>
      </w:r>
      <w:r>
        <w:t xml:space="preserve">as a function of regolith and perchlorate levels [3]. They found that</w:t>
      </w:r>
      <w:r>
        <w:t xml:space="preserve"> </w:t>
      </w:r>
      <w:r>
        <w:rPr>
          <w:i/>
          <w:iCs/>
        </w:rPr>
        <w:t xml:space="preserve">Anabaena</w:t>
      </w:r>
      <w:r>
        <w:t xml:space="preserve">’s growth in liquid culture is sustained up to a certain loading of Mars regolith simulant (hundreds of grams per liter of water) before plateauing, likely limited by light or self-shading rather than nutrient exhaustion</w:t>
      </w:r>
      <w:hyperlink r:id="rId34">
        <w:r>
          <w:rPr>
            <w:rStyle w:val="Hyperlink"/>
          </w:rPr>
          <w:t xml:space="preserve">[11]</w:t>
        </w:r>
      </w:hyperlink>
      <w:hyperlink r:id="rId35">
        <w:r>
          <w:rPr>
            <w:rStyle w:val="Hyperlink"/>
          </w:rPr>
          <w:t xml:space="preserve">[12]</w:t>
        </w:r>
      </w:hyperlink>
      <w:r>
        <w:t xml:space="preserve">. Importantly, the presence of calcium perchlorate did inhibit growth in a dose-dependent manner – high perchlorate concentrations (equivalent to those if regolith contains &gt;0.6% perchlorate) reduced growth rates and, beyond a threshold, could even halt growth [3]. However, moderate perchlorate levels yielded only partial growth impairments, and the data suggested that the effects of regolith and perchlorate are somewhat independent and additive</w:t>
      </w:r>
      <w:hyperlink r:id="rId36">
        <w:r>
          <w:rPr>
            <w:rStyle w:val="Hyperlink"/>
          </w:rPr>
          <w:t xml:space="preserve">[13]</w:t>
        </w:r>
      </w:hyperlink>
      <w:r>
        <w:t xml:space="preserve">. In practice, this means that if Mars soil with typical perchlorate content is used,</w:t>
      </w:r>
      <w:r>
        <w:t xml:space="preserve"> </w:t>
      </w:r>
      <w:r>
        <w:rPr>
          <w:i/>
          <w:iCs/>
        </w:rPr>
        <w:t xml:space="preserve">Anabaena</w:t>
      </w:r>
      <w:r>
        <w:t xml:space="preserve"> </w:t>
      </w:r>
      <w:r>
        <w:t xml:space="preserve">can still grow, but removing or mitigating perchlorates (e.g. via washing soil or using perchlorate-reducing bacteria in tandem) would improve efficiency [3]. These detailed kinetics and mathematical models now allow mission planners to estimate how much cyanobacterial biomass can be produced from a given amount of Martian soil and water, and how perchlorate presence might impact yields [3]. In summary,</w:t>
      </w:r>
      <w:r>
        <w:t xml:space="preserve"> </w:t>
      </w:r>
      <w:r>
        <w:rPr>
          <w:i/>
          <w:iCs/>
        </w:rPr>
        <w:t xml:space="preserve">Anabaena</w:t>
      </w:r>
      <w:r>
        <w:t xml:space="preserve"> </w:t>
      </w:r>
      <w:r>
        <w:t xml:space="preserve">has proven capable of</w:t>
      </w:r>
      <w:r>
        <w:t xml:space="preserve"> </w:t>
      </w:r>
      <w:r>
        <w:rPr>
          <w:b/>
          <w:bCs/>
        </w:rPr>
        <w:t xml:space="preserve">extracting nutrients from Mars regolith</w:t>
      </w:r>
      <w:r>
        <w:t xml:space="preserve"> </w:t>
      </w:r>
      <w:r>
        <w:t xml:space="preserve">to fuel its growth, while showing a tolerance to perchlorate that, although not unlimited, is among the best in its class and can be managed through system design.</w:t>
      </w:r>
    </w:p>
    <w:p>
      <w:pPr>
        <w:pStyle w:val="BodyText"/>
      </w:pPr>
      <w:r>
        <w:rPr>
          <w:b/>
          <w:bCs/>
        </w:rPr>
        <w:t xml:space="preserve">Radiation, Desiccation and Vacuum Survival:</w:t>
      </w:r>
      <w:r>
        <w:t xml:space="preserve"> </w:t>
      </w:r>
      <w:r>
        <w:t xml:space="preserve">Outside of a pressurized habitat, the Martian surface environment poses extreme stress: intense ultraviolet radiation (especially UV-B and UV-C not filtered by a thin CO₂ atmosphere), cosmic ionizing radiation, cold temperatures, and aridity. Any biological system exposed to those conditions must either be well-shielded or inherently extremotolerant. Studies on related filamentous cyanobacteria provide encouraging evidence that</w:t>
      </w:r>
      <w:r>
        <w:t xml:space="preserve"> </w:t>
      </w:r>
      <w:r>
        <w:rPr>
          <w:i/>
          <w:iCs/>
        </w:rPr>
        <w:t xml:space="preserve">Anabaena</w:t>
      </w:r>
      <w:r>
        <w:t xml:space="preserve"> </w:t>
      </w:r>
      <w:r>
        <w:t xml:space="preserve">could endure such conditions if needed (for instance, during unpressurized transport or accidental exposure). Arribas</w:t>
      </w:r>
      <w:r>
        <w:t xml:space="preserve"> </w:t>
      </w:r>
      <w:r>
        <w:rPr>
          <w:i/>
          <w:iCs/>
        </w:rPr>
        <w:t xml:space="preserve">et al.</w:t>
      </w:r>
      <w:r>
        <w:t xml:space="preserve"> </w:t>
      </w:r>
      <w:r>
        <w:t xml:space="preserve">(2025) tested filaments of</w:t>
      </w:r>
      <w:r>
        <w:t xml:space="preserve"> </w:t>
      </w:r>
      <w:r>
        <w:rPr>
          <w:i/>
          <w:iCs/>
        </w:rPr>
        <w:t xml:space="preserve">Anabaena cylindrica</w:t>
      </w:r>
      <w:r>
        <w:t xml:space="preserve"> </w:t>
      </w:r>
      <w:r>
        <w:t xml:space="preserve">and</w:t>
      </w:r>
      <w:r>
        <w:t xml:space="preserve"> </w:t>
      </w:r>
      <w:r>
        <w:rPr>
          <w:i/>
          <w:iCs/>
        </w:rPr>
        <w:t xml:space="preserve">Desmonostoc</w:t>
      </w:r>
      <w:r>
        <w:t xml:space="preserve"> </w:t>
      </w:r>
      <w:r>
        <w:t xml:space="preserve">(a close relative) by drying them on Mars regolith analogs and exposing them to high doses of UV-B radiation [4]. They observed that while desiccation alone slowed metabolism, the cyanobacteria remained viable for weeks and</w:t>
      </w:r>
      <w:r>
        <w:t xml:space="preserve"> </w:t>
      </w:r>
      <w:r>
        <w:rPr>
          <w:b/>
          <w:bCs/>
        </w:rPr>
        <w:t xml:space="preserve">recovered growth within 30 days</w:t>
      </w:r>
      <w:r>
        <w:t xml:space="preserve"> </w:t>
      </w:r>
      <w:r>
        <w:t xml:space="preserve">upon rehydration in all cases [4]. Exposure to UV-B did cause some lethal effects at very high doses (24,000 kJ/m², comparable to months of Mars surface UV flux), completely sterilizing some samples on unprotected surfaces [4]. Yet, notably, when the cyanobacteria were mixed into regolith or embedded in clay, their survival dramatically improved – many samples showed regrowth after rehydration even after the extreme UV exposure, presumably because the soil particles provided partial shielding from radiation [4]. Montmorillonite clay, in particular, was effective: filaments dried in clay survived and resumed growth much faster than those without clay protection [4]. These results highlight that</w:t>
      </w:r>
      <w:r>
        <w:t xml:space="preserve"> </w:t>
      </w:r>
      <w:r>
        <w:rPr>
          <w:b/>
          <w:bCs/>
        </w:rPr>
        <w:t xml:space="preserve">natural geological materials can safeguard microbes</w:t>
      </w:r>
      <w:r>
        <w:t xml:space="preserve"> </w:t>
      </w:r>
      <w:r>
        <w:t xml:space="preserve">against Mars-like radiation and desiccation. In practical terms, it suggests an architectural strategy where</w:t>
      </w:r>
      <w:r>
        <w:t xml:space="preserve"> </w:t>
      </w:r>
      <w:r>
        <w:rPr>
          <w:i/>
          <w:iCs/>
        </w:rPr>
        <w:t xml:space="preserve">Anabaena</w:t>
      </w:r>
      <w:r>
        <w:t xml:space="preserve"> </w:t>
      </w:r>
      <w:r>
        <w:t xml:space="preserve">cultures on Mars might be kept in shaded or subsurface bioreactors, or mixed with soil, to mitigate radiation damage. It also reinforces the choice of desert cyanobacteria like</w:t>
      </w:r>
      <w:r>
        <w:t xml:space="preserve"> </w:t>
      </w:r>
      <w:r>
        <w:rPr>
          <w:i/>
          <w:iCs/>
        </w:rPr>
        <w:t xml:space="preserve">Anabaena</w:t>
      </w:r>
      <w:r>
        <w:t xml:space="preserve">, which likely evolved such protective mechanisms (UV-absorbing pigments, DNA repair systems, cellular sheaths) in their native habitats [7]. Indeed, extremophilic cyanobacteria such as</w:t>
      </w:r>
      <w:r>
        <w:t xml:space="preserve"> </w:t>
      </w:r>
      <w:r>
        <w:rPr>
          <w:i/>
          <w:iCs/>
        </w:rPr>
        <w:t xml:space="preserve">Chroococcidiopsis</w:t>
      </w:r>
      <w:r>
        <w:t xml:space="preserve"> </w:t>
      </w:r>
      <w:r>
        <w:t xml:space="preserve">(often cited as the hardiest photosynthetic organism) share many of these protective adaptations and have survived space vacuum and cosmic rays in experiments</w:t>
      </w:r>
      <w:hyperlink r:id="rId37">
        <w:r>
          <w:rPr>
            <w:rStyle w:val="Hyperlink"/>
          </w:rPr>
          <w:t xml:space="preserve">[14]</w:t>
        </w:r>
      </w:hyperlink>
      <w:hyperlink r:id="rId38">
        <w:r>
          <w:rPr>
            <w:rStyle w:val="Hyperlink"/>
          </w:rPr>
          <w:t xml:space="preserve">[15]</w:t>
        </w:r>
      </w:hyperlink>
      <w:r>
        <w:t xml:space="preserve">. While</w:t>
      </w:r>
      <w:r>
        <w:t xml:space="preserve"> </w:t>
      </w:r>
      <w:r>
        <w:rPr>
          <w:i/>
          <w:iCs/>
        </w:rPr>
        <w:t xml:space="preserve">Anabaena</w:t>
      </w:r>
      <w:r>
        <w:t xml:space="preserve"> </w:t>
      </w:r>
      <w:r>
        <w:t xml:space="preserve">may not match</w:t>
      </w:r>
      <w:r>
        <w:t xml:space="preserve"> </w:t>
      </w:r>
      <w:r>
        <w:rPr>
          <w:i/>
          <w:iCs/>
        </w:rPr>
        <w:t xml:space="preserve">Chroococcidiopsis</w:t>
      </w:r>
      <w:r>
        <w:t xml:space="preserve"> </w:t>
      </w:r>
      <w:r>
        <w:t xml:space="preserve">in absolute resistance, it demonstrates a solid degree of hardiness that can be augmented with shielding.</w:t>
      </w:r>
    </w:p>
    <w:p>
      <w:pPr>
        <w:pStyle w:val="BodyText"/>
      </w:pPr>
      <w:r>
        <w:rPr>
          <w:b/>
          <w:bCs/>
        </w:rPr>
        <w:t xml:space="preserve">Microgravity and Spaceflight Considerations:</w:t>
      </w:r>
      <w:r>
        <w:t xml:space="preserve"> </w:t>
      </w:r>
      <w:r>
        <w:t xml:space="preserve">To date, there have been few studies explicitly on</w:t>
      </w:r>
      <w:r>
        <w:t xml:space="preserve"> </w:t>
      </w:r>
      <w:r>
        <w:rPr>
          <w:i/>
          <w:iCs/>
        </w:rPr>
        <w:t xml:space="preserve">Anabaena</w:t>
      </w:r>
      <w:r>
        <w:t xml:space="preserve"> </w:t>
      </w:r>
      <w:r>
        <w:t xml:space="preserve">in microgravity or spaceflight, but general studies on cyanobacteria suggest they cope well with weightlessness. Cyanobacteria have flown on the International Space Station (ISS) in experiments examining biofilm growth, gas exchange, and genetic responses. No fundamental barriers (like inability to grow or morphological aberrations) have been observed; on the contrary, cyanobacteria can perform photosynthesis and even cell differentiation (e.g. heterocyst formation) normally in microgravity, given light and nutrient supply [7,9]. However, subtle effects such as changes in fluid dynamics (lack of convection) and gas exchange in microgravity can influence culture behavior and must be engineered around (for instance, using shaking or forced circulation in space bioreactors to avoid stagnation and CO₂/O₂ diffusion limits). A recent development is the use of rotating wall vessel bioreactors and random positioning machines to simulate microgravity for microbes; these tools have been applied to oxygenic phototrophs to test their performance and could be used with</w:t>
      </w:r>
      <w:r>
        <w:t xml:space="preserve"> </w:t>
      </w:r>
      <w:r>
        <w:rPr>
          <w:i/>
          <w:iCs/>
        </w:rPr>
        <w:t xml:space="preserve">Anabaena</w:t>
      </w:r>
      <w:r>
        <w:t xml:space="preserve"> </w:t>
      </w:r>
      <w:r>
        <w:t xml:space="preserve">in the near future</w:t>
      </w:r>
      <w:hyperlink r:id="rId39">
        <w:r>
          <w:rPr>
            <w:rStyle w:val="Hyperlink"/>
          </w:rPr>
          <w:t xml:space="preserve">[16]</w:t>
        </w:r>
      </w:hyperlink>
      <w:r>
        <w:t xml:space="preserve">. Overall, there is optimism that</w:t>
      </w:r>
      <w:r>
        <w:t xml:space="preserve"> </w:t>
      </w:r>
      <w:r>
        <w:rPr>
          <w:i/>
          <w:iCs/>
        </w:rPr>
        <w:t xml:space="preserve">Anabaena</w:t>
      </w:r>
      <w:r>
        <w:t xml:space="preserve">-based systems would function in a spacecraft or planetary habitat environment similarly to on Earth, as long as light and gas exchange are properly managed. In fact, one advantage of</w:t>
      </w:r>
      <w:r>
        <w:t xml:space="preserve"> </w:t>
      </w:r>
      <w:r>
        <w:rPr>
          <w:i/>
          <w:iCs/>
        </w:rPr>
        <w:t xml:space="preserve">Anabaena</w:t>
      </w:r>
      <w:r>
        <w:t xml:space="preserve"> </w:t>
      </w:r>
      <w:r>
        <w:t xml:space="preserve">is that its filamentous nature makes it less prone to forming problematic aerosols or bioaerosols in microgravity – the filaments tend to clump or adhere to surfaces rather than dispersing as single-cell suspensions, which might aid containment and harvesting.</w:t>
      </w:r>
    </w:p>
    <w:p>
      <w:pPr>
        <w:pStyle w:val="BodyText"/>
      </w:pPr>
      <w:r>
        <w:t xml:space="preserve">In summary, experiments to date under Mars-like conditions have validated the core premise that</w:t>
      </w:r>
      <w:r>
        <w:t xml:space="preserve"> </w:t>
      </w:r>
      <w:r>
        <w:rPr>
          <w:i/>
          <w:iCs/>
        </w:rPr>
        <w:t xml:space="preserve">Anabaena</w:t>
      </w:r>
      <w:r>
        <w:t xml:space="preserve"> </w:t>
      </w:r>
      <w:r>
        <w:t xml:space="preserve">can survive and function as needed: it grows in low-pressure CO₂/N₂ atmospheres [1], leaches nutrients from regolith [2,3], tolerates Mars-relevant toxins [2,3], and endures significant desiccation and radiation stress [4]. These studies, summarized in</w:t>
      </w:r>
      <w:r>
        <w:t xml:space="preserve"> </w:t>
      </w:r>
      <w:r>
        <w:rPr>
          <w:b/>
          <w:bCs/>
        </w:rPr>
        <w:t xml:space="preserve">Table 1</w:t>
      </w:r>
      <w:r>
        <w:t xml:space="preserve">, give confidence that an</w:t>
      </w:r>
      <w:r>
        <w:t xml:space="preserve"> </w:t>
      </w:r>
      <w:r>
        <w:rPr>
          <w:i/>
          <w:iCs/>
        </w:rPr>
        <w:t xml:space="preserve">Anabaena</w:t>
      </w:r>
      <w:r>
        <w:t xml:space="preserve">-driven bioregenerative system is technically feasible on Mars. At the same time, they inform the design constraints – for instance, we know to limit soil perchlorate levels or pretreat the soil, maintain some shielding from UV, and provide moderate pressure with some N₂ for optimal growth. Such knowledge is rapidly advancing the TRL (technology readiness level) of cyanobacteria-based life support.</w:t>
      </w:r>
    </w:p>
    <w:p>
      <w:pPr>
        <w:pStyle w:val="BodyText"/>
      </w:pPr>
      <w:r>
        <w:rPr>
          <w:b/>
          <w:bCs/>
        </w:rPr>
        <w:t xml:space="preserve">Table 1.</w:t>
      </w:r>
      <w:r>
        <w:t xml:space="preserve"> </w:t>
      </w:r>
      <w:r>
        <w:rPr>
          <w:i/>
          <w:iCs/>
        </w:rPr>
        <w:t xml:space="preserve">Key experimental demonstrations of Anabaena under space-relevant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Study (Year) &amp; Reference</w:t>
            </w:r>
          </w:p>
        </w:tc>
        <w:tc>
          <w:tcPr/>
          <w:p>
            <w:pPr>
              <w:pStyle w:val="Compact"/>
            </w:pPr>
            <w:r>
              <w:t xml:space="preserve">Simulated Conditions Tested</w:t>
            </w:r>
          </w:p>
        </w:tc>
        <w:tc>
          <w:tcPr/>
          <w:p>
            <w:pPr>
              <w:pStyle w:val="Compact"/>
            </w:pPr>
            <w:r>
              <w:t xml:space="preserve">Key Findings with</w:t>
            </w:r>
            <w:r>
              <w:t xml:space="preserve"> </w:t>
            </w:r>
            <w:r>
              <w:rPr>
                <w:i/>
                <w:iCs/>
              </w:rPr>
              <w:t xml:space="preserve">Anabaena</w:t>
            </w:r>
          </w:p>
        </w:tc>
      </w:tr>
      <w:tr>
        <w:tc>
          <w:tcPr/>
          <w:p>
            <w:pPr>
              <w:pStyle w:val="Compact"/>
            </w:pPr>
            <w:r>
              <w:t xml:space="preserve">Verseux</w:t>
            </w:r>
            <w:r>
              <w:t xml:space="preserve"> </w:t>
            </w:r>
            <w:r>
              <w:rPr>
                <w:i/>
                <w:iCs/>
              </w:rPr>
              <w:t xml:space="preserve">et al.</w:t>
            </w:r>
            <w:r>
              <w:t xml:space="preserve"> </w:t>
            </w:r>
            <w:r>
              <w:t xml:space="preserve">(2021) [1]</w:t>
            </w:r>
          </w:p>
        </w:tc>
        <w:tc>
          <w:tcPr/>
          <w:p>
            <w:pPr>
              <w:pStyle w:val="Compact"/>
            </w:pPr>
            <w:r>
              <w:t xml:space="preserve">Low-pressure (100 mbar) 96% N₂ / 4% CO₂ atmosphere; Mars regolith simulant as growth medium; tests of biomass as feed</w:t>
            </w:r>
          </w:p>
        </w:tc>
        <w:tc>
          <w:tcPr/>
          <w:p>
            <w:pPr>
              <w:pStyle w:val="Compact"/>
            </w:pPr>
            <w:r>
              <w:t xml:space="preserve">Sustained autotrophic growth and N₂ fixation at 0.1 atm.</w:t>
            </w:r>
            <w:r>
              <w:t xml:space="preserve"> </w:t>
            </w:r>
            <w:r>
              <w:rPr>
                <w:i/>
                <w:iCs/>
              </w:rPr>
              <w:t xml:space="preserve">Anabaena</w:t>
            </w:r>
            <w:r>
              <w:t xml:space="preserve"> </w:t>
            </w:r>
            <w:r>
              <w:t xml:space="preserve">grew well using only Mars-like atmosphere and regolith nutrients. Biomass produced was nutritious enough to feed</w:t>
            </w:r>
            <w:r>
              <w:t xml:space="preserve"> </w:t>
            </w:r>
            <w:r>
              <w:rPr>
                <w:i/>
                <w:iCs/>
              </w:rPr>
              <w:t xml:space="preserve">E. coli</w:t>
            </w:r>
            <w:r>
              <w:t xml:space="preserve">. Demonstrated viability of cyanobacteria-based life support at low pressure.</w:t>
            </w:r>
          </w:p>
        </w:tc>
      </w:tr>
      <w:tr>
        <w:tc>
          <w:tcPr/>
          <w:p>
            <w:pPr>
              <w:pStyle w:val="Compact"/>
            </w:pPr>
            <w:r>
              <w:t xml:space="preserve">Ramalho</w:t>
            </w:r>
            <w:r>
              <w:t xml:space="preserve"> </w:t>
            </w:r>
            <w:r>
              <w:rPr>
                <w:i/>
                <w:iCs/>
              </w:rPr>
              <w:t xml:space="preserve">et al.</w:t>
            </w:r>
            <w:r>
              <w:t xml:space="preserve"> </w:t>
            </w:r>
            <w:r>
              <w:t xml:space="preserve">(2022) [2]</w:t>
            </w:r>
          </w:p>
        </w:tc>
        <w:tc>
          <w:tcPr/>
          <w:p>
            <w:pPr>
              <w:pStyle w:val="Compact"/>
            </w:pPr>
            <w:r>
              <w:t xml:space="preserve">Various Nostocaceae strains grown on Mars regolith simulant; presence of perchlorate (0.4–0.6%); feedstock quality for bacteria &amp; plants</w:t>
            </w:r>
          </w:p>
        </w:tc>
        <w:tc>
          <w:tcPr/>
          <w:p>
            <w:pPr>
              <w:pStyle w:val="Compact"/>
            </w:pPr>
            <w:r>
              <w:rPr>
                <w:i/>
                <w:iCs/>
              </w:rPr>
              <w:t xml:space="preserve">Anabaena sp.</w:t>
            </w:r>
            <w:r>
              <w:t xml:space="preserve"> </w:t>
            </w:r>
            <w:r>
              <w:t xml:space="preserve">PCC 7938 selected as best strain for Mars ISRU. It showed superior use of regolith nutrients, highest perchlorate tolerance, and good compatibility as feedstock. Proposed as a standard model organism for Mars bio-processes.</w:t>
            </w:r>
          </w:p>
        </w:tc>
      </w:tr>
      <w:tr>
        <w:tc>
          <w:tcPr/>
          <w:p>
            <w:pPr>
              <w:pStyle w:val="Compact"/>
            </w:pPr>
            <w:r>
              <w:t xml:space="preserve">Chopin</w:t>
            </w:r>
            <w:r>
              <w:t xml:space="preserve"> </w:t>
            </w:r>
            <w:r>
              <w:rPr>
                <w:i/>
                <w:iCs/>
              </w:rPr>
              <w:t xml:space="preserve">et al.</w:t>
            </w:r>
            <w:r>
              <w:t xml:space="preserve"> </w:t>
            </w:r>
            <w:r>
              <w:t xml:space="preserve">(2022) [3]</w:t>
            </w:r>
          </w:p>
        </w:tc>
        <w:tc>
          <w:tcPr/>
          <w:p>
            <w:pPr>
              <w:pStyle w:val="Compact"/>
            </w:pPr>
            <w:r>
              <w:rPr>
                <w:i/>
                <w:iCs/>
              </w:rPr>
              <w:t xml:space="preserve">Anabaena</w:t>
            </w:r>
            <w:r>
              <w:t xml:space="preserve"> </w:t>
            </w:r>
            <w:r>
              <w:t xml:space="preserve">PCC 7938 growth curves in liquid with 0–200 g/L Mars regolith simulant, with and without added Ca-perchlorate (up to 6 mM); kinetic modeling</w:t>
            </w:r>
          </w:p>
        </w:tc>
        <w:tc>
          <w:tcPr/>
          <w:p>
            <w:pPr>
              <w:pStyle w:val="Compact"/>
            </w:pPr>
            <w:r>
              <w:t xml:space="preserve">Established growth models: regolith supplies nutrients up to saturation point; perchlorate causes growth inhibition polynomially with concentration. Low to moderate perchlorate (as in Martian soil) only partially slows growth; high levels require mitigation. Provided quantitative basis to predict biomass yields on Mars.</w:t>
            </w:r>
          </w:p>
        </w:tc>
      </w:tr>
      <w:tr>
        <w:tc>
          <w:tcPr/>
          <w:p>
            <w:pPr>
              <w:pStyle w:val="Compact"/>
            </w:pPr>
            <w:r>
              <w:t xml:space="preserve">Arribas</w:t>
            </w:r>
            <w:r>
              <w:t xml:space="preserve"> </w:t>
            </w:r>
            <w:r>
              <w:rPr>
                <w:i/>
                <w:iCs/>
              </w:rPr>
              <w:t xml:space="preserve">et al.</w:t>
            </w:r>
            <w:r>
              <w:t xml:space="preserve"> </w:t>
            </w:r>
            <w:r>
              <w:t xml:space="preserve">(2025) [4]</w:t>
            </w:r>
          </w:p>
        </w:tc>
        <w:tc>
          <w:tcPr/>
          <w:p>
            <w:pPr>
              <w:pStyle w:val="Compact"/>
            </w:pPr>
            <w:r>
              <w:t xml:space="preserve">Filaments (</w:t>
            </w:r>
            <w:r>
              <w:rPr>
                <w:i/>
                <w:iCs/>
              </w:rPr>
              <w:t xml:space="preserve">A. cylindrica</w:t>
            </w:r>
            <w:r>
              <w:t xml:space="preserve">,</w:t>
            </w:r>
            <w:r>
              <w:t xml:space="preserve"> </w:t>
            </w:r>
            <w:r>
              <w:rPr>
                <w:i/>
                <w:iCs/>
              </w:rPr>
              <w:t xml:space="preserve">Desmonostoc</w:t>
            </w:r>
            <w:r>
              <w:t xml:space="preserve">) grown on Mars soil simulants (MGS-1, MMS-2); dried and exposed to UV-B doses (0–24,000 kJ/m²); regolith and clay as shielding; rehydration recovery measured</w:t>
            </w:r>
          </w:p>
        </w:tc>
        <w:tc>
          <w:tcPr/>
          <w:p>
            <w:pPr>
              <w:pStyle w:val="Compact"/>
            </w:pPr>
            <w:r>
              <w:t xml:space="preserve">All cyanobacteria grew on Mars-like soil, confirming nutrient sufficiency. After desiccation, &gt;90% samples recovered within 30 days of rehydration. Short UV exposures had little effect; very high UV could sterilize when unshielded. However, samples mixed in regolith or clay survived even extreme UV, showing natural shielding efficacy. Clays (montmorillonite) especially improved post-irradiation recovery. Highlights</w:t>
            </w:r>
            <w:r>
              <w:t xml:space="preserve"> </w:t>
            </w:r>
            <w:r>
              <w:rPr>
                <w:i/>
                <w:iCs/>
              </w:rPr>
              <w:t xml:space="preserve">Anabaena</w:t>
            </w:r>
            <w:r>
              <w:t xml:space="preserve">’s resilience and the value of shielding in space.</w:t>
            </w:r>
          </w:p>
        </w:tc>
      </w:tr>
    </w:tbl>
    <w:bookmarkEnd w:id="40"/>
    <w:bookmarkStart w:id="42" w:name="X0bca1f29da1d2b27364bc408ec9d6ebe5791302"/>
    <w:p>
      <w:pPr>
        <w:pStyle w:val="Heading2"/>
      </w:pPr>
      <w:r>
        <w:t xml:space="preserve">Comparison with Other Biological Platforms</w:t>
      </w:r>
    </w:p>
    <w:p>
      <w:pPr>
        <w:pStyle w:val="FirstParagraph"/>
      </w:pPr>
      <w:r>
        <w:t xml:space="preserve">The idea of using biology for life support and ISRU is not new, and various organisms – from algae to higher plants to other bacteria – have been proposed or tested over the years. How does</w:t>
      </w:r>
      <w:r>
        <w:t xml:space="preserve"> </w:t>
      </w:r>
      <w:r>
        <w:rPr>
          <w:i/>
          <w:iCs/>
        </w:rPr>
        <w:t xml:space="preserve">Anabaena</w:t>
      </w:r>
      <w:r>
        <w:t xml:space="preserve"> </w:t>
      </w:r>
      <w:r>
        <w:t xml:space="preserve">compare to these alternatives, and why might one choose</w:t>
      </w:r>
      <w:r>
        <w:t xml:space="preserve"> </w:t>
      </w:r>
      <w:r>
        <w:rPr>
          <w:i/>
          <w:iCs/>
        </w:rPr>
        <w:t xml:space="preserve">Anabaena</w:t>
      </w:r>
      <w:r>
        <w:t xml:space="preserve"> </w:t>
      </w:r>
      <w:r>
        <w:t xml:space="preserve">as the</w:t>
      </w:r>
      <w:r>
        <w:t xml:space="preserve"> </w:t>
      </w:r>
      <w:r>
        <w:rPr>
          <w:b/>
          <w:bCs/>
        </w:rPr>
        <w:t xml:space="preserve">chassis</w:t>
      </w:r>
      <w:r>
        <w:t xml:space="preserve"> </w:t>
      </w:r>
      <w:r>
        <w:t xml:space="preserve">organism? Table 2 summarizes some key differences between</w:t>
      </w:r>
      <w:r>
        <w:t xml:space="preserve"> </w:t>
      </w:r>
      <w:r>
        <w:rPr>
          <w:i/>
          <w:iCs/>
        </w:rPr>
        <w:t xml:space="preserve">Anabaena</w:t>
      </w:r>
      <w:r>
        <w:t xml:space="preserve"> </w:t>
      </w:r>
      <w:r>
        <w:t xml:space="preserve">and other candidate platforms in this context, including a microalga (Chlorella), a non-heterocystous cyanobacterium used in current systems (Spirulina, recently reclassified as</w:t>
      </w:r>
      <w:r>
        <w:t xml:space="preserve"> </w:t>
      </w:r>
      <w:r>
        <w:rPr>
          <w:i/>
          <w:iCs/>
        </w:rPr>
        <w:t xml:space="preserve">Limnospira</w:t>
      </w:r>
      <w:r>
        <w:t xml:space="preserve">), and an extremophilic cyanobacterium (</w:t>
      </w:r>
      <w:r>
        <w:rPr>
          <w:i/>
          <w:iCs/>
        </w:rPr>
        <w:t xml:space="preserve">Chroococcidiopsis</w:t>
      </w:r>
      <w:r>
        <w:t xml:space="preserve">). Each of these has strengths: for instance,</w:t>
      </w:r>
      <w:r>
        <w:t xml:space="preserve"> </w:t>
      </w:r>
      <w:r>
        <w:rPr>
          <w:i/>
          <w:iCs/>
        </w:rPr>
        <w:t xml:space="preserve">Chlorella vulgaris</w:t>
      </w:r>
      <w:r>
        <w:t xml:space="preserve"> </w:t>
      </w:r>
      <w:r>
        <w:t xml:space="preserve">(a green alga) and</w:t>
      </w:r>
      <w:r>
        <w:t xml:space="preserve"> </w:t>
      </w:r>
      <w:r>
        <w:rPr>
          <w:i/>
          <w:iCs/>
        </w:rPr>
        <w:t xml:space="preserve">Arthrospira platensis</w:t>
      </w:r>
      <w:r>
        <w:t xml:space="preserve"> </w:t>
      </w:r>
      <w:r>
        <w:t xml:space="preserve">(Spirulina) are edible and have been safely consumed by humans as supplements [4].</w:t>
      </w:r>
      <w:r>
        <w:t xml:space="preserve"> </w:t>
      </w:r>
      <w:r>
        <w:rPr>
          <w:i/>
          <w:iCs/>
        </w:rPr>
        <w:t xml:space="preserve">Chroococcidiopsis</w:t>
      </w:r>
      <w:r>
        <w:t xml:space="preserve"> </w:t>
      </w:r>
      <w:r>
        <w:t xml:space="preserve">can survive astonishingly hostile conditions (desert rock interiors, space vacuum, high radiation) [7]. However,</w:t>
      </w:r>
      <w:r>
        <w:t xml:space="preserve"> </w:t>
      </w:r>
      <w:r>
        <w:rPr>
          <w:i/>
          <w:iCs/>
        </w:rPr>
        <w:t xml:space="preserve">Anabaena</w:t>
      </w:r>
      <w:r>
        <w:t xml:space="preserve"> </w:t>
      </w:r>
      <w:r>
        <w:t xml:space="preserve">uniquely combines several desirable traits in one package, notably the</w:t>
      </w:r>
      <w:r>
        <w:t xml:space="preserve"> </w:t>
      </w:r>
      <w:r>
        <w:rPr>
          <w:b/>
          <w:bCs/>
        </w:rPr>
        <w:t xml:space="preserve">diazotrophic oxygenic photosynthesis</w:t>
      </w:r>
      <w:r>
        <w:t xml:space="preserve"> </w:t>
      </w:r>
      <w:r>
        <w:t xml:space="preserve">capability. Neither Chlorella nor Spirulina can fix nitrogen – they would require a supply of fixed nitrogen (ammonia or nitrate) either from waste recycling or added fertilizer, complicating a closed-loop system.</w:t>
      </w:r>
      <w:r>
        <w:t xml:space="preserve"> </w:t>
      </w:r>
      <w:r>
        <w:rPr>
          <w:i/>
          <w:iCs/>
        </w:rPr>
        <w:t xml:space="preserve">Chroococcidiopsis</w:t>
      </w:r>
      <w:r>
        <w:t xml:space="preserve">, while tough, grows very slowly and is not readily edible or cultivated in mass culture (it also does not fix nitrogen in normal conditions).</w:t>
      </w:r>
      <w:r>
        <w:t xml:space="preserve"> </w:t>
      </w:r>
      <w:r>
        <w:rPr>
          <w:i/>
          <w:iCs/>
        </w:rPr>
        <w:t xml:space="preserve">Anabaena</w:t>
      </w:r>
      <w:r>
        <w:t xml:space="preserve"> </w:t>
      </w:r>
      <w:r>
        <w:t xml:space="preserve">thus occupies a sweet spot: it is relatively fast-growing and productive like Spirulina or Chlorella, but also self-fertilizing like a nitrogen fixer, and more stress-tolerant than algal counterparts (if not to the extreme of</w:t>
      </w:r>
      <w:r>
        <w:t xml:space="preserve"> </w:t>
      </w:r>
      <w:r>
        <w:rPr>
          <w:i/>
          <w:iCs/>
        </w:rPr>
        <w:t xml:space="preserve">Chroococcidiopsis</w:t>
      </w:r>
      <w:r>
        <w:t xml:space="preserve">, at least tolerant enough for partial exposure).</w:t>
      </w:r>
    </w:p>
    <w:p>
      <w:pPr>
        <w:pStyle w:val="BodyText"/>
      </w:pPr>
      <w:r>
        <w:rPr>
          <w:b/>
          <w:bCs/>
        </w:rPr>
        <w:t xml:space="preserve">Table 2.</w:t>
      </w:r>
      <w:r>
        <w:t xml:space="preserve"> </w:t>
      </w:r>
      <w:r>
        <w:rPr>
          <w:i/>
          <w:iCs/>
        </w:rPr>
        <w:t xml:space="preserve">Comparison of Anabaena with other organisms for space life support roles.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Feature/Capability</w:t>
            </w:r>
          </w:p>
        </w:tc>
        <w:tc>
          <w:tcPr/>
          <w:p>
            <w:pPr>
              <w:pStyle w:val="Compact"/>
            </w:pPr>
            <w:r>
              <w:rPr>
                <w:b/>
                <w:bCs/>
              </w:rPr>
              <w:t xml:space="preserve">Anabaena sp.</w:t>
            </w:r>
            <w:r>
              <w:t xml:space="preserve"> </w:t>
            </w:r>
            <w:r>
              <w:t xml:space="preserve">(filamentous cyanobacterium)</w:t>
            </w:r>
          </w:p>
        </w:tc>
        <w:tc>
          <w:tcPr/>
          <w:p>
            <w:pPr>
              <w:pStyle w:val="Compact"/>
            </w:pPr>
            <w:r>
              <w:rPr>
                <w:b/>
                <w:bCs/>
              </w:rPr>
              <w:t xml:space="preserve">Spirulina</w:t>
            </w:r>
            <w:r>
              <w:t xml:space="preserve"> </w:t>
            </w:r>
            <w:r>
              <w:t xml:space="preserve">(</w:t>
            </w:r>
            <w:r>
              <w:rPr>
                <w:i/>
                <w:iCs/>
              </w:rPr>
              <w:t xml:space="preserve">Limnospira indica</w:t>
            </w:r>
            <w:r>
              <w:t xml:space="preserve">, cyanobacterium)</w:t>
            </w:r>
          </w:p>
        </w:tc>
        <w:tc>
          <w:tcPr/>
          <w:p>
            <w:pPr>
              <w:pStyle w:val="Compact"/>
            </w:pPr>
            <w:r>
              <w:rPr>
                <w:b/>
                <w:bCs/>
              </w:rPr>
              <w:t xml:space="preserve">Chlorella vulgaris</w:t>
            </w:r>
            <w:r>
              <w:t xml:space="preserve"> </w:t>
            </w:r>
            <w:r>
              <w:t xml:space="preserve">(green microalga)</w:t>
            </w:r>
          </w:p>
        </w:tc>
        <w:tc>
          <w:tcPr/>
          <w:p>
            <w:pPr>
              <w:pStyle w:val="Compact"/>
            </w:pPr>
            <w:r>
              <w:rPr>
                <w:b/>
                <w:bCs/>
              </w:rPr>
              <w:t xml:space="preserve">Chroococcidiopsis</w:t>
            </w:r>
            <w:r>
              <w:t xml:space="preserve"> </w:t>
            </w:r>
            <w:r>
              <w:t xml:space="preserve">sp. (unicellular cyanobacterium)</w:t>
            </w:r>
          </w:p>
        </w:tc>
      </w:tr>
      <w:tr>
        <w:tc>
          <w:tcPr/>
          <w:p>
            <w:pPr>
              <w:pStyle w:val="Compact"/>
            </w:pPr>
            <w:r>
              <w:t xml:space="preserve">Oxygenic photosynthesis</w:t>
            </w:r>
          </w:p>
        </w:tc>
        <w:tc>
          <w:tcPr/>
          <w:p>
            <w:pPr>
              <w:pStyle w:val="Compact"/>
            </w:pPr>
            <w:r>
              <w:t xml:space="preserve">Yes – performs oxygenic photosynthesis (uses CO₂, produces O₂) [4]</w:t>
            </w:r>
          </w:p>
        </w:tc>
        <w:tc>
          <w:tcPr/>
          <w:p>
            <w:pPr>
              <w:pStyle w:val="Compact"/>
            </w:pPr>
            <w:r>
              <w:t xml:space="preserve">Yes – oxygenic photosynthesis (high productivity) [6]</w:t>
            </w:r>
          </w:p>
        </w:tc>
        <w:tc>
          <w:tcPr/>
          <w:p>
            <w:pPr>
              <w:pStyle w:val="Compact"/>
            </w:pPr>
            <w:r>
              <w:t xml:space="preserve">Yes – oxygenic photosynthesis (high productivity) [4]</w:t>
            </w:r>
          </w:p>
        </w:tc>
        <w:tc>
          <w:tcPr/>
          <w:p>
            <w:pPr>
              <w:pStyle w:val="Compact"/>
            </w:pPr>
            <w:r>
              <w:t xml:space="preserve">Yes – oxygenic photosynthesis (slow-growing) [7]</w:t>
            </w:r>
          </w:p>
        </w:tc>
      </w:tr>
      <w:tr>
        <w:tc>
          <w:tcPr/>
          <w:p>
            <w:pPr>
              <w:pStyle w:val="Compact"/>
            </w:pPr>
            <w:r>
              <w:rPr>
                <w:b/>
                <w:bCs/>
              </w:rPr>
              <w:t xml:space="preserve">Nitrogen fixation (diazotrophy)</w:t>
            </w:r>
          </w:p>
        </w:tc>
        <w:tc>
          <w:tcPr/>
          <w:p>
            <w:pPr>
              <w:pStyle w:val="Compact"/>
            </w:pPr>
            <w:r>
              <w:rPr>
                <w:b/>
                <w:bCs/>
              </w:rPr>
              <w:t xml:space="preserve">Yes</w:t>
            </w:r>
            <w:r>
              <w:t xml:space="preserve"> </w:t>
            </w:r>
            <w:r>
              <w:t xml:space="preserve">– fixes N₂ via heterocysts, provides own fertilizer [2]</w:t>
            </w:r>
          </w:p>
        </w:tc>
        <w:tc>
          <w:tcPr/>
          <w:p>
            <w:pPr>
              <w:pStyle w:val="Compact"/>
            </w:pPr>
            <w:r>
              <w:t xml:space="preserve">No – requires fixed nitrogen (nitrates/ammonia) input</w:t>
            </w:r>
          </w:p>
        </w:tc>
        <w:tc>
          <w:tcPr/>
          <w:p>
            <w:pPr>
              <w:pStyle w:val="Compact"/>
            </w:pPr>
            <w:r>
              <w:t xml:space="preserve">No – requires fixed nitrogen fertilizer</w:t>
            </w:r>
          </w:p>
        </w:tc>
        <w:tc>
          <w:tcPr/>
          <w:p>
            <w:pPr>
              <w:pStyle w:val="Compact"/>
            </w:pPr>
            <w:r>
              <w:t xml:space="preserve">No (most species) – cannot fix N₂; relies on external nitrogen (some strains form symbioses)</w:t>
            </w:r>
          </w:p>
        </w:tc>
      </w:tr>
      <w:tr>
        <w:tc>
          <w:tcPr/>
          <w:p>
            <w:pPr>
              <w:pStyle w:val="Compact"/>
            </w:pPr>
            <w:r>
              <w:t xml:space="preserve">Edibility / nutritional value</w:t>
            </w:r>
          </w:p>
        </w:tc>
        <w:tc>
          <w:tcPr/>
          <w:p>
            <w:pPr>
              <w:pStyle w:val="Compact"/>
            </w:pPr>
            <w:r>
              <w:t xml:space="preserve">Moderate – not traditionally consumed; some species (Nostoc) eaten in certain cultures; must ensure non-toxigenic strain [4]</w:t>
            </w:r>
          </w:p>
        </w:tc>
        <w:tc>
          <w:tcPr/>
          <w:p>
            <w:pPr>
              <w:pStyle w:val="Compact"/>
            </w:pPr>
            <w:r>
              <w:t xml:space="preserve">High – edible biomass, used as food supplement (spirulina tablets); approved as “food grade” [4]</w:t>
            </w:r>
          </w:p>
        </w:tc>
        <w:tc>
          <w:tcPr/>
          <w:p>
            <w:pPr>
              <w:pStyle w:val="Compact"/>
            </w:pPr>
            <w:r>
              <w:t xml:space="preserve">High – edible alga, used as supplement (chlorella powder); food-grade</w:t>
            </w:r>
          </w:p>
        </w:tc>
        <w:tc>
          <w:tcPr/>
          <w:p>
            <w:pPr>
              <w:pStyle w:val="Compact"/>
            </w:pPr>
            <w:r>
              <w:t xml:space="preserve">Low – not used as food; no known edible use (would likely require processing)</w:t>
            </w:r>
          </w:p>
        </w:tc>
      </w:tr>
      <w:tr>
        <w:tc>
          <w:tcPr/>
          <w:p>
            <w:pPr>
              <w:pStyle w:val="Compact"/>
            </w:pPr>
            <w:r>
              <w:t xml:space="preserve">Extremophile resilience</w:t>
            </w:r>
          </w:p>
        </w:tc>
        <w:tc>
          <w:tcPr/>
          <w:p>
            <w:pPr>
              <w:pStyle w:val="Compact"/>
            </w:pPr>
            <w:r>
              <w:t xml:space="preserve">Moderate – can form akinetes; tolerates desiccation &amp; UV with some shielding; perchlorate resistant strains exist [2,4]</w:t>
            </w:r>
          </w:p>
        </w:tc>
        <w:tc>
          <w:tcPr/>
          <w:p>
            <w:pPr>
              <w:pStyle w:val="Compact"/>
            </w:pPr>
            <w:r>
              <w:t xml:space="preserve">Moderate – thrives in high alkaline conditions but sensitive to desiccation/freeze; not especially radiation-tolerant</w:t>
            </w:r>
          </w:p>
        </w:tc>
        <w:tc>
          <w:tcPr/>
          <w:p>
            <w:pPr>
              <w:pStyle w:val="Compact"/>
            </w:pPr>
            <w:r>
              <w:t xml:space="preserve">Low – generally sensitive to extreme desiccation, UV; requires controlled conditions</w:t>
            </w:r>
          </w:p>
        </w:tc>
        <w:tc>
          <w:tcPr/>
          <w:p>
            <w:pPr>
              <w:pStyle w:val="Compact"/>
            </w:pPr>
            <w:r>
              <w:rPr>
                <w:b/>
                <w:bCs/>
              </w:rPr>
              <w:t xml:space="preserve">High</w:t>
            </w:r>
            <w:r>
              <w:t xml:space="preserve"> </w:t>
            </w:r>
            <w:r>
              <w:t xml:space="preserve">– one of the most radiation/desiccation tolerant photosynthetic organisms; survives vacuum, high UV, extreme dryness [7]</w:t>
            </w:r>
          </w:p>
        </w:tc>
      </w:tr>
      <w:tr>
        <w:tc>
          <w:tcPr/>
          <w:p>
            <w:pPr>
              <w:pStyle w:val="Compact"/>
            </w:pPr>
            <w:r>
              <w:t xml:space="preserve">Growth rate and yield</w:t>
            </w:r>
          </w:p>
        </w:tc>
        <w:tc>
          <w:tcPr/>
          <w:p>
            <w:pPr>
              <w:pStyle w:val="Compact"/>
            </w:pPr>
            <w:r>
              <w:t xml:space="preserve">Fast – in rich medium, doubles in &lt;1 day; forms dense filaments; good biomass yield; moderate in minimal regolith media [3]</w:t>
            </w:r>
          </w:p>
        </w:tc>
        <w:tc>
          <w:tcPr/>
          <w:p>
            <w:pPr>
              <w:pStyle w:val="Compact"/>
            </w:pPr>
            <w:r>
              <w:t xml:space="preserve">Fast – one of the highest productivities among phototrophs; forms dense cultures (reason it’s used in industry) [6]</w:t>
            </w:r>
          </w:p>
        </w:tc>
        <w:tc>
          <w:tcPr/>
          <w:p>
            <w:pPr>
              <w:pStyle w:val="Compact"/>
            </w:pPr>
            <w:r>
              <w:t xml:space="preserve">Fast – high growth rates in bioreactors; well-studied in algae farms</w:t>
            </w:r>
          </w:p>
        </w:tc>
        <w:tc>
          <w:tcPr/>
          <w:p>
            <w:pPr>
              <w:pStyle w:val="Compact"/>
            </w:pPr>
            <w:r>
              <w:t xml:space="preserve">Slow – much slower growth; forms thin biofilms or isolated colonies; not ideal for bulk biomass production</w:t>
            </w:r>
          </w:p>
        </w:tc>
      </w:tr>
      <w:tr>
        <w:tc>
          <w:tcPr/>
          <w:p>
            <w:pPr>
              <w:pStyle w:val="Compact"/>
            </w:pPr>
            <w:r>
              <w:t xml:space="preserve">Genetic engineering tools</w:t>
            </w:r>
          </w:p>
        </w:tc>
        <w:tc>
          <w:tcPr/>
          <w:p>
            <w:pPr>
              <w:pStyle w:val="Compact"/>
            </w:pPr>
            <w:r>
              <w:t xml:space="preserve">Developing – transformable; CRISPR-based tools (CRISPRi, base editing) demonstrated for metabolic engineering [8]</w:t>
            </w:r>
          </w:p>
        </w:tc>
        <w:tc>
          <w:tcPr/>
          <w:p>
            <w:pPr>
              <w:pStyle w:val="Compact"/>
            </w:pPr>
            <w:r>
              <w:t xml:space="preserve">Limited – genetic tools exist but fewer successful transformations; polyploid genome complicates engineering</w:t>
            </w:r>
          </w:p>
        </w:tc>
        <w:tc>
          <w:tcPr/>
          <w:p>
            <w:pPr>
              <w:pStyle w:val="Compact"/>
            </w:pPr>
            <w:r>
              <w:t xml:space="preserve">Moderate – genetic engineering possible (nuclear or chloroplast transformation) but more complex (eukaryote)</w:t>
            </w:r>
          </w:p>
        </w:tc>
        <w:tc>
          <w:tcPr/>
          <w:p>
            <w:pPr>
              <w:pStyle w:val="Compact"/>
            </w:pPr>
            <w:r>
              <w:t xml:space="preserve">Very limited – genetic manipulation of Chroococcidiopsis is not yet routine; mostly wild-type use</w:t>
            </w:r>
          </w:p>
        </w:tc>
      </w:tr>
      <w:tr>
        <w:tc>
          <w:tcPr/>
          <w:p>
            <w:pPr>
              <w:pStyle w:val="Compact"/>
            </w:pPr>
            <w:r>
              <w:t xml:space="preserve">Use of Martian regolith as substrate</w:t>
            </w:r>
          </w:p>
        </w:tc>
        <w:tc>
          <w:tcPr/>
          <w:p>
            <w:pPr>
              <w:pStyle w:val="Compact"/>
            </w:pPr>
            <w:r>
              <w:t xml:space="preserve">Yes – rock-weathering ability; shown to grow on basaltic regolith simulant and extract nutrients [2,4]</w:t>
            </w:r>
          </w:p>
        </w:tc>
        <w:tc>
          <w:tcPr/>
          <w:p>
            <w:pPr>
              <w:pStyle w:val="Compact"/>
            </w:pPr>
            <w:r>
              <w:t xml:space="preserve">Partial – can grow in mineral-rich water but usually needs refined nutrients; not known to actively leach rocks</w:t>
            </w:r>
          </w:p>
        </w:tc>
        <w:tc>
          <w:tcPr/>
          <w:p>
            <w:pPr>
              <w:pStyle w:val="Compact"/>
            </w:pPr>
            <w:r>
              <w:t xml:space="preserve">Partial – can use inorganic nutrients but would likely need nutrient solution rather than raw regolith</w:t>
            </w:r>
          </w:p>
        </w:tc>
        <w:tc>
          <w:tcPr/>
          <w:p>
            <w:pPr>
              <w:pStyle w:val="Compact"/>
            </w:pPr>
            <w:r>
              <w:t xml:space="preserve">Yes (likely) – found in Earth rocks, could grow on some regolith if moisture present, but extremely slow nutrient cycling</w:t>
            </w:r>
          </w:p>
        </w:tc>
      </w:tr>
      <w:tr>
        <w:tc>
          <w:tcPr/>
          <w:p>
            <w:pPr>
              <w:pStyle w:val="Compact"/>
            </w:pPr>
            <w:r>
              <w:t xml:space="preserve">Notable deployments or studies</w:t>
            </w:r>
          </w:p>
        </w:tc>
        <w:tc>
          <w:tcPr/>
          <w:p>
            <w:pPr>
              <w:pStyle w:val="Compact"/>
            </w:pPr>
            <w:r>
              <w:t xml:space="preserve">Proposed as Mars ISRU model organism [2]; tested in Mars-simulating bioreactors [1,3]; historical use in rice paddies (Azolla symbiosis) as biofertilizer</w:t>
            </w:r>
          </w:p>
        </w:tc>
        <w:tc>
          <w:tcPr/>
          <w:p>
            <w:pPr>
              <w:pStyle w:val="Compact"/>
            </w:pPr>
            <w:r>
              <w:t xml:space="preserve">Used in MELiSSA project for O₂ and food [5,6]; grown on ISS in experiments; commercial Earth production as “spirulina” health food</w:t>
            </w:r>
          </w:p>
        </w:tc>
        <w:tc>
          <w:tcPr/>
          <w:p>
            <w:pPr>
              <w:pStyle w:val="Compact"/>
            </w:pPr>
            <w:r>
              <w:t xml:space="preserve">Studied for space as part of closed ecosystems (e.g. BIOS-3, Russian experiments); candidate for greenhouse modules; commercial Earth aquaculture</w:t>
            </w:r>
          </w:p>
        </w:tc>
        <w:tc>
          <w:tcPr/>
          <w:p>
            <w:pPr>
              <w:pStyle w:val="Compact"/>
            </w:pPr>
            <w:r>
              <w:t xml:space="preserve">Used in astrobiology experiments (ISS exposure panels, Mars simulation chambers) for life-detection and survival studies [7]; model extremophile, but not yet used in BLSS prototypes due to slow growth</w:t>
            </w:r>
          </w:p>
        </w:tc>
      </w:tr>
    </w:tbl>
    <w:p>
      <w:pPr>
        <w:pStyle w:val="BodyText"/>
      </w:pPr>
      <w:r>
        <w:rPr>
          <w:i/>
          <w:iCs/>
        </w:rPr>
        <w:t xml:space="preserve">Table 2:</w:t>
      </w:r>
      <w:r>
        <w:t xml:space="preserve"> </w:t>
      </w:r>
      <w:r>
        <w:rPr>
          <w:b/>
          <w:bCs/>
        </w:rPr>
        <w:t xml:space="preserve">Comparison of candidate organisms for bioregenerative life support.</w:t>
      </w:r>
      <w:r>
        <w:t xml:space="preserve"> </w:t>
      </w:r>
      <w:r>
        <w:t xml:space="preserve">Anabaena offers a unique combination of oxygen production, self-fertilization via N₂-fixation, and moderate extremotolerance. Spirulina and Chlorella are high-yield, food-safe organisms but require external nitrogen sources.</w:t>
      </w:r>
      <w:r>
        <w:t xml:space="preserve"> </w:t>
      </w:r>
      <w:r>
        <w:rPr>
          <w:i/>
          <w:iCs/>
        </w:rPr>
        <w:t xml:space="preserve">Chroococcidiopsis</w:t>
      </w:r>
      <w:r>
        <w:t xml:space="preserve"> </w:t>
      </w:r>
      <w:r>
        <w:t xml:space="preserve">can survive harsher conditions than any other, yet its slow growth and non-edibility limit its use for bulk life support. Data from [2,4,6,7,8]. (All organisms listed are photosynthetic and would play the “primary producer” role in a bioregenerative system, recycling CO₂ into O₂ and biomass.)_</w:t>
      </w:r>
    </w:p>
    <w:p>
      <w:pPr>
        <w:pStyle w:val="BodyText"/>
      </w:pPr>
      <w:r>
        <w:t xml:space="preserve">As Table 2 highlights,</w:t>
      </w:r>
      <w:r>
        <w:t xml:space="preserve"> </w:t>
      </w:r>
      <w:r>
        <w:rPr>
          <w:b/>
          <w:bCs/>
        </w:rPr>
        <w:t xml:space="preserve">Anabaena bridges the gap</w:t>
      </w:r>
      <w:r>
        <w:t xml:space="preserve"> </w:t>
      </w:r>
      <w:r>
        <w:t xml:space="preserve">between highly productive food organisms and hardy extremophiles. It is not as innately hardy as</w:t>
      </w:r>
      <w:r>
        <w:t xml:space="preserve"> </w:t>
      </w:r>
      <w:r>
        <w:rPr>
          <w:i/>
          <w:iCs/>
        </w:rPr>
        <w:t xml:space="preserve">Chroococcidiopsis</w:t>
      </w:r>
      <w:r>
        <w:t xml:space="preserve">, but</w:t>
      </w:r>
      <w:r>
        <w:t xml:space="preserve"> </w:t>
      </w:r>
      <w:r>
        <w:rPr>
          <w:i/>
          <w:iCs/>
        </w:rPr>
        <w:t xml:space="preserve">Anabaena</w:t>
      </w:r>
      <w:r>
        <w:t xml:space="preserve"> </w:t>
      </w:r>
      <w:r>
        <w:t xml:space="preserve">can be sufficiently protected by engineering measures (e.g. housing it in a shielded bioreactor). Meanwhile, it outperforms extremophiles in growth and productivity, and it outperforms common algae in self-sufficiency (no need for external fertilizer). Another point in Anabaena’s favor is its</w:t>
      </w:r>
      <w:r>
        <w:t xml:space="preserve"> </w:t>
      </w:r>
      <w:r>
        <w:rPr>
          <w:b/>
          <w:bCs/>
        </w:rPr>
        <w:t xml:space="preserve">multicellularity and size</w:t>
      </w:r>
      <w:r>
        <w:t xml:space="preserve"> </w:t>
      </w:r>
      <w:r>
        <w:t xml:space="preserve">– being filamentous (with filaments visible to the naked eye when clumped) makes it easier to harvest (it can be filtered or settled out of solution more readily than single-cell algae). Filamentous forms also reduce the risk of bioaerosols in habitat air, as mentioned. One potential drawback is that some</w:t>
      </w:r>
      <w:r>
        <w:t xml:space="preserve"> </w:t>
      </w:r>
      <w:r>
        <w:rPr>
          <w:i/>
          <w:iCs/>
        </w:rPr>
        <w:t xml:space="preserve">Anabaena</w:t>
      </w:r>
      <w:r>
        <w:t xml:space="preserve"> </w:t>
      </w:r>
      <w:r>
        <w:t xml:space="preserve">strains produce toxins (as noted in Table 2, certain species can produce neurotoxins harmful to animals)</w:t>
      </w:r>
      <w:hyperlink r:id="rId41">
        <w:r>
          <w:rPr>
            <w:rStyle w:val="Hyperlink"/>
          </w:rPr>
          <w:t xml:space="preserve">[17]</w:t>
        </w:r>
      </w:hyperlink>
      <w:r>
        <w:t xml:space="preserve">. This would obviously be undesirable in a life support context. The solution is simply to</w:t>
      </w:r>
      <w:r>
        <w:t xml:space="preserve"> </w:t>
      </w:r>
      <w:r>
        <w:rPr>
          <w:b/>
          <w:bCs/>
        </w:rPr>
        <w:t xml:space="preserve">choose or engineer a safe strain</w:t>
      </w:r>
      <w:r>
        <w:t xml:space="preserve"> </w:t>
      </w:r>
      <w:r>
        <w:t xml:space="preserve">– for example,</w:t>
      </w:r>
      <w:r>
        <w:t xml:space="preserve"> </w:t>
      </w:r>
      <w:r>
        <w:rPr>
          <w:i/>
          <w:iCs/>
        </w:rPr>
        <w:t xml:space="preserve">Anabaena azollae</w:t>
      </w:r>
      <w:r>
        <w:t xml:space="preserve"> </w:t>
      </w:r>
      <w:r>
        <w:t xml:space="preserve">(the symbiont of the water fern</w:t>
      </w:r>
      <w:r>
        <w:t xml:space="preserve"> </w:t>
      </w:r>
      <w:r>
        <w:rPr>
          <w:i/>
          <w:iCs/>
        </w:rPr>
        <w:t xml:space="preserve">Azolla</w:t>
      </w:r>
      <w:r>
        <w:t xml:space="preserve">) has co-evolved to be non-toxic and beneficial, and PCC 7938 selected by Ramalho et al. was vetted for lack of toxin genes [2]. Spirulina and Chlorella have the advantage of a long history of safe human consumption, which is an important consideration if crew are expected to directly eat the biomass. Anabaena’s biomass could be made edible (e.g. processed into a protein supplement or fed to animals/insects that are then eaten by humans), but further research on nutritional profile and palatability would be needed before</w:t>
      </w:r>
      <w:r>
        <w:t xml:space="preserve"> </w:t>
      </w:r>
      <w:r>
        <w:rPr>
          <w:i/>
          <w:iCs/>
        </w:rPr>
        <w:t xml:space="preserve">Anabaena</w:t>
      </w:r>
      <w:r>
        <w:t xml:space="preserve"> </w:t>
      </w:r>
      <w:r>
        <w:t xml:space="preserve">joins the menu.</w:t>
      </w:r>
    </w:p>
    <w:p>
      <w:pPr>
        <w:pStyle w:val="BodyText"/>
      </w:pPr>
      <w:r>
        <w:t xml:space="preserve">In essence, the selection of chassis depends on mission priorities: if maximizing biomass and food output is key and resources (fertilizer) are available, Spirulina or Chlorella might be used initially. If resilience is paramount and resources are scarce, extremophiles might be considered. Anabaena represents an</w:t>
      </w:r>
      <w:r>
        <w:t xml:space="preserve"> </w:t>
      </w:r>
      <w:r>
        <w:rPr>
          <w:b/>
          <w:bCs/>
        </w:rPr>
        <w:t xml:space="preserve">integrated solution</w:t>
      </w:r>
      <w:r>
        <w:t xml:space="preserve"> </w:t>
      </w:r>
      <w:r>
        <w:t xml:space="preserve">providing autonomy from Earth-derived inputs (thanks to N₂ fixation and rock use) while still yielding significant biomass and tolerating the expected Martian environment with reasonable support. This combination is why Anabaena is increasingly viewed as a versatile workhorse microbe for space biotechnologies [2,7].</w:t>
      </w:r>
    </w:p>
    <w:bookmarkEnd w:id="42"/>
    <w:bookmarkStart w:id="44" w:name="X469fa5b2febad328a00b57a46a0b6e0642c7eeb"/>
    <w:p>
      <w:pPr>
        <w:pStyle w:val="Heading2"/>
      </w:pPr>
      <w:r>
        <w:t xml:space="preserve">Genetic Engineering and Synthetic Biology Applications</w:t>
      </w:r>
    </w:p>
    <w:p>
      <w:pPr>
        <w:pStyle w:val="FirstParagraph"/>
      </w:pPr>
      <w:r>
        <w:t xml:space="preserve">A crucial aspect of establishing</w:t>
      </w:r>
      <w:r>
        <w:t xml:space="preserve"> </w:t>
      </w:r>
      <w:r>
        <w:rPr>
          <w:i/>
          <w:iCs/>
        </w:rPr>
        <w:t xml:space="preserve">Anabaena</w:t>
      </w:r>
      <w:r>
        <w:t xml:space="preserve"> </w:t>
      </w:r>
      <w:r>
        <w:t xml:space="preserve">as a chassis organism is the ability to genetically modify and optimize it for specific tasks. Synthetic biology can extend</w:t>
      </w:r>
      <w:r>
        <w:t xml:space="preserve"> </w:t>
      </w:r>
      <w:r>
        <w:rPr>
          <w:i/>
          <w:iCs/>
        </w:rPr>
        <w:t xml:space="preserve">Anabaena</w:t>
      </w:r>
      <w:r>
        <w:t xml:space="preserve">’s native capacities or add entirely new functionalities, essentially “programming” the microbe to produce desired outputs beyond what wild-type strains do. While genetic tools in filamentous cyanobacteria have lagged behind model bacteria like</w:t>
      </w:r>
      <w:r>
        <w:t xml:space="preserve"> </w:t>
      </w:r>
      <w:r>
        <w:rPr>
          <w:i/>
          <w:iCs/>
        </w:rPr>
        <w:t xml:space="preserve">E. coli</w:t>
      </w:r>
      <w:r>
        <w:t xml:space="preserve">, recent breakthroughs are rapidly closing the gap [8,9]. Researchers have adapted CRISPR-based techniques, regulatable promoters, and other molecular tools for</w:t>
      </w:r>
      <w:r>
        <w:t xml:space="preserve"> </w:t>
      </w:r>
      <w:r>
        <w:rPr>
          <w:i/>
          <w:iCs/>
        </w:rPr>
        <w:t xml:space="preserve">Anabaena sp.</w:t>
      </w:r>
      <w:r>
        <w:t xml:space="preserve"> </w:t>
      </w:r>
      <w:r>
        <w:t xml:space="preserve">in order to redirect its metabolism or implement control circuits.</w:t>
      </w:r>
    </w:p>
    <w:p>
      <w:pPr>
        <w:pStyle w:val="BodyText"/>
      </w:pPr>
      <w:r>
        <w:t xml:space="preserve">One striking demonstration involved using</w:t>
      </w:r>
      <w:r>
        <w:t xml:space="preserve"> </w:t>
      </w:r>
      <w:r>
        <w:rPr>
          <w:b/>
          <w:bCs/>
        </w:rPr>
        <w:t xml:space="preserve">CRISPR interference (CRISPRi)</w:t>
      </w:r>
      <w:r>
        <w:t xml:space="preserve"> </w:t>
      </w:r>
      <w:r>
        <w:t xml:space="preserve">to modify</w:t>
      </w:r>
      <w:r>
        <w:t xml:space="preserve"> </w:t>
      </w:r>
      <w:r>
        <w:rPr>
          <w:i/>
          <w:iCs/>
        </w:rPr>
        <w:t xml:space="preserve">Anabaena</w:t>
      </w:r>
      <w:r>
        <w:t xml:space="preserve">’s nitrogen metabolism for fertilizer production. Higo</w:t>
      </w:r>
      <w:r>
        <w:t xml:space="preserve"> </w:t>
      </w:r>
      <w:r>
        <w:rPr>
          <w:i/>
          <w:iCs/>
        </w:rPr>
        <w:t xml:space="preserve">et al.</w:t>
      </w:r>
      <w:r>
        <w:t xml:space="preserve"> </w:t>
      </w:r>
      <w:r>
        <w:t xml:space="preserve">(2018) engineered</w:t>
      </w:r>
      <w:r>
        <w:t xml:space="preserve"> </w:t>
      </w:r>
      <w:r>
        <w:rPr>
          <w:i/>
          <w:iCs/>
        </w:rPr>
        <w:t xml:space="preserve">Anabaena sp.</w:t>
      </w:r>
      <w:r>
        <w:t xml:space="preserve"> </w:t>
      </w:r>
      <w:r>
        <w:t xml:space="preserve">PCC 7120 (a close relative of PCC 7938) with a CRISPRi system targeting the gene</w:t>
      </w:r>
      <w:r>
        <w:t xml:space="preserve"> </w:t>
      </w:r>
      <w:r>
        <w:rPr>
          <w:i/>
          <w:iCs/>
        </w:rPr>
        <w:t xml:space="preserve">glnA</w:t>
      </w:r>
      <w:r>
        <w:t xml:space="preserve">, which encodes glutamine synthetase – the enzyme that assimilates ammonia into amino acids [8]. By partially knocking down</w:t>
      </w:r>
      <w:r>
        <w:t xml:space="preserve"> </w:t>
      </w:r>
      <w:r>
        <w:rPr>
          <w:i/>
          <w:iCs/>
        </w:rPr>
        <w:t xml:space="preserve">glnA</w:t>
      </w:r>
      <w:r>
        <w:t xml:space="preserve"> </w:t>
      </w:r>
      <w:r>
        <w:t xml:space="preserve">expression, they created a situation where the heterocysts still fixed N₂ into ammonia, but the vegetative cells could not fully assimilate all that ammonia into biomass. The excess ammonia was then excreted into the medium [8]. In effect, this</w:t>
      </w:r>
      <w:r>
        <w:t xml:space="preserve"> </w:t>
      </w:r>
      <w:r>
        <w:rPr>
          <w:b/>
          <w:bCs/>
        </w:rPr>
        <w:t xml:space="preserve">turned Anabaena into a biological ammonia pump</w:t>
      </w:r>
      <w:r>
        <w:t xml:space="preserve">, releasing fixed nitrogen in a form that could fertilize plants or other microbes. Importantly, they put the CRISPRi under inducible control, so the ammonia export could be toggled on or off as needed [8]. This kind of metabolic engineering is extremely relevant to Mars agriculture – one could envision an Anabaena culture that by default grows and multiplies (retaining its nitrogen), but when induced (say, before harvest or periodically) it releases a pulse of ammonia to feed hydroponic plants in the system. It demonstrates the principle of using synthetic biology to enhance resource</w:t>
      </w:r>
      <w:r>
        <w:t xml:space="preserve"> </w:t>
      </w:r>
      <w:r>
        <w:rPr>
          <w:b/>
          <w:bCs/>
        </w:rPr>
        <w:t xml:space="preserve">cycling efficiency</w:t>
      </w:r>
      <w:r>
        <w:t xml:space="preserve">:</w:t>
      </w:r>
      <w:r>
        <w:t xml:space="preserve"> </w:t>
      </w:r>
      <w:r>
        <w:rPr>
          <w:i/>
          <w:iCs/>
        </w:rPr>
        <w:t xml:space="preserve">Anabaena</w:t>
      </w:r>
      <w:r>
        <w:t xml:space="preserve"> </w:t>
      </w:r>
      <w:r>
        <w:t xml:space="preserve">can be made not just to fix nitrogen for itself, but to share it in a controlled way.</w:t>
      </w:r>
    </w:p>
    <w:p>
      <w:pPr>
        <w:pStyle w:val="BodyText"/>
      </w:pPr>
      <w:r>
        <w:t xml:space="preserve">Other genetic interventions under exploration include:</w:t>
      </w:r>
      <w:r>
        <w:t xml:space="preserve"> </w:t>
      </w:r>
      <w:r>
        <w:t xml:space="preserve">-</w:t>
      </w:r>
      <w:r>
        <w:t xml:space="preserve"> </w:t>
      </w:r>
      <w:r>
        <w:rPr>
          <w:b/>
          <w:bCs/>
        </w:rPr>
        <w:t xml:space="preserve">Biopolymer and fuel production:</w:t>
      </w:r>
      <w:r>
        <w:t xml:space="preserve"> </w:t>
      </w:r>
      <w:r>
        <w:t xml:space="preserve">Cyanobacteria can be engineered to convert CO₂ into various chemical commodities. For example, pathways for producing ethanol, fatty acids, or isoprene (a precursor for plastics and fuels) have been inserted into</w:t>
      </w:r>
      <w:r>
        <w:t xml:space="preserve"> </w:t>
      </w:r>
      <w:r>
        <w:rPr>
          <w:i/>
          <w:iCs/>
        </w:rPr>
        <w:t xml:space="preserve">Synechococcus</w:t>
      </w:r>
      <w:r>
        <w:t xml:space="preserve"> </w:t>
      </w:r>
      <w:r>
        <w:t xml:space="preserve">and</w:t>
      </w:r>
      <w:r>
        <w:t xml:space="preserve"> </w:t>
      </w:r>
      <w:r>
        <w:rPr>
          <w:i/>
          <w:iCs/>
        </w:rPr>
        <w:t xml:space="preserve">Synechocystis</w:t>
      </w:r>
      <w:r>
        <w:t xml:space="preserve"> </w:t>
      </w:r>
      <w:r>
        <w:t xml:space="preserve">(unicellular cyanobacteria). Similar approaches could be applied to</w:t>
      </w:r>
      <w:r>
        <w:t xml:space="preserve"> </w:t>
      </w:r>
      <w:r>
        <w:rPr>
          <w:i/>
          <w:iCs/>
        </w:rPr>
        <w:t xml:space="preserve">Anabaena</w:t>
      </w:r>
      <w:r>
        <w:t xml:space="preserve">, with the advantage that it can run on minimal inputs. One idea is to produce</w:t>
      </w:r>
      <w:r>
        <w:t xml:space="preserve"> </w:t>
      </w:r>
      <w:r>
        <w:rPr>
          <w:b/>
          <w:bCs/>
        </w:rPr>
        <w:t xml:space="preserve">bioplastics</w:t>
      </w:r>
      <w:r>
        <w:t xml:space="preserve"> </w:t>
      </w:r>
      <w:r>
        <w:t xml:space="preserve">(like polyhydroxybutyrate, PHB) using</w:t>
      </w:r>
      <w:r>
        <w:t xml:space="preserve"> </w:t>
      </w:r>
      <w:r>
        <w:rPr>
          <w:i/>
          <w:iCs/>
        </w:rPr>
        <w:t xml:space="preserve">Anabaena</w:t>
      </w:r>
      <w:r>
        <w:t xml:space="preserve">, which could yield materials for 3D printing or construction on Mars using just local resources and sunlight [9]. Anabaena naturally accumulates some storage polymers and the pathways could be upregulated for higher yields.</w:t>
      </w:r>
      <w:r>
        <w:t xml:space="preserve"> </w:t>
      </w:r>
      <w:r>
        <w:t xml:space="preserve">-</w:t>
      </w:r>
      <w:r>
        <w:t xml:space="preserve"> </w:t>
      </w:r>
      <w:r>
        <w:rPr>
          <w:b/>
          <w:bCs/>
        </w:rPr>
        <w:t xml:space="preserve">Pharmaceuticals and high-value compounds:</w:t>
      </w:r>
      <w:r>
        <w:t xml:space="preserve"> </w:t>
      </w:r>
      <w:r>
        <w:t xml:space="preserve">In a crewed mission, having the ability to biosynthesize vitamins, medicines, or nutraceuticals on-demand is highly attractive.</w:t>
      </w:r>
      <w:r>
        <w:t xml:space="preserve"> </w:t>
      </w:r>
      <w:r>
        <w:rPr>
          <w:i/>
          <w:iCs/>
        </w:rPr>
        <w:t xml:space="preserve">Anabaena</w:t>
      </w:r>
      <w:r>
        <w:t xml:space="preserve"> </w:t>
      </w:r>
      <w:r>
        <w:t xml:space="preserve">could be a candidate for producing, for instance, Vitamin K or B₁₂ (some cyanobacteria can synthesize B₁₂ which plants cannot), or even recombinant therapeutic proteins. The challenge is to keep the organism healthy while diverting some energy to these products. With new gene editing tools (e.g. CRISPR/Cas, TALENs), it is now possible to integrate new biosynthetic gene clusters into</w:t>
      </w:r>
      <w:r>
        <w:t xml:space="preserve"> </w:t>
      </w:r>
      <w:r>
        <w:rPr>
          <w:i/>
          <w:iCs/>
        </w:rPr>
        <w:t xml:space="preserve">Anabaena</w:t>
      </w:r>
      <w:r>
        <w:t xml:space="preserve">’s genome or modify regulatory networks for overproduction of target molecules [9].</w:t>
      </w:r>
      <w:r>
        <w:t xml:space="preserve"> </w:t>
      </w:r>
      <w:r>
        <w:t xml:space="preserve">-</w:t>
      </w:r>
      <w:r>
        <w:t xml:space="preserve"> </w:t>
      </w:r>
      <w:r>
        <w:rPr>
          <w:b/>
          <w:bCs/>
        </w:rPr>
        <w:t xml:space="preserve">Stress tolerance enhancements:</w:t>
      </w:r>
      <w:r>
        <w:t xml:space="preserve"> </w:t>
      </w:r>
      <w:r>
        <w:t xml:space="preserve">Synthetic biology might also help bolster</w:t>
      </w:r>
      <w:r>
        <w:t xml:space="preserve"> </w:t>
      </w:r>
      <w:r>
        <w:rPr>
          <w:i/>
          <w:iCs/>
        </w:rPr>
        <w:t xml:space="preserve">Anabaena</w:t>
      </w:r>
      <w:r>
        <w:t xml:space="preserve">’s robustness. For instance, one could introduce or upregulate genes for</w:t>
      </w:r>
      <w:r>
        <w:t xml:space="preserve"> </w:t>
      </w:r>
      <w:r>
        <w:rPr>
          <w:b/>
          <w:bCs/>
        </w:rPr>
        <w:t xml:space="preserve">UV-protective pigments</w:t>
      </w:r>
      <w:r>
        <w:t xml:space="preserve"> </w:t>
      </w:r>
      <w:r>
        <w:t xml:space="preserve">(some strains produce a sunscreen pigment called scytonemin; engineering higher production could improve radiation tolerance). Additionally, genes from extremophiles (like DNA repair enzymes from</w:t>
      </w:r>
      <w:r>
        <w:t xml:space="preserve"> </w:t>
      </w:r>
      <w:r>
        <w:rPr>
          <w:i/>
          <w:iCs/>
        </w:rPr>
        <w:t xml:space="preserve">Deinococcus</w:t>
      </w:r>
      <w:r>
        <w:t xml:space="preserve"> </w:t>
      </w:r>
      <w:r>
        <w:t xml:space="preserve">or desiccation-protective sugars from resurrection plants) could be engineered into</w:t>
      </w:r>
      <w:r>
        <w:t xml:space="preserve"> </w:t>
      </w:r>
      <w:r>
        <w:rPr>
          <w:i/>
          <w:iCs/>
        </w:rPr>
        <w:t xml:space="preserve">Anabaena</w:t>
      </w:r>
      <w:r>
        <w:t xml:space="preserve"> </w:t>
      </w:r>
      <w:r>
        <w:t xml:space="preserve">to give it cross-protection against cosmic radiation or prolonged dryness. While these modifications have not yet been reported in literature for</w:t>
      </w:r>
      <w:r>
        <w:t xml:space="preserve"> </w:t>
      </w:r>
      <w:r>
        <w:rPr>
          <w:i/>
          <w:iCs/>
        </w:rPr>
        <w:t xml:space="preserve">Anabaena</w:t>
      </w:r>
      <w:r>
        <w:t xml:space="preserve">, the conceptual groundwork exists.</w:t>
      </w:r>
      <w:r>
        <w:t xml:space="preserve"> </w:t>
      </w:r>
      <w:r>
        <w:t xml:space="preserve">-</w:t>
      </w:r>
      <w:r>
        <w:t xml:space="preserve"> </w:t>
      </w:r>
      <w:r>
        <w:rPr>
          <w:b/>
          <w:bCs/>
        </w:rPr>
        <w:t xml:space="preserve">Biocontainment and safety switches:</w:t>
      </w:r>
      <w:r>
        <w:t xml:space="preserve"> </w:t>
      </w:r>
      <w:r>
        <w:t xml:space="preserve">When deploying genetically modified microbes in space (especially on another planet), planetary protection and containment are serious concerns. Researchers have begun designing kill-switches and dependency circuits in microbes to prevent their unwanted proliferation. In</w:t>
      </w:r>
      <w:r>
        <w:t xml:space="preserve"> </w:t>
      </w:r>
      <w:r>
        <w:rPr>
          <w:i/>
          <w:iCs/>
        </w:rPr>
        <w:t xml:space="preserve">Anabaena</w:t>
      </w:r>
      <w:r>
        <w:t xml:space="preserve">, a recent study identified a regulatory gene (calA/cyAbrB1) that can act as a “brake” on growth and heterocyst formation; by tweaking such regulators, it may be possible to create strains that cannot survive outside specific conditions or without a provided supplement</w:t>
      </w:r>
      <w:hyperlink r:id="rId43">
        <w:r>
          <w:rPr>
            <w:rStyle w:val="Hyperlink"/>
          </w:rPr>
          <w:t xml:space="preserve">[18]</w:t>
        </w:r>
      </w:hyperlink>
      <w:r>
        <w:t xml:space="preserve">. The aim is to ensure that if an engineered</w:t>
      </w:r>
      <w:r>
        <w:t xml:space="preserve"> </w:t>
      </w:r>
      <w:r>
        <w:rPr>
          <w:i/>
          <w:iCs/>
        </w:rPr>
        <w:t xml:space="preserve">Anabaena</w:t>
      </w:r>
      <w:r>
        <w:t xml:space="preserve"> </w:t>
      </w:r>
      <w:r>
        <w:t xml:space="preserve">escaped into the Martian environment, it would either quickly die off or be unable to outcompete native (hypothetical) life. Synthetic biology provides a toolkit for these</w:t>
      </w:r>
      <w:r>
        <w:t xml:space="preserve"> </w:t>
      </w:r>
      <w:r>
        <w:rPr>
          <w:b/>
          <w:bCs/>
        </w:rPr>
        <w:t xml:space="preserve">biocontainment strategies</w:t>
      </w:r>
      <w:r>
        <w:t xml:space="preserve">, such as suicide genes activated by UV or requiring synthetic nutrients not present in nature [10].</w:t>
      </w:r>
    </w:p>
    <w:p>
      <w:pPr>
        <w:pStyle w:val="BodyText"/>
      </w:pPr>
      <w:r>
        <w:t xml:space="preserve">It is worth noting that</w:t>
      </w:r>
      <w:r>
        <w:t xml:space="preserve"> </w:t>
      </w:r>
      <w:r>
        <w:rPr>
          <w:i/>
          <w:iCs/>
        </w:rPr>
        <w:t xml:space="preserve">Anabaena’s</w:t>
      </w:r>
      <w:r>
        <w:t xml:space="preserve"> </w:t>
      </w:r>
      <w:r>
        <w:t xml:space="preserve">multicellularity (while advantageous in many ways) makes genetic engineering slightly more complex than in single-celled bacteria. Segregation of plasmids or edited genes must occur across a filament, and the developmental cycles (heterocyst differentiation) add layers of regulation. Nonetheless, the successful use of CRISPRi [8] and development of transposon tools [13] indicate that</w:t>
      </w:r>
      <w:r>
        <w:t xml:space="preserve"> </w:t>
      </w:r>
      <w:r>
        <w:rPr>
          <w:i/>
          <w:iCs/>
        </w:rPr>
        <w:t xml:space="preserve">Anabaena</w:t>
      </w:r>
      <w:r>
        <w:t xml:space="preserve"> </w:t>
      </w:r>
      <w:r>
        <w:t xml:space="preserve">is entering the era of precision genome editing. As these tools mature, we expect to see “designer” Anabaena strains tailored for specific mission profiles – for example, a strain optimized for oxygen and food output in a Moon base, and another optimized for regolith bioprocessing and fertilizer production on Mars.</w:t>
      </w:r>
    </w:p>
    <w:bookmarkEnd w:id="44"/>
    <w:bookmarkStart w:id="46" w:name="challenges-and-knowledge-gaps"/>
    <w:p>
      <w:pPr>
        <w:pStyle w:val="Heading2"/>
      </w:pPr>
      <w:r>
        <w:t xml:space="preserve">Challenges and Knowledge Gaps</w:t>
      </w:r>
    </w:p>
    <w:p>
      <w:pPr>
        <w:pStyle w:val="FirstParagraph"/>
      </w:pPr>
      <w:r>
        <w:t xml:space="preserve">While the prospects for</w:t>
      </w:r>
      <w:r>
        <w:t xml:space="preserve"> </w:t>
      </w:r>
      <w:r>
        <w:rPr>
          <w:i/>
          <w:iCs/>
        </w:rPr>
        <w:t xml:space="preserve">Anabaena</w:t>
      </w:r>
      <w:r>
        <w:t xml:space="preserve"> </w:t>
      </w:r>
      <w:r>
        <w:t xml:space="preserve">in space are exciting, it is important to critically assess the challenges and unresolved questions. Some of the key issues include:</w:t>
      </w:r>
    </w:p>
    <w:p>
      <w:pPr>
        <w:pStyle w:val="BodyText"/>
      </w:pPr>
      <w:r>
        <w:rPr>
          <w:b/>
          <w:bCs/>
        </w:rPr>
        <w:t xml:space="preserve">1. Scaling Up and Bioreactor Design:</w:t>
      </w:r>
      <w:r>
        <w:t xml:space="preserve"> </w:t>
      </w:r>
      <w:r>
        <w:t xml:space="preserve">All the experiments so far have been at lab scale (flasks, 1-L photobioreactors, or small culture chambers). Scaling to a meaningful production system (hundreds to thousands of liters) in space brings engineering hurdles. How to supply even illumination to large cultures, how to manage gas exchange under low pressure (preventing excessive O₂ accumulation or CO₂ limitation), how to mix thick</w:t>
      </w:r>
      <w:r>
        <w:t xml:space="preserve"> </w:t>
      </w:r>
      <w:r>
        <w:rPr>
          <w:i/>
          <w:iCs/>
        </w:rPr>
        <w:t xml:space="preserve">Anabaena</w:t>
      </w:r>
      <w:r>
        <w:t xml:space="preserve"> </w:t>
      </w:r>
      <w:r>
        <w:t xml:space="preserve">cultures without gravity – these are questions of bioreactor design. On Mars, one might bury photobioreactors in regolith for radiation shielding</w:t>
      </w:r>
      <w:hyperlink r:id="rId45">
        <w:r>
          <w:rPr>
            <w:rStyle w:val="Hyperlink"/>
          </w:rPr>
          <w:t xml:space="preserve">[19]</w:t>
        </w:r>
      </w:hyperlink>
      <w:r>
        <w:t xml:space="preserve">, which complicates light delivery (necessitating fiber-optic sunlight piping or artificial LEDs). Mechanical issues like biofilm formation on reactor walls or clogging by filaments must be solved, possibly by flow regimes that keep filaments suspended. To date, most BLSS tests (e.g. MELiSSA pilot plant) have used unicellular algae; adapting those designs for filamentous cyanobacteria will require some iteration. There is also the question of</w:t>
      </w:r>
      <w:r>
        <w:t xml:space="preserve"> </w:t>
      </w:r>
      <w:r>
        <w:rPr>
          <w:b/>
          <w:bCs/>
        </w:rPr>
        <w:t xml:space="preserve">harvesting</w:t>
      </w:r>
      <w:r>
        <w:t xml:space="preserve">: how will astronauts or automated systems collect the</w:t>
      </w:r>
      <w:r>
        <w:t xml:space="preserve"> </w:t>
      </w:r>
      <w:r>
        <w:rPr>
          <w:i/>
          <w:iCs/>
        </w:rPr>
        <w:t xml:space="preserve">Anabaena</w:t>
      </w:r>
      <w:r>
        <w:t xml:space="preserve"> </w:t>
      </w:r>
      <w:r>
        <w:t xml:space="preserve">biomass and process it (for example, into food or fertilizer)? Filtration or settling could work on Mars (with gravity), but in microgravity a different approach (maybe continuous flow centrifugation or membranes) is needed. These practical engineering challenges are surmountable but will require dedicated prototyping and perhaps on-orbit testing in the coming years.</w:t>
      </w:r>
    </w:p>
    <w:p>
      <w:pPr>
        <w:pStyle w:val="BodyText"/>
      </w:pPr>
      <w:r>
        <w:rPr>
          <w:b/>
          <w:bCs/>
        </w:rPr>
        <w:t xml:space="preserve">2. Stability and Control of Cultures:</w:t>
      </w:r>
      <w:r>
        <w:t xml:space="preserve"> </w:t>
      </w:r>
      <w:r>
        <w:t xml:space="preserve">A closed life support ecosystem must be stable over long durations. Microbial populations can be prone to crashes or contaminations. With</w:t>
      </w:r>
      <w:r>
        <w:t xml:space="preserve"> </w:t>
      </w:r>
      <w:r>
        <w:rPr>
          <w:i/>
          <w:iCs/>
        </w:rPr>
        <w:t xml:space="preserve">Anabaena</w:t>
      </w:r>
      <w:r>
        <w:t xml:space="preserve">, one concern is maintaining a healthy balance between vegetative cells and heterocysts over time, especially if environmental conditions fluctuate. Another concern is</w:t>
      </w:r>
      <w:r>
        <w:t xml:space="preserve"> </w:t>
      </w:r>
      <w:r>
        <w:rPr>
          <w:b/>
          <w:bCs/>
        </w:rPr>
        <w:t xml:space="preserve">contamination by other microbes</w:t>
      </w:r>
      <w:r>
        <w:t xml:space="preserve"> </w:t>
      </w:r>
      <w:r>
        <w:t xml:space="preserve">– invasive species could outcompete</w:t>
      </w:r>
      <w:r>
        <w:t xml:space="preserve"> </w:t>
      </w:r>
      <w:r>
        <w:rPr>
          <w:i/>
          <w:iCs/>
        </w:rPr>
        <w:t xml:space="preserve">Anabaena</w:t>
      </w:r>
      <w:r>
        <w:t xml:space="preserve"> </w:t>
      </w:r>
      <w:r>
        <w:t xml:space="preserve">or introduce pathogens. In a spaceship or base, everything likely will be kept axenic (sterile inputs), but over years, low-level contamination might be inevitable. We need to understand how robust</w:t>
      </w:r>
      <w:r>
        <w:t xml:space="preserve"> </w:t>
      </w:r>
      <w:r>
        <w:rPr>
          <w:i/>
          <w:iCs/>
        </w:rPr>
        <w:t xml:space="preserve">Anabaena</w:t>
      </w:r>
      <w:r>
        <w:t xml:space="preserve"> </w:t>
      </w:r>
      <w:r>
        <w:t xml:space="preserve">is against contamination and whether we can engineer it to resist or suppress other microbes (for instance, producing bacteriocins). Alternatively, one could design consortia where</w:t>
      </w:r>
      <w:r>
        <w:t xml:space="preserve"> </w:t>
      </w:r>
      <w:r>
        <w:rPr>
          <w:i/>
          <w:iCs/>
        </w:rPr>
        <w:t xml:space="preserve">Anabaena</w:t>
      </w:r>
      <w:r>
        <w:t xml:space="preserve"> </w:t>
      </w:r>
      <w:r>
        <w:t xml:space="preserve">deliberately lives with other beneficial microbes (e.g. a heterotrophic partner that consumes its oxygen at night or its waste metabolites, creating a more stable ecology). Figuring out the best</w:t>
      </w:r>
      <w:r>
        <w:t xml:space="preserve"> </w:t>
      </w:r>
      <w:r>
        <w:rPr>
          <w:b/>
          <w:bCs/>
        </w:rPr>
        <w:t xml:space="preserve">community structure or monoculture strategy</w:t>
      </w:r>
      <w:r>
        <w:t xml:space="preserve"> </w:t>
      </w:r>
      <w:r>
        <w:t xml:space="preserve">is an open research area. Additionally, long-term genetic stability of the strain is a concern: high radiation on Mars could increase mutation rates. If</w:t>
      </w:r>
      <w:r>
        <w:t xml:space="preserve"> </w:t>
      </w:r>
      <w:r>
        <w:rPr>
          <w:i/>
          <w:iCs/>
        </w:rPr>
        <w:t xml:space="preserve">Anabaena</w:t>
      </w:r>
      <w:r>
        <w:t xml:space="preserve"> </w:t>
      </w:r>
      <w:r>
        <w:t xml:space="preserve">evolves or picks up mutations, could it lose desirable traits or gain harmful ones? Having backup seed stocks or periodic re-seeding from a clean culture might be necessary. This ties into the biosecurity aspect and the need for regular monitoring of culture health (perhaps with automated microscopy or genetic sensors onboard the reactor).</w:t>
      </w:r>
    </w:p>
    <w:p>
      <w:pPr>
        <w:pStyle w:val="BodyText"/>
      </w:pPr>
      <w:r>
        <w:rPr>
          <w:b/>
          <w:bCs/>
        </w:rPr>
        <w:t xml:space="preserve">3. Planetary Protection and Ethics:</w:t>
      </w:r>
      <w:r>
        <w:t xml:space="preserve"> </w:t>
      </w:r>
      <w:r>
        <w:t xml:space="preserve">The introduction of Earth organisms to Mars raises planetary protection issues. While NASA and other agencies are considering using microbes for ISRU, there are strict regulations (COSPAR Planetary Protection Policy) to avoid harmful contamination of Mars, which is a body of astrobiological interest. Using</w:t>
      </w:r>
      <w:r>
        <w:t xml:space="preserve"> </w:t>
      </w:r>
      <w:r>
        <w:rPr>
          <w:i/>
          <w:iCs/>
        </w:rPr>
        <w:t xml:space="preserve">Anabaena</w:t>
      </w:r>
      <w:r>
        <w:t xml:space="preserve"> </w:t>
      </w:r>
      <w:r>
        <w:t xml:space="preserve">in a controlled reactor inside a habitat likely poses minimal risk of release. However, any plan to intentionally deploy microbes outside (for example, seeding cyanobacteria on Martian soil to bio-condition it for agriculture) would be controversial under current rules. Even inside a habitat, accidents could happen – a leak or spill might expose Martian environment to Earth microbes. This is an area where</w:t>
      </w:r>
      <w:r>
        <w:t xml:space="preserve"> </w:t>
      </w:r>
      <w:r>
        <w:rPr>
          <w:b/>
          <w:bCs/>
        </w:rPr>
        <w:t xml:space="preserve">policy and engineering must work together</w:t>
      </w:r>
      <w:r>
        <w:t xml:space="preserve">. Biocontainment measures (physical containment, robust sterilization procedures, and the genetic kill-switches mentioned earlier) will be crucial to address these concerns. On the other hand, from an ethical standpoint, if humans are to live on Mars, using microbes to create a livable environment might be seen as a necessity, justifying carefully managed biological interventions. As one paper framed it, the path to sustainability in space will “harness the power of microorganisms” in a responsible way [9]. Thus, developing</w:t>
      </w:r>
      <w:r>
        <w:t xml:space="preserve"> </w:t>
      </w:r>
      <w:r>
        <w:rPr>
          <w:i/>
          <w:iCs/>
        </w:rPr>
        <w:t xml:space="preserve">Anabaena</w:t>
      </w:r>
      <w:r>
        <w:t xml:space="preserve"> </w:t>
      </w:r>
      <w:r>
        <w:t xml:space="preserve">for space includes not just biology and engineering, but also establishing protocols to ensure that its use does not jeopardize the search for Martian life or violate planetary protection guidelines.</w:t>
      </w:r>
    </w:p>
    <w:p>
      <w:pPr>
        <w:pStyle w:val="BodyText"/>
      </w:pPr>
      <w:r>
        <w:rPr>
          <w:b/>
          <w:bCs/>
        </w:rPr>
        <w:t xml:space="preserve">4. Incomplete Knowledge of Microgravity Effects:</w:t>
      </w:r>
      <w:r>
        <w:t xml:space="preserve"> </w:t>
      </w:r>
      <w:r>
        <w:t xml:space="preserve">As noted, relatively little has been done with</w:t>
      </w:r>
      <w:r>
        <w:t xml:space="preserve"> </w:t>
      </w:r>
      <w:r>
        <w:rPr>
          <w:i/>
          <w:iCs/>
        </w:rPr>
        <w:t xml:space="preserve">Anabaena</w:t>
      </w:r>
      <w:r>
        <w:t xml:space="preserve"> </w:t>
      </w:r>
      <w:r>
        <w:t xml:space="preserve">in true microgravity. While it is likely to grow, there could be unexpected effects on heterocyst spacing, akinete formation, gas handling in cells, etc., that we simply do not know yet. For example, heterocyst formation is regulated by gradients of diffusing signals along filaments – how might microgravity (which affects fluid micro-movements) influence that cell-cell communication? We have seen with other organisms that subtle changes occur in space (bacteria sometimes become more virulent, plants have altered hormone distributions). It would be wise to perform ISS or free-flyer experiments specifically with</w:t>
      </w:r>
      <w:r>
        <w:t xml:space="preserve"> </w:t>
      </w:r>
      <w:r>
        <w:rPr>
          <w:i/>
          <w:iCs/>
        </w:rPr>
        <w:t xml:space="preserve">Anabaena</w:t>
      </w:r>
      <w:r>
        <w:t xml:space="preserve">, measuring its growth rate, gene expression, and differentiation in microgravity. Encouragingly, a recent roadmap for space microbiology emphasizes doing exactly these kinds of tests to enable bio-based mission technologies [9]. Until such data is gathered, mission planners will include some uncertainty margins in biomass productivity and may choose to do pilot experiments on, say, the Lunar Gateway or a pre-deployment on Mars before relying fully on</w:t>
      </w:r>
      <w:r>
        <w:t xml:space="preserve"> </w:t>
      </w:r>
      <w:r>
        <w:rPr>
          <w:i/>
          <w:iCs/>
        </w:rPr>
        <w:t xml:space="preserve">Anabaena</w:t>
      </w:r>
      <w:r>
        <w:t xml:space="preserve">-driven life support.</w:t>
      </w:r>
    </w:p>
    <w:p>
      <w:pPr>
        <w:pStyle w:val="BodyText"/>
      </w:pPr>
      <w:r>
        <w:rPr>
          <w:b/>
          <w:bCs/>
        </w:rPr>
        <w:t xml:space="preserve">5. Integration with Human Systems:</w:t>
      </w:r>
      <w:r>
        <w:t xml:space="preserve"> </w:t>
      </w:r>
      <w:r>
        <w:t xml:space="preserve">Finally, even if</w:t>
      </w:r>
      <w:r>
        <w:t xml:space="preserve"> </w:t>
      </w:r>
      <w:r>
        <w:rPr>
          <w:i/>
          <w:iCs/>
        </w:rPr>
        <w:t xml:space="preserve">Anabaena</w:t>
      </w:r>
      <w:r>
        <w:t xml:space="preserve"> </w:t>
      </w:r>
      <w:r>
        <w:t xml:space="preserve">works perfectly, it must integrate into the broader life support and mission system. How will the crew interact with it? Will they have to maintain a “greenhouse” with culture bags, lights, pumps, etc., and is that crew time affordable? Perhaps much of it can be automated, but some maintenance is inevitable (cleaning, unclogging, restarting cultures). Also, converting</w:t>
      </w:r>
      <w:r>
        <w:t xml:space="preserve"> </w:t>
      </w:r>
      <w:r>
        <w:rPr>
          <w:i/>
          <w:iCs/>
        </w:rPr>
        <w:t xml:space="preserve">Anabaena</w:t>
      </w:r>
      <w:r>
        <w:t xml:space="preserve"> </w:t>
      </w:r>
      <w:r>
        <w:t xml:space="preserve">biomass into palatable food is non-trivial – cyanobacteria can have tough cell walls and potentially unpleasant flavors (high nucleic acid content can also lead to gout if eaten in large quantities). Processing might involve breaking the biomass into concentrates, or feeding it to another organism (like fish or insects) that crew then eat. Those intermediate steps add complexity. If</w:t>
      </w:r>
      <w:r>
        <w:t xml:space="preserve"> </w:t>
      </w:r>
      <w:r>
        <w:rPr>
          <w:i/>
          <w:iCs/>
        </w:rPr>
        <w:t xml:space="preserve">Anabaena</w:t>
      </w:r>
      <w:r>
        <w:t xml:space="preserve"> </w:t>
      </w:r>
      <w:r>
        <w:t xml:space="preserve">is mainly used to produce oxygen and fertilizers, and higher plants are grown for actual food calories, then one has to balance the cultivation of both. The composition of gases in the habitat also must be balanced:</w:t>
      </w:r>
      <w:r>
        <w:t xml:space="preserve"> </w:t>
      </w:r>
      <w:r>
        <w:rPr>
          <w:i/>
          <w:iCs/>
        </w:rPr>
        <w:t xml:space="preserve">Anabaena</w:t>
      </w:r>
      <w:r>
        <w:t xml:space="preserve"> </w:t>
      </w:r>
      <w:r>
        <w:t xml:space="preserve">produces oxygen and consumes CO₂ during the day, but at night it will respire O₂ like any organism. Managing the diel cycle or providing continuous lighting (many experiments use 24h low light to avoid dark respiration) could be considered. All these integration issues mean that</w:t>
      </w:r>
      <w:r>
        <w:t xml:space="preserve"> </w:t>
      </w:r>
      <w:r>
        <w:rPr>
          <w:i/>
          <w:iCs/>
        </w:rPr>
        <w:t xml:space="preserve">Anabaena</w:t>
      </w:r>
      <w:r>
        <w:t xml:space="preserve"> </w:t>
      </w:r>
      <w:r>
        <w:t xml:space="preserve">will be one component in a suite of life support elements, and systems engineering is needed to ensure smooth operation. Tools like dynamic system modeling and hardware-in-the-loop tests on Earth (e.g. in analog habitat simulators) should be employed.</w:t>
      </w:r>
    </w:p>
    <w:bookmarkEnd w:id="46"/>
    <w:bookmarkStart w:id="47" w:name="future-outlook-and-perspectives"/>
    <w:p>
      <w:pPr>
        <w:pStyle w:val="Heading2"/>
      </w:pPr>
      <w:r>
        <w:t xml:space="preserve">Future Outlook and Perspectives</w:t>
      </w:r>
    </w:p>
    <w:p>
      <w:pPr>
        <w:pStyle w:val="FirstParagraph"/>
      </w:pPr>
      <w:r>
        <w:t xml:space="preserve">As research converges from the biological, engineering, and spaceflight domains,</w:t>
      </w:r>
      <w:r>
        <w:t xml:space="preserve"> </w:t>
      </w:r>
      <w:r>
        <w:rPr>
          <w:i/>
          <w:iCs/>
        </w:rPr>
        <w:t xml:space="preserve">Anabaena</w:t>
      </w:r>
      <w:r>
        <w:t xml:space="preserve">-based technologies are steadily advancing from concept to reality. In the next 5–10 years, we can anticipate significant progress on multiple fronts:</w:t>
      </w:r>
    </w:p>
    <w:p>
      <w:pPr>
        <w:numPr>
          <w:ilvl w:val="0"/>
          <w:numId w:val="1001"/>
        </w:numPr>
      </w:pPr>
      <w:r>
        <w:rPr>
          <w:b/>
          <w:bCs/>
        </w:rPr>
        <w:t xml:space="preserve">Standardized Space Biochassis:</w:t>
      </w:r>
      <w:r>
        <w:t xml:space="preserve"> </w:t>
      </w:r>
      <w:r>
        <w:t xml:space="preserve">The proposal by Ramalho</w:t>
      </w:r>
      <w:r>
        <w:t xml:space="preserve"> </w:t>
      </w:r>
      <w:r>
        <w:rPr>
          <w:i/>
          <w:iCs/>
        </w:rPr>
        <w:t xml:space="preserve">et al.</w:t>
      </w:r>
      <w:r>
        <w:t xml:space="preserve"> </w:t>
      </w:r>
      <w:r>
        <w:t xml:space="preserve">to adopt</w:t>
      </w:r>
      <w:r>
        <w:t xml:space="preserve"> </w:t>
      </w:r>
      <w:r>
        <w:rPr>
          <w:i/>
          <w:iCs/>
        </w:rPr>
        <w:t xml:space="preserve">Anabaena sp.</w:t>
      </w:r>
      <w:r>
        <w:t xml:space="preserve"> </w:t>
      </w:r>
      <w:r>
        <w:t xml:space="preserve">PCC 7938 as a common model for Mars ISRU has laid the groundwork [2]. We expect more laboratories to work with this strain (and perhaps a small set of others) under a variety of conditions, building a rich dataset of performance metrics. This collective effort will refine the design parameters for a Mars bioreactor and may produce a “baseline organism” analogous to how</w:t>
      </w:r>
      <w:r>
        <w:t xml:space="preserve"> </w:t>
      </w:r>
      <w:r>
        <w:rPr>
          <w:i/>
          <w:iCs/>
        </w:rPr>
        <w:t xml:space="preserve">Arabidopsis thaliana</w:t>
      </w:r>
      <w:r>
        <w:t xml:space="preserve"> </w:t>
      </w:r>
      <w:r>
        <w:t xml:space="preserve">is for plant research. With a standard strain, results become more comparable and collaborative projects (even cross-agency) become easier, accelerating development.</w:t>
      </w:r>
    </w:p>
    <w:p>
      <w:pPr>
        <w:numPr>
          <w:ilvl w:val="0"/>
          <w:numId w:val="1001"/>
        </w:numPr>
      </w:pPr>
      <w:r>
        <w:rPr>
          <w:b/>
          <w:bCs/>
        </w:rPr>
        <w:t xml:space="preserve">Ground Demonstrations of Bioregenerative Loops:</w:t>
      </w:r>
      <w:r>
        <w:t xml:space="preserve"> </w:t>
      </w:r>
      <w:r>
        <w:t xml:space="preserve">Within a decade, we may see integrated tests where</w:t>
      </w:r>
      <w:r>
        <w:t xml:space="preserve"> </w:t>
      </w:r>
      <w:r>
        <w:rPr>
          <w:i/>
          <w:iCs/>
        </w:rPr>
        <w:t xml:space="preserve">Anabaena</w:t>
      </w:r>
      <w:r>
        <w:t xml:space="preserve"> </w:t>
      </w:r>
      <w:r>
        <w:t xml:space="preserve">is grown on actual Martian regolith simulant to produce fertilizer, which is then used to grow higher plants in the same loop. Small-scale prototypes could be operated in Mars atmosphere chambers (containing CO₂, N₂ at low pressure) to validate continuous operation over many weeks or months. Data from such tests will inform mission planners about stability, maintenance needs, and yields. For example, a “Mars farm” testbed might successfully grow lettuce or other crops using only</w:t>
      </w:r>
      <w:r>
        <w:t xml:space="preserve"> </w:t>
      </w:r>
      <w:r>
        <w:rPr>
          <w:i/>
          <w:iCs/>
        </w:rPr>
        <w:t xml:space="preserve">Anabaena</w:t>
      </w:r>
      <w:r>
        <w:t xml:space="preserve">-derived nutrients and recycled water, proving out the concept of a self-contained biofactory for food and oxygen. NASA and ESA’s analog facilities (like BIOS-3, MELiSSA Pilot Plant, or future lunar/Mars habitat simulators) are ideal venues for these trials.</w:t>
      </w:r>
    </w:p>
    <w:p>
      <w:pPr>
        <w:numPr>
          <w:ilvl w:val="0"/>
          <w:numId w:val="1001"/>
        </w:numPr>
      </w:pPr>
      <w:r>
        <w:rPr>
          <w:b/>
          <w:bCs/>
        </w:rPr>
        <w:t xml:space="preserve">Flight Experiments on ISS or Lunar Gateway:</w:t>
      </w:r>
      <w:r>
        <w:t xml:space="preserve"> </w:t>
      </w:r>
      <w:r>
        <w:t xml:space="preserve">To address microgravity questions, we may see</w:t>
      </w:r>
      <w:r>
        <w:t xml:space="preserve"> </w:t>
      </w:r>
      <w:r>
        <w:rPr>
          <w:i/>
          <w:iCs/>
        </w:rPr>
        <w:t xml:space="preserve">Anabaena</w:t>
      </w:r>
      <w:r>
        <w:t xml:space="preserve"> </w:t>
      </w:r>
      <w:r>
        <w:t xml:space="preserve">cultures sent to the ISS for experimental runs. These could involve small photobioreactors with controlled lighting and sampling to track growth, gas exchange, and perhaps heterocyst formation in microgravity. Additionally, exposure experiments (e.g. on external platforms like MISSE or Expose) could test</w:t>
      </w:r>
      <w:r>
        <w:t xml:space="preserve"> </w:t>
      </w:r>
      <w:r>
        <w:rPr>
          <w:i/>
          <w:iCs/>
        </w:rPr>
        <w:t xml:space="preserve">Anabaena</w:t>
      </w:r>
      <w:r>
        <w:t xml:space="preserve"> </w:t>
      </w:r>
      <w:r>
        <w:t xml:space="preserve">spore survival in space vacuum or Mars-like conditions outside the station, complementing the ground radiation tests. If the Lunar Gateway carries a life sciences glovebox,</w:t>
      </w:r>
      <w:r>
        <w:t xml:space="preserve"> </w:t>
      </w:r>
      <w:r>
        <w:rPr>
          <w:i/>
          <w:iCs/>
        </w:rPr>
        <w:t xml:space="preserve">Anabaena</w:t>
      </w:r>
      <w:r>
        <w:t xml:space="preserve"> </w:t>
      </w:r>
      <w:r>
        <w:t xml:space="preserve">might be one of the organisms studied there under deep-space radiation conditions (which differ from LEO). The results will build confidence for using</w:t>
      </w:r>
      <w:r>
        <w:t xml:space="preserve"> </w:t>
      </w:r>
      <w:r>
        <w:rPr>
          <w:i/>
          <w:iCs/>
        </w:rPr>
        <w:t xml:space="preserve">Anabaena</w:t>
      </w:r>
      <w:r>
        <w:t xml:space="preserve"> </w:t>
      </w:r>
      <w:r>
        <w:t xml:space="preserve">beyond low Earth orbit.</w:t>
      </w:r>
    </w:p>
    <w:p>
      <w:pPr>
        <w:numPr>
          <w:ilvl w:val="0"/>
          <w:numId w:val="1001"/>
        </w:numPr>
      </w:pPr>
      <w:r>
        <w:rPr>
          <w:b/>
          <w:bCs/>
        </w:rPr>
        <w:t xml:space="preserve">Genetically Enhanced Strains:</w:t>
      </w:r>
      <w:r>
        <w:t xml:space="preserve"> </w:t>
      </w:r>
      <w:r>
        <w:t xml:space="preserve">In parallel, synthetic biology efforts will likely yield improved</w:t>
      </w:r>
      <w:r>
        <w:t xml:space="preserve"> </w:t>
      </w:r>
      <w:r>
        <w:rPr>
          <w:i/>
          <w:iCs/>
        </w:rPr>
        <w:t xml:space="preserve">Anabaena</w:t>
      </w:r>
      <w:r>
        <w:t xml:space="preserve"> </w:t>
      </w:r>
      <w:r>
        <w:t xml:space="preserve">strains. Within 5 years, we may have an “Anabaena 2.0” that, for instance, constitutively leaks some fixed nitrogen (to continuously fertilize co-cultured plants) or overproduces a stress protectant that increases its Mars survivability. Custom genetic constructs to prevent biofilm formation or regulate growth could be inserted to make the cultures more predictable and easier to handle. One intriguing possibility is programming</w:t>
      </w:r>
      <w:r>
        <w:t xml:space="preserve"> </w:t>
      </w:r>
      <w:r>
        <w:rPr>
          <w:i/>
          <w:iCs/>
        </w:rPr>
        <w:t xml:space="preserve">Anabaena</w:t>
      </w:r>
      <w:r>
        <w:t xml:space="preserve"> </w:t>
      </w:r>
      <w:r>
        <w:t xml:space="preserve">to produce not just single compounds but multi-functional outputs – e.g. a strain that produces a biodegradable plastic for building materials while also providing life support. While ambitious, such multi-tasking is a vision of</w:t>
      </w:r>
      <w:r>
        <w:t xml:space="preserve"> </w:t>
      </w:r>
      <w:r>
        <w:rPr>
          <w:b/>
          <w:bCs/>
        </w:rPr>
        <w:t xml:space="preserve">space synthetic biology</w:t>
      </w:r>
      <w:r>
        <w:t xml:space="preserve">: maximize utility per organism to minimize mass and complexity [10]. Already, the roadmap by Santomartino</w:t>
      </w:r>
      <w:r>
        <w:t xml:space="preserve"> </w:t>
      </w:r>
      <w:r>
        <w:rPr>
          <w:i/>
          <w:iCs/>
        </w:rPr>
        <w:t xml:space="preserve">et al.</w:t>
      </w:r>
      <w:r>
        <w:t xml:space="preserve"> </w:t>
      </w:r>
      <w:r>
        <w:t xml:space="preserve">(2023) outlines how engineered microbes could support missions in many capacities, from soil formation to pharmaceutical production [9].</w:t>
      </w:r>
      <w:r>
        <w:t xml:space="preserve"> </w:t>
      </w:r>
      <w:r>
        <w:rPr>
          <w:i/>
          <w:iCs/>
        </w:rPr>
        <w:t xml:space="preserve">Anabaena</w:t>
      </w:r>
      <w:r>
        <w:t xml:space="preserve"> </w:t>
      </w:r>
      <w:r>
        <w:t xml:space="preserve">fits well into this roadmap as a versatile platform species.</w:t>
      </w:r>
    </w:p>
    <w:p>
      <w:pPr>
        <w:numPr>
          <w:ilvl w:val="0"/>
          <w:numId w:val="1001"/>
        </w:numPr>
      </w:pPr>
      <w:r>
        <w:rPr>
          <w:b/>
          <w:bCs/>
        </w:rPr>
        <w:t xml:space="preserve">Mars Mission Inclusion:</w:t>
      </w:r>
      <w:r>
        <w:t xml:space="preserve"> </w:t>
      </w:r>
      <w:r>
        <w:t xml:space="preserve">Looking toward the late 2020s or 2030s, we might see</w:t>
      </w:r>
      <w:r>
        <w:t xml:space="preserve"> </w:t>
      </w:r>
      <w:r>
        <w:rPr>
          <w:i/>
          <w:iCs/>
        </w:rPr>
        <w:t xml:space="preserve">Anabaena</w:t>
      </w:r>
      <w:r>
        <w:t xml:space="preserve"> </w:t>
      </w:r>
      <w:r>
        <w:t xml:space="preserve">included in precursor missions or tech demos on Mars. For example, a small photobioreactor experiment could be sent on a rover or lander to test in-situ oxygen production (“Mars Bio-ISRU demo”). This would be analogous to MOXIE (the experiment that produces oxygen from CO₂ on the Perseverance rover), but using biology instead of inorganic chemistry. A successful bio-ISRU demo would be a game-changer, proving that humans can bring life to Mars to help generate resources. By the time of an actual crewed Mars mission, it is plausible that a pre-deployed greenhouse with</w:t>
      </w:r>
      <w:r>
        <w:t xml:space="preserve"> </w:t>
      </w:r>
      <w:r>
        <w:rPr>
          <w:i/>
          <w:iCs/>
        </w:rPr>
        <w:t xml:space="preserve">Anabaena</w:t>
      </w:r>
      <w:r>
        <w:t xml:space="preserve"> </w:t>
      </w:r>
      <w:r>
        <w:t xml:space="preserve">cultures could be awaiting the astronauts, already generating O₂ and building up biomass. In a long-term Mars base, one can envision racks of transparent bioreactors with softly bubbling</w:t>
      </w:r>
      <w:r>
        <w:t xml:space="preserve"> </w:t>
      </w:r>
      <w:r>
        <w:rPr>
          <w:i/>
          <w:iCs/>
        </w:rPr>
        <w:t xml:space="preserve">Anabaena</w:t>
      </w:r>
      <w:r>
        <w:t xml:space="preserve"> </w:t>
      </w:r>
      <w:r>
        <w:t xml:space="preserve">under LED lights, quietly turning local regolith and atmosphere into the air the crew breathes and the fertilizer for their gardens.</w:t>
      </w:r>
    </w:p>
    <w:p>
      <w:pPr>
        <w:numPr>
          <w:ilvl w:val="0"/>
          <w:numId w:val="1001"/>
        </w:numPr>
      </w:pPr>
      <w:r>
        <w:rPr>
          <w:b/>
          <w:bCs/>
        </w:rPr>
        <w:t xml:space="preserve">Cross-Disciplinary Integration:</w:t>
      </w:r>
      <w:r>
        <w:t xml:space="preserve"> </w:t>
      </w:r>
      <w:r>
        <w:t xml:space="preserve">The development of</w:t>
      </w:r>
      <w:r>
        <w:t xml:space="preserve"> </w:t>
      </w:r>
      <w:r>
        <w:rPr>
          <w:i/>
          <w:iCs/>
        </w:rPr>
        <w:t xml:space="preserve">Anabaena</w:t>
      </w:r>
      <w:r>
        <w:t xml:space="preserve"> </w:t>
      </w:r>
      <w:r>
        <w:t xml:space="preserve">as a chassis will increasingly involve collaboration between microbiologists, aerospace engineers, and mission designers. Cross-disciplinary research programs (for instance, those funded by NASA’s Space Technology Mission Directorate or ESA’s bioengineering initiatives) will ensure that biological requirements and engineering constraints are addressed together. We expect improvements in photobioreactor hardware (better materials, more efficient light delivery, automated monitoring via biosensors) that go hand-in-hand with the biology. The knowledge gained will not only benefit space exploration but also have Earth applications, such as sustainable agriculture in barren environments or carbon-neutral biomanufacturing.</w:t>
      </w:r>
    </w:p>
    <w:p>
      <w:pPr>
        <w:pStyle w:val="FirstParagraph"/>
      </w:pPr>
      <w:r>
        <w:t xml:space="preserve">In conclusion,</w:t>
      </w:r>
      <w:r>
        <w:t xml:space="preserve"> </w:t>
      </w:r>
      <w:r>
        <w:rPr>
          <w:i/>
          <w:iCs/>
        </w:rPr>
        <w:t xml:space="preserve">Anabaena</w:t>
      </w:r>
      <w:r>
        <w:t xml:space="preserve"> </w:t>
      </w:r>
      <w:r>
        <w:t xml:space="preserve">is poised to play a starring role in the next chapter of space exploration – one where living systems complement mechanical systems to create self-sufficient habitats. By leveraging billions of years of evolution (photosynthesis, nitrogen fixation) and augmenting it with modern engineering, we turn</w:t>
      </w:r>
      <w:r>
        <w:t xml:space="preserve"> </w:t>
      </w:r>
      <w:r>
        <w:rPr>
          <w:i/>
          <w:iCs/>
        </w:rPr>
        <w:t xml:space="preserve">Anabaena</w:t>
      </w:r>
      <w:r>
        <w:t xml:space="preserve"> </w:t>
      </w:r>
      <w:r>
        <w:t xml:space="preserve">into a tiny but powerful ally for humanity off-world. There are certainly challenges to work through, from technical details of bioreactor operations to broad ethical considerations. Yet, the progress in just the past few years, with successful Mars-analogue experiments and the advent of new genetic tools, gives cause for optimism. In the spirit of</w:t>
      </w:r>
      <w:r>
        <w:t xml:space="preserve"> </w:t>
      </w:r>
      <w:r>
        <w:rPr>
          <w:b/>
          <w:bCs/>
        </w:rPr>
        <w:t xml:space="preserve">Nature and Technology in tandem</w:t>
      </w:r>
      <w:r>
        <w:t xml:space="preserve">, the vision of astronauts supported by cyanobacterial bioreactors on Mars is moving from science fiction to tangible reality. Continued research and careful system integration will determine how soon this vision materializes. If successful,</w:t>
      </w:r>
      <w:r>
        <w:t xml:space="preserve"> </w:t>
      </w:r>
      <w:r>
        <w:rPr>
          <w:i/>
          <w:iCs/>
        </w:rPr>
        <w:t xml:space="preserve">Anabaena</w:t>
      </w:r>
      <w:r>
        <w:t xml:space="preserve"> </w:t>
      </w:r>
      <w:r>
        <w:t xml:space="preserve">and organisms like it will not only help sustain explorers, but also pave the way for more permanent settlements, closing the loop between humans and the biosphere they carry with them. In the words of a recent perspective, the path toward sustainable space exploration will be</w:t>
      </w:r>
      <w:r>
        <w:t xml:space="preserve"> </w:t>
      </w:r>
      <w:r>
        <w:rPr>
          <w:i/>
          <w:iCs/>
        </w:rPr>
        <w:t xml:space="preserve">“to harness the power of microorganisms”</w:t>
      </w:r>
      <w:r>
        <w:t xml:space="preserve"> </w:t>
      </w:r>
      <w:r>
        <w:t xml:space="preserve">– and</w:t>
      </w:r>
      <w:r>
        <w:t xml:space="preserve"> </w:t>
      </w:r>
      <w:r>
        <w:rPr>
          <w:i/>
          <w:iCs/>
        </w:rPr>
        <w:t xml:space="preserve">Anabaena</w:t>
      </w:r>
      <w:r>
        <w:t xml:space="preserve"> </w:t>
      </w:r>
      <w:r>
        <w:t xml:space="preserve">may well be at the forefront of this biological revolution in space [9].</w:t>
      </w:r>
    </w:p>
    <w:p>
      <w:pPr>
        <w:pStyle w:val="BodyText"/>
      </w:pPr>
      <w:r>
        <w:rPr>
          <w:b/>
          <w:bCs/>
        </w:rPr>
        <w:t xml:space="preserve">Download:</w:t>
      </w:r>
      <w:r>
        <w:t xml:space="preserve"> </w:t>
      </w:r>
      <w:r>
        <w:rPr>
          <w:i/>
          <w:iCs/>
        </w:rPr>
        <w:t xml:space="preserve">This review is available for download in PDF or Word format upon request.</w:t>
      </w:r>
    </w:p>
    <w:bookmarkEnd w:id="47"/>
    <w:bookmarkStart w:id="48" w:name="references"/>
    <w:p>
      <w:pPr>
        <w:pStyle w:val="Heading2"/>
      </w:pPr>
      <w:r>
        <w:t xml:space="preserve">References</w:t>
      </w:r>
    </w:p>
    <w:p>
      <w:pPr>
        <w:pStyle w:val="Compact"/>
        <w:numPr>
          <w:ilvl w:val="0"/>
          <w:numId w:val="1002"/>
        </w:numPr>
      </w:pPr>
      <w:r>
        <w:rPr>
          <w:b/>
          <w:bCs/>
        </w:rPr>
        <w:t xml:space="preserve">Verseux, C.</w:t>
      </w:r>
      <w:r>
        <w:t xml:space="preserve"> </w:t>
      </w:r>
      <w:r>
        <w:rPr>
          <w:i/>
          <w:iCs/>
        </w:rPr>
        <w:t xml:space="preserve">et al.</w:t>
      </w:r>
      <w:r>
        <w:t xml:space="preserve"> </w:t>
      </w:r>
      <w:r>
        <w:t xml:space="preserve">(2021).</w:t>
      </w:r>
      <w:r>
        <w:t xml:space="preserve"> </w:t>
      </w:r>
      <w:r>
        <w:rPr>
          <w:b/>
          <w:bCs/>
        </w:rPr>
        <w:t xml:space="preserve">A Low-Pressure, N₂/CO₂ Atmosphere Is Suitable for Cyanobacterium-Based Life-Support Systems on Mars.</w:t>
      </w:r>
      <w:r>
        <w:t xml:space="preserve"> </w:t>
      </w:r>
      <w:r>
        <w:rPr>
          <w:i/>
          <w:iCs/>
        </w:rPr>
        <w:t xml:space="preserve">Frontiers in Microbiology</w:t>
      </w:r>
      <w:r>
        <w:t xml:space="preserve"> </w:t>
      </w:r>
      <w:r>
        <w:t xml:space="preserve">12:611798. doi:10.3389/fmicb.2021.611798</w:t>
      </w:r>
    </w:p>
    <w:p>
      <w:pPr>
        <w:pStyle w:val="Compact"/>
        <w:numPr>
          <w:ilvl w:val="0"/>
          <w:numId w:val="1002"/>
        </w:numPr>
      </w:pPr>
      <w:r>
        <w:rPr>
          <w:b/>
          <w:bCs/>
        </w:rPr>
        <w:t xml:space="preserve">Ramalho, T. P.</w:t>
      </w:r>
      <w:r>
        <w:t xml:space="preserve">,</w:t>
      </w:r>
      <w:r>
        <w:t xml:space="preserve"> </w:t>
      </w:r>
      <w:r>
        <w:rPr>
          <w:i/>
          <w:iCs/>
        </w:rPr>
        <w:t xml:space="preserve">et al.</w:t>
      </w:r>
      <w:r>
        <w:t xml:space="preserve"> </w:t>
      </w:r>
      <w:r>
        <w:t xml:space="preserve">(2022).</w:t>
      </w:r>
      <w:r>
        <w:t xml:space="preserve"> </w:t>
      </w:r>
      <w:r>
        <w:rPr>
          <w:b/>
          <w:bCs/>
        </w:rPr>
        <w:t xml:space="preserve">Selection of Anabaena sp. PCC 7938 as a Cyanobacterium Model for Biological ISRU on Mars.</w:t>
      </w:r>
      <w:r>
        <w:t xml:space="preserve"> </w:t>
      </w:r>
      <w:r>
        <w:rPr>
          <w:i/>
          <w:iCs/>
        </w:rPr>
        <w:t xml:space="preserve">Applied and Environmental Microbiology</w:t>
      </w:r>
      <w:r>
        <w:t xml:space="preserve"> </w:t>
      </w:r>
      <w:r>
        <w:t xml:space="preserve">88(15): e00594-22. doi:10.1128/aem.00594-22</w:t>
      </w:r>
    </w:p>
    <w:p>
      <w:pPr>
        <w:pStyle w:val="Compact"/>
        <w:numPr>
          <w:ilvl w:val="0"/>
          <w:numId w:val="1002"/>
        </w:numPr>
      </w:pPr>
      <w:r>
        <w:rPr>
          <w:b/>
          <w:bCs/>
        </w:rPr>
        <w:t xml:space="preserve">Chopin, G.</w:t>
      </w:r>
      <w:r>
        <w:t xml:space="preserve">,</w:t>
      </w:r>
      <w:r>
        <w:t xml:space="preserve"> </w:t>
      </w:r>
      <w:r>
        <w:rPr>
          <w:b/>
          <w:bCs/>
        </w:rPr>
        <w:t xml:space="preserve">Verseux, C.</w:t>
      </w:r>
      <w:r>
        <w:t xml:space="preserve"> </w:t>
      </w:r>
      <w:r>
        <w:rPr>
          <w:i/>
          <w:iCs/>
        </w:rPr>
        <w:t xml:space="preserve">et al.</w:t>
      </w:r>
      <w:r>
        <w:t xml:space="preserve"> </w:t>
      </w:r>
      <w:r>
        <w:t xml:space="preserve">(2022).</w:t>
      </w:r>
      <w:r>
        <w:t xml:space="preserve"> </w:t>
      </w:r>
      <w:r>
        <w:rPr>
          <w:b/>
          <w:bCs/>
        </w:rPr>
        <w:t xml:space="preserve">On the growth dynamics of the cyanobacterium Anabaena sp. PCC 7938 in Martian regolith.</w:t>
      </w:r>
      <w:r>
        <w:t xml:space="preserve"> </w:t>
      </w:r>
      <w:r>
        <w:rPr>
          <w:i/>
          <w:iCs/>
        </w:rPr>
        <w:t xml:space="preserve">npj Microgravity</w:t>
      </w:r>
      <w:r>
        <w:t xml:space="preserve"> </w:t>
      </w:r>
      <w:r>
        <w:t xml:space="preserve">8: 43. doi:10.1038/s41526-022-00240-5</w:t>
      </w:r>
    </w:p>
    <w:p>
      <w:pPr>
        <w:pStyle w:val="Compact"/>
        <w:numPr>
          <w:ilvl w:val="0"/>
          <w:numId w:val="1002"/>
        </w:numPr>
      </w:pPr>
      <w:r>
        <w:rPr>
          <w:b/>
          <w:bCs/>
        </w:rPr>
        <w:t xml:space="preserve">Arribas, M.</w:t>
      </w:r>
      <w:r>
        <w:t xml:space="preserve">,</w:t>
      </w:r>
      <w:r>
        <w:t xml:space="preserve"> </w:t>
      </w:r>
      <w:r>
        <w:rPr>
          <w:b/>
          <w:bCs/>
        </w:rPr>
        <w:t xml:space="preserve">Yañez, C.</w:t>
      </w:r>
      <w:r>
        <w:t xml:space="preserve">,</w:t>
      </w:r>
      <w:r>
        <w:t xml:space="preserve"> </w:t>
      </w:r>
      <w:r>
        <w:rPr>
          <w:i/>
          <w:iCs/>
        </w:rPr>
        <w:t xml:space="preserve">et al.</w:t>
      </w:r>
      <w:r>
        <w:t xml:space="preserve"> </w:t>
      </w:r>
      <w:r>
        <w:t xml:space="preserve">(2025).</w:t>
      </w:r>
      <w:r>
        <w:t xml:space="preserve"> </w:t>
      </w:r>
      <w:r>
        <w:rPr>
          <w:b/>
          <w:bCs/>
        </w:rPr>
        <w:t xml:space="preserve">Survival of Filamentous Cyanobacteria Through Martian ISRU: Combined Effects of Desiccation and UV-B Radiation.</w:t>
      </w:r>
      <w:r>
        <w:t xml:space="preserve"> </w:t>
      </w:r>
      <w:r>
        <w:rPr>
          <w:i/>
          <w:iCs/>
        </w:rPr>
        <w:t xml:space="preserve">Microorganisms</w:t>
      </w:r>
      <w:r>
        <w:t xml:space="preserve"> </w:t>
      </w:r>
      <w:r>
        <w:t xml:space="preserve">13(5): 1083. doi:10.3390/microorganisms13051083</w:t>
      </w:r>
    </w:p>
    <w:p>
      <w:pPr>
        <w:pStyle w:val="Compact"/>
        <w:numPr>
          <w:ilvl w:val="0"/>
          <w:numId w:val="1002"/>
        </w:numPr>
      </w:pPr>
      <w:r>
        <w:rPr>
          <w:b/>
          <w:bCs/>
        </w:rPr>
        <w:t xml:space="preserve">Gòdia, F.</w:t>
      </w:r>
      <w:r>
        <w:t xml:space="preserve">,</w:t>
      </w:r>
      <w:r>
        <w:t xml:space="preserve"> </w:t>
      </w:r>
      <w:r>
        <w:rPr>
          <w:i/>
          <w:iCs/>
        </w:rPr>
        <w:t xml:space="preserve">et al.</w:t>
      </w:r>
      <w:r>
        <w:t xml:space="preserve"> </w:t>
      </w:r>
      <w:r>
        <w:t xml:space="preserve">(2002).</w:t>
      </w:r>
      <w:r>
        <w:t xml:space="preserve"> </w:t>
      </w:r>
      <w:r>
        <w:rPr>
          <w:b/>
          <w:bCs/>
        </w:rPr>
        <w:t xml:space="preserve">MELiSSA: a loop of interconnected bioreactors to develop life support in space.</w:t>
      </w:r>
      <w:r>
        <w:t xml:space="preserve"> </w:t>
      </w:r>
      <w:r>
        <w:rPr>
          <w:i/>
          <w:iCs/>
        </w:rPr>
        <w:t xml:space="preserve">Journal of Biotechnology</w:t>
      </w:r>
      <w:r>
        <w:t xml:space="preserve"> </w:t>
      </w:r>
      <w:r>
        <w:t xml:space="preserve">99: 319–330. doi:10.1016/S0168-1656(02)00222-5</w:t>
      </w:r>
    </w:p>
    <w:p>
      <w:pPr>
        <w:pStyle w:val="Compact"/>
        <w:numPr>
          <w:ilvl w:val="0"/>
          <w:numId w:val="1002"/>
        </w:numPr>
      </w:pPr>
      <w:r>
        <w:rPr>
          <w:b/>
          <w:bCs/>
        </w:rPr>
        <w:t xml:space="preserve">Poughon, L.</w:t>
      </w:r>
      <w:r>
        <w:t xml:space="preserve">,</w:t>
      </w:r>
      <w:r>
        <w:t xml:space="preserve"> </w:t>
      </w:r>
      <w:r>
        <w:rPr>
          <w:i/>
          <w:iCs/>
        </w:rPr>
        <w:t xml:space="preserve">et al.</w:t>
      </w:r>
      <w:r>
        <w:t xml:space="preserve"> </w:t>
      </w:r>
      <w:r>
        <w:t xml:space="preserve">(2020).</w:t>
      </w:r>
      <w:r>
        <w:t xml:space="preserve"> </w:t>
      </w:r>
      <w:r>
        <w:rPr>
          <w:b/>
          <w:bCs/>
        </w:rPr>
        <w:t xml:space="preserve">Limnospira indica PCC 8005 growth in photobioreactor: model and simulation of the ISS and ground experiments.</w:t>
      </w:r>
      <w:r>
        <w:t xml:space="preserve"> </w:t>
      </w:r>
      <w:r>
        <w:rPr>
          <w:i/>
          <w:iCs/>
        </w:rPr>
        <w:t xml:space="preserve">Life Sciences in Space Research</w:t>
      </w:r>
      <w:r>
        <w:t xml:space="preserve"> </w:t>
      </w:r>
      <w:r>
        <w:t xml:space="preserve">25: 53–65. doi:10.1016/j.lssr.2020.03.002</w:t>
      </w:r>
    </w:p>
    <w:p>
      <w:pPr>
        <w:pStyle w:val="Compact"/>
        <w:numPr>
          <w:ilvl w:val="0"/>
          <w:numId w:val="1002"/>
        </w:numPr>
      </w:pPr>
      <w:r>
        <w:rPr>
          <w:b/>
          <w:bCs/>
        </w:rPr>
        <w:t xml:space="preserve">Billi, D.</w:t>
      </w:r>
      <w:r>
        <w:t xml:space="preserve"> </w:t>
      </w:r>
      <w:r>
        <w:t xml:space="preserve">(2019).</w:t>
      </w:r>
      <w:r>
        <w:t xml:space="preserve"> </w:t>
      </w:r>
      <w:r>
        <w:rPr>
          <w:b/>
          <w:bCs/>
        </w:rPr>
        <w:t xml:space="preserve">Desert cyanobacteria under space and planetary simulations: a tool for searching for life beyond Earth and supporting human space exploration.</w:t>
      </w:r>
      <w:r>
        <w:t xml:space="preserve"> </w:t>
      </w:r>
      <w:r>
        <w:rPr>
          <w:i/>
          <w:iCs/>
        </w:rPr>
        <w:t xml:space="preserve">International Journal of Astrobiology</w:t>
      </w:r>
      <w:r>
        <w:t xml:space="preserve"> </w:t>
      </w:r>
      <w:r>
        <w:t xml:space="preserve">18(6): 483–489. doi:10.1017/S147355041800037X</w:t>
      </w:r>
    </w:p>
    <w:p>
      <w:pPr>
        <w:pStyle w:val="Compact"/>
        <w:numPr>
          <w:ilvl w:val="0"/>
          <w:numId w:val="1002"/>
        </w:numPr>
      </w:pPr>
      <w:r>
        <w:rPr>
          <w:b/>
          <w:bCs/>
        </w:rPr>
        <w:t xml:space="preserve">Higo, A.</w:t>
      </w:r>
      <w:r>
        <w:t xml:space="preserve">,</w:t>
      </w:r>
      <w:r>
        <w:t xml:space="preserve"> </w:t>
      </w:r>
      <w:r>
        <w:rPr>
          <w:i/>
          <w:iCs/>
        </w:rPr>
        <w:t xml:space="preserve">et al.</w:t>
      </w:r>
      <w:r>
        <w:t xml:space="preserve"> </w:t>
      </w:r>
      <w:r>
        <w:t xml:space="preserve">(2018).</w:t>
      </w:r>
      <w:r>
        <w:t xml:space="preserve"> </w:t>
      </w:r>
      <w:r>
        <w:rPr>
          <w:b/>
          <w:bCs/>
        </w:rPr>
        <w:t xml:space="preserve">Application of CRISPR Interference for Metabolic Engineering of the Heterocyst-Forming Cyanobacterium Anabaena sp. PCC 7120.</w:t>
      </w:r>
      <w:r>
        <w:t xml:space="preserve"> </w:t>
      </w:r>
      <w:r>
        <w:rPr>
          <w:i/>
          <w:iCs/>
        </w:rPr>
        <w:t xml:space="preserve">Plant Cell Physiology</w:t>
      </w:r>
      <w:r>
        <w:t xml:space="preserve"> </w:t>
      </w:r>
      <w:r>
        <w:t xml:space="preserve">59(1): 119–127. doi:10.1093/pcp/pcx166</w:t>
      </w:r>
    </w:p>
    <w:p>
      <w:pPr>
        <w:pStyle w:val="Compact"/>
        <w:numPr>
          <w:ilvl w:val="0"/>
          <w:numId w:val="1002"/>
        </w:numPr>
      </w:pPr>
      <w:r>
        <w:rPr>
          <w:b/>
          <w:bCs/>
        </w:rPr>
        <w:t xml:space="preserve">Santomartino, R.</w:t>
      </w:r>
      <w:r>
        <w:t xml:space="preserve">,</w:t>
      </w:r>
      <w:r>
        <w:t xml:space="preserve"> </w:t>
      </w:r>
      <w:r>
        <w:rPr>
          <w:b/>
          <w:bCs/>
        </w:rPr>
        <w:t xml:space="preserve">Averesch, N. J. H.</w:t>
      </w:r>
      <w:r>
        <w:t xml:space="preserve">,</w:t>
      </w:r>
      <w:r>
        <w:t xml:space="preserve"> </w:t>
      </w:r>
      <w:r>
        <w:rPr>
          <w:i/>
          <w:iCs/>
        </w:rPr>
        <w:t xml:space="preserve">et al.</w:t>
      </w:r>
      <w:r>
        <w:t xml:space="preserve"> </w:t>
      </w:r>
      <w:r>
        <w:t xml:space="preserve">(2023).</w:t>
      </w:r>
      <w:r>
        <w:t xml:space="preserve"> </w:t>
      </w:r>
      <w:r>
        <w:rPr>
          <w:b/>
          <w:bCs/>
        </w:rPr>
        <w:t xml:space="preserve">Toward sustainable space exploration: a roadmap for harnessing the power of microorganisms.</w:t>
      </w:r>
      <w:r>
        <w:t xml:space="preserve"> </w:t>
      </w:r>
      <w:r>
        <w:rPr>
          <w:i/>
          <w:iCs/>
        </w:rPr>
        <w:t xml:space="preserve">Nature Communications</w:t>
      </w:r>
      <w:r>
        <w:t xml:space="preserve"> </w:t>
      </w:r>
      <w:r>
        <w:t xml:space="preserve">14: 1391. doi:10.1038/s41467-023-16705-y</w:t>
      </w:r>
    </w:p>
    <w:p>
      <w:pPr>
        <w:pStyle w:val="Compact"/>
        <w:numPr>
          <w:ilvl w:val="0"/>
          <w:numId w:val="1002"/>
        </w:numPr>
      </w:pPr>
      <w:r>
        <w:rPr>
          <w:b/>
          <w:bCs/>
        </w:rPr>
        <w:t xml:space="preserve">Menezes, A. A.</w:t>
      </w:r>
      <w:r>
        <w:t xml:space="preserve">,</w:t>
      </w:r>
      <w:r>
        <w:t xml:space="preserve"> </w:t>
      </w:r>
      <w:r>
        <w:rPr>
          <w:i/>
          <w:iCs/>
        </w:rPr>
        <w:t xml:space="preserve">et al.</w:t>
      </w:r>
      <w:r>
        <w:t xml:space="preserve"> </w:t>
      </w:r>
      <w:r>
        <w:t xml:space="preserve">(2015).</w:t>
      </w:r>
      <w:r>
        <w:t xml:space="preserve"> </w:t>
      </w:r>
      <w:r>
        <w:rPr>
          <w:b/>
          <w:bCs/>
        </w:rPr>
        <w:t xml:space="preserve">Grand Challenges in Space Synthetic Biology.</w:t>
      </w:r>
      <w:r>
        <w:t xml:space="preserve"> </w:t>
      </w:r>
      <w:r>
        <w:rPr>
          <w:i/>
          <w:iCs/>
        </w:rPr>
        <w:t xml:space="preserve">Journal of the Royal Society Interface</w:t>
      </w:r>
      <w:r>
        <w:t xml:space="preserve"> </w:t>
      </w:r>
      <w:r>
        <w:t xml:space="preserve">12(113): 20150803. doi:10.1098/rsif.2015.0803</w:t>
      </w:r>
    </w:p>
    <w:bookmarkEnd w:id="48"/>
    <w:bookmarkEnd w:id="49"/>
    <w:bookmarkEnd w:id="50"/>
    <w:p>
      <w:r>
        <w:pict>
          <v:rect style="width:0;height:1.5pt" o:hralign="center" o:hrstd="t" o:hr="t"/>
        </w:pict>
      </w:r>
    </w:p>
    <w:bookmarkStart w:id="60"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r>
        <w:t xml:space="preserve">Frontiers | A Low-Pressure, N2/CO2 Atmosphere Is Suitable for Cyanobacterium-Based Life-Support Systems on Mars</w:t>
      </w:r>
    </w:p>
    <w:p>
      <w:pPr>
        <w:pStyle w:val="BodyText"/>
      </w:pPr>
      <w:hyperlink r:id="rId51">
        <w:r>
          <w:rPr>
            <w:rStyle w:val="Hyperlink"/>
          </w:rPr>
          <w:t xml:space="preserve">https://www.frontiersin.org/journals/microbiology/articles/10.3389/fmicb.2021.611798/full</w:t>
        </w:r>
      </w:hyperlink>
    </w:p>
    <w:p>
      <w:pPr>
        <w:pStyle w:val="BodyText"/>
      </w:pPr>
      <w:hyperlink r:id="rId25">
        <w:r>
          <w:rPr>
            <w:rStyle w:val="Hyperlink"/>
          </w:rPr>
          <w:t xml:space="preserve">[3]</w:t>
        </w:r>
      </w:hyperlink>
      <w:r>
        <w:t xml:space="preserve"> </w:t>
      </w:r>
      <w:hyperlink r:id="rId32">
        <w:r>
          <w:rPr>
            <w:rStyle w:val="Hyperlink"/>
          </w:rPr>
          <w:t xml:space="preserve">[10]</w:t>
        </w:r>
      </w:hyperlink>
      <w:r>
        <w:t xml:space="preserve"> </w:t>
      </w:r>
      <w:hyperlink r:id="rId41">
        <w:r>
          <w:rPr>
            <w:rStyle w:val="Hyperlink"/>
          </w:rPr>
          <w:t xml:space="preserve">[17]</w:t>
        </w:r>
      </w:hyperlink>
      <w:r>
        <w:t xml:space="preserve"> </w:t>
      </w:r>
      <w:r>
        <w:t xml:space="preserve">Anabaena - Wikipedia</w:t>
      </w:r>
    </w:p>
    <w:p>
      <w:pPr>
        <w:pStyle w:val="BodyText"/>
      </w:pPr>
      <w:hyperlink r:id="rId52">
        <w:r>
          <w:rPr>
            <w:rStyle w:val="Hyperlink"/>
          </w:rPr>
          <w:t xml:space="preserve">https://en.wikipedia.org/wiki/Anabaena</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r>
        <w:t xml:space="preserve">Anabaena circinalis - Wikipedia</w:t>
      </w:r>
    </w:p>
    <w:p>
      <w:pPr>
        <w:pStyle w:val="BodyText"/>
      </w:pPr>
      <w:hyperlink r:id="rId53">
        <w:r>
          <w:rPr>
            <w:rStyle w:val="Hyperlink"/>
          </w:rPr>
          <w:t xml:space="preserve">https://en.wikipedia.org/wiki/Anabaena_circinalis</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r>
        <w:t xml:space="preserve">Survival of Filamentous Cyanobacteria Through Martian ISRU: Combined Effects of Desiccation and UV-B Radiation</w:t>
      </w:r>
    </w:p>
    <w:p>
      <w:pPr>
        <w:pStyle w:val="BodyText"/>
      </w:pPr>
      <w:hyperlink r:id="rId54">
        <w:r>
          <w:rPr>
            <w:rStyle w:val="Hyperlink"/>
          </w:rPr>
          <w:t xml:space="preserve">https://www.mdpi.com/2076-2607/13/5/1083</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r>
        <w:t xml:space="preserve">On the growth dynamics of the cyanobacterium Anabaena sp. PCC 7938 in Martian regolith | npj Microgravity</w:t>
      </w:r>
    </w:p>
    <w:p>
      <w:pPr>
        <w:pStyle w:val="BodyText"/>
      </w:pPr>
      <w:hyperlink r:id="rId55">
        <w:r>
          <w:rPr>
            <w:rStyle w:val="Hyperlink"/>
          </w:rPr>
          <w:t xml:space="preserve">https://www.nature.com/articles/s41526-022-00240-5?error=cookies_not_supported&amp;code=ee87805c-b0ee-4e23-9484-b50b88f1b910</w:t>
        </w:r>
      </w:hyperlink>
    </w:p>
    <w:p>
      <w:pPr>
        <w:pStyle w:val="BodyText"/>
      </w:pPr>
      <w:hyperlink r:id="rId37">
        <w:r>
          <w:rPr>
            <w:rStyle w:val="Hyperlink"/>
          </w:rPr>
          <w:t xml:space="preserve">[14]</w:t>
        </w:r>
      </w:hyperlink>
      <w:r>
        <w:t xml:space="preserve"> </w:t>
      </w:r>
      <w:hyperlink r:id="rId38">
        <w:r>
          <w:rPr>
            <w:rStyle w:val="Hyperlink"/>
          </w:rPr>
          <w:t xml:space="preserve">[15]</w:t>
        </w:r>
      </w:hyperlink>
      <w:r>
        <w:t xml:space="preserve"> </w:t>
      </w:r>
      <w:r>
        <w:t xml:space="preserve">Frontiers | Enabling deep-space experimentations on cyanobacteria by monitoring cell division resumption in dried Chroococcidiopsis sp. 029 with accumulated DNA damage</w:t>
      </w:r>
    </w:p>
    <w:p>
      <w:pPr>
        <w:pStyle w:val="BodyText"/>
      </w:pPr>
      <w:hyperlink r:id="rId56">
        <w:r>
          <w:rPr>
            <w:rStyle w:val="Hyperlink"/>
          </w:rPr>
          <w:t xml:space="preserve">https://www.frontiersin.org/journals/microbiology/articles/10.3389/fmicb.2023.1150224/full</w:t>
        </w:r>
      </w:hyperlink>
    </w:p>
    <w:p>
      <w:pPr>
        <w:pStyle w:val="BodyText"/>
      </w:pPr>
      <w:hyperlink r:id="rId39">
        <w:r>
          <w:rPr>
            <w:rStyle w:val="Hyperlink"/>
          </w:rPr>
          <w:t xml:space="preserve">[16]</w:t>
        </w:r>
      </w:hyperlink>
      <w:r>
        <w:t xml:space="preserve"> </w:t>
      </w:r>
      <w:r>
        <w:t xml:space="preserve">Development and implementation of a simulated microgravity setup ...</w:t>
      </w:r>
    </w:p>
    <w:p>
      <w:pPr>
        <w:pStyle w:val="BodyText"/>
      </w:pPr>
      <w:hyperlink r:id="rId57">
        <w:r>
          <w:rPr>
            <w:rStyle w:val="Hyperlink"/>
          </w:rPr>
          <w:t xml:space="preserve">https://www.nature.com/articles/s41526-024-00436-x</w:t>
        </w:r>
      </w:hyperlink>
    </w:p>
    <w:p>
      <w:pPr>
        <w:pStyle w:val="BodyText"/>
      </w:pPr>
      <w:hyperlink r:id="rId43">
        <w:r>
          <w:rPr>
            <w:rStyle w:val="Hyperlink"/>
          </w:rPr>
          <w:t xml:space="preserve">[18]</w:t>
        </w:r>
      </w:hyperlink>
      <w:r>
        <w:t xml:space="preserve"> </w:t>
      </w:r>
      <w:r>
        <w:t xml:space="preserve">cyAbrB Transcriptional Regulators as Safety Devices To Inhibit ...</w:t>
      </w:r>
    </w:p>
    <w:p>
      <w:pPr>
        <w:pStyle w:val="BodyText"/>
      </w:pPr>
      <w:hyperlink r:id="rId58">
        <w:r>
          <w:rPr>
            <w:rStyle w:val="Hyperlink"/>
          </w:rPr>
          <w:t xml:space="preserve">https://journals.asm.org/doi/10.1128/jb.00244-19</w:t>
        </w:r>
      </w:hyperlink>
    </w:p>
    <w:p>
      <w:pPr>
        <w:pStyle w:val="BodyText"/>
      </w:pPr>
      <w:hyperlink r:id="rId45">
        <w:r>
          <w:rPr>
            <w:rStyle w:val="Hyperlink"/>
          </w:rPr>
          <w:t xml:space="preserve">[19]</w:t>
        </w:r>
      </w:hyperlink>
      <w:r>
        <w:t xml:space="preserve"> </w:t>
      </w:r>
      <w:r>
        <w:t xml:space="preserve">Fig. 1: Artistic representation of a system where diazotrophic, rock-leaching cyanobacteria are grown using materials available on Mars. | npj Microgravity</w:t>
      </w:r>
    </w:p>
    <w:p>
      <w:pPr>
        <w:pStyle w:val="BodyText"/>
      </w:pPr>
      <w:hyperlink r:id="rId59">
        <w:r>
          <w:rPr>
            <w:rStyle w:val="Hyperlink"/>
          </w:rPr>
          <w:t xml:space="preserve">https://www.nature.com/articles/s41526-022-00240-5/figures/1?error=cookies_not_supported&amp;code=6d1fd598-58b8-417c-b35d-121672f3d2d5</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en.wikipedia.org/wiki/Anabaena" TargetMode="External" /><Relationship Type="http://schemas.openxmlformats.org/officeDocument/2006/relationships/hyperlink" Id="rId32" Target="https://en.wikipedia.org/wiki/Anabaena#:~:text=A%20DNA%20%20%2091,have%20been%20used%20on%20rice" TargetMode="External" /><Relationship Type="http://schemas.openxmlformats.org/officeDocument/2006/relationships/hyperlink" Id="rId41" Target="https://en.wikipedia.org/wiki/Anabaena#:~:text=Anabaena%20is%20a%20genus%20,plant%20from%20%2089%20pressure" TargetMode="External" /><Relationship Type="http://schemas.openxmlformats.org/officeDocument/2006/relationships/hyperlink" Id="rId25" Target="https://en.wikipedia.org/wiki/Anabaena#:~:text=Anabaena%20sp" TargetMode="External" /><Relationship Type="http://schemas.openxmlformats.org/officeDocument/2006/relationships/hyperlink" Id="rId53" Target="https://en.wikipedia.org/wiki/Anabaena_circinalis" TargetMode="External" /><Relationship Type="http://schemas.openxmlformats.org/officeDocument/2006/relationships/hyperlink" Id="rId26" Target="https://en.wikipedia.org/wiki/Anabaena_circinalis#:~:text=from%20photosynthesis%20is%20used%2C%20in,independent%20of%20each%20other%2C%20vegetative" TargetMode="External" /><Relationship Type="http://schemas.openxmlformats.org/officeDocument/2006/relationships/hyperlink" Id="rId27" Target="https://en.wikipedia.org/wiki/Anabaena_circinalis#:~:text=vegetative%20cells%20providing%20energy,like%20cells%20called%20akinetes.%20Akinetes" TargetMode="External" /><Relationship Type="http://schemas.openxmlformats.org/officeDocument/2006/relationships/hyperlink" Id="rId58" Target="https://journals.asm.org/doi/10.1128/jb.00244-19" TargetMode="External" /><Relationship Type="http://schemas.openxmlformats.org/officeDocument/2006/relationships/hyperlink" Id="rId43" Target="https://journals.asm.org/doi/10.1128/jb.00244-19#:~:text=cyAbrB%20Transcriptional%20Regulators%20as%20Safety,through%20CRISPR%20interference%2C%20a" TargetMode="External" /><Relationship Type="http://schemas.openxmlformats.org/officeDocument/2006/relationships/hyperlink" Id="rId51" Target="https://www.frontiersin.org/journals/microbiology/articles/10.3389/fmicb.2021.611798/full" TargetMode="External" /><Relationship Type="http://schemas.openxmlformats.org/officeDocument/2006/relationships/hyperlink" Id="rId23" Target="https://www.frontiersin.org/journals/microbiology/articles/10.3389/fmicb.2021.611798/full#:~:text=match%20at%20L1329%20G%C3%B2dia%2C%20F,5" TargetMode="External" /><Relationship Type="http://schemas.openxmlformats.org/officeDocument/2006/relationships/hyperlink" Id="rId22" Target="https://www.frontiersin.org/journals/microbiology/articles/10.3389/fmicb.2021.611798/full#:~:text=systems%20for%20the%20production%20and,desert%20isolates%20has%20been%20suggested" TargetMode="External" /><Relationship Type="http://schemas.openxmlformats.org/officeDocument/2006/relationships/hyperlink" Id="rId56" Target="https://www.frontiersin.org/journals/microbiology/articles/10.3389/fmicb.2023.1150224/full" TargetMode="External" /><Relationship Type="http://schemas.openxmlformats.org/officeDocument/2006/relationships/hyperlink" Id="rId37" Target="https://www.frontiersin.org/journals/microbiology/articles/10.3389/fmicb.2023.1150224/full#:~:text=The%20investigations%20performed%20using%20ground,reported%20during%20the%20rehydration%20of" TargetMode="External" /><Relationship Type="http://schemas.openxmlformats.org/officeDocument/2006/relationships/hyperlink" Id="rId38" Target="https://www.frontiersin.org/journals/microbiology/articles/10.3389/fmicb.2023.1150224/full#:~:text=through%20space%20and%20undergone%20subsequent,2017" TargetMode="External" /><Relationship Type="http://schemas.openxmlformats.org/officeDocument/2006/relationships/hyperlink" Id="rId54" Target="https://www.mdpi.com/2076-2607/13/5/1083" TargetMode="External" /><Relationship Type="http://schemas.openxmlformats.org/officeDocument/2006/relationships/hyperlink" Id="rId31" Target="https://www.mdpi.com/2076-2607/13/5/1083#:~:text=Although%20the%20ease%20of%20use%2C,environments%2C%20from%20freshwater%20and%20saline" TargetMode="External" /><Relationship Type="http://schemas.openxmlformats.org/officeDocument/2006/relationships/hyperlink" Id="rId30" Target="https://www.mdpi.com/2076-2607/13/5/1083#:~:text=Solar%20radiation%2C%20elements%20that%20are,sending%20crewed%20missions%20to%20Mars" TargetMode="External" /><Relationship Type="http://schemas.openxmlformats.org/officeDocument/2006/relationships/hyperlink" Id="rId28" Target="https://www.mdpi.com/2076-2607/13/5/1083#:~:text=evaluated%20the%20survival%20of%20the,very%20fast%20recoveries%2C%20particularly%20montmorillonite" TargetMode="External" /><Relationship Type="http://schemas.openxmlformats.org/officeDocument/2006/relationships/hyperlink" Id="rId29" Target="https://www.mdpi.com/2076-2607/13/5/1083#:~:text=perchlorates%20have%20shown%20a%20degree,45" TargetMode="External" /><Relationship Type="http://schemas.openxmlformats.org/officeDocument/2006/relationships/hyperlink" Id="rId59" Target="https://www.nature.com/articles/s41526-022-00240-5/figures/1?error=cookies_not_supported&amp;code=6d1fd598-58b8-417c-b35d-121672f3d2d5" TargetMode="External" /><Relationship Type="http://schemas.openxmlformats.org/officeDocument/2006/relationships/hyperlink" Id="rId45" Target="https://www.nature.com/articles/s41526-022-00240-5/figures/1?error=cookies_not_supported&amp;code=6d1fd598-58b8-417c-b35d-121672f3d2d5#:~:text=food%20to%20materials%20to%20pharmaceuticals,storage%20tank%20and%20a%20greenhouse" TargetMode="External" /><Relationship Type="http://schemas.openxmlformats.org/officeDocument/2006/relationships/hyperlink" Id="rId55" Target="https://www.nature.com/articles/s41526-022-00240-5?error=cookies_not_supported&amp;code=ee87805c-b0ee-4e23-9484-b50b88f1b910" TargetMode="External" /><Relationship Type="http://schemas.openxmlformats.org/officeDocument/2006/relationships/hyperlink" Id="rId34" Target="https://www.nature.com/articles/s41526-022-00240-5?error=cookies_not_supported&amp;code=ee87805c-b0ee-4e23-9484-b50b88f1b910#:~:text=Anabaena%20sp,substantially%20throughout%20the%20tested%20range" TargetMode="External" /><Relationship Type="http://schemas.openxmlformats.org/officeDocument/2006/relationships/hyperlink" Id="rId36" Target="https://www.nature.com/articles/s41526-022-00240-5?error=cookies_not_supported&amp;code=ee87805c-b0ee-4e23-9484-b50b88f1b910#:~:text=a%20Growth%20curves%20in%20bi,RP" TargetMode="External" /><Relationship Type="http://schemas.openxmlformats.org/officeDocument/2006/relationships/hyperlink" Id="rId35" Target="https://www.nature.com/articles/s41526-022-00240-5?error=cookies_not_supported&amp;code=ee87805c-b0ee-4e23-9484-b50b88f1b910#:~:text=perchlorates,substantially%20throughout%20the%20tested%20range" TargetMode="External" /><Relationship Type="http://schemas.openxmlformats.org/officeDocument/2006/relationships/hyperlink" Id="rId57" Target="https://www.nature.com/articles/s41526-024-00436-x" TargetMode="External" /><Relationship Type="http://schemas.openxmlformats.org/officeDocument/2006/relationships/hyperlink" Id="rId39" Target="https://www.nature.com/articles/s41526-024-00436-x#:~:text=Development%20and%20implementation%20of%20a,using%20a%20random%20positioning" TargetMode="External" /></Relationships>
</file>

<file path=word/_rels/footnotes.xml.rels><?xml version="1.0" encoding="UTF-8"?><Relationships xmlns="http://schemas.openxmlformats.org/package/2006/relationships"><Relationship Type="http://schemas.openxmlformats.org/officeDocument/2006/relationships/hyperlink" Id="rId52" Target="https://en.wikipedia.org/wiki/Anabaena" TargetMode="External" /><Relationship Type="http://schemas.openxmlformats.org/officeDocument/2006/relationships/hyperlink" Id="rId32" Target="https://en.wikipedia.org/wiki/Anabaena#:~:text=A%20DNA%20%20%2091,have%20been%20used%20on%20rice" TargetMode="External" /><Relationship Type="http://schemas.openxmlformats.org/officeDocument/2006/relationships/hyperlink" Id="rId41" Target="https://en.wikipedia.org/wiki/Anabaena#:~:text=Anabaena%20is%20a%20genus%20,plant%20from%20%2089%20pressure" TargetMode="External" /><Relationship Type="http://schemas.openxmlformats.org/officeDocument/2006/relationships/hyperlink" Id="rId25" Target="https://en.wikipedia.org/wiki/Anabaena#:~:text=Anabaena%20sp" TargetMode="External" /><Relationship Type="http://schemas.openxmlformats.org/officeDocument/2006/relationships/hyperlink" Id="rId53" Target="https://en.wikipedia.org/wiki/Anabaena_circinalis" TargetMode="External" /><Relationship Type="http://schemas.openxmlformats.org/officeDocument/2006/relationships/hyperlink" Id="rId26" Target="https://en.wikipedia.org/wiki/Anabaena_circinalis#:~:text=from%20photosynthesis%20is%20used%2C%20in,independent%20of%20each%20other%2C%20vegetative" TargetMode="External" /><Relationship Type="http://schemas.openxmlformats.org/officeDocument/2006/relationships/hyperlink" Id="rId27" Target="https://en.wikipedia.org/wiki/Anabaena_circinalis#:~:text=vegetative%20cells%20providing%20energy,like%20cells%20called%20akinetes.%20Akinetes" TargetMode="External" /><Relationship Type="http://schemas.openxmlformats.org/officeDocument/2006/relationships/hyperlink" Id="rId58" Target="https://journals.asm.org/doi/10.1128/jb.00244-19" TargetMode="External" /><Relationship Type="http://schemas.openxmlformats.org/officeDocument/2006/relationships/hyperlink" Id="rId43" Target="https://journals.asm.org/doi/10.1128/jb.00244-19#:~:text=cyAbrB%20Transcriptional%20Regulators%20as%20Safety,through%20CRISPR%20interference%2C%20a" TargetMode="External" /><Relationship Type="http://schemas.openxmlformats.org/officeDocument/2006/relationships/hyperlink" Id="rId51" Target="https://www.frontiersin.org/journals/microbiology/articles/10.3389/fmicb.2021.611798/full" TargetMode="External" /><Relationship Type="http://schemas.openxmlformats.org/officeDocument/2006/relationships/hyperlink" Id="rId23" Target="https://www.frontiersin.org/journals/microbiology/articles/10.3389/fmicb.2021.611798/full#:~:text=match%20at%20L1329%20G%C3%B2dia%2C%20F,5" TargetMode="External" /><Relationship Type="http://schemas.openxmlformats.org/officeDocument/2006/relationships/hyperlink" Id="rId22" Target="https://www.frontiersin.org/journals/microbiology/articles/10.3389/fmicb.2021.611798/full#:~:text=systems%20for%20the%20production%20and,desert%20isolates%20has%20been%20suggested" TargetMode="External" /><Relationship Type="http://schemas.openxmlformats.org/officeDocument/2006/relationships/hyperlink" Id="rId56" Target="https://www.frontiersin.org/journals/microbiology/articles/10.3389/fmicb.2023.1150224/full" TargetMode="External" /><Relationship Type="http://schemas.openxmlformats.org/officeDocument/2006/relationships/hyperlink" Id="rId37" Target="https://www.frontiersin.org/journals/microbiology/articles/10.3389/fmicb.2023.1150224/full#:~:text=The%20investigations%20performed%20using%20ground,reported%20during%20the%20rehydration%20of" TargetMode="External" /><Relationship Type="http://schemas.openxmlformats.org/officeDocument/2006/relationships/hyperlink" Id="rId38" Target="https://www.frontiersin.org/journals/microbiology/articles/10.3389/fmicb.2023.1150224/full#:~:text=through%20space%20and%20undergone%20subsequent,2017" TargetMode="External" /><Relationship Type="http://schemas.openxmlformats.org/officeDocument/2006/relationships/hyperlink" Id="rId54" Target="https://www.mdpi.com/2076-2607/13/5/1083" TargetMode="External" /><Relationship Type="http://schemas.openxmlformats.org/officeDocument/2006/relationships/hyperlink" Id="rId31" Target="https://www.mdpi.com/2076-2607/13/5/1083#:~:text=Although%20the%20ease%20of%20use%2C,environments%2C%20from%20freshwater%20and%20saline" TargetMode="External" /><Relationship Type="http://schemas.openxmlformats.org/officeDocument/2006/relationships/hyperlink" Id="rId30" Target="https://www.mdpi.com/2076-2607/13/5/1083#:~:text=Solar%20radiation%2C%20elements%20that%20are,sending%20crewed%20missions%20to%20Mars" TargetMode="External" /><Relationship Type="http://schemas.openxmlformats.org/officeDocument/2006/relationships/hyperlink" Id="rId28" Target="https://www.mdpi.com/2076-2607/13/5/1083#:~:text=evaluated%20the%20survival%20of%20the,very%20fast%20recoveries%2C%20particularly%20montmorillonite" TargetMode="External" /><Relationship Type="http://schemas.openxmlformats.org/officeDocument/2006/relationships/hyperlink" Id="rId29" Target="https://www.mdpi.com/2076-2607/13/5/1083#:~:text=perchlorates%20have%20shown%20a%20degree,45" TargetMode="External" /><Relationship Type="http://schemas.openxmlformats.org/officeDocument/2006/relationships/hyperlink" Id="rId59" Target="https://www.nature.com/articles/s41526-022-00240-5/figures/1?error=cookies_not_supported&amp;code=6d1fd598-58b8-417c-b35d-121672f3d2d5" TargetMode="External" /><Relationship Type="http://schemas.openxmlformats.org/officeDocument/2006/relationships/hyperlink" Id="rId45" Target="https://www.nature.com/articles/s41526-022-00240-5/figures/1?error=cookies_not_supported&amp;code=6d1fd598-58b8-417c-b35d-121672f3d2d5#:~:text=food%20to%20materials%20to%20pharmaceuticals,storage%20tank%20and%20a%20greenhouse" TargetMode="External" /><Relationship Type="http://schemas.openxmlformats.org/officeDocument/2006/relationships/hyperlink" Id="rId55" Target="https://www.nature.com/articles/s41526-022-00240-5?error=cookies_not_supported&amp;code=ee87805c-b0ee-4e23-9484-b50b88f1b910" TargetMode="External" /><Relationship Type="http://schemas.openxmlformats.org/officeDocument/2006/relationships/hyperlink" Id="rId34" Target="https://www.nature.com/articles/s41526-022-00240-5?error=cookies_not_supported&amp;code=ee87805c-b0ee-4e23-9484-b50b88f1b910#:~:text=Anabaena%20sp,substantially%20throughout%20the%20tested%20range" TargetMode="External" /><Relationship Type="http://schemas.openxmlformats.org/officeDocument/2006/relationships/hyperlink" Id="rId36" Target="https://www.nature.com/articles/s41526-022-00240-5?error=cookies_not_supported&amp;code=ee87805c-b0ee-4e23-9484-b50b88f1b910#:~:text=a%20Growth%20curves%20in%20bi,RP" TargetMode="External" /><Relationship Type="http://schemas.openxmlformats.org/officeDocument/2006/relationships/hyperlink" Id="rId35" Target="https://www.nature.com/articles/s41526-022-00240-5?error=cookies_not_supported&amp;code=ee87805c-b0ee-4e23-9484-b50b88f1b910#:~:text=perchlorates,substantially%20throughout%20the%20tested%20range" TargetMode="External" /><Relationship Type="http://schemas.openxmlformats.org/officeDocument/2006/relationships/hyperlink" Id="rId57" Target="https://www.nature.com/articles/s41526-024-00436-x" TargetMode="External" /><Relationship Type="http://schemas.openxmlformats.org/officeDocument/2006/relationships/hyperlink" Id="rId39" Target="https://www.nature.com/articles/s41526-024-00436-x#:~:text=Development%20and%20implementation%20of%20a,using%20a%20random%20positio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2025-10-10T05:55:39Z</dcterms:created>
  <dcterms:modified xsi:type="dcterms:W3CDTF">2025-10-10T05:55:39Z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