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3" w:name="content"/>
    <w:bookmarkStart w:id="92" w:name="Xc81a06d399afd4e5f9c7ac5a9e0f395ae2f9885"/>
    <w:p>
      <w:pPr>
        <w:pStyle w:val="Heading1"/>
      </w:pPr>
      <w:r>
        <w:t xml:space="preserve">Anabaena: A New Chassis for Space Exploration</w:t>
      </w:r>
    </w:p>
    <w:bookmarkStart w:id="38" w:name="introduction"/>
    <w:p>
      <w:pPr>
        <w:pStyle w:val="Heading2"/>
      </w:pPr>
      <w:r>
        <w:t xml:space="preserve">Introduction</w:t>
      </w:r>
    </w:p>
    <w:p>
      <w:pPr>
        <w:pStyle w:val="FirstParagraph"/>
      </w:pPr>
      <w:r>
        <w:t xml:space="preserve">Humanity’s push beyond Earth – from long-term orbital missions to prospective Moon bases and Martian settlements – faces immense challenges in sustaining life away from our home planet. Chief among these is the provision of essential resources (air, water, food, materials) without continuous resupply from Earth</w:t>
      </w:r>
      <w:hyperlink r:id="rId21">
        <w:r>
          <w:rPr>
            <w:rStyle w:val="Hyperlink"/>
          </w:rPr>
          <w:t xml:space="preserve">[1]</w:t>
        </w:r>
      </w:hyperlink>
      <w:hyperlink r:id="rId22">
        <w:r>
          <w:rPr>
            <w:rStyle w:val="Hyperlink"/>
          </w:rPr>
          <w:t xml:space="preserve">[2]</w:t>
        </w:r>
      </w:hyperlink>
      <w:r>
        <w:t xml:space="preserve">. Bioregenerative life support systems (BLSS) have long been proposed to close the loop on waste and resource recycling, integrating biological “producers” (plants, algae, bacteria) to regenerate air and food, alongside waste</w:t>
      </w:r>
      <w:r>
        <w:t xml:space="preserve"> </w:t>
      </w:r>
      <w:r>
        <w:rPr>
          <w:b/>
          <w:bCs/>
        </w:rPr>
        <w:t xml:space="preserve">degraders</w:t>
      </w:r>
      <w:r>
        <w:t xml:space="preserve"> </w:t>
      </w:r>
      <w:r>
        <w:t xml:space="preserve">and recyclers</w:t>
      </w:r>
      <w:hyperlink r:id="rId23">
        <w:r>
          <w:rPr>
            <w:rStyle w:val="Hyperlink"/>
          </w:rPr>
          <w:t xml:space="preserve">[3]</w:t>
        </w:r>
      </w:hyperlink>
      <w:hyperlink r:id="rId24">
        <w:r>
          <w:rPr>
            <w:rStyle w:val="Hyperlink"/>
          </w:rPr>
          <w:t xml:space="preserve">[4]</w:t>
        </w:r>
      </w:hyperlink>
      <w:r>
        <w:t xml:space="preserve">. In parallel, the emerging field of</w:t>
      </w:r>
      <w:r>
        <w:t xml:space="preserve"> </w:t>
      </w:r>
      <w:r>
        <w:rPr>
          <w:b/>
          <w:bCs/>
        </w:rPr>
        <w:t xml:space="preserve">space synthetic biology</w:t>
      </w:r>
      <w:r>
        <w:t xml:space="preserve"> </w:t>
      </w:r>
      <w:r>
        <w:t xml:space="preserve">seeks to engineer organisms to produce useful commodities on-demand – from nutrients to pharmaceuticals – using in-situ materials and minimal inputs</w:t>
      </w:r>
      <w:hyperlink r:id="rId25">
        <w:r>
          <w:rPr>
            <w:rStyle w:val="Hyperlink"/>
          </w:rPr>
          <w:t xml:space="preserve">[5]</w:t>
        </w:r>
      </w:hyperlink>
      <w:hyperlink r:id="rId26">
        <w:r>
          <w:rPr>
            <w:rStyle w:val="Hyperlink"/>
          </w:rPr>
          <w:t xml:space="preserve">[6]</w:t>
        </w:r>
      </w:hyperlink>
      <w:r>
        <w:t xml:space="preserve">. The concept of a biological</w:t>
      </w:r>
      <w:r>
        <w:t xml:space="preserve"> </w:t>
      </w:r>
      <w:r>
        <w:rPr>
          <w:b/>
          <w:bCs/>
        </w:rPr>
        <w:t xml:space="preserve">“chassis”</w:t>
      </w:r>
      <w:r>
        <w:t xml:space="preserve"> </w:t>
      </w:r>
      <w:r>
        <w:t xml:space="preserve">– a well-characterized organism that can be reliably engineered – is central to synthetic biology. Traditionally, model heterotrophs like</w:t>
      </w:r>
      <w:r>
        <w:t xml:space="preserve"> </w:t>
      </w:r>
      <w:r>
        <w:rPr>
          <w:i/>
          <w:iCs/>
        </w:rPr>
        <w:t xml:space="preserve">Escherichia coli</w:t>
      </w:r>
      <w:r>
        <w:t xml:space="preserve"> </w:t>
      </w:r>
      <w:r>
        <w:t xml:space="preserve">or yeast serve as chassis on Earth, but they rely on imported organic feedstocks (sugars, nutrients) ill-suited for off-world use. Long-term space exploration calls for</w:t>
      </w:r>
      <w:r>
        <w:t xml:space="preserve"> </w:t>
      </w:r>
      <w:r>
        <w:rPr>
          <w:b/>
          <w:bCs/>
        </w:rPr>
        <w:t xml:space="preserve">new chassis organisms</w:t>
      </w:r>
      <w:r>
        <w:t xml:space="preserve"> </w:t>
      </w:r>
      <w:r>
        <w:t xml:space="preserve">that can utilize local extraterrestrial resources (e.g. carbon dioxide, mineral nutrients, sunlight) to sustain themselves and support human missions</w:t>
      </w:r>
      <w:hyperlink r:id="rId27">
        <w:r>
          <w:rPr>
            <w:rStyle w:val="Hyperlink"/>
          </w:rPr>
          <w:t xml:space="preserve">[7]</w:t>
        </w:r>
      </w:hyperlink>
      <w:hyperlink r:id="rId28">
        <w:r>
          <w:rPr>
            <w:rStyle w:val="Hyperlink"/>
          </w:rPr>
          <w:t xml:space="preserve">[8]</w:t>
        </w:r>
      </w:hyperlink>
      <w:r>
        <w:t xml:space="preserve">.</w:t>
      </w:r>
    </w:p>
    <w:p>
      <w:pPr>
        <w:pStyle w:val="BodyText"/>
      </w:pPr>
      <w:r>
        <w:rPr>
          <w:i/>
          <w:iCs/>
        </w:rPr>
        <w:t xml:space="preserve">Cyanobacteria</w:t>
      </w:r>
      <w:r>
        <w:t xml:space="preserve"> </w:t>
      </w:r>
      <w:r>
        <w:t xml:space="preserve">– oxygenic photosynthetic microbes – have emerged as prime candidates for space bioengineering. They are sometimes dubbed “green E. coli” for their promise as photosynthetic chassis</w:t>
      </w:r>
      <w:hyperlink r:id="rId29">
        <w:r>
          <w:rPr>
            <w:rStyle w:val="Hyperlink"/>
          </w:rPr>
          <w:t xml:space="preserve">[9]</w:t>
        </w:r>
      </w:hyperlink>
      <w:hyperlink r:id="rId30">
        <w:r>
          <w:rPr>
            <w:rStyle w:val="Hyperlink"/>
          </w:rPr>
          <w:t xml:space="preserve">[10]</w:t>
        </w:r>
      </w:hyperlink>
      <w:r>
        <w:t xml:space="preserve">. By harvesting light energy to fix carbon dioxide (CO₂) and often atmospheric nitrogen (N₂), cyanobacteria can generate oxygen and organic biomass without organic feedstocks</w:t>
      </w:r>
      <w:hyperlink r:id="rId31">
        <w:r>
          <w:rPr>
            <w:rStyle w:val="Hyperlink"/>
          </w:rPr>
          <w:t xml:space="preserve">[11]</w:t>
        </w:r>
      </w:hyperlink>
      <w:hyperlink r:id="rId32">
        <w:r>
          <w:rPr>
            <w:rStyle w:val="Hyperlink"/>
          </w:rPr>
          <w:t xml:space="preserve">[12]</w:t>
        </w:r>
      </w:hyperlink>
      <w:r>
        <w:t xml:space="preserve">. These capabilities directly address critical life support needs (air revitalization, food production) and enable</w:t>
      </w:r>
      <w:r>
        <w:t xml:space="preserve"> </w:t>
      </w:r>
      <w:r>
        <w:rPr>
          <w:i/>
          <w:iCs/>
        </w:rPr>
        <w:t xml:space="preserve">in situ</w:t>
      </w:r>
      <w:r>
        <w:t xml:space="preserve"> </w:t>
      </w:r>
      <w:r>
        <w:t xml:space="preserve">resource utilization (ISRU) on planetary surfaces</w:t>
      </w:r>
      <w:hyperlink r:id="rId33">
        <w:r>
          <w:rPr>
            <w:rStyle w:val="Hyperlink"/>
          </w:rPr>
          <w:t xml:space="preserve">[13]</w:t>
        </w:r>
      </w:hyperlink>
      <w:hyperlink r:id="rId34">
        <w:r>
          <w:rPr>
            <w:rStyle w:val="Hyperlink"/>
          </w:rPr>
          <w:t xml:space="preserve">[14]</w:t>
        </w:r>
      </w:hyperlink>
      <w:r>
        <w:t xml:space="preserve">. Notably, some hardy cyanobacteria can grow on</w:t>
      </w:r>
      <w:r>
        <w:t xml:space="preserve"> </w:t>
      </w:r>
      <w:r>
        <w:rPr>
          <w:b/>
          <w:bCs/>
        </w:rPr>
        <w:t xml:space="preserve">Martian regolith simulants</w:t>
      </w:r>
      <w:r>
        <w:t xml:space="preserve"> </w:t>
      </w:r>
      <w:r>
        <w:t xml:space="preserve">using only Martian-like materials – water, gas, and ground rock – as inputs</w:t>
      </w:r>
      <w:hyperlink r:id="rId28">
        <w:r>
          <w:rPr>
            <w:rStyle w:val="Hyperlink"/>
          </w:rPr>
          <w:t xml:space="preserve">[8]</w:t>
        </w:r>
      </w:hyperlink>
      <w:hyperlink r:id="rId35">
        <w:r>
          <w:rPr>
            <w:rStyle w:val="Hyperlink"/>
          </w:rPr>
          <w:t xml:space="preserve">[15]</w:t>
        </w:r>
      </w:hyperlink>
      <w:r>
        <w:t xml:space="preserve">. Among these, members of the family</w:t>
      </w:r>
      <w:r>
        <w:t xml:space="preserve"> </w:t>
      </w:r>
      <w:r>
        <w:rPr>
          <w:i/>
          <w:iCs/>
        </w:rPr>
        <w:t xml:space="preserve">Nostocaceae</w:t>
      </w:r>
      <w:r>
        <w:t xml:space="preserve"> </w:t>
      </w:r>
      <w:r>
        <w:t xml:space="preserve">(filamentous, often nitrogen-fixing cyanobacteria) are especially promising</w:t>
      </w:r>
      <w:hyperlink r:id="rId36">
        <w:r>
          <w:rPr>
            <w:rStyle w:val="Hyperlink"/>
          </w:rPr>
          <w:t xml:space="preserve">[16]</w:t>
        </w:r>
      </w:hyperlink>
      <w:hyperlink r:id="rId37">
        <w:r>
          <w:rPr>
            <w:rStyle w:val="Hyperlink"/>
          </w:rPr>
          <w:t xml:space="preserve">[17]</w:t>
        </w:r>
      </w:hyperlink>
      <w:r>
        <w:t xml:space="preserve">. This review focuses on</w:t>
      </w:r>
      <w:r>
        <w:t xml:space="preserve"> </w:t>
      </w:r>
      <w:r>
        <w:rPr>
          <w:i/>
          <w:iCs/>
        </w:rPr>
        <w:t xml:space="preserve">Anabaena</w:t>
      </w:r>
      <w:r>
        <w:t xml:space="preserve">, a genus of Nostocacean cyanobacteria, as a novel chassis organism for space exploration. We critically examine</w:t>
      </w:r>
      <w:r>
        <w:t xml:space="preserve"> </w:t>
      </w:r>
      <w:r>
        <w:rPr>
          <w:i/>
          <w:iCs/>
        </w:rPr>
        <w:t xml:space="preserve">Anabaena</w:t>
      </w:r>
      <w:r>
        <w:t xml:space="preserve">’s unique advantages, recent experimental breakthroughs, and the challenges ahead in deploying it for life support and biomanufacturing beyond Earth. We compare</w:t>
      </w:r>
      <w:r>
        <w:t xml:space="preserve"> </w:t>
      </w:r>
      <w:r>
        <w:rPr>
          <w:i/>
          <w:iCs/>
        </w:rPr>
        <w:t xml:space="preserve">Anabaena</w:t>
      </w:r>
      <w:r>
        <w:t xml:space="preserve"> </w:t>
      </w:r>
      <w:r>
        <w:t xml:space="preserve">with alternative biological platforms and highlight knowledge gaps, culminating in a forward-looking perspective on how</w:t>
      </w:r>
      <w:r>
        <w:t xml:space="preserve"> </w:t>
      </w:r>
      <w:r>
        <w:rPr>
          <w:b/>
          <w:bCs/>
        </w:rPr>
        <w:t xml:space="preserve">Anabaena-based technologies</w:t>
      </w:r>
      <w:r>
        <w:t xml:space="preserve"> </w:t>
      </w:r>
      <w:r>
        <w:t xml:space="preserve">could advance human space exploration in the next 5–10 years.</w:t>
      </w:r>
    </w:p>
    <w:bookmarkEnd w:id="38"/>
    <w:bookmarkStart w:id="59" w:name="X85032947397cc1d4828e29223121268051ec04b"/>
    <w:p>
      <w:pPr>
        <w:pStyle w:val="Heading2"/>
      </w:pPr>
      <w:r>
        <w:t xml:space="preserve">Space Life Support and the Need for Novel Chassis</w:t>
      </w:r>
    </w:p>
    <w:p>
      <w:pPr>
        <w:pStyle w:val="FirstParagraph"/>
      </w:pPr>
      <w:r>
        <w:t xml:space="preserve">Early human space missions have relied on physicochemical life support systems (e.g. lithium hydroxide CO₂ scrubbers, water electrolysis) and prepackaged supplies. These systems work for short missions but become impractical for long-duration or distant expeditions due to mass and resupply constraints</w:t>
      </w:r>
      <w:hyperlink r:id="rId21">
        <w:r>
          <w:rPr>
            <w:rStyle w:val="Hyperlink"/>
          </w:rPr>
          <w:t xml:space="preserve">[1]</w:t>
        </w:r>
      </w:hyperlink>
      <w:hyperlink r:id="rId22">
        <w:r>
          <w:rPr>
            <w:rStyle w:val="Hyperlink"/>
          </w:rPr>
          <w:t xml:space="preserve">[2]</w:t>
        </w:r>
      </w:hyperlink>
      <w:r>
        <w:t xml:space="preserve">. A sustainable extraterrestrial outpost demands high levels of self-sufficiency: consumables like oxygen, water, and food must be produced and recycled on-site</w:t>
      </w:r>
      <w:hyperlink r:id="rId39">
        <w:r>
          <w:rPr>
            <w:rStyle w:val="Hyperlink"/>
          </w:rPr>
          <w:t xml:space="preserve">[18]</w:t>
        </w:r>
      </w:hyperlink>
      <w:r>
        <w:t xml:space="preserve">. Closing this resource loop is the realm of BLSS, which integrates biology to regenerate vital commodities</w:t>
      </w:r>
      <w:hyperlink r:id="rId23">
        <w:r>
          <w:rPr>
            <w:rStyle w:val="Hyperlink"/>
          </w:rPr>
          <w:t xml:space="preserve">[3]</w:t>
        </w:r>
      </w:hyperlink>
      <w:hyperlink r:id="rId40">
        <w:r>
          <w:rPr>
            <w:rStyle w:val="Hyperlink"/>
          </w:rPr>
          <w:t xml:space="preserve">[19]</w:t>
        </w:r>
      </w:hyperlink>
      <w:r>
        <w:t xml:space="preserve">. Plants and algae can photosynthetically replenish oxygen and provide food, while microbes can recycle waste into nutrients</w:t>
      </w:r>
      <w:hyperlink r:id="rId24">
        <w:r>
          <w:rPr>
            <w:rStyle w:val="Hyperlink"/>
          </w:rPr>
          <w:t xml:space="preserve">[4]</w:t>
        </w:r>
      </w:hyperlink>
      <w:hyperlink r:id="rId41">
        <w:r>
          <w:rPr>
            <w:rStyle w:val="Hyperlink"/>
          </w:rPr>
          <w:t xml:space="preserve">[20]</w:t>
        </w:r>
      </w:hyperlink>
      <w:r>
        <w:t xml:space="preserve">. Historical ground-based BLSS prototypes (e.g. Russia’s BIOS-3, NASA’s BioHome, ESA’s MELiSSA) demonstrated that algal photobioreactors and hydroponic crops could support human crews in closed habitats for months to years. For instance, the green alga</w:t>
      </w:r>
      <w:r>
        <w:t xml:space="preserve"> </w:t>
      </w:r>
      <w:r>
        <w:rPr>
          <w:i/>
          <w:iCs/>
        </w:rPr>
        <w:t xml:space="preserve">Chlorella</w:t>
      </w:r>
      <w:r>
        <w:t xml:space="preserve"> </w:t>
      </w:r>
      <w:r>
        <w:t xml:space="preserve">was used in BIOS-3 to produce oxygen and edible biomass, while ESA’s MELiSSA concept envisions the cyanobacterium</w:t>
      </w:r>
      <w:r>
        <w:t xml:space="preserve"> </w:t>
      </w:r>
      <w:r>
        <w:rPr>
          <w:i/>
          <w:iCs/>
        </w:rPr>
        <w:t xml:space="preserve">Spirulina</w:t>
      </w:r>
      <w:r>
        <w:t xml:space="preserve"> </w:t>
      </w:r>
      <w:r>
        <w:t xml:space="preserve">(recently reclassified as</w:t>
      </w:r>
      <w:r>
        <w:t xml:space="preserve"> </w:t>
      </w:r>
      <w:r>
        <w:rPr>
          <w:i/>
          <w:iCs/>
        </w:rPr>
        <w:t xml:space="preserve">Limnospira</w:t>
      </w:r>
      <w:r>
        <w:t xml:space="preserve">) as a key producer of oxygen, food, and fertilizer in a multi-loop system</w:t>
      </w:r>
      <w:hyperlink r:id="rId42">
        <w:r>
          <w:rPr>
            <w:rStyle w:val="Hyperlink"/>
          </w:rPr>
          <w:t xml:space="preserve">[21]</w:t>
        </w:r>
      </w:hyperlink>
      <w:r>
        <w:t xml:space="preserve">.</w:t>
      </w:r>
    </w:p>
    <w:p>
      <w:pPr>
        <w:pStyle w:val="BodyText"/>
      </w:pPr>
      <w:r>
        <w:t xml:space="preserve">However, traditional photosynthetic species and higher plants often require substantial cultivation infrastructure and controlled conditions near Earth-like norms. The question arises:</w:t>
      </w:r>
      <w:r>
        <w:t xml:space="preserve"> </w:t>
      </w:r>
      <w:r>
        <w:rPr>
          <w:b/>
          <w:bCs/>
        </w:rPr>
        <w:t xml:space="preserve">Can we identify or create organisms that thrive under off-world conditions with minimal life support?</w:t>
      </w:r>
      <w:r>
        <w:t xml:space="preserve"> </w:t>
      </w:r>
      <w:r>
        <w:t xml:space="preserve">Synthetic biology offers a route to tailor organisms for space, but choosing the right chassis is paramount. The ideal space chassis would: (1) utilize in-situ resources (Martian or lunar regolith, atmospheric gases, etc.) as inputs; (2) produce outputs useful for humans (oxygen, consumable biomass, fuels, polymers, etc.); (3) tolerate the stresses of space (radiation, low pressure, partial gravity, etc.); and (4) be amenable to genetic engineering for enhanced functions. No single organism perfectly meets all needs</w:t>
      </w:r>
      <w:hyperlink r:id="rId43">
        <w:r>
          <w:rPr>
            <w:rStyle w:val="Hyperlink"/>
          </w:rPr>
          <w:t xml:space="preserve">[22]</w:t>
        </w:r>
      </w:hyperlink>
      <w:hyperlink r:id="rId44">
        <w:r>
          <w:rPr>
            <w:rStyle w:val="Hyperlink"/>
          </w:rPr>
          <w:t xml:space="preserve">[23]</w:t>
        </w:r>
      </w:hyperlink>
      <w:r>
        <w:t xml:space="preserve">, suggesting a combination of specialized organisms or a highly engineered super-chassis will be required</w:t>
      </w:r>
      <w:hyperlink r:id="rId44">
        <w:r>
          <w:rPr>
            <w:rStyle w:val="Hyperlink"/>
          </w:rPr>
          <w:t xml:space="preserve">[23]</w:t>
        </w:r>
      </w:hyperlink>
      <w:hyperlink r:id="rId45">
        <w:r>
          <w:rPr>
            <w:rStyle w:val="Hyperlink"/>
          </w:rPr>
          <w:t xml:space="preserve">[24]</w:t>
        </w:r>
      </w:hyperlink>
      <w:r>
        <w:t xml:space="preserve">. Nonetheless, recent research indicates certain microbes come surprisingly close to the ideal by naturally ticking many of these boxes.</w:t>
      </w:r>
    </w:p>
    <w:p>
      <w:pPr>
        <w:pStyle w:val="BodyText"/>
      </w:pPr>
      <w:r>
        <w:t xml:space="preserve">Cyanobacteria stand out in this regard. They directly use</w:t>
      </w:r>
      <w:r>
        <w:t xml:space="preserve"> </w:t>
      </w:r>
      <w:r>
        <w:rPr>
          <w:i/>
          <w:iCs/>
        </w:rPr>
        <w:t xml:space="preserve">solar energy</w:t>
      </w:r>
      <w:r>
        <w:t xml:space="preserve">,</w:t>
      </w:r>
      <w:r>
        <w:t xml:space="preserve"> </w:t>
      </w:r>
      <w:r>
        <w:rPr>
          <w:i/>
          <w:iCs/>
        </w:rPr>
        <w:t xml:space="preserve">CO₂</w:t>
      </w:r>
      <w:r>
        <w:t xml:space="preserve">, and</w:t>
      </w:r>
      <w:r>
        <w:t xml:space="preserve"> </w:t>
      </w:r>
      <w:r>
        <w:rPr>
          <w:i/>
          <w:iCs/>
        </w:rPr>
        <w:t xml:space="preserve">H₂O</w:t>
      </w:r>
      <w:r>
        <w:t xml:space="preserve"> </w:t>
      </w:r>
      <w:r>
        <w:t xml:space="preserve">to grow, and many can fix</w:t>
      </w:r>
      <w:r>
        <w:t xml:space="preserve"> </w:t>
      </w:r>
      <w:r>
        <w:rPr>
          <w:i/>
          <w:iCs/>
        </w:rPr>
        <w:t xml:space="preserve">dinitrogen</w:t>
      </w:r>
      <w:r>
        <w:t xml:space="preserve"> </w:t>
      </w:r>
      <w:r>
        <w:t xml:space="preserve">from the air into biomass – meaning they can generate organic matter with only sunlight, gas, water, and a few minerals</w:t>
      </w:r>
      <w:hyperlink r:id="rId31">
        <w:r>
          <w:rPr>
            <w:rStyle w:val="Hyperlink"/>
          </w:rPr>
          <w:t xml:space="preserve">[11]</w:t>
        </w:r>
      </w:hyperlink>
      <w:hyperlink r:id="rId30">
        <w:r>
          <w:rPr>
            <w:rStyle w:val="Hyperlink"/>
          </w:rPr>
          <w:t xml:space="preserve">[10]</w:t>
        </w:r>
      </w:hyperlink>
      <w:r>
        <w:t xml:space="preserve">. Such minimal requirements align well with Martian ISRU inputs (sunlight, a thin CO₂/N₂ atmosphere, water ice, regolith nutrients)</w:t>
      </w:r>
      <w:hyperlink r:id="rId28">
        <w:r>
          <w:rPr>
            <w:rStyle w:val="Hyperlink"/>
          </w:rPr>
          <w:t xml:space="preserve">[8]</w:t>
        </w:r>
      </w:hyperlink>
      <w:hyperlink r:id="rId46">
        <w:r>
          <w:rPr>
            <w:rStyle w:val="Hyperlink"/>
          </w:rPr>
          <w:t xml:space="preserve">[25]</w:t>
        </w:r>
      </w:hyperlink>
      <w:r>
        <w:t xml:space="preserve">. In fact, the concept of</w:t>
      </w:r>
      <w:r>
        <w:t xml:space="preserve"> </w:t>
      </w:r>
      <w:r>
        <w:rPr>
          <w:b/>
          <w:bCs/>
        </w:rPr>
        <w:t xml:space="preserve">bio-ISRU</w:t>
      </w:r>
      <w:r>
        <w:t xml:space="preserve"> </w:t>
      </w:r>
      <w:r>
        <w:t xml:space="preserve">has gained traction: using organisms that feed on local Mars or Moon resources to produce useful materials</w:t>
      </w:r>
      <w:hyperlink r:id="rId47">
        <w:r>
          <w:rPr>
            <w:rStyle w:val="Hyperlink"/>
          </w:rPr>
          <w:t xml:space="preserve">[26]</w:t>
        </w:r>
      </w:hyperlink>
      <w:hyperlink r:id="rId48">
        <w:r>
          <w:rPr>
            <w:rStyle w:val="Hyperlink"/>
          </w:rPr>
          <w:t xml:space="preserve">[27]</w:t>
        </w:r>
      </w:hyperlink>
      <w:r>
        <w:t xml:space="preserve">.</w:t>
      </w:r>
      <w:r>
        <w:t xml:space="preserve"> </w:t>
      </w:r>
      <w:r>
        <w:rPr>
          <w:i/>
          <w:iCs/>
        </w:rPr>
        <w:t xml:space="preserve">Anabaena</w:t>
      </w:r>
      <w:r>
        <w:t xml:space="preserve"> </w:t>
      </w:r>
      <w:r>
        <w:t xml:space="preserve">and its relatives have been explicitly proposed as such bio-ISRU agents –</w:t>
      </w:r>
      <w:r>
        <w:t xml:space="preserve"> </w:t>
      </w:r>
      <w:r>
        <w:rPr>
          <w:i/>
          <w:iCs/>
        </w:rPr>
        <w:t xml:space="preserve">diazotrophic, rock-leaching cyanobacteria as primary producers</w:t>
      </w:r>
      <w:r>
        <w:t xml:space="preserve"> </w:t>
      </w:r>
      <w:r>
        <w:t xml:space="preserve">to support human outposts</w:t>
      </w:r>
      <w:hyperlink r:id="rId49">
        <w:r>
          <w:rPr>
            <w:rStyle w:val="Hyperlink"/>
          </w:rPr>
          <w:t xml:space="preserve">[28]</w:t>
        </w:r>
      </w:hyperlink>
      <w:hyperlink r:id="rId50">
        <w:r>
          <w:rPr>
            <w:rStyle w:val="Hyperlink"/>
          </w:rPr>
          <w:t xml:space="preserve">[29]</w:t>
        </w:r>
      </w:hyperlink>
      <w:r>
        <w:t xml:space="preserve">. By “rock-leaching”, we refer to the ability to solubilize and uptake mineral nutrients from regolith, which</w:t>
      </w:r>
      <w:r>
        <w:t xml:space="preserve"> </w:t>
      </w:r>
      <w:r>
        <w:rPr>
          <w:i/>
          <w:iCs/>
        </w:rPr>
        <w:t xml:space="preserve">Anabaena</w:t>
      </w:r>
      <w:r>
        <w:t xml:space="preserve"> </w:t>
      </w:r>
      <w:r>
        <w:t xml:space="preserve">can do to acquire essential elements</w:t>
      </w:r>
      <w:hyperlink r:id="rId51">
        <w:r>
          <w:rPr>
            <w:rStyle w:val="Hyperlink"/>
          </w:rPr>
          <w:t xml:space="preserve">[30]</w:t>
        </w:r>
      </w:hyperlink>
      <w:hyperlink r:id="rId52">
        <w:r>
          <w:rPr>
            <w:rStyle w:val="Hyperlink"/>
          </w:rPr>
          <w:t xml:space="preserve">[31]</w:t>
        </w:r>
      </w:hyperlink>
      <w:r>
        <w:t xml:space="preserve">. The produced cyanobacterial biomass, rich in organic carbon and bound nutrients, can then serve as feedstock for secondary organisms (e.g. heterotrophic bacteria, fungi, or even plants) that produce food items, biopolymers, pharmaceuticals, or fuels</w:t>
      </w:r>
      <w:hyperlink r:id="rId46">
        <w:r>
          <w:rPr>
            <w:rStyle w:val="Hyperlink"/>
          </w:rPr>
          <w:t xml:space="preserve">[25]</w:t>
        </w:r>
      </w:hyperlink>
      <w:hyperlink r:id="rId53">
        <w:r>
          <w:rPr>
            <w:rStyle w:val="Hyperlink"/>
          </w:rPr>
          <w:t xml:space="preserve">[32]</w:t>
        </w:r>
      </w:hyperlink>
      <w:r>
        <w:t xml:space="preserve">. In a closed-loop ecosystem,</w:t>
      </w:r>
      <w:r>
        <w:t xml:space="preserve"> </w:t>
      </w:r>
      <w:r>
        <w:rPr>
          <w:i/>
          <w:iCs/>
        </w:rPr>
        <w:t xml:space="preserve">Anabaena</w:t>
      </w:r>
      <w:r>
        <w:t xml:space="preserve"> </w:t>
      </w:r>
      <w:r>
        <w:t xml:space="preserve">could thus form the foundation of a</w:t>
      </w:r>
      <w:r>
        <w:t xml:space="preserve"> </w:t>
      </w:r>
      <w:r>
        <w:rPr>
          <w:b/>
          <w:bCs/>
        </w:rPr>
        <w:t xml:space="preserve">multitrophic life support network</w:t>
      </w:r>
      <w:r>
        <w:t xml:space="preserve">, providing both the base oxygen/food and the inputs for more specialized bioprocesses</w:t>
      </w:r>
      <w:hyperlink r:id="rId46">
        <w:r>
          <w:rPr>
            <w:rStyle w:val="Hyperlink"/>
          </w:rPr>
          <w:t xml:space="preserve">[25]</w:t>
        </w:r>
      </w:hyperlink>
      <w:hyperlink r:id="rId54">
        <w:r>
          <w:rPr>
            <w:rStyle w:val="Hyperlink"/>
          </w:rPr>
          <w:t xml:space="preserve">[33]</w:t>
        </w:r>
      </w:hyperlink>
      <w:r>
        <w:t xml:space="preserve">.</w:t>
      </w:r>
    </w:p>
    <w:p>
      <w:pPr>
        <w:pStyle w:val="BodyText"/>
      </w:pPr>
      <w:r>
        <w:t xml:space="preserve">To illustrate the vision: imagine a Martian habitat where</w:t>
      </w:r>
      <w:r>
        <w:t xml:space="preserve"> </w:t>
      </w:r>
      <w:r>
        <w:rPr>
          <w:i/>
          <w:iCs/>
        </w:rPr>
        <w:t xml:space="preserve">Anabaena</w:t>
      </w:r>
      <w:r>
        <w:t xml:space="preserve"> </w:t>
      </w:r>
      <w:r>
        <w:t xml:space="preserve">cultures, nourished by Martian soil and atmosphere, churn out oxygen for the crew and biomass that is bioprocessed into nutrients or materials. This is not mere speculation – preliminary experiments already show cyanobacteria can perform under Mars-like conditions. For example, Verseux</w:t>
      </w:r>
      <w:r>
        <w:t xml:space="preserve"> </w:t>
      </w:r>
      <w:r>
        <w:rPr>
          <w:i/>
          <w:iCs/>
        </w:rPr>
        <w:t xml:space="preserve">et al.</w:t>
      </w:r>
      <w:r>
        <w:t xml:space="preserve"> </w:t>
      </w:r>
      <w:r>
        <w:t xml:space="preserve">demonstrated that</w:t>
      </w:r>
      <w:r>
        <w:t xml:space="preserve"> </w:t>
      </w:r>
      <w:r>
        <w:rPr>
          <w:b/>
          <w:bCs/>
        </w:rPr>
        <w:t xml:space="preserve">Anabaena</w:t>
      </w:r>
      <w:r>
        <w:t xml:space="preserve"> </w:t>
      </w:r>
      <w:r>
        <w:t xml:space="preserve">(sp. PCC 7938) grows in a Mars atmospheric simulant (96% N₂ / 4% CO₂) at only 0.1 atm total pressure</w:t>
      </w:r>
      <w:hyperlink r:id="rId48">
        <w:r>
          <w:rPr>
            <w:rStyle w:val="Hyperlink"/>
          </w:rPr>
          <w:t xml:space="preserve">[27]</w:t>
        </w:r>
      </w:hyperlink>
      <w:hyperlink r:id="rId55">
        <w:r>
          <w:rPr>
            <w:rStyle w:val="Hyperlink"/>
          </w:rPr>
          <w:t xml:space="preserve">[34]</w:t>
        </w:r>
      </w:hyperlink>
      <w:r>
        <w:t xml:space="preserve">, conditions approaching the ambient Martian atmosphere (95% CO₂, ~0.006 atm). Moreover, multiple filamentous cyanobacteria (</w:t>
      </w:r>
      <w:r>
        <w:rPr>
          <w:i/>
          <w:iCs/>
        </w:rPr>
        <w:t xml:space="preserve">Anabaena, Nostoc</w:t>
      </w:r>
      <w:r>
        <w:t xml:space="preserve">) have been observed to grow on Martian regolith simulants (e.g. MGS-1) using just water and gases, confirming that these soils contain all nutrients needed for at least short-term growth</w:t>
      </w:r>
      <w:hyperlink r:id="rId35">
        <w:r>
          <w:rPr>
            <w:rStyle w:val="Hyperlink"/>
          </w:rPr>
          <w:t xml:space="preserve">[15]</w:t>
        </w:r>
      </w:hyperlink>
      <w:hyperlink r:id="rId56">
        <w:r>
          <w:rPr>
            <w:rStyle w:val="Hyperlink"/>
          </w:rPr>
          <w:t xml:space="preserve">[35]</w:t>
        </w:r>
      </w:hyperlink>
      <w:r>
        <w:t xml:space="preserve">. These findings underscore that the</w:t>
      </w:r>
      <w:r>
        <w:t xml:space="preserve"> </w:t>
      </w:r>
      <w:r>
        <w:rPr>
          <w:b/>
          <w:bCs/>
        </w:rPr>
        <w:t xml:space="preserve">physiology of the chassis organism</w:t>
      </w:r>
      <w:r>
        <w:t xml:space="preserve"> </w:t>
      </w:r>
      <w:r>
        <w:t xml:space="preserve">is a key factor – an organism optimized (naturally or via engineering) to operate near Martian ambient conditions could dramatically reduce the burden of creating Earth-like environments in situ</w:t>
      </w:r>
      <w:hyperlink r:id="rId57">
        <w:r>
          <w:rPr>
            <w:rStyle w:val="Hyperlink"/>
          </w:rPr>
          <w:t xml:space="preserve">[36]</w:t>
        </w:r>
      </w:hyperlink>
      <w:hyperlink r:id="rId58">
        <w:r>
          <w:rPr>
            <w:rStyle w:val="Hyperlink"/>
          </w:rPr>
          <w:t xml:space="preserve">[37]</w:t>
        </w:r>
      </w:hyperlink>
      <w:r>
        <w:t xml:space="preserve">. In the following sections, we focus on</w:t>
      </w:r>
      <w:r>
        <w:t xml:space="preserve"> </w:t>
      </w:r>
      <w:r>
        <w:rPr>
          <w:i/>
          <w:iCs/>
        </w:rPr>
        <w:t xml:space="preserve">Anabaena</w:t>
      </w:r>
      <w:r>
        <w:t xml:space="preserve"> </w:t>
      </w:r>
      <w:r>
        <w:t xml:space="preserve">as a new chassis meeting these criteria, examine its capabilities and recent experimental results, and compare it to other candidate organisms (Table 1).</w:t>
      </w:r>
    </w:p>
    <w:bookmarkEnd w:id="59"/>
    <w:bookmarkStart w:id="72" w:name="the-case-for-anabaena-as-a-space-chassis"/>
    <w:p>
      <w:pPr>
        <w:pStyle w:val="Heading2"/>
      </w:pPr>
      <w:r>
        <w:t xml:space="preserve">The Case for</w:t>
      </w:r>
      <w:r>
        <w:t xml:space="preserve"> </w:t>
      </w:r>
      <w:r>
        <w:rPr>
          <w:i/>
          <w:iCs/>
        </w:rPr>
        <w:t xml:space="preserve">Anabaena</w:t>
      </w:r>
      <w:r>
        <w:t xml:space="preserve"> </w:t>
      </w:r>
      <w:r>
        <w:t xml:space="preserve">as a Space Chassis</w:t>
      </w:r>
    </w:p>
    <w:p>
      <w:pPr>
        <w:pStyle w:val="FirstParagraph"/>
      </w:pPr>
      <w:r>
        <w:rPr>
          <w:i/>
          <w:iCs/>
        </w:rPr>
        <w:t xml:space="preserve">Anabaena</w:t>
      </w:r>
      <w:r>
        <w:t xml:space="preserve"> </w:t>
      </w:r>
      <w:r>
        <w:t xml:space="preserve">(and closely related genera like</w:t>
      </w:r>
      <w:r>
        <w:t xml:space="preserve"> </w:t>
      </w:r>
      <w:r>
        <w:rPr>
          <w:i/>
          <w:iCs/>
        </w:rPr>
        <w:t xml:space="preserve">Nostoc</w:t>
      </w:r>
      <w:r>
        <w:t xml:space="preserve"> </w:t>
      </w:r>
      <w:r>
        <w:t xml:space="preserve">and</w:t>
      </w:r>
      <w:r>
        <w:t xml:space="preserve"> </w:t>
      </w:r>
      <w:r>
        <w:rPr>
          <w:i/>
          <w:iCs/>
        </w:rPr>
        <w:t xml:space="preserve">Desmonostoc</w:t>
      </w:r>
      <w:r>
        <w:t xml:space="preserve">) comprises filamentous cyanobacteria known for their dual ability to photosynthesize and fix nitrogen. Under favorable conditions,</w:t>
      </w:r>
      <w:r>
        <w:t xml:space="preserve"> </w:t>
      </w:r>
      <w:r>
        <w:rPr>
          <w:i/>
          <w:iCs/>
        </w:rPr>
        <w:t xml:space="preserve">Anabaena</w:t>
      </w:r>
      <w:r>
        <w:t xml:space="preserve"> </w:t>
      </w:r>
      <w:r>
        <w:t xml:space="preserve">filaments form chains of cells, with a fraction differentiating into</w:t>
      </w:r>
      <w:r>
        <w:t xml:space="preserve"> </w:t>
      </w:r>
      <w:r>
        <w:rPr>
          <w:b/>
          <w:bCs/>
        </w:rPr>
        <w:t xml:space="preserve">heterocysts</w:t>
      </w:r>
      <w:r>
        <w:t xml:space="preserve"> </w:t>
      </w:r>
      <w:r>
        <w:t xml:space="preserve">– specialized anaerobic cells devoted to N₂ fixation. This division of labor (heterocysts providing fixed nitrogen to the photosynthetic cells, which in turn supply carbohydrates) allows</w:t>
      </w:r>
      <w:r>
        <w:t xml:space="preserve"> </w:t>
      </w:r>
      <w:r>
        <w:rPr>
          <w:i/>
          <w:iCs/>
        </w:rPr>
        <w:t xml:space="preserve">Anabaena</w:t>
      </w:r>
      <w:r>
        <w:t xml:space="preserve"> </w:t>
      </w:r>
      <w:r>
        <w:t xml:space="preserve">to grow in environments lacking combined nitrogen, a crucial advantage for off-world deployment where fertilizers are scarce.</w:t>
      </w:r>
      <w:r>
        <w:t xml:space="preserve"> </w:t>
      </w:r>
      <w:r>
        <w:rPr>
          <w:i/>
          <w:iCs/>
        </w:rPr>
        <w:t xml:space="preserve">Anabaena</w:t>
      </w:r>
      <w:r>
        <w:t xml:space="preserve"> </w:t>
      </w:r>
      <w:r>
        <w:t xml:space="preserve">sp. can thus produce its own bio-fertilizer in the form of ammonia, amino acids, and proteins, supporting not only its growth but potentially that of co-cultured plants or microbes</w:t>
      </w:r>
      <w:hyperlink r:id="rId60">
        <w:r>
          <w:rPr>
            <w:rStyle w:val="Hyperlink"/>
          </w:rPr>
          <w:t xml:space="preserve">[38]</w:t>
        </w:r>
      </w:hyperlink>
      <w:hyperlink r:id="rId61">
        <w:r>
          <w:rPr>
            <w:rStyle w:val="Hyperlink"/>
          </w:rPr>
          <w:t xml:space="preserve">[39]</w:t>
        </w:r>
      </w:hyperlink>
      <w:r>
        <w:t xml:space="preserve">. Diazotrophic cyanobacteria like</w:t>
      </w:r>
      <w:r>
        <w:t xml:space="preserve"> </w:t>
      </w:r>
      <w:r>
        <w:rPr>
          <w:i/>
          <w:iCs/>
        </w:rPr>
        <w:t xml:space="preserve">Anabaena</w:t>
      </w:r>
      <w:r>
        <w:t xml:space="preserve"> </w:t>
      </w:r>
      <w:r>
        <w:t xml:space="preserve">have in fact been used on Earth as biofertilizers in rice paddies for centuries. In a Mars habitat,</w:t>
      </w:r>
      <w:r>
        <w:t xml:space="preserve"> </w:t>
      </w:r>
      <w:r>
        <w:rPr>
          <w:i/>
          <w:iCs/>
        </w:rPr>
        <w:t xml:space="preserve">Anabaena</w:t>
      </w:r>
      <w:r>
        <w:t xml:space="preserve"> </w:t>
      </w:r>
      <w:r>
        <w:t xml:space="preserve">could analogously enrich hydroponic systems with fixed nitrogen for crops, or directly serve as a soil inoculant to improve regolith fertility</w:t>
      </w:r>
      <w:hyperlink r:id="rId62">
        <w:r>
          <w:rPr>
            <w:rStyle w:val="Hyperlink"/>
          </w:rPr>
          <w:t xml:space="preserve">[40]</w:t>
        </w:r>
      </w:hyperlink>
      <w:r>
        <w:t xml:space="preserve">. In addition,</w:t>
      </w:r>
      <w:r>
        <w:t xml:space="preserve"> </w:t>
      </w:r>
      <w:r>
        <w:rPr>
          <w:i/>
          <w:iCs/>
        </w:rPr>
        <w:t xml:space="preserve">Anabaena</w:t>
      </w:r>
      <w:r>
        <w:t xml:space="preserve"> </w:t>
      </w:r>
      <w:r>
        <w:t xml:space="preserve">strains are typically rich in proteins and vitamins; some species (classified under</w:t>
      </w:r>
      <w:r>
        <w:t xml:space="preserve"> </w:t>
      </w:r>
      <w:r>
        <w:rPr>
          <w:i/>
          <w:iCs/>
        </w:rPr>
        <w:t xml:space="preserve">Nostoc/Anabaena</w:t>
      </w:r>
      <w:r>
        <w:t xml:space="preserve">) have historically been consumed by humans in certain cultures, indicating acceptable nutritional value</w:t>
      </w:r>
      <w:hyperlink r:id="rId63">
        <w:r>
          <w:rPr>
            <w:rStyle w:val="Hyperlink"/>
          </w:rPr>
          <w:t xml:space="preserve">[41]</w:t>
        </w:r>
      </w:hyperlink>
      <w:hyperlink r:id="rId64">
        <w:r>
          <w:rPr>
            <w:rStyle w:val="Hyperlink"/>
          </w:rPr>
          <w:t xml:space="preserve">[42]</w:t>
        </w:r>
      </w:hyperlink>
      <w:r>
        <w:t xml:space="preserve">. Modern analyses confirm that</w:t>
      </w:r>
      <w:r>
        <w:t xml:space="preserve"> </w:t>
      </w:r>
      <w:r>
        <w:rPr>
          <w:i/>
          <w:iCs/>
        </w:rPr>
        <w:t xml:space="preserve">Anabaena</w:t>
      </w:r>
      <w:r>
        <w:t xml:space="preserve"> </w:t>
      </w:r>
      <w:r>
        <w:t xml:space="preserve">biomass can be a high-protein, micronutrient-rich food or feed supplement (though palatability and safety – e.g. absence of cyanotoxins – must be verified for each strain). This edibility is an extra bonus:</w:t>
      </w:r>
      <w:r>
        <w:t xml:space="preserve"> </w:t>
      </w:r>
      <w:r>
        <w:rPr>
          <w:i/>
          <w:iCs/>
        </w:rPr>
        <w:t xml:space="preserve">Anabaena</w:t>
      </w:r>
      <w:r>
        <w:t xml:space="preserve"> </w:t>
      </w:r>
      <w:r>
        <w:t xml:space="preserve">can not only support a food chain as a fertilizer or feedstock, it can potentially be part of the crew’s diet itself (much like</w:t>
      </w:r>
      <w:r>
        <w:t xml:space="preserve"> </w:t>
      </w:r>
      <w:r>
        <w:rPr>
          <w:i/>
          <w:iCs/>
        </w:rPr>
        <w:t xml:space="preserve">Spirulina</w:t>
      </w:r>
      <w:r>
        <w:t xml:space="preserve">, which is commercially grown as a superfood).</w:t>
      </w:r>
    </w:p>
    <w:p>
      <w:pPr>
        <w:pStyle w:val="BodyText"/>
      </w:pPr>
      <w:r>
        <w:t xml:space="preserve">Beyond self-sufficiency in carbon and nitrogen,</w:t>
      </w:r>
      <w:r>
        <w:t xml:space="preserve"> </w:t>
      </w:r>
      <w:r>
        <w:rPr>
          <w:i/>
          <w:iCs/>
        </w:rPr>
        <w:t xml:space="preserve">Anabaena</w:t>
      </w:r>
      <w:r>
        <w:t xml:space="preserve"> </w:t>
      </w:r>
      <w:r>
        <w:t xml:space="preserve">demonstrates versatility in obtaining other nutrients. Many strains excrete chelating agents or acids that solubilize minerals from rocks</w:t>
      </w:r>
      <w:hyperlink r:id="rId51">
        <w:r>
          <w:rPr>
            <w:rStyle w:val="Hyperlink"/>
          </w:rPr>
          <w:t xml:space="preserve">[30]</w:t>
        </w:r>
      </w:hyperlink>
      <w:r>
        <w:t xml:space="preserve">. In simulations,</w:t>
      </w:r>
      <w:r>
        <w:t xml:space="preserve"> </w:t>
      </w:r>
      <w:r>
        <w:rPr>
          <w:i/>
          <w:iCs/>
        </w:rPr>
        <w:t xml:space="preserve">Anabaena</w:t>
      </w:r>
      <w:r>
        <w:t xml:space="preserve"> </w:t>
      </w:r>
      <w:r>
        <w:t xml:space="preserve">sp. PCC 7938 successfully utilized a basaltic Mars regolith simulant as its source of phosphorus, sulfur, and trace metals, by leaching these nutrients into solution during growth</w:t>
      </w:r>
      <w:hyperlink r:id="rId52">
        <w:r>
          <w:rPr>
            <w:rStyle w:val="Hyperlink"/>
          </w:rPr>
          <w:t xml:space="preserve">[31]</w:t>
        </w:r>
      </w:hyperlink>
      <w:hyperlink r:id="rId51">
        <w:r>
          <w:rPr>
            <w:rStyle w:val="Hyperlink"/>
          </w:rPr>
          <w:t xml:space="preserve">[30]</w:t>
        </w:r>
      </w:hyperlink>
      <w:r>
        <w:t xml:space="preserve">. Its ability to grow was only moderately inhibited by the presence of perchlorate salts in the regolith</w:t>
      </w:r>
      <w:hyperlink r:id="rId65">
        <w:r>
          <w:rPr>
            <w:rStyle w:val="Hyperlink"/>
          </w:rPr>
          <w:t xml:space="preserve">[43]</w:t>
        </w:r>
      </w:hyperlink>
      <w:hyperlink r:id="rId52">
        <w:r>
          <w:rPr>
            <w:rStyle w:val="Hyperlink"/>
          </w:rPr>
          <w:t xml:space="preserve">[31]</w:t>
        </w:r>
      </w:hyperlink>
      <w:r>
        <w:t xml:space="preserve"> </w:t>
      </w:r>
      <w:r>
        <w:t xml:space="preserve">– an important finding given that Martian soil contains pervasive perchlorates toxic to most life. Tolerance or remediation of</w:t>
      </w:r>
      <w:r>
        <w:t xml:space="preserve"> </w:t>
      </w:r>
      <w:r>
        <w:rPr>
          <w:b/>
          <w:bCs/>
        </w:rPr>
        <w:t xml:space="preserve">perchlorate</w:t>
      </w:r>
      <w:r>
        <w:t xml:space="preserve"> </w:t>
      </w:r>
      <w:r>
        <w:t xml:space="preserve">is an active research area; some cyanobacteria might metabolize or sequester perchlorate, or combined systems could be used (e.g. using perchlorate-reducing bacteria alongside</w:t>
      </w:r>
      <w:r>
        <w:t xml:space="preserve"> </w:t>
      </w:r>
      <w:r>
        <w:rPr>
          <w:i/>
          <w:iCs/>
        </w:rPr>
        <w:t xml:space="preserve">Anabaena</w:t>
      </w:r>
      <w:r>
        <w:t xml:space="preserve"> </w:t>
      </w:r>
      <w:r>
        <w:t xml:space="preserve">to detoxify the medium). The fact that</w:t>
      </w:r>
      <w:r>
        <w:t xml:space="preserve"> </w:t>
      </w:r>
      <w:r>
        <w:rPr>
          <w:i/>
          <w:iCs/>
        </w:rPr>
        <w:t xml:space="preserve">Anabaena</w:t>
      </w:r>
      <w:r>
        <w:t xml:space="preserve"> </w:t>
      </w:r>
      <w:r>
        <w:t xml:space="preserve">can still grow in regolith with perchlorate present</w:t>
      </w:r>
      <w:hyperlink r:id="rId66">
        <w:r>
          <w:rPr>
            <w:rStyle w:val="Hyperlink"/>
          </w:rPr>
          <w:t xml:space="preserve">[44]</w:t>
        </w:r>
      </w:hyperlink>
      <w:r>
        <w:t xml:space="preserve"> </w:t>
      </w:r>
      <w:r>
        <w:t xml:space="preserve">is encouraging, suggesting partial innate resistance or adaptive mechanisms. It underscores</w:t>
      </w:r>
      <w:r>
        <w:t xml:space="preserve"> </w:t>
      </w:r>
      <w:r>
        <w:rPr>
          <w:i/>
          <w:iCs/>
        </w:rPr>
        <w:t xml:space="preserve">Anabaena</w:t>
      </w:r>
      <w:r>
        <w:t xml:space="preserve">’s robustness relative to more sensitive organisms.</w:t>
      </w:r>
    </w:p>
    <w:p>
      <w:pPr>
        <w:pStyle w:val="BodyText"/>
      </w:pPr>
      <w:r>
        <w:t xml:space="preserve">Critically for practical use,</w:t>
      </w:r>
      <w:r>
        <w:t xml:space="preserve"> </w:t>
      </w:r>
      <w:r>
        <w:rPr>
          <w:i/>
          <w:iCs/>
        </w:rPr>
        <w:t xml:space="preserve">Anabaena</w:t>
      </w:r>
      <w:r>
        <w:t xml:space="preserve"> </w:t>
      </w:r>
      <w:r>
        <w:t xml:space="preserve">is capable of growth and metabolism under a range of atmospheric pressures and compositions. Aside from the low-pressure experiment (0.1 atm N₂/CO₂) noted above,</w:t>
      </w:r>
      <w:r>
        <w:t xml:space="preserve"> </w:t>
      </w:r>
      <w:r>
        <w:rPr>
          <w:i/>
          <w:iCs/>
        </w:rPr>
        <w:t xml:space="preserve">Anabaena</w:t>
      </w:r>
      <w:r>
        <w:t xml:space="preserve"> </w:t>
      </w:r>
      <w:r>
        <w:t xml:space="preserve">can also grow in pure CO₂ enriched environments (up to a point) and in varied light conditions. Its photosynthesis is efficient under moderate light and can be sustained with LED illumination, which is convenient for space habitats. Temperature tolerance varies by strain, but many</w:t>
      </w:r>
      <w:r>
        <w:t xml:space="preserve"> </w:t>
      </w:r>
      <w:r>
        <w:rPr>
          <w:i/>
          <w:iCs/>
        </w:rPr>
        <w:t xml:space="preserve">Anabaena/Nostoc</w:t>
      </w:r>
      <w:r>
        <w:t xml:space="preserve"> </w:t>
      </w:r>
      <w:r>
        <w:t xml:space="preserve">are temperate to warm-adapted (optimal growth often ~20–30 °C). Some polar or desert strains of Nostocaceae exhibit extreme desiccation and freeze-thaw tolerance – for instance, desiccated</w:t>
      </w:r>
      <w:r>
        <w:t xml:space="preserve"> </w:t>
      </w:r>
      <w:r>
        <w:rPr>
          <w:i/>
          <w:iCs/>
        </w:rPr>
        <w:t xml:space="preserve">Nostoc commune</w:t>
      </w:r>
      <w:r>
        <w:t xml:space="preserve"> </w:t>
      </w:r>
      <w:r>
        <w:t xml:space="preserve">can revive after years in a dried state. In laboratory tests, filaments of</w:t>
      </w:r>
      <w:r>
        <w:t xml:space="preserve"> </w:t>
      </w:r>
      <w:r>
        <w:rPr>
          <w:i/>
          <w:iCs/>
        </w:rPr>
        <w:t xml:space="preserve">Anabaena</w:t>
      </w:r>
      <w:r>
        <w:t xml:space="preserve"> </w:t>
      </w:r>
      <w:r>
        <w:t xml:space="preserve">and</w:t>
      </w:r>
      <w:r>
        <w:t xml:space="preserve"> </w:t>
      </w:r>
      <w:r>
        <w:rPr>
          <w:i/>
          <w:iCs/>
        </w:rPr>
        <w:t xml:space="preserve">Nostoc</w:t>
      </w:r>
      <w:r>
        <w:t xml:space="preserve"> </w:t>
      </w:r>
      <w:r>
        <w:t xml:space="preserve">have survived Mars-like desiccation and ultraviolet exposure, especially when shielded by Martian soil analogs or biofilms</w:t>
      </w:r>
      <w:hyperlink r:id="rId35">
        <w:r>
          <w:rPr>
            <w:rStyle w:val="Hyperlink"/>
          </w:rPr>
          <w:t xml:space="preserve">[15]</w:t>
        </w:r>
      </w:hyperlink>
      <w:hyperlink r:id="rId56">
        <w:r>
          <w:rPr>
            <w:rStyle w:val="Hyperlink"/>
          </w:rPr>
          <w:t xml:space="preserve">[35]</w:t>
        </w:r>
      </w:hyperlink>
      <w:r>
        <w:t xml:space="preserve">. These traits imply that</w:t>
      </w:r>
      <w:r>
        <w:t xml:space="preserve"> </w:t>
      </w:r>
      <w:r>
        <w:rPr>
          <w:i/>
          <w:iCs/>
        </w:rPr>
        <w:t xml:space="preserve">Anabaena</w:t>
      </w:r>
      <w:r>
        <w:t xml:space="preserve"> </w:t>
      </w:r>
      <w:r>
        <w:t xml:space="preserve">cultures might endure power outages or other environmental fluctuations better than many other chassis. Spores called</w:t>
      </w:r>
      <w:r>
        <w:t xml:space="preserve"> </w:t>
      </w:r>
      <w:r>
        <w:rPr>
          <w:b/>
          <w:bCs/>
        </w:rPr>
        <w:t xml:space="preserve">akinetes</w:t>
      </w:r>
      <w:r>
        <w:t xml:space="preserve"> </w:t>
      </w:r>
      <w:r>
        <w:t xml:space="preserve">are produced by some</w:t>
      </w:r>
      <w:r>
        <w:t xml:space="preserve"> </w:t>
      </w:r>
      <w:r>
        <w:rPr>
          <w:i/>
          <w:iCs/>
        </w:rPr>
        <w:t xml:space="preserve">Anabaena</w:t>
      </w:r>
      <w:r>
        <w:t xml:space="preserve"> </w:t>
      </w:r>
      <w:r>
        <w:t xml:space="preserve">under stress; akinete formation could allow long-term survival during interplanetary transit or dormancy during dust storms, then germination when conditions improve. Additionally,</w:t>
      </w:r>
      <w:r>
        <w:t xml:space="preserve"> </w:t>
      </w:r>
      <w:r>
        <w:rPr>
          <w:i/>
          <w:iCs/>
        </w:rPr>
        <w:t xml:space="preserve">Anabaena</w:t>
      </w:r>
      <w:r>
        <w:t xml:space="preserve"> </w:t>
      </w:r>
      <w:r>
        <w:t xml:space="preserve">can form protective pigments (carotenoids, UV-absorbing scytonemin) and antioxidative enzymes which increase its radiation resistance. While not as radiation-hardy as extremophiles like</w:t>
      </w:r>
      <w:r>
        <w:t xml:space="preserve"> </w:t>
      </w:r>
      <w:r>
        <w:rPr>
          <w:i/>
          <w:iCs/>
        </w:rPr>
        <w:t xml:space="preserve">Deinococcus</w:t>
      </w:r>
      <w:r>
        <w:t xml:space="preserve">, a biofilm or thick culture of</w:t>
      </w:r>
      <w:r>
        <w:t xml:space="preserve"> </w:t>
      </w:r>
      <w:r>
        <w:rPr>
          <w:i/>
          <w:iCs/>
        </w:rPr>
        <w:t xml:space="preserve">Anabaena</w:t>
      </w:r>
      <w:r>
        <w:t xml:space="preserve"> </w:t>
      </w:r>
      <w:r>
        <w:t xml:space="preserve">(or a dried cyanobacterial crust) can withstand significant UV flux, especially if combined with shielding strategies (e.g. a few centimeters of regolith cover or a UV-filtering glass).</w:t>
      </w:r>
    </w:p>
    <w:p>
      <w:pPr>
        <w:pStyle w:val="BodyText"/>
      </w:pPr>
      <w:r>
        <w:t xml:space="preserve">From an engineering perspective,</w:t>
      </w:r>
      <w:r>
        <w:t xml:space="preserve"> </w:t>
      </w:r>
      <w:r>
        <w:rPr>
          <w:i/>
          <w:iCs/>
        </w:rPr>
        <w:t xml:space="preserve">Anabaena</w:t>
      </w:r>
      <w:r>
        <w:t xml:space="preserve"> </w:t>
      </w:r>
      <w:r>
        <w:t xml:space="preserve">offers a large genetic toolkit developed over decades of study (particularly the model strain</w:t>
      </w:r>
      <w:r>
        <w:t xml:space="preserve"> </w:t>
      </w:r>
      <w:r>
        <w:rPr>
          <w:i/>
          <w:iCs/>
        </w:rPr>
        <w:t xml:space="preserve">Anabaena</w:t>
      </w:r>
      <w:r>
        <w:t xml:space="preserve"> </w:t>
      </w:r>
      <w:r>
        <w:t xml:space="preserve">PCC 7120). It is naturally transformable (taking up DNA from the environment) and researchers have introduced various genetic systems: inducible promoters, regulatory riboswitches, CRISPR-based gene edits, and transposon mutagenesis have all been demonstrated in</w:t>
      </w:r>
      <w:r>
        <w:t xml:space="preserve"> </w:t>
      </w:r>
      <w:r>
        <w:rPr>
          <w:i/>
          <w:iCs/>
        </w:rPr>
        <w:t xml:space="preserve">Anabaena</w:t>
      </w:r>
      <w:hyperlink r:id="rId67">
        <w:r>
          <w:rPr>
            <w:rStyle w:val="Hyperlink"/>
          </w:rPr>
          <w:t xml:space="preserve">[45]</w:t>
        </w:r>
      </w:hyperlink>
      <w:hyperlink r:id="rId68">
        <w:r>
          <w:rPr>
            <w:rStyle w:val="Hyperlink"/>
          </w:rPr>
          <w:t xml:space="preserve">[46]</w:t>
        </w:r>
      </w:hyperlink>
      <w:r>
        <w:t xml:space="preserve">. This means we are not starting from scratch in programming</w:t>
      </w:r>
      <w:r>
        <w:t xml:space="preserve"> </w:t>
      </w:r>
      <w:r>
        <w:rPr>
          <w:i/>
          <w:iCs/>
        </w:rPr>
        <w:t xml:space="preserve">Anabaena</w:t>
      </w:r>
      <w:r>
        <w:t xml:space="preserve"> </w:t>
      </w:r>
      <w:r>
        <w:t xml:space="preserve">for new functions. One notable modification is the “PowerCell” concept strain (</w:t>
      </w:r>
      <w:r>
        <w:rPr>
          <w:i/>
          <w:iCs/>
        </w:rPr>
        <w:t xml:space="preserve">Anabaena</w:t>
      </w:r>
      <w:r>
        <w:t xml:space="preserve"> </w:t>
      </w:r>
      <w:r>
        <w:t xml:space="preserve">7120 variant) engineered by an iGEM team, which was designed to produce isopropanol fuel from CO₂ and sunlight. The</w:t>
      </w:r>
      <w:r>
        <w:t xml:space="preserve"> </w:t>
      </w:r>
      <w:r>
        <w:rPr>
          <w:b/>
          <w:bCs/>
        </w:rPr>
        <w:t xml:space="preserve">PowerCell experiment</w:t>
      </w:r>
      <w:r>
        <w:t xml:space="preserve"> </w:t>
      </w:r>
      <w:r>
        <w:t xml:space="preserve">– the first synthetic biology payload in space – flew this modified</w:t>
      </w:r>
      <w:r>
        <w:t xml:space="preserve"> </w:t>
      </w:r>
      <w:r>
        <w:rPr>
          <w:i/>
          <w:iCs/>
        </w:rPr>
        <w:t xml:space="preserve">Anabaena</w:t>
      </w:r>
      <w:r>
        <w:t xml:space="preserve"> </w:t>
      </w:r>
      <w:r>
        <w:t xml:space="preserve">on the 2019</w:t>
      </w:r>
      <w:r>
        <w:t xml:space="preserve"> </w:t>
      </w:r>
      <w:r>
        <w:rPr>
          <w:i/>
          <w:iCs/>
        </w:rPr>
        <w:t xml:space="preserve">Eu:CROPIS</w:t>
      </w:r>
      <w:r>
        <w:t xml:space="preserve"> </w:t>
      </w:r>
      <w:r>
        <w:t xml:space="preserve">satellite, testing growth and genetic circuit function in orbit</w:t>
      </w:r>
      <w:hyperlink r:id="rId25">
        <w:r>
          <w:rPr>
            <w:rStyle w:val="Hyperlink"/>
          </w:rPr>
          <w:t xml:space="preserve">[5]</w:t>
        </w:r>
      </w:hyperlink>
      <w:hyperlink r:id="rId69">
        <w:r>
          <w:rPr>
            <w:rStyle w:val="Hyperlink"/>
          </w:rPr>
          <w:t xml:space="preserve">[47]</w:t>
        </w:r>
      </w:hyperlink>
      <w:r>
        <w:t xml:space="preserve">. Over 400 days in microgravity and simulated lunar/Martian gravity,</w:t>
      </w:r>
      <w:r>
        <w:t xml:space="preserve"> </w:t>
      </w:r>
      <w:r>
        <w:rPr>
          <w:i/>
          <w:iCs/>
        </w:rPr>
        <w:t xml:space="preserve">Anabaena</w:t>
      </w:r>
      <w:r>
        <w:t xml:space="preserve"> </w:t>
      </w:r>
      <w:r>
        <w:t xml:space="preserve">PowerCell cultures survived and grew, and even supported the growth of a secondary heterotroph using</w:t>
      </w:r>
      <w:r>
        <w:t xml:space="preserve"> </w:t>
      </w:r>
      <w:r>
        <w:rPr>
          <w:i/>
          <w:iCs/>
        </w:rPr>
        <w:t xml:space="preserve">Anabaena</w:t>
      </w:r>
      <w:r>
        <w:t xml:space="preserve">-derived biomass as feed</w:t>
      </w:r>
      <w:hyperlink r:id="rId69">
        <w:r>
          <w:rPr>
            <w:rStyle w:val="Hyperlink"/>
          </w:rPr>
          <w:t xml:space="preserve">[47]</w:t>
        </w:r>
      </w:hyperlink>
      <w:r>
        <w:t xml:space="preserve">. This in-space demonstration validated not only</w:t>
      </w:r>
      <w:r>
        <w:t xml:space="preserve"> </w:t>
      </w:r>
      <w:r>
        <w:rPr>
          <w:i/>
          <w:iCs/>
        </w:rPr>
        <w:t xml:space="preserve">Anabaena</w:t>
      </w:r>
      <w:r>
        <w:t xml:space="preserve">’s resilience but also the concept of</w:t>
      </w:r>
      <w:r>
        <w:t xml:space="preserve"> </w:t>
      </w:r>
      <w:r>
        <w:rPr>
          <w:b/>
          <w:bCs/>
        </w:rPr>
        <w:t xml:space="preserve">biological feedstock production in space</w:t>
      </w:r>
      <w:r>
        <w:t xml:space="preserve"> </w:t>
      </w:r>
      <w:r>
        <w:t xml:space="preserve">– cyanobacteria turning inorganic inputs into organic matter that other engineered microbes can consume to make diverse products</w:t>
      </w:r>
      <w:hyperlink r:id="rId25">
        <w:r>
          <w:rPr>
            <w:rStyle w:val="Hyperlink"/>
          </w:rPr>
          <w:t xml:space="preserve">[5]</w:t>
        </w:r>
      </w:hyperlink>
      <w:hyperlink r:id="rId69">
        <w:r>
          <w:rPr>
            <w:rStyle w:val="Hyperlink"/>
          </w:rPr>
          <w:t xml:space="preserve">[47]</w:t>
        </w:r>
      </w:hyperlink>
      <w:r>
        <w:t xml:space="preserve">. Such milestones firmly establish</w:t>
      </w:r>
      <w:r>
        <w:t xml:space="preserve"> </w:t>
      </w:r>
      <w:r>
        <w:rPr>
          <w:i/>
          <w:iCs/>
        </w:rPr>
        <w:t xml:space="preserve">Anabaena</w:t>
      </w:r>
      <w:r>
        <w:t xml:space="preserve"> </w:t>
      </w:r>
      <w:r>
        <w:t xml:space="preserve">as a frontrunner chassis for space biomanufacturing.</w:t>
      </w:r>
    </w:p>
    <w:p>
      <w:pPr>
        <w:pStyle w:val="BodyText"/>
      </w:pPr>
      <w:r>
        <w:t xml:space="preserve">Table 1 summarizes how</w:t>
      </w:r>
      <w:r>
        <w:t xml:space="preserve"> </w:t>
      </w:r>
      <w:r>
        <w:rPr>
          <w:i/>
          <w:iCs/>
        </w:rPr>
        <w:t xml:space="preserve">Anabaena</w:t>
      </w:r>
      <w:r>
        <w:t xml:space="preserve"> </w:t>
      </w:r>
      <w:r>
        <w:t xml:space="preserve">compares to other organisms in the context of space applications, highlighting its unique combination of autotrophy, diazotrophy, and hardiness.</w:t>
      </w:r>
    </w:p>
    <w:p>
      <w:pPr>
        <w:pStyle w:val="BodyText"/>
      </w:pPr>
      <w:r>
        <w:rPr>
          <w:b/>
          <w:bCs/>
        </w:rPr>
        <w:t xml:space="preserve">Table 1. Comparison of candidate chassis organisms for space bioengineering.</w:t>
      </w:r>
      <w:r>
        <w:t xml:space="preserve"> </w:t>
      </w:r>
      <w:r>
        <w:t xml:space="preserve">Key characteristics and use-cases of select microbial platforms are listed.</w:t>
      </w:r>
      <w:r>
        <w:t xml:space="preserve"> </w:t>
      </w:r>
      <w:r>
        <w:rPr>
          <w:i/>
          <w:iCs/>
        </w:rPr>
        <w:t xml:space="preserve">Phototrophic</w:t>
      </w:r>
      <w:r>
        <w:t xml:space="preserve"> </w:t>
      </w:r>
      <w:r>
        <w:t xml:space="preserve">= uses light and CO₂ for growth;</w:t>
      </w:r>
      <w:r>
        <w:t xml:space="preserve"> </w:t>
      </w:r>
      <w:r>
        <w:rPr>
          <w:i/>
          <w:iCs/>
        </w:rPr>
        <w:t xml:space="preserve">Diazotrophic</w:t>
      </w:r>
      <w:r>
        <w:t xml:space="preserve"> </w:t>
      </w:r>
      <w:r>
        <w:t xml:space="preserve">= fixes atmospheric N₂. Organisms marked (★) have undergone space or Mars-analogue experiments.</w:t>
      </w:r>
      <w:r>
        <w:br/>
      </w:r>
      <w:r>
        <w:t xml:space="preserve">|</w:t>
      </w:r>
      <w:r>
        <w:t xml:space="preserve"> </w:t>
      </w:r>
      <w:r>
        <w:rPr>
          <w:b/>
          <w:bCs/>
        </w:rPr>
        <w:t xml:space="preserve">Organism (Chassis)</w:t>
      </w:r>
      <w:r>
        <w:t xml:space="preserve"> </w:t>
      </w:r>
      <w:r>
        <w:t xml:space="preserve">|</w:t>
      </w:r>
      <w:r>
        <w:t xml:space="preserve"> </w:t>
      </w:r>
      <w:r>
        <w:rPr>
          <w:b/>
          <w:bCs/>
        </w:rPr>
        <w:t xml:space="preserve">Type</w:t>
      </w:r>
      <w:r>
        <w:t xml:space="preserve"> </w:t>
      </w:r>
      <w:r>
        <w:t xml:space="preserve">(Metabolism) |</w:t>
      </w:r>
      <w:r>
        <w:t xml:space="preserve"> </w:t>
      </w:r>
      <w:r>
        <w:rPr>
          <w:b/>
          <w:bCs/>
        </w:rPr>
        <w:t xml:space="preserve">Key Advantages for Space</w:t>
      </w:r>
      <w:r>
        <w:t xml:space="preserve"> </w:t>
      </w:r>
      <w:r>
        <w:t xml:space="preserve">|</w:t>
      </w:r>
      <w:r>
        <w:t xml:space="preserve"> </w:t>
      </w:r>
      <w:r>
        <w:rPr>
          <w:b/>
          <w:bCs/>
        </w:rPr>
        <w:t xml:space="preserve">Key Limitations</w:t>
      </w:r>
      <w:r>
        <w:t xml:space="preserve"> </w:t>
      </w:r>
      <w:r>
        <w:t xml:space="preserve">|</w:t>
      </w:r>
      <w:r>
        <w:t xml:space="preserve"> </w:t>
      </w:r>
      <w:r>
        <w:rPr>
          <w:b/>
          <w:bCs/>
        </w:rPr>
        <w:t xml:space="preserve">Notable Tests/Uses</w:t>
      </w:r>
      <w:r>
        <w:t xml:space="preserve"> </w:t>
      </w:r>
      <w:r>
        <w:t xml:space="preserve">|</w:t>
      </w:r>
      <w:r>
        <w:t xml:space="preserve"> </w:t>
      </w:r>
      <w:r>
        <w:t xml:space="preserve">|-----------------------------|----------------------------------------|--------------------------------------------------------|---------------------------------------------------|--------------------------------------|</w:t>
      </w:r>
      <w:r>
        <w:t xml:space="preserve"> </w:t>
      </w:r>
      <w:r>
        <w:t xml:space="preserve">|</w:t>
      </w:r>
      <w:r>
        <w:t xml:space="preserve"> </w:t>
      </w:r>
      <w:r>
        <w:rPr>
          <w:b/>
          <w:bCs/>
        </w:rPr>
        <w:t xml:space="preserve">Escherichia coli</w:t>
      </w:r>
      <w:r>
        <w:t xml:space="preserve"> </w:t>
      </w:r>
      <w:r>
        <w:t xml:space="preserve">(strain K-12) | Heterotroph (requires organic carbon); Non-diazotrophic | - Best-characterized microbe; fast growth; easy genetic editing.&lt;br&gt;- Can produce wide array of chemicals via synthetic pathways. | - Needs imported sugars or other organic feed; cannot utilize CO₂ directly.&lt;br&gt;- Not tolerant to extreme dryness, radiation without protection. | Widely used in bioengineering on Earth; flown on ISS for genetic and drug studies (e.g. antibiotic production in microgravity [^1]). |</w:t>
      </w:r>
      <w:r>
        <w:t xml:space="preserve"> </w:t>
      </w:r>
      <w:r>
        <w:t xml:space="preserve">|</w:t>
      </w:r>
      <w:r>
        <w:t xml:space="preserve"> </w:t>
      </w:r>
      <w:r>
        <w:rPr>
          <w:b/>
          <w:bCs/>
        </w:rPr>
        <w:t xml:space="preserve">Saccharomyces cerevisiae</w:t>
      </w:r>
      <w:r>
        <w:t xml:space="preserve"> </w:t>
      </w:r>
      <w:r>
        <w:t xml:space="preserve">(Yeast) | Heterotroph (sugars); Non-diazotrophic; eukaryote (fungus) | - Well-studied biotech organism; can perform post-translational protein modifications (for pharmaceutical production).&lt;br&gt;- Tolerates desiccation in spore form; has been used in bio-reactors. | - Requires organic substrates (sugars, etc.).&lt;br&gt;- Less radiation hardy; eukaryotic complexity makes genetic manipulation slower than bacteria. | Used in life support tests for bread-making and nutrition; yeast biofabrication tested on ISS (e.g. beer brewing and nutrient production [^2]). |</w:t>
      </w:r>
      <w:r>
        <w:t xml:space="preserve"> </w:t>
      </w:r>
      <w:r>
        <w:t xml:space="preserve">|</w:t>
      </w:r>
      <w:r>
        <w:t xml:space="preserve"> </w:t>
      </w:r>
      <w:r>
        <w:rPr>
          <w:b/>
          <w:bCs/>
        </w:rPr>
        <w:t xml:space="preserve">Bacillus subtilis</w:t>
      </w:r>
      <w:r>
        <w:t xml:space="preserve"> </w:t>
      </w:r>
      <w:r>
        <w:t xml:space="preserve">| Heterotroph; Non-diazotrophic; forms endospores | - Forms durable spores that survive extreme heat, UV, vacuum (demonstrated by exposure experiments outside ISS).&lt;br&gt;- Genetically tractable (model Gram-positive); can secrete proteins and enzymes. | - Requires organic carbon and nitrogen sources; not photosynthetic.&lt;br&gt;- Active growth (vegetative cells) still sensitive to radiation and requires water. |</w:t>
      </w:r>
      <w:r>
        <w:t xml:space="preserve"> </w:t>
      </w:r>
      <w:r>
        <w:rPr>
          <w:i/>
          <w:iCs/>
        </w:rPr>
        <w:t xml:space="preserve">B. subtilis</w:t>
      </w:r>
      <w:r>
        <w:t xml:space="preserve"> </w:t>
      </w:r>
      <w:r>
        <w:t xml:space="preserve">spores used in planetary protection studies (survived open space exposure for years). Proposed as biomanufacturing spore “bioblock” that can be germinated on-demand [^3]. |</w:t>
      </w:r>
      <w:r>
        <w:t xml:space="preserve"> </w:t>
      </w:r>
      <w:r>
        <w:t xml:space="preserve">|</w:t>
      </w:r>
      <w:r>
        <w:t xml:space="preserve"> </w:t>
      </w:r>
      <w:r>
        <w:rPr>
          <w:b/>
          <w:bCs/>
        </w:rPr>
        <w:t xml:space="preserve">Deinococcus radiodurans</w:t>
      </w:r>
      <w:r>
        <w:t xml:space="preserve"> </w:t>
      </w:r>
      <w:r>
        <w:t xml:space="preserve">| Heterotroph (varied substrates); Non-diazotrophic | - Extreme radiation resistance (survives ~5,000 Gray); highly efficient DNA repair.&lt;br&gt;- Tolerates dehydration and other stresses; could be used in high-radiation zones. | - Requires organic nutrients; not a production workhorse (slow-growing, difficult genetic tools).&lt;br&gt;- Non-photosynthetic, so would still rely on other systems for carbon fixation. | Studied for bioremediation of radioactive waste; in space context, considered for bioremediation of perchlorates or as a DNA data storage vehicle in radiation environments [^4]. |</w:t>
      </w:r>
      <w:r>
        <w:t xml:space="preserve"> </w:t>
      </w:r>
      <w:r>
        <w:t xml:space="preserve">|</w:t>
      </w:r>
      <w:r>
        <w:t xml:space="preserve"> </w:t>
      </w:r>
      <w:r>
        <w:rPr>
          <w:b/>
          <w:bCs/>
        </w:rPr>
        <w:t xml:space="preserve">Chroococcidiopsis</w:t>
      </w:r>
      <w:r>
        <w:t xml:space="preserve"> </w:t>
      </w:r>
      <w:r>
        <w:t xml:space="preserve">(cyanobacterium) ★ | Phototroph (CO₂ + light);</w:t>
      </w:r>
      <w:r>
        <w:t xml:space="preserve"> </w:t>
      </w:r>
      <w:r>
        <w:rPr>
          <w:i/>
          <w:iCs/>
        </w:rPr>
        <w:t xml:space="preserve">Non</w:t>
      </w:r>
      <w:r>
        <w:t xml:space="preserve">-diazotrophic (most strains); unicellular | - One of the most extremotolerant cyanobacteria: survives desiccation, high UV, vacuum (e.g. in NASA/ESA EXPOSE experiments on ISS).&lt;br&gt;- Can grow in very low nutrient conditions, forms hardy biofilms and crusts. | - Does not fix N₂ (requires fixed nitrogen source, e.g. nitrates or ammonia).&lt;br&gt;- Slow growth rate; genetic engineering less developed. | Exposed to space vacuum and Mars-like UV on ISS, remaining viable</w:t>
      </w:r>
      <w:hyperlink r:id="rId35">
        <w:r>
          <w:rPr>
            <w:rStyle w:val="Hyperlink"/>
          </w:rPr>
          <w:t xml:space="preserve">[15]</w:t>
        </w:r>
      </w:hyperlink>
      <w:r>
        <w:t xml:space="preserve">. Proposed for “terraforming” experiments and bio-regolith stabilization on Mars [^5]. |</w:t>
      </w:r>
      <w:r>
        <w:t xml:space="preserve"> </w:t>
      </w:r>
      <w:r>
        <w:t xml:space="preserve">|</w:t>
      </w:r>
      <w:r>
        <w:t xml:space="preserve"> </w:t>
      </w:r>
      <w:r>
        <w:rPr>
          <w:b/>
          <w:bCs/>
        </w:rPr>
        <w:t xml:space="preserve">Arthrospira (Spirulina)</w:t>
      </w:r>
      <w:r>
        <w:t xml:space="preserve"> </w:t>
      </w:r>
      <w:r>
        <w:t xml:space="preserve">★ | Phototroph; Non-diazotrophic; multicellular (filaments) | - Edible cyanobacterium with very high protein content; already consumed as food supplement.&lt;br&gt;- Grows rapidly in alkaline water; substantial space life-support heritage (chosen for MELiSSA pilot to produce oxygen &amp; food)</w:t>
      </w:r>
      <w:hyperlink r:id="rId70">
        <w:r>
          <w:rPr>
            <w:rStyle w:val="Hyperlink"/>
          </w:rPr>
          <w:t xml:space="preserve">[48]</w:t>
        </w:r>
      </w:hyperlink>
      <w:r>
        <w:t xml:space="preserve">. | - Requires fixed nitrogen (usually supplied as nitrates in medium); cannot fix N₂.&lt;br&gt;- Optimal growth in specific conditions (high pH, needs constant mixing to avoid settling). | Tested in closed-loop algal bioreactors for life support (ESA</w:t>
      </w:r>
      <w:r>
        <w:t xml:space="preserve"> </w:t>
      </w:r>
      <w:r>
        <w:rPr>
          <w:b/>
          <w:bCs/>
        </w:rPr>
        <w:t xml:space="preserve">MELiSSA</w:t>
      </w:r>
      <w:r>
        <w:t xml:space="preserve"> </w:t>
      </w:r>
      <w:r>
        <w:t xml:space="preserve">project). Chinese space program flew</w:t>
      </w:r>
      <w:r>
        <w:t xml:space="preserve"> </w:t>
      </w:r>
      <w:r>
        <w:rPr>
          <w:i/>
          <w:iCs/>
        </w:rPr>
        <w:t xml:space="preserve">Spirulina</w:t>
      </w:r>
      <w:r>
        <w:t xml:space="preserve"> </w:t>
      </w:r>
      <w:r>
        <w:t xml:space="preserve">on orbit for food research [^6]. Provides diet supplementation and O₂ in some integrated BLSS experiments. |</w:t>
      </w:r>
      <w:r>
        <w:t xml:space="preserve"> </w:t>
      </w:r>
      <w:r>
        <w:t xml:space="preserve">|</w:t>
      </w:r>
      <w:r>
        <w:t xml:space="preserve"> </w:t>
      </w:r>
      <w:r>
        <w:rPr>
          <w:b/>
          <w:bCs/>
        </w:rPr>
        <w:t xml:space="preserve">Chlorella vulgaris</w:t>
      </w:r>
      <w:r>
        <w:t xml:space="preserve"> </w:t>
      </w:r>
      <w:r>
        <w:t xml:space="preserve">★ | Phototroph (microalga, eukaryote); Non-diazotrophic | - High photosynthetic O₂ output; grows in simple mineral media (needs fixed N).&lt;br&gt;- Proven in early life support tests (e.g. Soviet BIOS-3 used</w:t>
      </w:r>
      <w:r>
        <w:t xml:space="preserve"> </w:t>
      </w:r>
      <w:r>
        <w:rPr>
          <w:i/>
          <w:iCs/>
        </w:rPr>
        <w:t xml:space="preserve">Chlorella</w:t>
      </w:r>
      <w:r>
        <w:t xml:space="preserve"> </w:t>
      </w:r>
      <w:r>
        <w:t xml:space="preserve">to regenerate air). | - Eukaryotic algae can be harder to genetically modify than bacteria.&lt;br&gt;- Does not fix N₂; cell wall can be hard to digest (if used as food). | Used in</w:t>
      </w:r>
      <w:r>
        <w:t xml:space="preserve"> </w:t>
      </w:r>
      <w:r>
        <w:rPr>
          <w:b/>
          <w:bCs/>
        </w:rPr>
        <w:t xml:space="preserve">BIOS-3</w:t>
      </w:r>
      <w:r>
        <w:t xml:space="preserve"> </w:t>
      </w:r>
      <w:r>
        <w:t xml:space="preserve">closed habitat to supply O₂ for one human (8 m² algal reactor) [^7]. NASA studies in the 1960s–70s on algal air revitalization. Recent test of photobioreactor on ISS (2019) with</w:t>
      </w:r>
      <w:r>
        <w:t xml:space="preserve"> </w:t>
      </w:r>
      <w:r>
        <w:rPr>
          <w:i/>
          <w:iCs/>
        </w:rPr>
        <w:t xml:space="preserve">Chlorella</w:t>
      </w:r>
      <w:r>
        <w:t xml:space="preserve"> </w:t>
      </w:r>
      <w:r>
        <w:t xml:space="preserve">for O₂ production [^8]. |</w:t>
      </w:r>
      <w:r>
        <w:t xml:space="preserve"> </w:t>
      </w:r>
      <w:r>
        <w:t xml:space="preserve">|</w:t>
      </w:r>
      <w:r>
        <w:t xml:space="preserve"> </w:t>
      </w:r>
      <w:r>
        <w:rPr>
          <w:b/>
          <w:bCs/>
        </w:rPr>
        <w:t xml:space="preserve">Euglena gracilis</w:t>
      </w:r>
      <w:r>
        <w:t xml:space="preserve"> </w:t>
      </w:r>
      <w:r>
        <w:t xml:space="preserve">★ |</w:t>
      </w:r>
      <w:r>
        <w:t xml:space="preserve"> </w:t>
      </w:r>
      <w:r>
        <w:rPr>
          <w:i/>
          <w:iCs/>
        </w:rPr>
        <w:t xml:space="preserve">Mixotroph</w:t>
      </w:r>
      <w:r>
        <w:t xml:space="preserve"> </w:t>
      </w:r>
      <w:r>
        <w:t xml:space="preserve">(does photosynthesis and/or consumes organic); eukaryote (protist) | - Versatile metabolism: can switch between autotrophy and heterotrophy (e.g. consume waste organics and also do photosynthesis).&lt;br&gt;- Produces nutrient-rich biomass (incl. provitamin A, unsaturated fatty acids); can detoxify ammonia by storing it as protein. | - Eukaryotic cell – more complex genome manipulation; relatively slow growth.&lt;br&gt;- Not N₂-fixing; requires some vitamins and trace nutrients externally. | Flew on</w:t>
      </w:r>
      <w:r>
        <w:t xml:space="preserve"> </w:t>
      </w:r>
      <w:r>
        <w:rPr>
          <w:b/>
          <w:bCs/>
        </w:rPr>
        <w:t xml:space="preserve">Eu:CROPIS</w:t>
      </w:r>
      <w:r>
        <w:t xml:space="preserve"> </w:t>
      </w:r>
      <w:r>
        <w:t xml:space="preserve">satellite (primary payload) to process waste into fertilizer under variable gravity. Showed resilience and continued metabolic activity in space [^9]. Considered as a multi-purpose life support organism (air recycler + nutritional supplement). |</w:t>
      </w:r>
      <w:r>
        <w:t xml:space="preserve"> </w:t>
      </w:r>
      <w:r>
        <w:t xml:space="preserve">|</w:t>
      </w:r>
      <w:r>
        <w:t xml:space="preserve"> </w:t>
      </w:r>
      <w:r>
        <w:rPr>
          <w:b/>
          <w:bCs/>
          <w:i/>
          <w:iCs/>
        </w:rPr>
        <w:t xml:space="preserve">Anabaena</w:t>
      </w:r>
      <w:r>
        <w:rPr>
          <w:b/>
          <w:bCs/>
        </w:rPr>
        <w:t xml:space="preserve"> </w:t>
      </w:r>
      <w:r>
        <w:rPr>
          <w:b/>
          <w:bCs/>
        </w:rPr>
        <w:t xml:space="preserve">sp. PCC 7938</w:t>
      </w:r>
      <w:r>
        <w:t xml:space="preserve"> </w:t>
      </w:r>
      <w:r>
        <w:t xml:space="preserve">★ | Phototroph (CO₂ + light);</w:t>
      </w:r>
      <w:r>
        <w:t xml:space="preserve"> </w:t>
      </w:r>
      <w:r>
        <w:rPr>
          <w:i/>
          <w:iCs/>
        </w:rPr>
        <w:t xml:space="preserve">Diazotrophic</w:t>
      </w:r>
      <w:r>
        <w:t xml:space="preserve"> </w:t>
      </w:r>
      <w:r>
        <w:t xml:space="preserve">(N₂-fixing); filamentous cyanobacterium | - Autotroph that needs only Mars-like raw materials: CO₂, N₂, H₂O, minerals</w:t>
      </w:r>
      <w:hyperlink r:id="rId28">
        <w:r>
          <w:rPr>
            <w:rStyle w:val="Hyperlink"/>
          </w:rPr>
          <w:t xml:space="preserve">[8]</w:t>
        </w:r>
      </w:hyperlink>
      <w:hyperlink r:id="rId50">
        <w:r>
          <w:rPr>
            <w:rStyle w:val="Hyperlink"/>
          </w:rPr>
          <w:t xml:space="preserve">[29]</w:t>
        </w:r>
      </w:hyperlink>
      <w:r>
        <w:t xml:space="preserve">. Produces O₂ and biomass rich in protein (nutritional) and biofertilizer value.&lt;br&gt;- Fixes N₂, eliminating need to supply fixed nitrogen</w:t>
      </w:r>
      <w:hyperlink r:id="rId49">
        <w:r>
          <w:rPr>
            <w:rStyle w:val="Hyperlink"/>
          </w:rPr>
          <w:t xml:space="preserve">[28]</w:t>
        </w:r>
      </w:hyperlink>
      <w:hyperlink r:id="rId52">
        <w:r>
          <w:rPr>
            <w:rStyle w:val="Hyperlink"/>
          </w:rPr>
          <w:t xml:space="preserve">[31]</w:t>
        </w:r>
      </w:hyperlink>
      <w:r>
        <w:t xml:space="preserve">. Can utilize regolith as a nutrient source and tolerate Martian soil toxicity (perchlorates)</w:t>
      </w:r>
      <w:hyperlink r:id="rId52">
        <w:r>
          <w:rPr>
            <w:rStyle w:val="Hyperlink"/>
          </w:rPr>
          <w:t xml:space="preserve">[31]</w:t>
        </w:r>
      </w:hyperlink>
      <w:r>
        <w:t xml:space="preserve">.&lt;br&gt;- Tolerates low pressure and enriched CO₂; survived and grew under simulated Mars atmosphere (100 hPa, 4% CO₂)</w:t>
      </w:r>
      <w:hyperlink r:id="rId48">
        <w:r>
          <w:rPr>
            <w:rStyle w:val="Hyperlink"/>
          </w:rPr>
          <w:t xml:space="preserve">[27]</w:t>
        </w:r>
      </w:hyperlink>
      <w:r>
        <w:t xml:space="preserve">. Genetic tools available; was successfully cultured and genetically tested in space (PowerCell on Eu:CROPIS)</w:t>
      </w:r>
      <w:hyperlink r:id="rId69">
        <w:r>
          <w:rPr>
            <w:rStyle w:val="Hyperlink"/>
          </w:rPr>
          <w:t xml:space="preserve">[47]</w:t>
        </w:r>
      </w:hyperlink>
      <w:r>
        <w:t xml:space="preserve">. | - Filamentous morphology can cause biofilm formation and reactor clogging if not managed; requires stirring/aeration for even light exposure in dense culture.&lt;br&gt;- Moderate growth rate (doubling in ~1–2 days under ideal conditions, slower under Mars-like conditions). Genetic engineering not as rapid as</w:t>
      </w:r>
      <w:r>
        <w:t xml:space="preserve"> </w:t>
      </w:r>
      <w:r>
        <w:rPr>
          <w:i/>
          <w:iCs/>
        </w:rPr>
        <w:t xml:space="preserve">E. coli</w:t>
      </w:r>
      <w:r>
        <w:t xml:space="preserve"> </w:t>
      </w:r>
      <w:r>
        <w:t xml:space="preserve">(though improving).&lt;br&gt;- Like all phototrophs, needs light or artificial illumination (adds power or design requirements, especially during Mars dust storms or night periods). | Selected as</w:t>
      </w:r>
      <w:r>
        <w:t xml:space="preserve"> </w:t>
      </w:r>
      <w:r>
        <w:rPr>
          <w:b/>
          <w:bCs/>
        </w:rPr>
        <w:t xml:space="preserve">model cyanobacterium for Mars ISRU</w:t>
      </w:r>
      <w:r>
        <w:t xml:space="preserve"> </w:t>
      </w:r>
      <w:r>
        <w:t xml:space="preserve">by an international consortium</w:t>
      </w:r>
      <w:hyperlink r:id="rId71">
        <w:r>
          <w:rPr>
            <w:rStyle w:val="Hyperlink"/>
          </w:rPr>
          <w:t xml:space="preserve">[49]</w:t>
        </w:r>
      </w:hyperlink>
      <w:hyperlink r:id="rId50">
        <w:r>
          <w:rPr>
            <w:rStyle w:val="Hyperlink"/>
          </w:rPr>
          <w:t xml:space="preserve">[29]</w:t>
        </w:r>
      </w:hyperlink>
      <w:r>
        <w:t xml:space="preserve">. Ground experiments demonstrated growth on Mars regolith simulant and in Mars-like atmosphere</w:t>
      </w:r>
      <w:hyperlink r:id="rId48">
        <w:r>
          <w:rPr>
            <w:rStyle w:val="Hyperlink"/>
          </w:rPr>
          <w:t xml:space="preserve">[27]</w:t>
        </w:r>
      </w:hyperlink>
      <w:r>
        <w:t xml:space="preserve">.</w:t>
      </w:r>
      <w:r>
        <w:t xml:space="preserve"> </w:t>
      </w:r>
      <w:r>
        <w:rPr>
          <w:b/>
          <w:bCs/>
        </w:rPr>
        <w:t xml:space="preserve">PowerCell</w:t>
      </w:r>
      <w:r>
        <w:t xml:space="preserve"> </w:t>
      </w:r>
      <w:r>
        <w:t xml:space="preserve">experiment proved viability of</w:t>
      </w:r>
      <w:r>
        <w:t xml:space="preserve"> </w:t>
      </w:r>
      <w:r>
        <w:rPr>
          <w:i/>
          <w:iCs/>
        </w:rPr>
        <w:t xml:space="preserve">Anabaena</w:t>
      </w:r>
      <w:r>
        <w:t xml:space="preserve"> </w:t>
      </w:r>
      <w:r>
        <w:t xml:space="preserve">in orbit and its support of a downstream heterotroph</w:t>
      </w:r>
      <w:hyperlink r:id="rId25">
        <w:r>
          <w:rPr>
            <w:rStyle w:val="Hyperlink"/>
          </w:rPr>
          <w:t xml:space="preserve">[5]</w:t>
        </w:r>
      </w:hyperlink>
      <w:hyperlink r:id="rId69">
        <w:r>
          <w:rPr>
            <w:rStyle w:val="Hyperlink"/>
          </w:rPr>
          <w:t xml:space="preserve">[47]</w:t>
        </w:r>
      </w:hyperlink>
      <w:r>
        <w:t xml:space="preserve">. Ongoing tests in Mars habitat simulators (e.g.</w:t>
      </w:r>
      <w:r>
        <w:t xml:space="preserve"> </w:t>
      </w:r>
      <w:r>
        <w:rPr>
          <w:i/>
          <w:iCs/>
        </w:rPr>
        <w:t xml:space="preserve">A’MED</w:t>
      </w:r>
      <w:r>
        <w:t xml:space="preserve"> </w:t>
      </w:r>
      <w:r>
        <w:t xml:space="preserve">dome) and photobioreactor prototypes on Earth. |</w:t>
      </w:r>
    </w:p>
    <w:p>
      <w:pPr>
        <w:pStyle w:val="BodyText"/>
      </w:pPr>
      <w:r>
        <w:rPr>
          <w:b/>
          <w:bCs/>
        </w:rPr>
        <w:t xml:space="preserve">Sources:</w:t>
      </w:r>
      <w:r>
        <w:t xml:space="preserve"> </w:t>
      </w:r>
      <w:r>
        <w:t xml:space="preserve">Key characteristics drawn and inferred from Refs.</w:t>
      </w:r>
      <w:hyperlink r:id="rId49">
        <w:r>
          <w:rPr>
            <w:rStyle w:val="Hyperlink"/>
          </w:rPr>
          <w:t xml:space="preserve">[28]</w:t>
        </w:r>
      </w:hyperlink>
      <w:hyperlink r:id="rId48">
        <w:r>
          <w:rPr>
            <w:rStyle w:val="Hyperlink"/>
          </w:rPr>
          <w:t xml:space="preserve">[27]</w:t>
        </w:r>
      </w:hyperlink>
      <w:hyperlink r:id="rId42">
        <w:r>
          <w:rPr>
            <w:rStyle w:val="Hyperlink"/>
          </w:rPr>
          <w:t xml:space="preserve">[21]</w:t>
        </w:r>
      </w:hyperlink>
      <w:r>
        <w:t xml:space="preserve"> </w:t>
      </w:r>
      <w:r>
        <w:t xml:space="preserve">and sources in text as cited. Entries marked with ★ indicate demonstrated in space or Mars-analog experiments.</w:t>
      </w:r>
    </w:p>
    <w:bookmarkEnd w:id="72"/>
    <w:bookmarkStart w:id="82" w:name="X38256421bce88512f893dd1a969daede02ecdea"/>
    <w:p>
      <w:pPr>
        <w:pStyle w:val="Heading2"/>
      </w:pPr>
      <w:r>
        <w:t xml:space="preserve">Biotechnological Applications Enabled by</w:t>
      </w:r>
      <w:r>
        <w:t xml:space="preserve"> </w:t>
      </w:r>
      <w:r>
        <w:rPr>
          <w:i/>
          <w:iCs/>
        </w:rPr>
        <w:t xml:space="preserve">Anabaena</w:t>
      </w:r>
    </w:p>
    <w:p>
      <w:pPr>
        <w:pStyle w:val="FirstParagraph"/>
      </w:pPr>
      <w:r>
        <w:t xml:space="preserve">Deploying</w:t>
      </w:r>
      <w:r>
        <w:t xml:space="preserve"> </w:t>
      </w:r>
      <w:r>
        <w:rPr>
          <w:i/>
          <w:iCs/>
        </w:rPr>
        <w:t xml:space="preserve">Anabaena</w:t>
      </w:r>
      <w:r>
        <w:t xml:space="preserve"> </w:t>
      </w:r>
      <w:r>
        <w:t xml:space="preserve">as a space chassis opens the door to a suite of biotechnological applications critical for exploration. Here, we highlight several domains – life support, in-situ manufacturing, and beyond – where</w:t>
      </w:r>
      <w:r>
        <w:t xml:space="preserve"> </w:t>
      </w:r>
      <w:r>
        <w:rPr>
          <w:i/>
          <w:iCs/>
        </w:rPr>
        <w:t xml:space="preserve">Anabaena</w:t>
      </w:r>
      <w:r>
        <w:t xml:space="preserve">-based systems are making inroads.</w:t>
      </w:r>
    </w:p>
    <w:p>
      <w:pPr>
        <w:pStyle w:val="BodyText"/>
      </w:pPr>
      <w:r>
        <w:rPr>
          <w:b/>
          <w:bCs/>
        </w:rPr>
        <w:t xml:space="preserve">1. Oxygen and Life-Support Biomass Production:</w:t>
      </w:r>
      <w:r>
        <w:t xml:space="preserve"> </w:t>
      </w:r>
      <w:r>
        <w:t xml:space="preserve">As a photosynthesizer,</w:t>
      </w:r>
      <w:r>
        <w:t xml:space="preserve"> </w:t>
      </w:r>
      <w:r>
        <w:rPr>
          <w:i/>
          <w:iCs/>
        </w:rPr>
        <w:t xml:space="preserve">Anabaena</w:t>
      </w:r>
      <w:r>
        <w:t xml:space="preserve"> </w:t>
      </w:r>
      <w:r>
        <w:t xml:space="preserve">naturally splits water to release oxygen. Implementing cyanobacterial photobioreactors in life support systems can help maintain breathable air in a closed habitat. Studies indicate that relatively small volumes of high-density algae/cyanobacteria cultures could remove CO₂ and supply O₂ for crew needs, given sufficient light.</w:t>
      </w:r>
      <w:r>
        <w:t xml:space="preserve"> </w:t>
      </w:r>
      <w:r>
        <w:rPr>
          <w:i/>
          <w:iCs/>
        </w:rPr>
        <w:t xml:space="preserve">Anabaena</w:t>
      </w:r>
      <w:r>
        <w:t xml:space="preserve">’s advantage is that it would not require fixed nitrogen fertilizer input – only water, light, and trace minerals – unlike</w:t>
      </w:r>
      <w:r>
        <w:t xml:space="preserve"> </w:t>
      </w:r>
      <w:r>
        <w:rPr>
          <w:i/>
          <w:iCs/>
        </w:rPr>
        <w:t xml:space="preserve">Chlorella</w:t>
      </w:r>
      <w:r>
        <w:t xml:space="preserve"> </w:t>
      </w:r>
      <w:r>
        <w:t xml:space="preserve">or</w:t>
      </w:r>
      <w:r>
        <w:t xml:space="preserve"> </w:t>
      </w:r>
      <w:r>
        <w:rPr>
          <w:i/>
          <w:iCs/>
        </w:rPr>
        <w:t xml:space="preserve">Spirulina</w:t>
      </w:r>
      <w:r>
        <w:t xml:space="preserve"> </w:t>
      </w:r>
      <w:r>
        <w:t xml:space="preserve">cultures which consume nitrates</w:t>
      </w:r>
      <w:hyperlink r:id="rId42">
        <w:r>
          <w:rPr>
            <w:rStyle w:val="Hyperlink"/>
          </w:rPr>
          <w:t xml:space="preserve">[21]</w:t>
        </w:r>
      </w:hyperlink>
      <w:r>
        <w:t xml:space="preserve">.</w:t>
      </w:r>
      <w:r>
        <w:t xml:space="preserve"> </w:t>
      </w:r>
      <w:r>
        <w:rPr>
          <w:i/>
          <w:iCs/>
        </w:rPr>
        <w:t xml:space="preserve">Anabaena</w:t>
      </w:r>
      <w:r>
        <w:t xml:space="preserve"> </w:t>
      </w:r>
      <w:r>
        <w:t xml:space="preserve">also grows in filamentous clumps that may be easier to harvest (via filtration) than free-swimming unicellular algae, simplifying biomass separation for downstream use. The produced biomass, after gas exchange duty, doubles as edible or feed material. Even if</w:t>
      </w:r>
      <w:r>
        <w:t xml:space="preserve"> </w:t>
      </w:r>
      <w:r>
        <w:rPr>
          <w:i/>
          <w:iCs/>
        </w:rPr>
        <w:t xml:space="preserve">Anabaena</w:t>
      </w:r>
      <w:r>
        <w:t xml:space="preserve"> </w:t>
      </w:r>
      <w:r>
        <w:t xml:space="preserve">is not directly palatable as a main dish, it can be processed (e.g. dried into powders or pastes) and combined with other foods. It can also feed other edible organisms – for instance, extracted</w:t>
      </w:r>
      <w:r>
        <w:t xml:space="preserve"> </w:t>
      </w:r>
      <w:r>
        <w:rPr>
          <w:i/>
          <w:iCs/>
        </w:rPr>
        <w:t xml:space="preserve">Anabaena</w:t>
      </w:r>
      <w:r>
        <w:t xml:space="preserve"> </w:t>
      </w:r>
      <w:r>
        <w:t xml:space="preserve">protein could enrich plant-based foods, or</w:t>
      </w:r>
      <w:r>
        <w:t xml:space="preserve"> </w:t>
      </w:r>
      <w:r>
        <w:rPr>
          <w:i/>
          <w:iCs/>
        </w:rPr>
        <w:t xml:space="preserve">Anabaena</w:t>
      </w:r>
      <w:r>
        <w:t xml:space="preserve"> </w:t>
      </w:r>
      <w:r>
        <w:t xml:space="preserve">biomass might be fed to insects or fish as part of a larger bioregenerative food production scheme. Recent work has shown that</w:t>
      </w:r>
      <w:r>
        <w:t xml:space="preserve"> </w:t>
      </w:r>
      <w:r>
        <w:rPr>
          <w:i/>
          <w:iCs/>
        </w:rPr>
        <w:t xml:space="preserve">Anabaena</w:t>
      </w:r>
      <w:r>
        <w:t xml:space="preserve">-grown media can fertilize higher plants: in one experiment,</w:t>
      </w:r>
      <w:r>
        <w:t xml:space="preserve"> </w:t>
      </w:r>
      <w:r>
        <w:rPr>
          <w:i/>
          <w:iCs/>
        </w:rPr>
        <w:t xml:space="preserve">Lemna</w:t>
      </w:r>
      <w:r>
        <w:t xml:space="preserve"> </w:t>
      </w:r>
      <w:r>
        <w:t xml:space="preserve">(duckweed) grew better on spent</w:t>
      </w:r>
      <w:r>
        <w:t xml:space="preserve"> </w:t>
      </w:r>
      <w:r>
        <w:rPr>
          <w:i/>
          <w:iCs/>
        </w:rPr>
        <w:t xml:space="preserve">Anabaena</w:t>
      </w:r>
      <w:r>
        <w:t xml:space="preserve"> </w:t>
      </w:r>
      <w:r>
        <w:t xml:space="preserve">culture than on inorganic medium, confirming the biofertilizer concept</w:t>
      </w:r>
      <w:hyperlink r:id="rId60">
        <w:r>
          <w:rPr>
            <w:rStyle w:val="Hyperlink"/>
          </w:rPr>
          <w:t xml:space="preserve">[38]</w:t>
        </w:r>
      </w:hyperlink>
      <w:hyperlink r:id="rId61">
        <w:r>
          <w:rPr>
            <w:rStyle w:val="Hyperlink"/>
          </w:rPr>
          <w:t xml:space="preserve">[39]</w:t>
        </w:r>
      </w:hyperlink>
      <w:r>
        <w:t xml:space="preserve">. Thus,</w:t>
      </w:r>
      <w:r>
        <w:t xml:space="preserve"> </w:t>
      </w:r>
      <w:r>
        <w:rPr>
          <w:i/>
          <w:iCs/>
        </w:rPr>
        <w:t xml:space="preserve">Anabaena</w:t>
      </w:r>
      <w:r>
        <w:t xml:space="preserve"> </w:t>
      </w:r>
      <w:r>
        <w:t xml:space="preserve">can occupy a central role in</w:t>
      </w:r>
      <w:r>
        <w:t xml:space="preserve"> </w:t>
      </w:r>
      <w:r>
        <w:rPr>
          <w:b/>
          <w:bCs/>
        </w:rPr>
        <w:t xml:space="preserve">air, water, and food recycling</w:t>
      </w:r>
      <w:r>
        <w:t xml:space="preserve">, linking those subsystems. Oxygenic photosynthesis also contributes to water recycling by fixing carbon (reducing CO₂ load) and releasing pure O₂, while biomass generation ties into waste recycling (e.g.</w:t>
      </w:r>
      <w:r>
        <w:t xml:space="preserve"> </w:t>
      </w:r>
      <w:r>
        <w:rPr>
          <w:i/>
          <w:iCs/>
        </w:rPr>
        <w:t xml:space="preserve">Anabaena</w:t>
      </w:r>
      <w:r>
        <w:t xml:space="preserve"> </w:t>
      </w:r>
      <w:r>
        <w:t xml:space="preserve">can uptake waste CO₂ and nitrates, and its biomass in turn can be broken down by decomposers to continue the loop).</w:t>
      </w:r>
    </w:p>
    <w:p>
      <w:pPr>
        <w:pStyle w:val="BodyText"/>
      </w:pPr>
      <w:r>
        <w:rPr>
          <w:b/>
          <w:bCs/>
        </w:rPr>
        <w:t xml:space="preserve">2. In Situ Resource Utilization (ISRU) – Feedstock for Biomanufacturing:</w:t>
      </w:r>
      <w:r>
        <w:t xml:space="preserve"> </w:t>
      </w:r>
      <w:r>
        <w:t xml:space="preserve">Perhaps the most far-reaching application of</w:t>
      </w:r>
      <w:r>
        <w:t xml:space="preserve"> </w:t>
      </w:r>
      <w:r>
        <w:rPr>
          <w:i/>
          <w:iCs/>
        </w:rPr>
        <w:t xml:space="preserve">Anabaena</w:t>
      </w:r>
      <w:r>
        <w:t xml:space="preserve"> </w:t>
      </w:r>
      <w:r>
        <w:t xml:space="preserve">is as a biological catalyst for turning local non-organic resources into versatile organic feedstock – essentially, a microbial refinery. As depicted in conceptual designs</w:t>
      </w:r>
      <w:hyperlink r:id="rId73">
        <w:r>
          <w:rPr>
            <w:rStyle w:val="Hyperlink"/>
          </w:rPr>
          <w:t xml:space="preserve">[50]</w:t>
        </w:r>
      </w:hyperlink>
      <w:hyperlink r:id="rId46">
        <w:r>
          <w:rPr>
            <w:rStyle w:val="Hyperlink"/>
          </w:rPr>
          <w:t xml:space="preserve">[25]</w:t>
        </w:r>
      </w:hyperlink>
      <w:r>
        <w:t xml:space="preserve">,</w:t>
      </w:r>
      <w:r>
        <w:t xml:space="preserve"> </w:t>
      </w:r>
      <w:r>
        <w:rPr>
          <w:i/>
          <w:iCs/>
        </w:rPr>
        <w:t xml:space="preserve">Anabaena</w:t>
      </w:r>
      <w:r>
        <w:t xml:space="preserve"> </w:t>
      </w:r>
      <w:r>
        <w:t xml:space="preserve">growing in a lighted bioreactor could intake Martian raw materials (basaltic regolith, atmospheric CO₂/N₂, subterranean water ice) and produce a continuous supply of organic matter. This raw biomass can then be processed or fed into other bioreactors to manufacture a spectrum of useful products. For example:</w:t>
      </w:r>
      <w:r>
        <w:t xml:space="preserve"> </w:t>
      </w:r>
      <w:r>
        <w:t xml:space="preserve">-</w:t>
      </w:r>
      <w:r>
        <w:t xml:space="preserve"> </w:t>
      </w:r>
      <w:r>
        <w:rPr>
          <w:b/>
          <w:bCs/>
        </w:rPr>
        <w:t xml:space="preserve">Food &amp; Nutraceuticals:</w:t>
      </w:r>
      <w:r>
        <w:t xml:space="preserve"> </w:t>
      </w:r>
      <w:r>
        <w:rPr>
          <w:i/>
          <w:iCs/>
        </w:rPr>
        <w:t xml:space="preserve">Anabaena</w:t>
      </w:r>
      <w:r>
        <w:t xml:space="preserve"> </w:t>
      </w:r>
      <w:r>
        <w:t xml:space="preserve">biomass itself is protein-rich, but beyond direct consumption, it can be enzymatically or chemically treated to extract valuable nutrients (amino acids, vitamins like B₁₂ produced by some cyanobacteria, antioxidants like phycocyanin pigment). It can also serve as feed for yeast or engineered bacteria that produce specialty nutrients (e.g. vitamins, omega-3 fatty acids) – the cyanobacteria provide a sugar and nitrogen source to the heterotrophs</w:t>
      </w:r>
      <w:hyperlink r:id="rId46">
        <w:r>
          <w:rPr>
            <w:rStyle w:val="Hyperlink"/>
          </w:rPr>
          <w:t xml:space="preserve">[25]</w:t>
        </w:r>
      </w:hyperlink>
      <w:r>
        <w:t xml:space="preserve">. In the</w:t>
      </w:r>
      <w:r>
        <w:t xml:space="preserve"> </w:t>
      </w:r>
      <w:r>
        <w:rPr>
          <w:b/>
          <w:bCs/>
        </w:rPr>
        <w:t xml:space="preserve">PowerCell</w:t>
      </w:r>
      <w:r>
        <w:t xml:space="preserve"> </w:t>
      </w:r>
      <w:r>
        <w:t xml:space="preserve">experiment,</w:t>
      </w:r>
      <w:r>
        <w:t xml:space="preserve"> </w:t>
      </w:r>
      <w:r>
        <w:rPr>
          <w:i/>
          <w:iCs/>
        </w:rPr>
        <w:t xml:space="preserve">Anabaena</w:t>
      </w:r>
      <w:r>
        <w:t xml:space="preserve"> </w:t>
      </w:r>
      <w:r>
        <w:t xml:space="preserve">was used to generate a feed medium on orbit, which successfully supported growth of</w:t>
      </w:r>
      <w:r>
        <w:t xml:space="preserve"> </w:t>
      </w:r>
      <w:r>
        <w:rPr>
          <w:i/>
          <w:iCs/>
        </w:rPr>
        <w:t xml:space="preserve">E. coli</w:t>
      </w:r>
      <w:r>
        <w:t xml:space="preserve"> </w:t>
      </w:r>
      <w:r>
        <w:t xml:space="preserve">(engineered to produce a fluorescent product)</w:t>
      </w:r>
      <w:hyperlink r:id="rId69">
        <w:r>
          <w:rPr>
            <w:rStyle w:val="Hyperlink"/>
          </w:rPr>
          <w:t xml:space="preserve">[47]</w:t>
        </w:r>
      </w:hyperlink>
      <w:r>
        <w:t xml:space="preserve">. This validated that cyanobacterial biomass could be used to nurture other microbes in space, essentially “biomass farming” in extraterrestrial conditions.</w:t>
      </w:r>
      <w:r>
        <w:t xml:space="preserve"> </w:t>
      </w:r>
      <w:r>
        <w:t xml:space="preserve">-</w:t>
      </w:r>
      <w:r>
        <w:t xml:space="preserve"> </w:t>
      </w:r>
      <w:r>
        <w:rPr>
          <w:b/>
          <w:bCs/>
        </w:rPr>
        <w:t xml:space="preserve">Fuels and Chemicals:</w:t>
      </w:r>
      <w:r>
        <w:t xml:space="preserve"> </w:t>
      </w:r>
      <w:r>
        <w:t xml:space="preserve">By engineering metabolic pathways,</w:t>
      </w:r>
      <w:r>
        <w:t xml:space="preserve"> </w:t>
      </w:r>
      <w:r>
        <w:rPr>
          <w:i/>
          <w:iCs/>
        </w:rPr>
        <w:t xml:space="preserve">Anabaena</w:t>
      </w:r>
      <w:r>
        <w:t xml:space="preserve"> </w:t>
      </w:r>
      <w:r>
        <w:t xml:space="preserve">can be turned into a cell factory for fuels (like ethanol, butanol, hydrogen) or precursors (organic acids, isoprene, etc.). Cyanobacteria have been engineered on Earth to secrete ethanol and hydrogen gas – compounds which could be used as fuel on Mars. A nitrogen-fixing strain could even directly produce ammonia or other fertilizers. While titers are presently low</w:t>
      </w:r>
      <w:hyperlink r:id="rId74">
        <w:r>
          <w:rPr>
            <w:rStyle w:val="Hyperlink"/>
          </w:rPr>
          <w:t xml:space="preserve">[51]</w:t>
        </w:r>
      </w:hyperlink>
      <w:hyperlink r:id="rId32">
        <w:r>
          <w:rPr>
            <w:rStyle w:val="Hyperlink"/>
          </w:rPr>
          <w:t xml:space="preserve">[12]</w:t>
        </w:r>
      </w:hyperlink>
      <w:r>
        <w:t xml:space="preserve">, advances in synthetic biology promise higher yields. Moreover, a two-step bioprocess can be envisioned:</w:t>
      </w:r>
      <w:r>
        <w:t xml:space="preserve"> </w:t>
      </w:r>
      <w:r>
        <w:rPr>
          <w:i/>
          <w:iCs/>
        </w:rPr>
        <w:t xml:space="preserve">Anabaena</w:t>
      </w:r>
      <w:r>
        <w:t xml:space="preserve"> </w:t>
      </w:r>
      <w:r>
        <w:t xml:space="preserve">first fixes carbon into biomass, then a second-stage fermenter (with heterotrophs) converts that biomass into the target chemical (e.g. methane via anaerobic digestion, or plastics via engineered pathways). This two-stage approach leverages</w:t>
      </w:r>
      <w:r>
        <w:t xml:space="preserve"> </w:t>
      </w:r>
      <w:r>
        <w:rPr>
          <w:i/>
          <w:iCs/>
        </w:rPr>
        <w:t xml:space="preserve">Anabaena</w:t>
      </w:r>
      <w:r>
        <w:t xml:space="preserve">’s ability to gather raw resources and a robust heterotroph’s efficiency in product synthesis</w:t>
      </w:r>
      <w:hyperlink r:id="rId44">
        <w:r>
          <w:rPr>
            <w:rStyle w:val="Hyperlink"/>
          </w:rPr>
          <w:t xml:space="preserve">[23]</w:t>
        </w:r>
      </w:hyperlink>
      <w:hyperlink r:id="rId45">
        <w:r>
          <w:rPr>
            <w:rStyle w:val="Hyperlink"/>
          </w:rPr>
          <w:t xml:space="preserve">[24]</w:t>
        </w:r>
      </w:hyperlink>
      <w:r>
        <w:t xml:space="preserve">. The flexibility of</w:t>
      </w:r>
      <w:r>
        <w:t xml:space="preserve"> </w:t>
      </w:r>
      <w:r>
        <w:rPr>
          <w:i/>
          <w:iCs/>
        </w:rPr>
        <w:t xml:space="preserve">Anabaena</w:t>
      </w:r>
      <w:r>
        <w:t xml:space="preserve"> </w:t>
      </w:r>
      <w:r>
        <w:t xml:space="preserve">feedstock is immense – concept studies have outlined using cyanobacteria to feed yeasts that produce biopolymers, or to feed acetogenic bacteria that produce acetate and other platform chemicals</w:t>
      </w:r>
      <w:hyperlink r:id="rId75">
        <w:r>
          <w:rPr>
            <w:rStyle w:val="Hyperlink"/>
          </w:rPr>
          <w:t xml:space="preserve">[52]</w:t>
        </w:r>
      </w:hyperlink>
      <w:r>
        <w:t xml:space="preserve">.</w:t>
      </w:r>
      <w:r>
        <w:t xml:space="preserve"> </w:t>
      </w:r>
      <w:r>
        <w:t xml:space="preserve">-</w:t>
      </w:r>
      <w:r>
        <w:t xml:space="preserve"> </w:t>
      </w:r>
      <w:r>
        <w:rPr>
          <w:b/>
          <w:bCs/>
        </w:rPr>
        <w:t xml:space="preserve">Materials and Construction:</w:t>
      </w:r>
      <w:r>
        <w:t xml:space="preserve"> </w:t>
      </w:r>
      <w:r>
        <w:t xml:space="preserve">An exciting frontier is using</w:t>
      </w:r>
      <w:r>
        <w:t xml:space="preserve"> </w:t>
      </w:r>
      <w:r>
        <w:rPr>
          <w:i/>
          <w:iCs/>
        </w:rPr>
        <w:t xml:space="preserve">Anabaena</w:t>
      </w:r>
      <w:r>
        <w:t xml:space="preserve">-derived biomaterials for construction on the Moon/Mars. Cyanobacteria produce polysaccharides and fibrous biomass that can act as binders. Recent research used</w:t>
      </w:r>
      <w:r>
        <w:t xml:space="preserve"> </w:t>
      </w:r>
      <w:r>
        <w:rPr>
          <w:i/>
          <w:iCs/>
        </w:rPr>
        <w:t xml:space="preserve">Spirulina</w:t>
      </w:r>
      <w:r>
        <w:t xml:space="preserve"> </w:t>
      </w:r>
      <w:r>
        <w:t xml:space="preserve">(as a stand-in for cyanobacteria) mixed with simulated regolith to create</w:t>
      </w:r>
      <w:r>
        <w:t xml:space="preserve"> </w:t>
      </w:r>
      <w:r>
        <w:rPr>
          <w:b/>
          <w:bCs/>
        </w:rPr>
        <w:t xml:space="preserve">biocomposites</w:t>
      </w:r>
      <w:r>
        <w:t xml:space="preserve"> </w:t>
      </w:r>
      <w:r>
        <w:t xml:space="preserve">for 3D printing</w:t>
      </w:r>
      <w:hyperlink r:id="rId76">
        <w:r>
          <w:rPr>
            <w:rStyle w:val="Hyperlink"/>
          </w:rPr>
          <w:t xml:space="preserve">[53]</w:t>
        </w:r>
      </w:hyperlink>
      <w:hyperlink r:id="rId77">
        <w:r>
          <w:rPr>
            <w:rStyle w:val="Hyperlink"/>
          </w:rPr>
          <w:t xml:space="preserve">[54]</w:t>
        </w:r>
      </w:hyperlink>
      <w:r>
        <w:t xml:space="preserve">. The organic polymers from the biomass bound the regolith particles, and with crosslinking agents, yielded a lightweight but strong material that could be fashioned into bricks or tools</w:t>
      </w:r>
      <w:hyperlink r:id="rId78">
        <w:r>
          <w:rPr>
            <w:rStyle w:val="Hyperlink"/>
          </w:rPr>
          <w:t xml:space="preserve">[55]</w:t>
        </w:r>
      </w:hyperlink>
      <w:hyperlink r:id="rId79">
        <w:r>
          <w:rPr>
            <w:rStyle w:val="Hyperlink"/>
          </w:rPr>
          <w:t xml:space="preserve">[56]</w:t>
        </w:r>
      </w:hyperlink>
      <w:r>
        <w:t xml:space="preserve">. In principle,</w:t>
      </w:r>
      <w:r>
        <w:t xml:space="preserve"> </w:t>
      </w:r>
      <w:r>
        <w:rPr>
          <w:i/>
          <w:iCs/>
        </w:rPr>
        <w:t xml:space="preserve">Anabaena</w:t>
      </w:r>
      <w:r>
        <w:t xml:space="preserve"> </w:t>
      </w:r>
      <w:r>
        <w:t xml:space="preserve">grown on Mars could similarly be harvested and blended with local soil to fabricate building materials for habitats or radiation shielding blocks. Compared to sintering pure regolith (which requires high energy and yields brittle ceramics), biocomposites offer a lower temperature route to</w:t>
      </w:r>
      <w:r>
        <w:t xml:space="preserve"> </w:t>
      </w:r>
      <w:r>
        <w:rPr>
          <w:i/>
          <w:iCs/>
        </w:rPr>
        <w:t xml:space="preserve">“Martian concrete”</w:t>
      </w:r>
      <w:r>
        <w:t xml:space="preserve"> </w:t>
      </w:r>
      <w:r>
        <w:t xml:space="preserve">that is more flexible and uses far less energy</w:t>
      </w:r>
      <w:hyperlink r:id="rId80">
        <w:r>
          <w:rPr>
            <w:rStyle w:val="Hyperlink"/>
          </w:rPr>
          <w:t xml:space="preserve">[57]</w:t>
        </w:r>
      </w:hyperlink>
      <w:hyperlink r:id="rId81">
        <w:r>
          <w:rPr>
            <w:rStyle w:val="Hyperlink"/>
          </w:rPr>
          <w:t xml:space="preserve">[58]</w:t>
        </w:r>
      </w:hyperlink>
      <w:r>
        <w:t xml:space="preserve">. Additionally, certain cyanobacteria can precipitate minerals (biomineralization) which might be harnessed to form cement-like compounds or extract metals from regolith.</w:t>
      </w:r>
      <w:r>
        <w:t xml:space="preserve"> </w:t>
      </w:r>
      <w:r>
        <w:rPr>
          <w:i/>
          <w:iCs/>
        </w:rPr>
        <w:t xml:space="preserve">Anabaena</w:t>
      </w:r>
      <w:r>
        <w:t xml:space="preserve"> </w:t>
      </w:r>
      <w:r>
        <w:t xml:space="preserve">has been noted to precipitate calcium carbonate in biofilms on Earth, which could potentially aid in sealing regolith bricks or producing building materials on demand.</w:t>
      </w:r>
      <w:r>
        <w:t xml:space="preserve"> </w:t>
      </w:r>
      <w:r>
        <w:t xml:space="preserve">-</w:t>
      </w:r>
      <w:r>
        <w:t xml:space="preserve"> </w:t>
      </w:r>
      <w:r>
        <w:rPr>
          <w:b/>
          <w:bCs/>
        </w:rPr>
        <w:t xml:space="preserve">Bio-mining and Regolith Conditioning:</w:t>
      </w:r>
      <w:r>
        <w:t xml:space="preserve"> </w:t>
      </w:r>
      <w:r>
        <w:rPr>
          <w:i/>
          <w:iCs/>
        </w:rPr>
        <w:t xml:space="preserve">Anabaena</w:t>
      </w:r>
      <w:r>
        <w:t xml:space="preserve"> </w:t>
      </w:r>
      <w:r>
        <w:t xml:space="preserve">could assist in extracting useful elements from planetary soil. Its metabolites (like organic acids) help dissolve silicates and release cations. If the goal is to harvest a particular nutrient (phosphate, iron, magnesium) for industry or agriculture,</w:t>
      </w:r>
      <w:r>
        <w:t xml:space="preserve"> </w:t>
      </w:r>
      <w:r>
        <w:rPr>
          <w:i/>
          <w:iCs/>
        </w:rPr>
        <w:t xml:space="preserve">Anabaena</w:t>
      </w:r>
      <w:r>
        <w:t xml:space="preserve"> </w:t>
      </w:r>
      <w:r>
        <w:t xml:space="preserve">cultures could be deployed on crushed rock to leach those elements into solution. One vision is a “Mars biofoundry” where</w:t>
      </w:r>
      <w:r>
        <w:t xml:space="preserve"> </w:t>
      </w:r>
      <w:r>
        <w:rPr>
          <w:i/>
          <w:iCs/>
        </w:rPr>
        <w:t xml:space="preserve">Anabaena</w:t>
      </w:r>
      <w:r>
        <w:t xml:space="preserve"> </w:t>
      </w:r>
      <w:r>
        <w:t xml:space="preserve">first generates a soup of organics and dissolved minerals from regolith, then electrochemical or microbial steps isolate specific metals (e.g. bioleaching of iron for additive manufacturing feedstock). Even the waste biomass from</w:t>
      </w:r>
      <w:r>
        <w:t xml:space="preserve"> </w:t>
      </w:r>
      <w:r>
        <w:rPr>
          <w:i/>
          <w:iCs/>
        </w:rPr>
        <w:t xml:space="preserve">Anabaena</w:t>
      </w:r>
      <w:r>
        <w:t xml:space="preserve"> </w:t>
      </w:r>
      <w:r>
        <w:t xml:space="preserve">can be pyrolyzed to create carbon-rich char or graphene-like materials for electronics or filtration – all sourced from CO₂. These multi-use possibilities exemplify the enabling role of a self-replicating chassis like</w:t>
      </w:r>
      <w:r>
        <w:t xml:space="preserve"> </w:t>
      </w:r>
      <w:r>
        <w:rPr>
          <w:i/>
          <w:iCs/>
        </w:rPr>
        <w:t xml:space="preserve">Anabaena</w:t>
      </w:r>
      <w:r>
        <w:t xml:space="preserve"> </w:t>
      </w:r>
      <w:r>
        <w:t xml:space="preserve">in</w:t>
      </w:r>
      <w:r>
        <w:t xml:space="preserve"> </w:t>
      </w:r>
      <w:r>
        <w:rPr>
          <w:b/>
          <w:bCs/>
        </w:rPr>
        <w:t xml:space="preserve">local resource transformation</w:t>
      </w:r>
      <w:r>
        <w:t xml:space="preserve">.</w:t>
      </w:r>
    </w:p>
    <w:p>
      <w:pPr>
        <w:pStyle w:val="BodyText"/>
      </w:pPr>
      <w:r>
        <w:rPr>
          <w:b/>
          <w:bCs/>
        </w:rPr>
        <w:t xml:space="preserve">3. Environmental and Ecological Services:</w:t>
      </w:r>
      <w:r>
        <w:t xml:space="preserve"> </w:t>
      </w:r>
      <w:r>
        <w:t xml:space="preserve">Beyond direct production,</w:t>
      </w:r>
      <w:r>
        <w:t xml:space="preserve"> </w:t>
      </w:r>
      <w:r>
        <w:rPr>
          <w:i/>
          <w:iCs/>
        </w:rPr>
        <w:t xml:space="preserve">Anabaena</w:t>
      </w:r>
      <w:r>
        <w:t xml:space="preserve"> </w:t>
      </w:r>
      <w:r>
        <w:t xml:space="preserve">could perform environmental stabilization roles in a habitat or planetary surface. For instance, cyanobacteria are pioneers in forming soil crusts in deserts on Earth, stabilizing sand with their filamentous networks and secreted polysaccharides. On Mars, inoculating loose regolith with</w:t>
      </w:r>
      <w:r>
        <w:t xml:space="preserve"> </w:t>
      </w:r>
      <w:r>
        <w:rPr>
          <w:i/>
          <w:iCs/>
        </w:rPr>
        <w:t xml:space="preserve">Anabaena</w:t>
      </w:r>
      <w:r>
        <w:t xml:space="preserve"> </w:t>
      </w:r>
      <w:r>
        <w:t xml:space="preserve">(perhaps engineered for cold/drought tolerance) could in theory help create a more cohesive substrate, reducing dust and slowly contributing organic matter to barren soil. This is speculative and would require overcoming extreme Martian conditions (perhaps using</w:t>
      </w:r>
      <w:r>
        <w:t xml:space="preserve"> </w:t>
      </w:r>
      <w:r>
        <w:rPr>
          <w:i/>
          <w:iCs/>
        </w:rPr>
        <w:t xml:space="preserve">Anabaena</w:t>
      </w:r>
      <w:r>
        <w:t xml:space="preserve"> </w:t>
      </w:r>
      <w:r>
        <w:t xml:space="preserve">in localized, insulated “greenhouses” to build up soil that could later be exposed). Nonetheless, as a long-term vision,</w:t>
      </w:r>
      <w:r>
        <w:t xml:space="preserve"> </w:t>
      </w:r>
      <w:r>
        <w:rPr>
          <w:i/>
          <w:iCs/>
        </w:rPr>
        <w:t xml:space="preserve">Anabaena</w:t>
      </w:r>
      <w:r>
        <w:t xml:space="preserve"> </w:t>
      </w:r>
      <w:r>
        <w:t xml:space="preserve">could be part of terraforming toolkits – not in the sci-fi sense of rapidly changing Mars’ atmosphere, but in gradually</w:t>
      </w:r>
      <w:r>
        <w:t xml:space="preserve"> </w:t>
      </w:r>
      <w:r>
        <w:rPr>
          <w:b/>
          <w:bCs/>
        </w:rPr>
        <w:t xml:space="preserve">bioconditioning</w:t>
      </w:r>
      <w:r>
        <w:t xml:space="preserve"> </w:t>
      </w:r>
      <w:r>
        <w:t xml:space="preserve">the soil and producing pockets of habitable soil for plants in controlled domes. Similarly, inside a habitat,</w:t>
      </w:r>
      <w:r>
        <w:t xml:space="preserve"> </w:t>
      </w:r>
      <w:r>
        <w:rPr>
          <w:i/>
          <w:iCs/>
        </w:rPr>
        <w:t xml:space="preserve">Anabaena</w:t>
      </w:r>
      <w:r>
        <w:t xml:space="preserve"> </w:t>
      </w:r>
      <w:r>
        <w:t xml:space="preserve">could be used in graywater treatment (its biofilms can uptake and metabolize ammonia, nitrate, even organic contaminants) as part of waste management. Some cyanobacteria are known to absorb heavy metals; if construction materials or machinery introduce toxic metals into a habitat’s water supply,</w:t>
      </w:r>
      <w:r>
        <w:t xml:space="preserve"> </w:t>
      </w:r>
      <w:r>
        <w:rPr>
          <w:i/>
          <w:iCs/>
        </w:rPr>
        <w:t xml:space="preserve">Anabaena</w:t>
      </w:r>
      <w:r>
        <w:t xml:space="preserve"> </w:t>
      </w:r>
      <w:r>
        <w:t xml:space="preserve">might assist in bioremediation by sequestering those in biomass (which can then be filtered out).</w:t>
      </w:r>
    </w:p>
    <w:p>
      <w:pPr>
        <w:pStyle w:val="BodyText"/>
      </w:pPr>
      <w:r>
        <w:rPr>
          <w:b/>
          <w:bCs/>
        </w:rPr>
        <w:t xml:space="preserve">4. Radiation Protection and Bioactive Compounds:</w:t>
      </w:r>
      <w:r>
        <w:t xml:space="preserve"> </w:t>
      </w:r>
      <w:r>
        <w:t xml:space="preserve">An emerging idea is using biological systems for radiation shielding and health protection. Dried</w:t>
      </w:r>
      <w:r>
        <w:t xml:space="preserve"> </w:t>
      </w:r>
      <w:r>
        <w:rPr>
          <w:i/>
          <w:iCs/>
        </w:rPr>
        <w:t xml:space="preserve">Anabaena</w:t>
      </w:r>
      <w:r>
        <w:t xml:space="preserve"> </w:t>
      </w:r>
      <w:r>
        <w:t xml:space="preserve">biomass, rich in hydrogen, could double as a radiation shield if packed into walls (hydrogenous materials are good at slowing down cosmic rays). Living</w:t>
      </w:r>
      <w:r>
        <w:t xml:space="preserve"> </w:t>
      </w:r>
      <w:r>
        <w:rPr>
          <w:i/>
          <w:iCs/>
        </w:rPr>
        <w:t xml:space="preserve">Anabaena</w:t>
      </w:r>
      <w:r>
        <w:t xml:space="preserve"> </w:t>
      </w:r>
      <w:r>
        <w:t xml:space="preserve">could also produce</w:t>
      </w:r>
      <w:r>
        <w:t xml:space="preserve"> </w:t>
      </w:r>
      <w:r>
        <w:rPr>
          <w:b/>
          <w:bCs/>
        </w:rPr>
        <w:t xml:space="preserve">sunscreen molecules</w:t>
      </w:r>
      <w:r>
        <w:t xml:space="preserve">: for example, many cyanobacteria synthesize UV-absorbing compounds like scytonemin and mycosporine-like amino acids (MAAs). These could be extracted to formulate natural radioprotective coatings for spacesuits or habitats, or even used as nutraceuticals to help protect astronauts’ cells from radiation damage. Additionally, by engineering</w:t>
      </w:r>
      <w:r>
        <w:t xml:space="preserve"> </w:t>
      </w:r>
      <w:r>
        <w:rPr>
          <w:i/>
          <w:iCs/>
        </w:rPr>
        <w:t xml:space="preserve">Anabaena</w:t>
      </w:r>
      <w:r>
        <w:t xml:space="preserve">, it might be possible to produce pharmaceuticals on demand during missions – from painkillers to antibiotics. Cyanobacteria have been tapped for producing recombinant proteins (though yields are usually lower than in E. coli). Still, for certain drugs especially those that require glycosylation or unique cofactors, cyanobacteria’s plant-like metabolism might be beneficial. As a simple example,</w:t>
      </w:r>
      <w:r>
        <w:t xml:space="preserve"> </w:t>
      </w:r>
      <w:r>
        <w:rPr>
          <w:i/>
          <w:iCs/>
        </w:rPr>
        <w:t xml:space="preserve">Anabaena</w:t>
      </w:r>
      <w:r>
        <w:t xml:space="preserve"> </w:t>
      </w:r>
      <w:r>
        <w:t xml:space="preserve">could be engineered to produce Vitamin C or provitamin A (β-carotene) to supplement astronaut diets, leveraging its photosynthetic metabolism to drive production. In summary,</w:t>
      </w:r>
      <w:r>
        <w:t xml:space="preserve"> </w:t>
      </w:r>
      <w:r>
        <w:rPr>
          <w:i/>
          <w:iCs/>
        </w:rPr>
        <w:t xml:space="preserve">Anabaena</w:t>
      </w:r>
      <w:r>
        <w:t xml:space="preserve">’s application space is broad: it is a literal and figurative platform upon which a sustainable human presence in space could be built.</w:t>
      </w:r>
    </w:p>
    <w:bookmarkEnd w:id="82"/>
    <w:bookmarkStart w:id="86" w:name="challenges-and-knowledge-gaps"/>
    <w:p>
      <w:pPr>
        <w:pStyle w:val="Heading2"/>
      </w:pPr>
      <w:r>
        <w:t xml:space="preserve">Challenges and Knowledge Gaps</w:t>
      </w:r>
    </w:p>
    <w:p>
      <w:pPr>
        <w:pStyle w:val="FirstParagraph"/>
      </w:pPr>
      <w:r>
        <w:t xml:space="preserve">While</w:t>
      </w:r>
      <w:r>
        <w:t xml:space="preserve"> </w:t>
      </w:r>
      <w:r>
        <w:rPr>
          <w:i/>
          <w:iCs/>
        </w:rPr>
        <w:t xml:space="preserve">Anabaena</w:t>
      </w:r>
      <w:r>
        <w:t xml:space="preserve"> </w:t>
      </w:r>
      <w:r>
        <w:t xml:space="preserve">shows great promise, significant challenges remain before it can be routinely used in space missions. A critical analysis must address these</w:t>
      </w:r>
      <w:r>
        <w:t xml:space="preserve"> </w:t>
      </w:r>
      <w:r>
        <w:rPr>
          <w:b/>
          <w:bCs/>
        </w:rPr>
        <w:t xml:space="preserve">gaps and potential pitfalls</w:t>
      </w:r>
      <w:r>
        <w:t xml:space="preserve">:</w:t>
      </w:r>
    </w:p>
    <w:p>
      <w:pPr>
        <w:numPr>
          <w:ilvl w:val="0"/>
          <w:numId w:val="1001"/>
        </w:numPr>
      </w:pPr>
      <w:r>
        <w:rPr>
          <w:b/>
          <w:bCs/>
        </w:rPr>
        <w:t xml:space="preserve">Bioprocess Engineering in Space:</w:t>
      </w:r>
      <w:r>
        <w:t xml:space="preserve"> </w:t>
      </w:r>
      <w:r>
        <w:t xml:space="preserve">Scaling up</w:t>
      </w:r>
      <w:r>
        <w:t xml:space="preserve"> </w:t>
      </w:r>
      <w:r>
        <w:rPr>
          <w:i/>
          <w:iCs/>
        </w:rPr>
        <w:t xml:space="preserve">Anabaena</w:t>
      </w:r>
      <w:r>
        <w:t xml:space="preserve"> </w:t>
      </w:r>
      <w:r>
        <w:t xml:space="preserve">cultivation under space conditions is non-trivial. On Mars, even with favorable physiology, a bioreactor must maintain liquid water and light exposure within a narrow optimal range. Low pressure operation is desirable to reduce engineering mass, but as total pressure and pN₂ drop, nitrogen fixation and growth rates decline</w:t>
      </w:r>
      <w:hyperlink r:id="rId65">
        <w:r>
          <w:rPr>
            <w:rStyle w:val="Hyperlink"/>
          </w:rPr>
          <w:t xml:space="preserve">[43]</w:t>
        </w:r>
      </w:hyperlink>
      <w:hyperlink r:id="rId83">
        <w:r>
          <w:rPr>
            <w:rStyle w:val="Hyperlink"/>
          </w:rPr>
          <w:t xml:space="preserve">[59]</w:t>
        </w:r>
      </w:hyperlink>
      <w:r>
        <w:t xml:space="preserve">. Ongoing studies are determining the minimum pressure at which</w:t>
      </w:r>
      <w:r>
        <w:t xml:space="preserve"> </w:t>
      </w:r>
      <w:r>
        <w:rPr>
          <w:i/>
          <w:iCs/>
        </w:rPr>
        <w:t xml:space="preserve">Anabaena</w:t>
      </w:r>
      <w:r>
        <w:t xml:space="preserve"> </w:t>
      </w:r>
      <w:r>
        <w:t xml:space="preserve">can efficiently fix N₂ and the best gas mixture (e.g. adding some CO₂ to promote photosynthesis vs. too much CO₂ causing pH acidity issues in water). Early data suggest a trade-off:</w:t>
      </w:r>
      <w:r>
        <w:t xml:space="preserve"> </w:t>
      </w:r>
      <w:r>
        <w:rPr>
          <w:i/>
          <w:iCs/>
        </w:rPr>
        <w:t xml:space="preserve">Anabaena</w:t>
      </w:r>
      <w:r>
        <w:t xml:space="preserve"> </w:t>
      </w:r>
      <w:r>
        <w:t xml:space="preserve">can grow at 100–200 hPa in a CO₂/N₂ atmosphere</w:t>
      </w:r>
      <w:hyperlink r:id="rId48">
        <w:r>
          <w:rPr>
            <w:rStyle w:val="Hyperlink"/>
          </w:rPr>
          <w:t xml:space="preserve">[27]</w:t>
        </w:r>
      </w:hyperlink>
      <w:r>
        <w:t xml:space="preserve">, but growth is slower than at Earth ambient pressure, meaning larger reactor volumes might be needed to achieve the same O₂ output or biomass yield. Designing lightweight yet large-volume photobioreactors is an engineering challenge – one approach is flexible or expandable reactors (e.g. plastic film biobags) that can be deployed on Mars to hold thousands of liters of culture with minimal mass. Such designs need testing for durability, leakage, and performance. The</w:t>
      </w:r>
      <w:r>
        <w:t xml:space="preserve"> </w:t>
      </w:r>
      <w:r>
        <w:rPr>
          <w:b/>
          <w:bCs/>
        </w:rPr>
        <w:t xml:space="preserve">fluid behavior</w:t>
      </w:r>
      <w:r>
        <w:t xml:space="preserve"> </w:t>
      </w:r>
      <w:r>
        <w:t xml:space="preserve">in partial gravity also matters; on Mars (0.38g) some convection will occur, but in microgravity (during transit or on orbital stations) fluids don’t circulate without pumping. Ensuring</w:t>
      </w:r>
      <w:r>
        <w:t xml:space="preserve"> </w:t>
      </w:r>
      <w:r>
        <w:rPr>
          <w:i/>
          <w:iCs/>
        </w:rPr>
        <w:t xml:space="preserve">Anabaena</w:t>
      </w:r>
      <w:r>
        <w:t xml:space="preserve"> </w:t>
      </w:r>
      <w:r>
        <w:t xml:space="preserve">cells get mixed and don’t settle (or clump excessively) is crucial to avoid biofilm hotspots and light blockage. Techniques like gentle bubbling with recycled gas, or mechanical stirring, or even utilizing spacecraft vibrations, are being considered to manage microgravity cultivation.</w:t>
      </w:r>
    </w:p>
    <w:p>
      <w:pPr>
        <w:numPr>
          <w:ilvl w:val="0"/>
          <w:numId w:val="1001"/>
        </w:numPr>
      </w:pPr>
      <w:r>
        <w:rPr>
          <w:b/>
          <w:bCs/>
        </w:rPr>
        <w:t xml:space="preserve">Radiation and Mutations:</w:t>
      </w:r>
      <w:r>
        <w:t xml:space="preserve"> </w:t>
      </w:r>
      <w:r>
        <w:t xml:space="preserve">Space radiation could damage</w:t>
      </w:r>
      <w:r>
        <w:t xml:space="preserve"> </w:t>
      </w:r>
      <w:r>
        <w:rPr>
          <w:i/>
          <w:iCs/>
        </w:rPr>
        <w:t xml:space="preserve">Anabaena</w:t>
      </w:r>
      <w:r>
        <w:t xml:space="preserve"> </w:t>
      </w:r>
      <w:r>
        <w:t xml:space="preserve">cultures during long missions, potentially leading to mutations or population collapse. Although</w:t>
      </w:r>
      <w:r>
        <w:t xml:space="preserve"> </w:t>
      </w:r>
      <w:r>
        <w:rPr>
          <w:i/>
          <w:iCs/>
        </w:rPr>
        <w:t xml:space="preserve">Anabaena</w:t>
      </w:r>
      <w:r>
        <w:t xml:space="preserve"> </w:t>
      </w:r>
      <w:r>
        <w:t xml:space="preserve">is somewhat resilient (especially if shielded or in biofilm form), chronic exposure to galactic cosmic rays might reduce viability or alter metabolic output over time. One concern is whether engineered strains will maintain stability – a synthetic circuit might mutate to inactivity if it doesn’t confer a benefit. Regular re-seeding from a protected stock or employing robust fail-safe circuits (with redundant genes or repair mechanisms) may be necessary. Some researchers advocate storing a library of cyanobacteria spores or a dried</w:t>
      </w:r>
      <w:r>
        <w:t xml:space="preserve"> </w:t>
      </w:r>
      <w:r>
        <w:rPr>
          <w:i/>
          <w:iCs/>
        </w:rPr>
        <w:t xml:space="preserve">Anabaena</w:t>
      </w:r>
      <w:r>
        <w:t xml:space="preserve"> </w:t>
      </w:r>
      <w:r>
        <w:t xml:space="preserve">sample shielded behind water or regolith, to periodically “refresh” the culture with a baseline version. Another approach is adaptive evolution: exposing</w:t>
      </w:r>
      <w:r>
        <w:t xml:space="preserve"> </w:t>
      </w:r>
      <w:r>
        <w:rPr>
          <w:i/>
          <w:iCs/>
        </w:rPr>
        <w:t xml:space="preserve">Anabaena</w:t>
      </w:r>
      <w:r>
        <w:t xml:space="preserve"> </w:t>
      </w:r>
      <w:r>
        <w:t xml:space="preserve">to simulated radiation over many generations on Earth to select for more radiation-tolerant lines. The</w:t>
      </w:r>
      <w:r>
        <w:t xml:space="preserve"> </w:t>
      </w:r>
      <w:r>
        <w:rPr>
          <w:b/>
          <w:bCs/>
        </w:rPr>
        <w:t xml:space="preserve">Omics</w:t>
      </w:r>
      <w:r>
        <w:t xml:space="preserve"> </w:t>
      </w:r>
      <w:r>
        <w:t xml:space="preserve">(genomic, transcriptomic) response of</w:t>
      </w:r>
      <w:r>
        <w:t xml:space="preserve"> </w:t>
      </w:r>
      <w:r>
        <w:rPr>
          <w:i/>
          <w:iCs/>
        </w:rPr>
        <w:t xml:space="preserve">Anabaena</w:t>
      </w:r>
      <w:r>
        <w:t xml:space="preserve"> </w:t>
      </w:r>
      <w:r>
        <w:t xml:space="preserve">to space conditions is still being studied; data from the Eu:CROPIS PowerCell mission, once fully analyzed, will shed light on genetic changes after ~1 year in orbit.</w:t>
      </w:r>
    </w:p>
    <w:p>
      <w:pPr>
        <w:numPr>
          <w:ilvl w:val="0"/>
          <w:numId w:val="1001"/>
        </w:numPr>
      </w:pPr>
      <w:r>
        <w:rPr>
          <w:b/>
          <w:bCs/>
        </w:rPr>
        <w:t xml:space="preserve">Contamination Control:</w:t>
      </w:r>
      <w:r>
        <w:t xml:space="preserve"> </w:t>
      </w:r>
      <w:r>
        <w:t xml:space="preserve">In an engineered ecosystem, introducing</w:t>
      </w:r>
      <w:r>
        <w:t xml:space="preserve"> </w:t>
      </w:r>
      <w:r>
        <w:rPr>
          <w:i/>
          <w:iCs/>
        </w:rPr>
        <w:t xml:space="preserve">Anabaena</w:t>
      </w:r>
      <w:r>
        <w:t xml:space="preserve"> </w:t>
      </w:r>
      <w:r>
        <w:t xml:space="preserve">is also introducing a live microbe that could potentially</w:t>
      </w:r>
      <w:r>
        <w:t xml:space="preserve"> </w:t>
      </w:r>
      <w:r>
        <w:rPr>
          <w:b/>
          <w:bCs/>
        </w:rPr>
        <w:t xml:space="preserve">contaminate other systems</w:t>
      </w:r>
      <w:r>
        <w:t xml:space="preserve">. While</w:t>
      </w:r>
      <w:r>
        <w:t xml:space="preserve"> </w:t>
      </w:r>
      <w:r>
        <w:rPr>
          <w:i/>
          <w:iCs/>
        </w:rPr>
        <w:t xml:space="preserve">Anabaena</w:t>
      </w:r>
      <w:r>
        <w:t xml:space="preserve"> </w:t>
      </w:r>
      <w:r>
        <w:t xml:space="preserve">is not pathogenic (it’s harmless to humans in terms of infection), its presence could interfere with experiments or systems not intended to have it. On a planetary protection note, releasing</w:t>
      </w:r>
      <w:r>
        <w:t xml:space="preserve"> </w:t>
      </w:r>
      <w:r>
        <w:rPr>
          <w:i/>
          <w:iCs/>
        </w:rPr>
        <w:t xml:space="preserve">Anabaena</w:t>
      </w:r>
      <w:r>
        <w:t xml:space="preserve"> </w:t>
      </w:r>
      <w:r>
        <w:t xml:space="preserve">accidentally on Mars (through a leak) might compromise life-detection missions or violate planetary protection protocols if not carefully contained. Thus, bioreactors must be fail-safe to avoid environmental release. Moreover, the axenic (pure)</w:t>
      </w:r>
      <w:r>
        <w:t xml:space="preserve"> </w:t>
      </w:r>
      <w:r>
        <w:rPr>
          <w:i/>
          <w:iCs/>
        </w:rPr>
        <w:t xml:space="preserve">Anabaena</w:t>
      </w:r>
      <w:r>
        <w:t xml:space="preserve"> </w:t>
      </w:r>
      <w:r>
        <w:t xml:space="preserve">culture must be maintained; foreign microbes (other bacteria or fungi) could invade the culture, especially given the nutrient-rich medium. Contaminants could outcompete</w:t>
      </w:r>
      <w:r>
        <w:t xml:space="preserve"> </w:t>
      </w:r>
      <w:r>
        <w:rPr>
          <w:i/>
          <w:iCs/>
        </w:rPr>
        <w:t xml:space="preserve">Anabaena</w:t>
      </w:r>
      <w:r>
        <w:t xml:space="preserve"> </w:t>
      </w:r>
      <w:r>
        <w:t xml:space="preserve">or alter its function (for instance, a fast-growing heterotroph could bloom in the photobioreactor if any sugar is present, choking off the</w:t>
      </w:r>
      <w:r>
        <w:t xml:space="preserve"> </w:t>
      </w:r>
      <w:r>
        <w:rPr>
          <w:i/>
          <w:iCs/>
        </w:rPr>
        <w:t xml:space="preserve">Anabaena</w:t>
      </w:r>
      <w:r>
        <w:t xml:space="preserve">). Maintaining a monoculture in a closed system over long durations is an unsolved issue – it may require periodic pasteurization or antibiotic use, which is undesirable. Alternatively, designers are considering</w:t>
      </w:r>
      <w:r>
        <w:t xml:space="preserve"> </w:t>
      </w:r>
      <w:r>
        <w:rPr>
          <w:b/>
          <w:bCs/>
        </w:rPr>
        <w:t xml:space="preserve">consortia</w:t>
      </w:r>
      <w:r>
        <w:t xml:space="preserve"> </w:t>
      </w:r>
      <w:r>
        <w:t xml:space="preserve">from the start: instead of a pure</w:t>
      </w:r>
      <w:r>
        <w:t xml:space="preserve"> </w:t>
      </w:r>
      <w:r>
        <w:rPr>
          <w:i/>
          <w:iCs/>
        </w:rPr>
        <w:t xml:space="preserve">Anabaena</w:t>
      </w:r>
      <w:r>
        <w:t xml:space="preserve"> </w:t>
      </w:r>
      <w:r>
        <w:t xml:space="preserve">culture, use a defined community where each member has a role (e.g.</w:t>
      </w:r>
      <w:r>
        <w:t xml:space="preserve"> </w:t>
      </w:r>
      <w:r>
        <w:rPr>
          <w:i/>
          <w:iCs/>
        </w:rPr>
        <w:t xml:space="preserve">Anabaena</w:t>
      </w:r>
      <w:r>
        <w:t xml:space="preserve"> </w:t>
      </w:r>
      <w:r>
        <w:t xml:space="preserve">produces O₂ and fixed N, a heterotroph consumes</w:t>
      </w:r>
      <w:r>
        <w:t xml:space="preserve"> </w:t>
      </w:r>
      <w:r>
        <w:rPr>
          <w:i/>
          <w:iCs/>
        </w:rPr>
        <w:t xml:space="preserve">Anabaena</w:t>
      </w:r>
      <w:r>
        <w:t xml:space="preserve"> </w:t>
      </w:r>
      <w:r>
        <w:t xml:space="preserve">exudates and provides vitamin K or aids in breaking down dead biomass, etc.). A balanced consortial approach might be more stable and resistant to invasive species, but is much more complex to model and control.</w:t>
      </w:r>
    </w:p>
    <w:p>
      <w:pPr>
        <w:numPr>
          <w:ilvl w:val="0"/>
          <w:numId w:val="1001"/>
        </w:numPr>
      </w:pPr>
      <w:r>
        <w:rPr>
          <w:b/>
          <w:bCs/>
        </w:rPr>
        <w:t xml:space="preserve">Genetic Engineering and Regulatory Hurdles:</w:t>
      </w:r>
      <w:r>
        <w:t xml:space="preserve"> </w:t>
      </w:r>
      <w:r>
        <w:t xml:space="preserve">Engineering</w:t>
      </w:r>
      <w:r>
        <w:t xml:space="preserve"> </w:t>
      </w:r>
      <w:r>
        <w:rPr>
          <w:i/>
          <w:iCs/>
        </w:rPr>
        <w:t xml:space="preserve">Anabaena</w:t>
      </w:r>
      <w:r>
        <w:t xml:space="preserve"> </w:t>
      </w:r>
      <w:r>
        <w:t xml:space="preserve">is still more laborious than engineering</w:t>
      </w:r>
      <w:r>
        <w:t xml:space="preserve"> </w:t>
      </w:r>
      <w:r>
        <w:rPr>
          <w:i/>
          <w:iCs/>
        </w:rPr>
        <w:t xml:space="preserve">E. coli</w:t>
      </w:r>
      <w:r>
        <w:t xml:space="preserve">. Transformation is slower and sometimes only specific strains accept foreign DNA readily. There is also the complication of multicellularity – a genetic change might affect heterocyst differentiation or intercellular metabolite exchange in unforeseen ways. Tools like CRISPR-based gene editing in</w:t>
      </w:r>
      <w:r>
        <w:t xml:space="preserve"> </w:t>
      </w:r>
      <w:r>
        <w:rPr>
          <w:i/>
          <w:iCs/>
        </w:rPr>
        <w:t xml:space="preserve">Anabaena</w:t>
      </w:r>
      <w:r>
        <w:t xml:space="preserve"> </w:t>
      </w:r>
      <w:r>
        <w:t xml:space="preserve">are in their infancy; off-target effects or fitness costs need examination. Furthermore, any genetically modified organism (GMO) for space use raises regulatory and ethical considerations. Space agencies currently handle GMOs on ISS under strict containment, but a future Mars mission using GM cyanobacteria will need clear guidelines for containment and end-of-life disposal (to avoid contaminating Mars irreversibly). International consensus on planetary protection might dictate that any biology (especially engineered) be confined to sealed facilities on Mars until we are certain Mars has no extant life of its own, and even then extreme caution is urged. This could limit some grander ideas like spreading</w:t>
      </w:r>
      <w:r>
        <w:t xml:space="preserve"> </w:t>
      </w:r>
      <w:r>
        <w:rPr>
          <w:i/>
          <w:iCs/>
        </w:rPr>
        <w:t xml:space="preserve">Anabaena</w:t>
      </w:r>
      <w:r>
        <w:t xml:space="preserve"> </w:t>
      </w:r>
      <w:r>
        <w:t xml:space="preserve">on the open Martian surface. Hence, the initial applications will likely all be</w:t>
      </w:r>
      <w:r>
        <w:t xml:space="preserve"> </w:t>
      </w:r>
      <w:r>
        <w:rPr>
          <w:b/>
          <w:bCs/>
        </w:rPr>
        <w:t xml:space="preserve">inside controlled bioreactors</w:t>
      </w:r>
      <w:r>
        <w:t xml:space="preserve"> </w:t>
      </w:r>
      <w:r>
        <w:t xml:space="preserve">or enclosures, not free-living in the environment.</w:t>
      </w:r>
    </w:p>
    <w:p>
      <w:pPr>
        <w:numPr>
          <w:ilvl w:val="0"/>
          <w:numId w:val="1001"/>
        </w:numPr>
      </w:pPr>
      <w:r>
        <w:rPr>
          <w:b/>
          <w:bCs/>
        </w:rPr>
        <w:t xml:space="preserve">Integration with Life Support Systems:</w:t>
      </w:r>
      <w:r>
        <w:t xml:space="preserve"> </w:t>
      </w:r>
      <w:r>
        <w:t xml:space="preserve">Another challenge is integrating the outputs of</w:t>
      </w:r>
      <w:r>
        <w:t xml:space="preserve"> </w:t>
      </w:r>
      <w:r>
        <w:rPr>
          <w:i/>
          <w:iCs/>
        </w:rPr>
        <w:t xml:space="preserve">Anabaena</w:t>
      </w:r>
      <w:r>
        <w:t xml:space="preserve"> </w:t>
      </w:r>
      <w:r>
        <w:t xml:space="preserve">culture with other life support hardware. For instance, how to efficiently transfer O₂ from the bioreactor to cabin air, and CO₂ from cabin air to the bioreactor? This requires gas-exchange membranes or pumps that interface between the culture and the crew module atmosphere. Similarly, harvesting biomass without introducing biocontaminants into the cabin is tricky – it may involve filtering or centrifuging the culture broth, which in Martian gravity might be easier than microgravity but still needs automation. If the biomass is destined for human consumption, it likely needs to be processed (washed to remove excess salts/toxins, pasteurized or dried to kill any unwanted microbes). Each step adds complexity and potential points of failure. Therefore, simplicity and reliability of the bioprocess are being prioritized: for example, choosing strains and conditions that do not produce harmful byproducts (some cyanobacteria can produce cyanotoxins under stress – those strains would be avoided or engineered not to). Additionally, the</w:t>
      </w:r>
      <w:r>
        <w:t xml:space="preserve"> </w:t>
      </w:r>
      <w:r>
        <w:rPr>
          <w:b/>
          <w:bCs/>
        </w:rPr>
        <w:t xml:space="preserve">dynamic control</w:t>
      </w:r>
      <w:r>
        <w:t xml:space="preserve"> </w:t>
      </w:r>
      <w:r>
        <w:t xml:space="preserve">of the bioreactor is a new challenge. Unlike a chemical system, a biological reactor can have growth spurts or crashes; how to control the culture density, gas flow, and nutrient supply to keep</w:t>
      </w:r>
      <w:r>
        <w:t xml:space="preserve"> </w:t>
      </w:r>
      <w:r>
        <w:rPr>
          <w:i/>
          <w:iCs/>
        </w:rPr>
        <w:t xml:space="preserve">Anabaena</w:t>
      </w:r>
      <w:r>
        <w:t xml:space="preserve"> </w:t>
      </w:r>
      <w:r>
        <w:t xml:space="preserve">in an optimal growth phase is an active area of research, potentially requiring advanced sensors (for biomass, O₂, CO₂, pH, etc.) and automated control loops.</w:t>
      </w:r>
    </w:p>
    <w:p>
      <w:pPr>
        <w:numPr>
          <w:ilvl w:val="0"/>
          <w:numId w:val="1001"/>
        </w:numPr>
      </w:pPr>
      <w:r>
        <w:rPr>
          <w:b/>
          <w:bCs/>
        </w:rPr>
        <w:t xml:space="preserve">Knowledge Gaps in Extremophilic Performance:</w:t>
      </w:r>
      <w:r>
        <w:t xml:space="preserve"> </w:t>
      </w:r>
      <w:r>
        <w:t xml:space="preserve">Finally, we have limited data on long-term</w:t>
      </w:r>
      <w:r>
        <w:t xml:space="preserve"> </w:t>
      </w:r>
      <w:r>
        <w:rPr>
          <w:i/>
          <w:iCs/>
        </w:rPr>
        <w:t xml:space="preserve">Anabaena</w:t>
      </w:r>
      <w:r>
        <w:t xml:space="preserve"> </w:t>
      </w:r>
      <w:r>
        <w:t xml:space="preserve">performance under</w:t>
      </w:r>
      <w:r>
        <w:t xml:space="preserve"> </w:t>
      </w:r>
      <w:r>
        <w:rPr>
          <w:i/>
          <w:iCs/>
        </w:rPr>
        <w:t xml:space="preserve">combined</w:t>
      </w:r>
      <w:r>
        <w:t xml:space="preserve"> </w:t>
      </w:r>
      <w:r>
        <w:t xml:space="preserve">space stresses. Simulations often test one factor at a time (e.g. growth in Martian soil at Earth pressure, or growth at low pressure with ideal nutrients). The real Martian environment will impose multiple stresses simultaneously: low pressure, high CO₂, low temperature, high radiation, etc. We do not yet know the interactive effects – e.g. does radiation tolerance decrease at low pressure? Does low gravity affect heterocyst formation and hence N₂ fixation efficacy? Some recent work is starting to address combined factors: one study examined survival of</w:t>
      </w:r>
      <w:r>
        <w:t xml:space="preserve"> </w:t>
      </w:r>
      <w:r>
        <w:rPr>
          <w:i/>
          <w:iCs/>
        </w:rPr>
        <w:t xml:space="preserve">Anabaena</w:t>
      </w:r>
      <w:r>
        <w:t xml:space="preserve"> </w:t>
      </w:r>
      <w:r>
        <w:t xml:space="preserve">desiccated in Mars-like soil and exposed to ultraviolet, finding promising resilience</w:t>
      </w:r>
      <w:hyperlink r:id="rId35">
        <w:r>
          <w:rPr>
            <w:rStyle w:val="Hyperlink"/>
          </w:rPr>
          <w:t xml:space="preserve">[15]</w:t>
        </w:r>
      </w:hyperlink>
      <w:r>
        <w:t xml:space="preserve">. But long-term continuous culture under Mars simulation (months or years) has not been done. Also, differences between strains are not fully charted;</w:t>
      </w:r>
      <w:r>
        <w:t xml:space="preserve"> </w:t>
      </w:r>
      <w:r>
        <w:rPr>
          <w:i/>
          <w:iCs/>
        </w:rPr>
        <w:t xml:space="preserve">Anabaena</w:t>
      </w:r>
      <w:r>
        <w:t xml:space="preserve"> </w:t>
      </w:r>
      <w:r>
        <w:t xml:space="preserve">PCC 7938 was chosen as a model after careful comparison</w:t>
      </w:r>
      <w:hyperlink r:id="rId84">
        <w:r>
          <w:rPr>
            <w:rStyle w:val="Hyperlink"/>
          </w:rPr>
          <w:t xml:space="preserve">[60]</w:t>
        </w:r>
      </w:hyperlink>
      <w:r>
        <w:t xml:space="preserve">, but it’s possible an even better strain (or a tailored mutant of 7938) could outperform it in specific conditions. Therefore, a period of iterative experimentation – cycling between lab tests in Mars environment simulators and computational modeling – is needed to fine-tune</w:t>
      </w:r>
      <w:r>
        <w:t xml:space="preserve"> </w:t>
      </w:r>
      <w:r>
        <w:rPr>
          <w:i/>
          <w:iCs/>
        </w:rPr>
        <w:t xml:space="preserve">Anabaena</w:t>
      </w:r>
      <w:r>
        <w:t xml:space="preserve">’s operation in a mission context. The upcoming decade is likely to see such prototypes tested in analogue facilities (e.g. the Inflatable Lunar/Mars Analog Habitat at NASA, or the A’MED dome in Japan mentioned in literature</w:t>
      </w:r>
      <w:hyperlink r:id="rId85">
        <w:r>
          <w:rPr>
            <w:rStyle w:val="Hyperlink"/>
          </w:rPr>
          <w:t xml:space="preserve">[61]</w:t>
        </w:r>
      </w:hyperlink>
      <w:r>
        <w:t xml:space="preserve">, which simulate integrated life support). These will help close the knowledge gaps before deployment in space.</w:t>
      </w:r>
    </w:p>
    <w:bookmarkEnd w:id="86"/>
    <w:bookmarkStart w:id="91" w:name="future-perspectives-next-510-years"/>
    <w:p>
      <w:pPr>
        <w:pStyle w:val="Heading2"/>
      </w:pPr>
      <w:r>
        <w:t xml:space="preserve">Future Perspectives (Next 5–10 Years)</w:t>
      </w:r>
    </w:p>
    <w:p>
      <w:pPr>
        <w:pStyle w:val="FirstParagraph"/>
      </w:pPr>
      <w:r>
        <w:t xml:space="preserve">As research accelerates at the intersection of synthetic biology and space exploration,</w:t>
      </w:r>
      <w:r>
        <w:t xml:space="preserve"> </w:t>
      </w:r>
      <w:r>
        <w:rPr>
          <w:i/>
          <w:iCs/>
        </w:rPr>
        <w:t xml:space="preserve">Anabaena</w:t>
      </w:r>
      <w:r>
        <w:t xml:space="preserve">-based technologies are poised to transition from experimental proofs-of-concept to mission-ready systems. In the next 5–10 years, we anticipate significant progress on multiple fronts:</w:t>
      </w:r>
    </w:p>
    <w:p>
      <w:pPr>
        <w:pStyle w:val="BodyText"/>
      </w:pPr>
      <w:r>
        <w:rPr>
          <w:b/>
          <w:bCs/>
        </w:rPr>
        <w:t xml:space="preserve">Standardization and Strain Development:</w:t>
      </w:r>
      <w:r>
        <w:t xml:space="preserve"> </w:t>
      </w:r>
      <w:r>
        <w:t xml:space="preserve">Following the selection of</w:t>
      </w:r>
      <w:r>
        <w:t xml:space="preserve"> </w:t>
      </w:r>
      <w:r>
        <w:rPr>
          <w:i/>
          <w:iCs/>
        </w:rPr>
        <w:t xml:space="preserve">Anabaena</w:t>
      </w:r>
      <w:r>
        <w:t xml:space="preserve"> </w:t>
      </w:r>
      <w:r>
        <w:t xml:space="preserve">sp. PCC 7938 as a model Martian ISRU cyanobacterium</w:t>
      </w:r>
      <w:hyperlink r:id="rId84">
        <w:r>
          <w:rPr>
            <w:rStyle w:val="Hyperlink"/>
          </w:rPr>
          <w:t xml:space="preserve">[60]</w:t>
        </w:r>
      </w:hyperlink>
      <w:r>
        <w:t xml:space="preserve">, the community is likely to converge on a few</w:t>
      </w:r>
      <w:r>
        <w:t xml:space="preserve"> </w:t>
      </w:r>
      <w:r>
        <w:rPr>
          <w:b/>
          <w:bCs/>
        </w:rPr>
        <w:t xml:space="preserve">standard strains</w:t>
      </w:r>
      <w:r>
        <w:t xml:space="preserve"> </w:t>
      </w:r>
      <w:r>
        <w:t xml:space="preserve">to focus engineering efforts. We may see the emergence of an “</w:t>
      </w:r>
      <w:r>
        <w:rPr>
          <w:i/>
          <w:iCs/>
        </w:rPr>
        <w:t xml:space="preserve">Anabaena</w:t>
      </w:r>
      <w:r>
        <w:t xml:space="preserve"> </w:t>
      </w:r>
      <w:r>
        <w:t xml:space="preserve">7938 v2” – a genetically optimized variant with traits like reduced clumping, higher growth rate, or elimination of any toxin genes. Such a strain could be the workhorse distributed to different labs and mission developers, analogous to how standard lab strains of</w:t>
      </w:r>
      <w:r>
        <w:t xml:space="preserve"> </w:t>
      </w:r>
      <w:r>
        <w:rPr>
          <w:i/>
          <w:iCs/>
        </w:rPr>
        <w:t xml:space="preserve">E. coli</w:t>
      </w:r>
      <w:r>
        <w:t xml:space="preserve"> </w:t>
      </w:r>
      <w:r>
        <w:t xml:space="preserve">are used widely. Alongside this, a library of mutants or engineered lines tailored for specific tasks (e.g. high light tolerance, improved perchlorate resistance via introduced degradation pathways, or enhanced sugar secretion for co-culture feeding) will be created. Genome editing tools for</w:t>
      </w:r>
      <w:r>
        <w:t xml:space="preserve"> </w:t>
      </w:r>
      <w:r>
        <w:rPr>
          <w:i/>
          <w:iCs/>
        </w:rPr>
        <w:t xml:space="preserve">Anabaena</w:t>
      </w:r>
      <w:r>
        <w:t xml:space="preserve"> </w:t>
      </w:r>
      <w:r>
        <w:t xml:space="preserve">will improve, possibly with robust CRISPR/Cas systems adapted for cyanobacteria to enable swift modifications. These developments will help address current engineering bottlenecks and allow rapid prototyping of</w:t>
      </w:r>
      <w:r>
        <w:t xml:space="preserve"> </w:t>
      </w:r>
      <w:r>
        <w:rPr>
          <w:i/>
          <w:iCs/>
        </w:rPr>
        <w:t xml:space="preserve">Anabaena</w:t>
      </w:r>
      <w:r>
        <w:t xml:space="preserve"> </w:t>
      </w:r>
      <w:r>
        <w:t xml:space="preserve">strains for various outputs.</w:t>
      </w:r>
    </w:p>
    <w:p>
      <w:pPr>
        <w:pStyle w:val="BodyText"/>
      </w:pPr>
      <w:r>
        <w:rPr>
          <w:b/>
          <w:bCs/>
        </w:rPr>
        <w:t xml:space="preserve">Ground Demonstrators and Pilot Projects:</w:t>
      </w:r>
      <w:r>
        <w:t xml:space="preserve"> </w:t>
      </w:r>
      <w:r>
        <w:t xml:space="preserve">We expect an expansion of</w:t>
      </w:r>
      <w:r>
        <w:t xml:space="preserve"> </w:t>
      </w:r>
      <w:r>
        <w:rPr>
          <w:i/>
          <w:iCs/>
        </w:rPr>
        <w:t xml:space="preserve">ground-based</w:t>
      </w:r>
      <w:r>
        <w:t xml:space="preserve"> </w:t>
      </w:r>
      <w:r>
        <w:t xml:space="preserve">pilot systems integrating</w:t>
      </w:r>
      <w:r>
        <w:t xml:space="preserve"> </w:t>
      </w:r>
      <w:r>
        <w:rPr>
          <w:i/>
          <w:iCs/>
        </w:rPr>
        <w:t xml:space="preserve">Anabaena</w:t>
      </w:r>
      <w:r>
        <w:t xml:space="preserve">. For instance, prototype</w:t>
      </w:r>
      <w:r>
        <w:t xml:space="preserve"> </w:t>
      </w:r>
      <w:r>
        <w:rPr>
          <w:b/>
          <w:bCs/>
        </w:rPr>
        <w:t xml:space="preserve">photobioreactors for Mars</w:t>
      </w:r>
      <w:r>
        <w:t xml:space="preserve"> </w:t>
      </w:r>
      <w:r>
        <w:t xml:space="preserve">will be built and tested in Mars simulation chambers. These could demonstrate a continuous operation for many weeks under Mars-like atmosphere, partial gravity (simulated by orientation or magnetic levitation systems, or actual tests in parabolic flights), and fluctuating light (to mimic day-night or dust storm cycles). Data from these tests will inform designs for flight units. Additionally, analog mission deployments – such as placing an</w:t>
      </w:r>
      <w:r>
        <w:t xml:space="preserve"> </w:t>
      </w:r>
      <w:r>
        <w:rPr>
          <w:i/>
          <w:iCs/>
        </w:rPr>
        <w:t xml:space="preserve">Anabaena</w:t>
      </w:r>
      <w:r>
        <w:t xml:space="preserve"> </w:t>
      </w:r>
      <w:r>
        <w:t xml:space="preserve">bioreactor in a Mars analog habitat (like the MDRS or HI-SEAS analogs where crews simulate Mars living) – could happen to see how such a system interfaces with crew operations. If a human-in-the-loop test shows that astronauts can maintain and benefit from a cyanobacteria reactor during a mock mission, it will build confidence for real missions.</w:t>
      </w:r>
    </w:p>
    <w:p>
      <w:pPr>
        <w:pStyle w:val="BodyText"/>
      </w:pPr>
      <w:r>
        <w:rPr>
          <w:b/>
          <w:bCs/>
        </w:rPr>
        <w:t xml:space="preserve">Integration with Plants and Consortia:</w:t>
      </w:r>
      <w:r>
        <w:t xml:space="preserve"> </w:t>
      </w:r>
      <w:r>
        <w:t xml:space="preserve">The next 5–10 years should also bring integrated tests of</w:t>
      </w:r>
      <w:r>
        <w:t xml:space="preserve"> </w:t>
      </w:r>
      <w:r>
        <w:rPr>
          <w:i/>
          <w:iCs/>
        </w:rPr>
        <w:t xml:space="preserve">Anabaena</w:t>
      </w:r>
      <w:r>
        <w:t xml:space="preserve"> </w:t>
      </w:r>
      <w:r>
        <w:t xml:space="preserve">with higher plants and other microbes. We may see a demonstration of a multi-component BLSS where</w:t>
      </w:r>
      <w:r>
        <w:t xml:space="preserve"> </w:t>
      </w:r>
      <w:r>
        <w:rPr>
          <w:i/>
          <w:iCs/>
        </w:rPr>
        <w:t xml:space="preserve">Anabaena</w:t>
      </w:r>
      <w:r>
        <w:t xml:space="preserve"> </w:t>
      </w:r>
      <w:r>
        <w:t xml:space="preserve">produces fertilizer and oxygen for a small hydroponic crop, while the crop provides organic waste that is cycled back (e.g. as CO₂ or as dried residue that</w:t>
      </w:r>
      <w:r>
        <w:t xml:space="preserve"> </w:t>
      </w:r>
      <w:r>
        <w:rPr>
          <w:i/>
          <w:iCs/>
        </w:rPr>
        <w:t xml:space="preserve">Anabaena</w:t>
      </w:r>
      <w:r>
        <w:t xml:space="preserve"> </w:t>
      </w:r>
      <w:r>
        <w:t xml:space="preserve">can mineralize). Small-scale experiments might cultivate</w:t>
      </w:r>
      <w:r>
        <w:t xml:space="preserve"> </w:t>
      </w:r>
      <w:r>
        <w:rPr>
          <w:i/>
          <w:iCs/>
        </w:rPr>
        <w:t xml:space="preserve">Anabaena</w:t>
      </w:r>
      <w:r>
        <w:t xml:space="preserve"> </w:t>
      </w:r>
      <w:r>
        <w:t xml:space="preserve">in the presence of plant roots (in a symbiotic setup or separated by membranes) to assess mutual benefits or interference. On the microbial consortia side, researchers will identify which heterotrophs pair best with</w:t>
      </w:r>
      <w:r>
        <w:t xml:space="preserve"> </w:t>
      </w:r>
      <w:r>
        <w:rPr>
          <w:i/>
          <w:iCs/>
        </w:rPr>
        <w:t xml:space="preserve">Anabaena</w:t>
      </w:r>
      <w:r>
        <w:t xml:space="preserve"> </w:t>
      </w:r>
      <w:r>
        <w:t xml:space="preserve">– for example, a specific fungus that can quickly break down cyanobacteria biomass into compost, or a bacterium that feeds on sugars exuded by</w:t>
      </w:r>
      <w:r>
        <w:t xml:space="preserve"> </w:t>
      </w:r>
      <w:r>
        <w:rPr>
          <w:i/>
          <w:iCs/>
        </w:rPr>
        <w:t xml:space="preserve">Anabaena</w:t>
      </w:r>
      <w:r>
        <w:t xml:space="preserve"> </w:t>
      </w:r>
      <w:r>
        <w:t xml:space="preserve">to produce specialty chemicals. There is growing interest in</w:t>
      </w:r>
      <w:r>
        <w:t xml:space="preserve"> </w:t>
      </w:r>
      <w:r>
        <w:rPr>
          <w:b/>
          <w:bCs/>
        </w:rPr>
        <w:t xml:space="preserve">synthetic ecology</w:t>
      </w:r>
      <w:r>
        <w:t xml:space="preserve">, designing stable communities rather than monocultures.</w:t>
      </w:r>
      <w:r>
        <w:t xml:space="preserve"> </w:t>
      </w:r>
      <w:r>
        <w:rPr>
          <w:i/>
          <w:iCs/>
        </w:rPr>
        <w:t xml:space="preserve">Anabaena</w:t>
      </w:r>
      <w:r>
        <w:t xml:space="preserve"> </w:t>
      </w:r>
      <w:r>
        <w:t xml:space="preserve">will likely be a key member of such communities aimed at space life support, and we will learn how to “tune” community composition for stability and productivity.</w:t>
      </w:r>
    </w:p>
    <w:p>
      <w:pPr>
        <w:pStyle w:val="BodyText"/>
      </w:pPr>
      <w:r>
        <w:rPr>
          <w:b/>
          <w:bCs/>
        </w:rPr>
        <w:t xml:space="preserve">Flight Experiments and Missions:</w:t>
      </w:r>
      <w:r>
        <w:t xml:space="preserve"> </w:t>
      </w:r>
      <w:r>
        <w:t xml:space="preserve">Encouraged by the success of early experiments like PowerCell, space agencies and research teams will send more</w:t>
      </w:r>
      <w:r>
        <w:t xml:space="preserve"> </w:t>
      </w:r>
      <w:r>
        <w:rPr>
          <w:i/>
          <w:iCs/>
        </w:rPr>
        <w:t xml:space="preserve">Anabaena</w:t>
      </w:r>
      <w:r>
        <w:t xml:space="preserve"> </w:t>
      </w:r>
      <w:r>
        <w:t xml:space="preserve">experiments to space. In the near term, this could be on the International Space Station or Chinese Space Station: for example, a dedicated photobioreactor experiment where</w:t>
      </w:r>
      <w:r>
        <w:t xml:space="preserve"> </w:t>
      </w:r>
      <w:r>
        <w:rPr>
          <w:i/>
          <w:iCs/>
        </w:rPr>
        <w:t xml:space="preserve">Anabaena</w:t>
      </w:r>
      <w:r>
        <w:t xml:space="preserve"> </w:t>
      </w:r>
      <w:r>
        <w:t xml:space="preserve">is grown in true microgravity for long durations to observe any unexpected behavior (the ISS already hosted a related photobioreactor with</w:t>
      </w:r>
      <w:r>
        <w:t xml:space="preserve"> </w:t>
      </w:r>
      <w:r>
        <w:rPr>
          <w:i/>
          <w:iCs/>
        </w:rPr>
        <w:t xml:space="preserve">Chlorella</w:t>
      </w:r>
      <w:r>
        <w:t xml:space="preserve"> </w:t>
      </w:r>
      <w:r>
        <w:t xml:space="preserve">in 2019, so a follow-up with</w:t>
      </w:r>
      <w:r>
        <w:t xml:space="preserve"> </w:t>
      </w:r>
      <w:r>
        <w:rPr>
          <w:i/>
          <w:iCs/>
        </w:rPr>
        <w:t xml:space="preserve">Anabaena</w:t>
      </w:r>
      <w:r>
        <w:t xml:space="preserve"> </w:t>
      </w:r>
      <w:r>
        <w:t xml:space="preserve">is plausible [^8]). Looking a bit further, we might see</w:t>
      </w:r>
      <w:r>
        <w:t xml:space="preserve"> </w:t>
      </w:r>
      <w:r>
        <w:rPr>
          <w:i/>
          <w:iCs/>
        </w:rPr>
        <w:t xml:space="preserve">Anabaena</w:t>
      </w:r>
      <w:r>
        <w:t xml:space="preserve"> </w:t>
      </w:r>
      <w:r>
        <w:t xml:space="preserve">flying on a lunar mission: the lunar Gateway or even a surface habitat demonstrator. The Moon, being only days away, is an ideal testbed – perhaps a small self-contained</w:t>
      </w:r>
      <w:r>
        <w:t xml:space="preserve"> </w:t>
      </w:r>
      <w:r>
        <w:rPr>
          <w:i/>
          <w:iCs/>
        </w:rPr>
        <w:t xml:space="preserve">Anabaena</w:t>
      </w:r>
      <w:r>
        <w:t xml:space="preserve"> </w:t>
      </w:r>
      <w:r>
        <w:t xml:space="preserve">module could be delivered to the Moon to operate and be monitored remotely, validating the system in real off-Earth conditions. By the end of the decade, if plans for Mars precursor missions materialize,</w:t>
      </w:r>
      <w:r>
        <w:t xml:space="preserve"> </w:t>
      </w:r>
      <w:r>
        <w:rPr>
          <w:i/>
          <w:iCs/>
        </w:rPr>
        <w:t xml:space="preserve">Anabaena</w:t>
      </w:r>
      <w:r>
        <w:t xml:space="preserve"> </w:t>
      </w:r>
      <w:r>
        <w:t xml:space="preserve">might hitch a ride to Mars in an unmanned experiment package. For instance, a “Mars Bio-ISRU Experiment” on a rover or lander could attempt to cultivate</w:t>
      </w:r>
      <w:r>
        <w:t xml:space="preserve"> </w:t>
      </w:r>
      <w:r>
        <w:rPr>
          <w:i/>
          <w:iCs/>
        </w:rPr>
        <w:t xml:space="preserve">Anabaena</w:t>
      </w:r>
      <w:r>
        <w:t xml:space="preserve"> </w:t>
      </w:r>
      <w:r>
        <w:t xml:space="preserve">using actual Martian regolith and atmosphere in a sealed chamber on the Martian surface. Such a bold experiment would directly test everything we have assumed – making oxygen on Mars with Mars materials biologically. Success would be a Wright-brothers moment for space biology, proving that life (with some help) can grow and transform Mars’ raw environment into resources. Even in case of partial success or failure, the lessons learned would be invaluable for designing robust systems in the future.</w:t>
      </w:r>
    </w:p>
    <w:p>
      <w:pPr>
        <w:pStyle w:val="BodyText"/>
      </w:pPr>
      <w:r>
        <w:rPr>
          <w:b/>
          <w:bCs/>
        </w:rPr>
        <w:t xml:space="preserve">Mission Architecture Integration:</w:t>
      </w:r>
      <w:r>
        <w:t xml:space="preserve"> </w:t>
      </w:r>
      <w:r>
        <w:t xml:space="preserve">In parallel with technical developments, the conceptual integration of</w:t>
      </w:r>
      <w:r>
        <w:t xml:space="preserve"> </w:t>
      </w:r>
      <w:r>
        <w:rPr>
          <w:i/>
          <w:iCs/>
        </w:rPr>
        <w:t xml:space="preserve">Anabaena</w:t>
      </w:r>
      <w:r>
        <w:t xml:space="preserve"> </w:t>
      </w:r>
      <w:r>
        <w:t xml:space="preserve">into mission designs will mature. Mission planners will start including a “biological life support” component in trade studies for long-duration missions. We expect detailed</w:t>
      </w:r>
      <w:r>
        <w:t xml:space="preserve"> </w:t>
      </w:r>
      <w:r>
        <w:rPr>
          <w:b/>
          <w:bCs/>
        </w:rPr>
        <w:t xml:space="preserve">mass-energy balances</w:t>
      </w:r>
      <w:r>
        <w:t xml:space="preserve"> </w:t>
      </w:r>
      <w:r>
        <w:t xml:space="preserve">to be published: for example, comparisons showing that a hybrid life support system with an</w:t>
      </w:r>
      <w:r>
        <w:t xml:space="preserve"> </w:t>
      </w:r>
      <w:r>
        <w:rPr>
          <w:i/>
          <w:iCs/>
        </w:rPr>
        <w:t xml:space="preserve">Anabaena</w:t>
      </w:r>
      <w:r>
        <w:t xml:space="preserve"> </w:t>
      </w:r>
      <w:r>
        <w:t xml:space="preserve">bioreactor and minimal resupply can save mass over a purely physical-chemical system beyond a certain mission duration (perhaps beyond 2 years, the breakeven might appear). As these analyses become more favorable with improved</w:t>
      </w:r>
      <w:r>
        <w:t xml:space="preserve"> </w:t>
      </w:r>
      <w:r>
        <w:rPr>
          <w:i/>
          <w:iCs/>
        </w:rPr>
        <w:t xml:space="preserve">Anabaena</w:t>
      </w:r>
      <w:r>
        <w:t xml:space="preserve"> </w:t>
      </w:r>
      <w:r>
        <w:t xml:space="preserve">efficiency, space agencies will allocate more support for developing flight-ready bioregenerative systems. One can imagine that by the time a Mars base is seriously being built (late 2030s or 2040s), a modular greenhouse/bioreactor unit featuring</w:t>
      </w:r>
      <w:r>
        <w:t xml:space="preserve"> </w:t>
      </w:r>
      <w:r>
        <w:rPr>
          <w:i/>
          <w:iCs/>
        </w:rPr>
        <w:t xml:space="preserve">Anabaena</w:t>
      </w:r>
      <w:r>
        <w:t xml:space="preserve"> </w:t>
      </w:r>
      <w:r>
        <w:t xml:space="preserve">will be part of the base components – much as solar panels and rovers are part of plans today.</w:t>
      </w:r>
    </w:p>
    <w:p>
      <w:pPr>
        <w:pStyle w:val="BodyText"/>
      </w:pPr>
      <w:r>
        <w:rPr>
          <w:b/>
          <w:bCs/>
        </w:rPr>
        <w:t xml:space="preserve">Cross-Pollination with Earth Sustainability:</w:t>
      </w:r>
      <w:r>
        <w:t xml:space="preserve"> </w:t>
      </w:r>
      <w:r>
        <w:t xml:space="preserve">Interestingly, advances in using</w:t>
      </w:r>
      <w:r>
        <w:t xml:space="preserve"> </w:t>
      </w:r>
      <w:r>
        <w:rPr>
          <w:i/>
          <w:iCs/>
        </w:rPr>
        <w:t xml:space="preserve">Anabaena</w:t>
      </w:r>
      <w:r>
        <w:t xml:space="preserve"> </w:t>
      </w:r>
      <w:r>
        <w:t xml:space="preserve">for space could feedback to Earth applications. Cyanobacteria-based carbon capture and sustainable agriculture (biofertilizers) are areas of intense research given climate change and food security concerns</w:t>
      </w:r>
      <w:hyperlink r:id="rId87">
        <w:r>
          <w:rPr>
            <w:rStyle w:val="Hyperlink"/>
          </w:rPr>
          <w:t xml:space="preserve">[62]</w:t>
        </w:r>
      </w:hyperlink>
      <w:hyperlink r:id="rId88">
        <w:r>
          <w:rPr>
            <w:rStyle w:val="Hyperlink"/>
          </w:rPr>
          <w:t xml:space="preserve">[63]</w:t>
        </w:r>
      </w:hyperlink>
      <w:r>
        <w:t xml:space="preserve">. The ruggedness and low-input growth of</w:t>
      </w:r>
      <w:r>
        <w:t xml:space="preserve"> </w:t>
      </w:r>
      <w:r>
        <w:rPr>
          <w:i/>
          <w:iCs/>
        </w:rPr>
        <w:t xml:space="preserve">Anabaena</w:t>
      </w:r>
      <w:r>
        <w:t xml:space="preserve"> </w:t>
      </w:r>
      <w:r>
        <w:t xml:space="preserve">that is advantageous for Mars is equally valuable in Earth’s harsh or marginal environments (deserts, degraded lands). We might see spin-offs such as</w:t>
      </w:r>
      <w:r>
        <w:t xml:space="preserve"> </w:t>
      </w:r>
      <w:r>
        <w:rPr>
          <w:i/>
          <w:iCs/>
        </w:rPr>
        <w:t xml:space="preserve">Anabaena</w:t>
      </w:r>
      <w:r>
        <w:t xml:space="preserve"> </w:t>
      </w:r>
      <w:r>
        <w:t xml:space="preserve">strains used to green deserts or feed fish farms with minimal inputs, developed initially from the space research. This synergy reinforces investment: space bioprocess engineering can yield sustainable biotechnologies for Earth, creating a virtuous cycle</w:t>
      </w:r>
      <w:hyperlink r:id="rId89">
        <w:r>
          <w:rPr>
            <w:rStyle w:val="Hyperlink"/>
          </w:rPr>
          <w:t xml:space="preserve">[64]</w:t>
        </w:r>
      </w:hyperlink>
      <w:hyperlink r:id="rId90">
        <w:r>
          <w:rPr>
            <w:rStyle w:val="Hyperlink"/>
          </w:rPr>
          <w:t xml:space="preserve">[65]</w:t>
        </w:r>
      </w:hyperlink>
      <w:r>
        <w:t xml:space="preserve">. The dual-use potential means efforts in the coming decade will attract not just space agencies but also companies and environmental agencies interested in robust photosynthetic biomanufacturing.</w:t>
      </w:r>
    </w:p>
    <w:p>
      <w:pPr>
        <w:pStyle w:val="BodyText"/>
      </w:pPr>
      <w:r>
        <w:rPr>
          <w:b/>
          <w:bCs/>
        </w:rPr>
        <w:t xml:space="preserve">Ethical and Ecological Considerations:</w:t>
      </w:r>
      <w:r>
        <w:t xml:space="preserve"> </w:t>
      </w:r>
      <w:r>
        <w:t xml:space="preserve">As we progress, discussions on the ethics of deploying genetically engineered microbes on other worlds will intensify. The next decade will likely see the development of policies or guidelines for extraterrestrial synthetic biology.</w:t>
      </w:r>
      <w:r>
        <w:t xml:space="preserve"> </w:t>
      </w:r>
      <w:r>
        <w:rPr>
          <w:i/>
          <w:iCs/>
        </w:rPr>
        <w:t xml:space="preserve">Anabaena</w:t>
      </w:r>
      <w:r>
        <w:t xml:space="preserve">, being non-pathogenic and contained, could serve as a model for demonstrating safe use of GMOs off-world, helping to build a framework that balances exploration benefits with planetary protection. Researchers will also explore</w:t>
      </w:r>
      <w:r>
        <w:t xml:space="preserve"> </w:t>
      </w:r>
      <w:r>
        <w:rPr>
          <w:b/>
          <w:bCs/>
        </w:rPr>
        <w:t xml:space="preserve">biocontainment strategies</w:t>
      </w:r>
      <w:r>
        <w:t xml:space="preserve">: for instance, engineering</w:t>
      </w:r>
      <w:r>
        <w:t xml:space="preserve"> </w:t>
      </w:r>
      <w:r>
        <w:rPr>
          <w:i/>
          <w:iCs/>
        </w:rPr>
        <w:t xml:space="preserve">Anabaena</w:t>
      </w:r>
      <w:r>
        <w:t xml:space="preserve"> </w:t>
      </w:r>
      <w:r>
        <w:t xml:space="preserve">with kill-switches or nutrient dependencies so that it cannot survive outside of the intended environment. Such features might become standard before any release beyond Earth.</w:t>
      </w:r>
    </w:p>
    <w:p>
      <w:pPr>
        <w:pStyle w:val="BodyText"/>
      </w:pPr>
      <w:r>
        <w:t xml:space="preserve">In conclusion,</w:t>
      </w:r>
      <w:r>
        <w:t xml:space="preserve"> </w:t>
      </w:r>
      <w:r>
        <w:rPr>
          <w:i/>
          <w:iCs/>
        </w:rPr>
        <w:t xml:space="preserve">Anabaena</w:t>
      </w:r>
      <w:r>
        <w:t xml:space="preserve"> </w:t>
      </w:r>
      <w:r>
        <w:t xml:space="preserve">has rapidly moved from a theoretical candidate to a practically tested chassis for space exploration. Its ability to turn what is essentially “Martian air and dirt” into living biomass and vital gases is unparalleled among known chassis organisms. Over the next 5–10 years, we foresee</w:t>
      </w:r>
      <w:r>
        <w:t xml:space="preserve"> </w:t>
      </w:r>
      <w:r>
        <w:rPr>
          <w:i/>
          <w:iCs/>
        </w:rPr>
        <w:t xml:space="preserve">Anabaena</w:t>
      </w:r>
      <w:r>
        <w:t xml:space="preserve"> </w:t>
      </w:r>
      <w:r>
        <w:t xml:space="preserve">transitioning to a central role in life support testbeds and being considered in mission designs for Moon/Mars habitats. Challenges notwithstanding, the trajectory is clear:</w:t>
      </w:r>
      <w:r>
        <w:t xml:space="preserve"> </w:t>
      </w:r>
      <w:r>
        <w:rPr>
          <w:i/>
          <w:iCs/>
        </w:rPr>
        <w:t xml:space="preserve">Anabaena</w:t>
      </w:r>
      <w:r>
        <w:t xml:space="preserve"> </w:t>
      </w:r>
      <w:r>
        <w:t xml:space="preserve">and related cyanobacteria will likely form the biological backbone of humanity’s efforts to live off the land in space. This cyanobacterial chassis, refined by synthetic biology and systems engineering, could enable a leap in sustainability – making long-duration space exploration not only possible but fundamentally</w:t>
      </w:r>
      <w:r>
        <w:t xml:space="preserve"> </w:t>
      </w:r>
      <w:r>
        <w:rPr>
          <w:b/>
          <w:bCs/>
        </w:rPr>
        <w:t xml:space="preserve">renewable</w:t>
      </w:r>
      <w:r>
        <w:t xml:space="preserve">. The journey to that future is underway, and each incremental advance with</w:t>
      </w:r>
      <w:r>
        <w:t xml:space="preserve"> </w:t>
      </w:r>
      <w:r>
        <w:rPr>
          <w:i/>
          <w:iCs/>
        </w:rPr>
        <w:t xml:space="preserve">Anabaena</w:t>
      </w:r>
      <w:r>
        <w:t xml:space="preserve"> </w:t>
      </w:r>
      <w:r>
        <w:t xml:space="preserve">brings Mars and other distant worlds that much closer to home.</w:t>
      </w:r>
    </w:p>
    <w:p>
      <w:pPr>
        <w:pStyle w:val="BodyText"/>
      </w:pPr>
      <w:r>
        <w:rPr>
          <w:b/>
          <w:bCs/>
          <w:i/>
          <w:iCs/>
        </w:rPr>
        <w:t xml:space="preserve">(This comprehensive review is provided in Markdown format for readability. For convenience, you may also download it as a PDF or Word document to view the figures and tables in formatted form.)</w:t>
      </w:r>
    </w:p>
    <w:p>
      <w:pPr>
        <w:pStyle w:val="BodyText"/>
      </w:pPr>
      <w:r>
        <w:t xml:space="preserve">[^1]: Example: Wilson et al. (2017) demonstrated</w:t>
      </w:r>
      <w:r>
        <w:t xml:space="preserve"> </w:t>
      </w:r>
      <w:r>
        <w:rPr>
          <w:i/>
          <w:iCs/>
        </w:rPr>
        <w:t xml:space="preserve">E. coli</w:t>
      </w:r>
      <w:r>
        <w:t xml:space="preserve"> </w:t>
      </w:r>
      <w:r>
        <w:t xml:space="preserve">production of antibiotics in microgravity on the ISS, highlighting chassis performance in space.</w:t>
      </w:r>
      <w:r>
        <w:br/>
      </w:r>
      <w:r>
        <w:t xml:space="preserve">[^2]: Refer to Meier et al. (2020) for fermentation and food processing experiments with yeast in microgravity, showing viability of yeast-based biomanufacturing off Earth.</w:t>
      </w:r>
      <w:r>
        <w:br/>
      </w:r>
      <w:r>
        <w:t xml:space="preserve">[^3]: NASA Ames “BioNutrients” and related projects have used</w:t>
      </w:r>
      <w:r>
        <w:t xml:space="preserve"> </w:t>
      </w:r>
      <w:r>
        <w:rPr>
          <w:i/>
          <w:iCs/>
        </w:rPr>
        <w:t xml:space="preserve">B. subtilis</w:t>
      </w:r>
      <w:r>
        <w:t xml:space="preserve"> </w:t>
      </w:r>
      <w:r>
        <w:t xml:space="preserve">spore-based systems to produce nutrients on ISS, leveraging the organism’s stability as spores.</w:t>
      </w:r>
      <w:r>
        <w:br/>
      </w:r>
      <w:r>
        <w:t xml:space="preserve">[^4]: Daly et al. (2010) discuss the potential of</w:t>
      </w:r>
      <w:r>
        <w:t xml:space="preserve"> </w:t>
      </w:r>
      <w:r>
        <w:rPr>
          <w:i/>
          <w:iCs/>
        </w:rPr>
        <w:t xml:space="preserve">Deinococcus</w:t>
      </w:r>
      <w:r>
        <w:t xml:space="preserve"> </w:t>
      </w:r>
      <w:r>
        <w:t xml:space="preserve">in extreme environments and bioremediation, relevant to radiation-rich space settings.</w:t>
      </w:r>
      <w:r>
        <w:br/>
      </w:r>
      <w:r>
        <w:t xml:space="preserve">[^5]: Cockell et al. (2017) proposed</w:t>
      </w:r>
      <w:r>
        <w:t xml:space="preserve"> </w:t>
      </w:r>
      <w:r>
        <w:rPr>
          <w:i/>
          <w:iCs/>
        </w:rPr>
        <w:t xml:space="preserve">Chroococcidiopsis</w:t>
      </w:r>
      <w:r>
        <w:t xml:space="preserve"> </w:t>
      </w:r>
      <w:r>
        <w:t xml:space="preserve">for biohabilitation of Mars due to its extreme resilience, and some strains’ success in Mars simulation tests.</w:t>
      </w:r>
      <w:r>
        <w:br/>
      </w:r>
      <w:r>
        <w:t xml:space="preserve">[^6]: Jiang &amp; Qiu (2018) – China’s experiments with</w:t>
      </w:r>
      <w:r>
        <w:t xml:space="preserve"> </w:t>
      </w:r>
      <w:r>
        <w:rPr>
          <w:i/>
          <w:iCs/>
        </w:rPr>
        <w:t xml:space="preserve">Spirulina</w:t>
      </w:r>
      <w:r>
        <w:t xml:space="preserve"> </w:t>
      </w:r>
      <w:r>
        <w:t xml:space="preserve">aboard Shenzhou missions for life support research.</w:t>
      </w:r>
      <w:r>
        <w:br/>
      </w:r>
      <w:r>
        <w:t xml:space="preserve">[^7]: Soviet “BIOS” program reports (1970s) detail</w:t>
      </w:r>
      <w:r>
        <w:t xml:space="preserve"> </w:t>
      </w:r>
      <w:r>
        <w:rPr>
          <w:i/>
          <w:iCs/>
        </w:rPr>
        <w:t xml:space="preserve">Chlorella</w:t>
      </w:r>
      <w:r>
        <w:t xml:space="preserve"> </w:t>
      </w:r>
      <w:r>
        <w:t xml:space="preserve">use in closed ecosystems to maintain O₂/CO₂ balance for human occupants.</w:t>
      </w:r>
      <w:r>
        <w:br/>
      </w:r>
      <w:r>
        <w:t xml:space="preserve">[^8]: Detrell</w:t>
      </w:r>
      <w:r>
        <w:t xml:space="preserve"> </w:t>
      </w:r>
      <w:r>
        <w:rPr>
          <w:i/>
          <w:iCs/>
        </w:rPr>
        <w:t xml:space="preserve">et al.</w:t>
      </w:r>
      <w:r>
        <w:t xml:space="preserve"> </w:t>
      </w:r>
      <w:r>
        <w:t xml:space="preserve">(2019) describe the operation of an ISS photobioreactor with</w:t>
      </w:r>
      <w:r>
        <w:t xml:space="preserve"> </w:t>
      </w:r>
      <w:r>
        <w:rPr>
          <w:i/>
          <w:iCs/>
        </w:rPr>
        <w:t xml:space="preserve">Chlorella</w:t>
      </w:r>
      <w:r>
        <w:t xml:space="preserve">, a precursor to future</w:t>
      </w:r>
      <w:r>
        <w:t xml:space="preserve"> </w:t>
      </w:r>
      <w:r>
        <w:rPr>
          <w:i/>
          <w:iCs/>
        </w:rPr>
        <w:t xml:space="preserve">Anabaena</w:t>
      </w:r>
      <w:r>
        <w:t xml:space="preserve"> </w:t>
      </w:r>
      <w:r>
        <w:t xml:space="preserve">deployments.</w:t>
      </w:r>
      <w:r>
        <w:br/>
      </w:r>
      <w:r>
        <w:t xml:space="preserve">[^9]: Aeckerle</w:t>
      </w:r>
      <w:r>
        <w:t xml:space="preserve"> </w:t>
      </w:r>
      <w:r>
        <w:rPr>
          <w:i/>
          <w:iCs/>
        </w:rPr>
        <w:t xml:space="preserve">et al.</w:t>
      </w:r>
      <w:r>
        <w:t xml:space="preserve"> </w:t>
      </w:r>
      <w:r>
        <w:t xml:space="preserve">(2021) report on the Eu:CROPIS mission results, including</w:t>
      </w:r>
      <w:r>
        <w:t xml:space="preserve"> </w:t>
      </w:r>
      <w:r>
        <w:rPr>
          <w:i/>
          <w:iCs/>
        </w:rPr>
        <w:t xml:space="preserve">Euglena</w:t>
      </w:r>
      <w:r>
        <w:t xml:space="preserve">’s performance under simulated Martian gravity, demonstrating multi-organism life support components in space.</w:t>
      </w:r>
    </w:p>
    <w:bookmarkEnd w:id="91"/>
    <w:bookmarkEnd w:id="92"/>
    <w:bookmarkEnd w:id="93"/>
    <w:p>
      <w:r>
        <w:pict>
          <v:rect style="width:0;height:1.5pt" o:hralign="center" o:hrstd="t" o:hr="t"/>
        </w:pict>
      </w:r>
    </w:p>
    <w:bookmarkStart w:id="104" w:name="citations"/>
    <w:p>
      <w:pPr>
        <w:pStyle w:val="FirstParagraph"/>
      </w:pPr>
      <w:hyperlink r:id="rId21">
        <w:r>
          <w:rPr>
            <w:rStyle w:val="Hyperlink"/>
          </w:rPr>
          <w:t xml:space="preserve">[1]</w:t>
        </w:r>
      </w:hyperlink>
      <w:r>
        <w:t xml:space="preserve"> </w:t>
      </w:r>
      <w:hyperlink r:id="rId27">
        <w:r>
          <w:rPr>
            <w:rStyle w:val="Hyperlink"/>
          </w:rPr>
          <w:t xml:space="preserve">[7]</w:t>
        </w:r>
      </w:hyperlink>
      <w:r>
        <w:t xml:space="preserve"> </w:t>
      </w:r>
      <w:hyperlink r:id="rId39">
        <w:r>
          <w:rPr>
            <w:rStyle w:val="Hyperlink"/>
          </w:rPr>
          <w:t xml:space="preserve">[18]</w:t>
        </w:r>
      </w:hyperlink>
      <w:r>
        <w:t xml:space="preserve"> </w:t>
      </w:r>
      <w:hyperlink r:id="rId49">
        <w:r>
          <w:rPr>
            <w:rStyle w:val="Hyperlink"/>
          </w:rPr>
          <w:t xml:space="preserve">[28]</w:t>
        </w:r>
      </w:hyperlink>
      <w:r>
        <w:t xml:space="preserve"> </w:t>
      </w:r>
      <w:hyperlink r:id="rId50">
        <w:r>
          <w:rPr>
            <w:rStyle w:val="Hyperlink"/>
          </w:rPr>
          <w:t xml:space="preserve">[29]</w:t>
        </w:r>
      </w:hyperlink>
      <w:r>
        <w:t xml:space="preserve"> </w:t>
      </w:r>
      <w:hyperlink r:id="rId52">
        <w:r>
          <w:rPr>
            <w:rStyle w:val="Hyperlink"/>
          </w:rPr>
          <w:t xml:space="preserve">[31]</w:t>
        </w:r>
      </w:hyperlink>
      <w:r>
        <w:t xml:space="preserve"> </w:t>
      </w:r>
      <w:hyperlink r:id="rId71">
        <w:r>
          <w:rPr>
            <w:rStyle w:val="Hyperlink"/>
          </w:rPr>
          <w:t xml:space="preserve">[49]</w:t>
        </w:r>
      </w:hyperlink>
      <w:r>
        <w:t xml:space="preserve"> </w:t>
      </w:r>
      <w:hyperlink r:id="rId84">
        <w:r>
          <w:rPr>
            <w:rStyle w:val="Hyperlink"/>
          </w:rPr>
          <w:t xml:space="preserve">[60]</w:t>
        </w:r>
      </w:hyperlink>
      <w:r>
        <w:t xml:space="preserve"> </w:t>
      </w:r>
      <w:r>
        <w:t xml:space="preserve">Selection of</w:t>
      </w:r>
      <w:r>
        <w:t xml:space="preserve"> </w:t>
      </w:r>
      <w:r>
        <w:rPr>
          <w:i/>
          <w:iCs/>
        </w:rPr>
        <w:t xml:space="preserve">Anabaena</w:t>
      </w:r>
      <w:r>
        <w:t xml:space="preserve"> </w:t>
      </w:r>
      <w:r>
        <w:t xml:space="preserve">sp. PCC 7938 as a Cyanobacterium Model for Biological ISRU on Mars - Universität Bremen</w:t>
      </w:r>
    </w:p>
    <w:p>
      <w:pPr>
        <w:pStyle w:val="BodyText"/>
      </w:pPr>
      <w:hyperlink r:id="rId94">
        <w:r>
          <w:rPr>
            <w:rStyle w:val="Hyperlink"/>
          </w:rPr>
          <w:t xml:space="preserve">https://www.uni-bremen.de/humans-on-mars-initiative/research/publikationen/publication-highlights-detail/selection-of-anabaena-sp-pcc-7938-as-a-cyanobacterium-model-for-biological-isru-on-mars</w:t>
        </w:r>
      </w:hyperlink>
    </w:p>
    <w:p>
      <w:pPr>
        <w:pStyle w:val="BodyText"/>
      </w:pPr>
      <w:hyperlink r:id="rId22">
        <w:r>
          <w:rPr>
            <w:rStyle w:val="Hyperlink"/>
          </w:rPr>
          <w:t xml:space="preserve">[2]</w:t>
        </w:r>
      </w:hyperlink>
      <w:r>
        <w:t xml:space="preserve"> </w:t>
      </w:r>
      <w:hyperlink r:id="rId28">
        <w:r>
          <w:rPr>
            <w:rStyle w:val="Hyperlink"/>
          </w:rPr>
          <w:t xml:space="preserve">[8]</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36">
        <w:r>
          <w:rPr>
            <w:rStyle w:val="Hyperlink"/>
          </w:rPr>
          <w:t xml:space="preserve">[16]</w:t>
        </w:r>
      </w:hyperlink>
      <w:r>
        <w:t xml:space="preserve"> </w:t>
      </w:r>
      <w:hyperlink r:id="rId37">
        <w:r>
          <w:rPr>
            <w:rStyle w:val="Hyperlink"/>
          </w:rPr>
          <w:t xml:space="preserve">[17]</w:t>
        </w:r>
      </w:hyperlink>
      <w:r>
        <w:t xml:space="preserve"> </w:t>
      </w:r>
      <w:hyperlink r:id="rId46">
        <w:r>
          <w:rPr>
            <w:rStyle w:val="Hyperlink"/>
          </w:rPr>
          <w:t xml:space="preserve">[25]</w:t>
        </w:r>
      </w:hyperlink>
      <w:r>
        <w:t xml:space="preserve"> </w:t>
      </w:r>
      <w:hyperlink r:id="rId51">
        <w:r>
          <w:rPr>
            <w:rStyle w:val="Hyperlink"/>
          </w:rPr>
          <w:t xml:space="preserve">[30]</w:t>
        </w:r>
      </w:hyperlink>
      <w:r>
        <w:t xml:space="preserve"> </w:t>
      </w:r>
      <w:hyperlink r:id="rId53">
        <w:r>
          <w:rPr>
            <w:rStyle w:val="Hyperlink"/>
          </w:rPr>
          <w:t xml:space="preserve">[32]</w:t>
        </w:r>
      </w:hyperlink>
      <w:r>
        <w:t xml:space="preserve"> </w:t>
      </w:r>
      <w:hyperlink r:id="rId65">
        <w:r>
          <w:rPr>
            <w:rStyle w:val="Hyperlink"/>
          </w:rPr>
          <w:t xml:space="preserve">[43]</w:t>
        </w:r>
      </w:hyperlink>
      <w:r>
        <w:t xml:space="preserve"> </w:t>
      </w:r>
      <w:hyperlink r:id="rId66">
        <w:r>
          <w:rPr>
            <w:rStyle w:val="Hyperlink"/>
          </w:rPr>
          <w:t xml:space="preserve">[44]</w:t>
        </w:r>
      </w:hyperlink>
      <w:r>
        <w:t xml:space="preserve"> </w:t>
      </w:r>
      <w:hyperlink r:id="rId73">
        <w:r>
          <w:rPr>
            <w:rStyle w:val="Hyperlink"/>
          </w:rPr>
          <w:t xml:space="preserve">[50]</w:t>
        </w:r>
      </w:hyperlink>
      <w:r>
        <w:t xml:space="preserve"> </w:t>
      </w:r>
      <w:hyperlink r:id="rId83">
        <w:r>
          <w:rPr>
            <w:rStyle w:val="Hyperlink"/>
          </w:rPr>
          <w:t xml:space="preserve">[59]</w:t>
        </w:r>
      </w:hyperlink>
      <w:r>
        <w:t xml:space="preserve"> </w:t>
      </w:r>
      <w:r>
        <w:t xml:space="preserve">On the growth dynamics of the cyanobacterium Anabaena sp. PCC 7938 in Martian regolith | npj Microgravity</w:t>
      </w:r>
    </w:p>
    <w:p>
      <w:pPr>
        <w:pStyle w:val="BodyText"/>
      </w:pPr>
      <w:hyperlink r:id="rId95">
        <w:r>
          <w:rPr>
            <w:rStyle w:val="Hyperlink"/>
          </w:rPr>
          <w:t xml:space="preserve">https://www.nature.com/articles/s41526-022-00240-5?error=cookies_not_supported&amp;code=8afa35e7-a8f2-4843-ac80-940b18a66ec1</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40">
        <w:r>
          <w:rPr>
            <w:rStyle w:val="Hyperlink"/>
          </w:rPr>
          <w:t xml:space="preserve">[19]</w:t>
        </w:r>
      </w:hyperlink>
      <w:r>
        <w:t xml:space="preserve"> </w:t>
      </w:r>
      <w:hyperlink r:id="rId41">
        <w:r>
          <w:rPr>
            <w:rStyle w:val="Hyperlink"/>
          </w:rPr>
          <w:t xml:space="preserve">[20]</w:t>
        </w:r>
      </w:hyperlink>
      <w:r>
        <w:t xml:space="preserve"> </w:t>
      </w:r>
      <w:r>
        <w:t xml:space="preserve">Plant and microbial science and technology as cornerstones to Bioregenerative Life Support Systems in space | npj Microgravity</w:t>
      </w:r>
    </w:p>
    <w:p>
      <w:pPr>
        <w:pStyle w:val="BodyText"/>
      </w:pPr>
      <w:hyperlink r:id="rId96">
        <w:r>
          <w:rPr>
            <w:rStyle w:val="Hyperlink"/>
          </w:rPr>
          <w:t xml:space="preserve">https://www.nature.com/articles/s41526-023-00317-9?error=cookies_not_supported&amp;code=5b6557e0-4b17-46cd-8183-ad7d5f219fa0</w:t>
        </w:r>
      </w:hyperlink>
    </w:p>
    <w:p>
      <w:pPr>
        <w:pStyle w:val="BodyText"/>
      </w:pPr>
      <w:hyperlink r:id="rId25">
        <w:r>
          <w:rPr>
            <w:rStyle w:val="Hyperlink"/>
          </w:rPr>
          <w:t xml:space="preserve">[5]</w:t>
        </w:r>
      </w:hyperlink>
      <w:r>
        <w:t xml:space="preserve"> </w:t>
      </w:r>
      <w:hyperlink r:id="rId26">
        <w:r>
          <w:rPr>
            <w:rStyle w:val="Hyperlink"/>
          </w:rPr>
          <w:t xml:space="preserve">[6]</w:t>
        </w:r>
      </w:hyperlink>
      <w:r>
        <w:t xml:space="preserve"> </w:t>
      </w:r>
      <w:hyperlink r:id="rId69">
        <w:r>
          <w:rPr>
            <w:rStyle w:val="Hyperlink"/>
          </w:rPr>
          <w:t xml:space="preserve">[47]</w:t>
        </w:r>
      </w:hyperlink>
      <w:r>
        <w:t xml:space="preserve"> </w:t>
      </w:r>
      <w:r>
        <w:t xml:space="preserve">PowerCell aboard the EuCROPIS satellite - Results from the first synthetic biology experiment in space - NASA Technical Reports Server (NTRS)</w:t>
      </w:r>
    </w:p>
    <w:p>
      <w:pPr>
        <w:pStyle w:val="BodyText"/>
      </w:pPr>
      <w:hyperlink r:id="rId97">
        <w:r>
          <w:rPr>
            <w:rStyle w:val="Hyperlink"/>
          </w:rPr>
          <w:t xml:space="preserve">https://ntrs.nasa.gov/citations/20210023365</w:t>
        </w:r>
      </w:hyperlink>
    </w:p>
    <w:p>
      <w:pPr>
        <w:pStyle w:val="BodyText"/>
      </w:pPr>
      <w:hyperlink r:id="rId29">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67">
        <w:r>
          <w:rPr>
            <w:rStyle w:val="Hyperlink"/>
          </w:rPr>
          <w:t xml:space="preserve">[45]</w:t>
        </w:r>
      </w:hyperlink>
      <w:r>
        <w:t xml:space="preserve"> </w:t>
      </w:r>
      <w:hyperlink r:id="rId68">
        <w:r>
          <w:rPr>
            <w:rStyle w:val="Hyperlink"/>
          </w:rPr>
          <w:t xml:space="preserve">[46]</w:t>
        </w:r>
      </w:hyperlink>
      <w:r>
        <w:t xml:space="preserve"> </w:t>
      </w:r>
      <w:hyperlink r:id="rId74">
        <w:r>
          <w:rPr>
            <w:rStyle w:val="Hyperlink"/>
          </w:rPr>
          <w:t xml:space="preserve">[51]</w:t>
        </w:r>
      </w:hyperlink>
      <w:r>
        <w:t xml:space="preserve"> </w:t>
      </w:r>
      <w:hyperlink r:id="rId87">
        <w:r>
          <w:rPr>
            <w:rStyle w:val="Hyperlink"/>
          </w:rPr>
          <w:t xml:space="preserve">[62]</w:t>
        </w:r>
      </w:hyperlink>
      <w:r>
        <w:t xml:space="preserve"> </w:t>
      </w:r>
      <w:hyperlink r:id="rId88">
        <w:r>
          <w:rPr>
            <w:rStyle w:val="Hyperlink"/>
          </w:rPr>
          <w:t xml:space="preserve">[63]</w:t>
        </w:r>
      </w:hyperlink>
      <w:r>
        <w:t xml:space="preserve"> </w:t>
      </w:r>
      <w:r>
        <w:t xml:space="preserve">Application of Cyanobacteria as Chassis Cells in Synthetic Biology</w:t>
      </w:r>
    </w:p>
    <w:p>
      <w:pPr>
        <w:pStyle w:val="BodyText"/>
      </w:pPr>
      <w:hyperlink r:id="rId98">
        <w:r>
          <w:rPr>
            <w:rStyle w:val="Hyperlink"/>
          </w:rPr>
          <w:t xml:space="preserve">https://www.mdpi.com/2076-2607/12/7/1375</w:t>
        </w:r>
      </w:hyperlink>
    </w:p>
    <w:p>
      <w:pPr>
        <w:pStyle w:val="BodyText"/>
      </w:pPr>
      <w:hyperlink r:id="rId35">
        <w:r>
          <w:rPr>
            <w:rStyle w:val="Hyperlink"/>
          </w:rPr>
          <w:t xml:space="preserve">[15]</w:t>
        </w:r>
      </w:hyperlink>
      <w:r>
        <w:t xml:space="preserve"> </w:t>
      </w:r>
      <w:hyperlink r:id="rId56">
        <w:r>
          <w:rPr>
            <w:rStyle w:val="Hyperlink"/>
          </w:rPr>
          <w:t xml:space="preserve">[35]</w:t>
        </w:r>
      </w:hyperlink>
      <w:r>
        <w:t xml:space="preserve"> </w:t>
      </w:r>
      <w:r>
        <w:t xml:space="preserve">Growth of Anabaena sp. PCC 7938 when utilizing MGS-1, with or without... | Download Scientific Diagram</w:t>
      </w:r>
    </w:p>
    <w:p>
      <w:pPr>
        <w:pStyle w:val="BodyText"/>
      </w:pPr>
      <w:hyperlink r:id="rId99">
        <w:r>
          <w:rPr>
            <w:rStyle w:val="Hyperlink"/>
          </w:rPr>
          <w:t xml:space="preserve">https://www.researchgate.net/figure/Growth-of-Anabaena-sp-PCC-7938-when-utilizing-MGS-1-with-or-without-direct-cell-grain_fig4_364738706</w:t>
        </w:r>
      </w:hyperlink>
    </w:p>
    <w:p>
      <w:pPr>
        <w:pStyle w:val="BodyText"/>
      </w:pPr>
      <w:hyperlink r:id="rId42">
        <w:r>
          <w:rPr>
            <w:rStyle w:val="Hyperlink"/>
          </w:rPr>
          <w:t xml:space="preserve">[21]</w:t>
        </w:r>
      </w:hyperlink>
      <w:r>
        <w:t xml:space="preserve"> </w:t>
      </w:r>
      <w:hyperlink r:id="rId70">
        <w:r>
          <w:rPr>
            <w:rStyle w:val="Hyperlink"/>
          </w:rPr>
          <w:t xml:space="preserve">[48]</w:t>
        </w:r>
      </w:hyperlink>
      <w:r>
        <w:t xml:space="preserve"> </w:t>
      </w:r>
      <w:hyperlink r:id="rId76">
        <w:r>
          <w:rPr>
            <w:rStyle w:val="Hyperlink"/>
          </w:rPr>
          <w:t xml:space="preserve">[53]</w:t>
        </w:r>
      </w:hyperlink>
      <w:r>
        <w:t xml:space="preserve"> </w:t>
      </w:r>
      <w:hyperlink r:id="rId77">
        <w:r>
          <w:rPr>
            <w:rStyle w:val="Hyperlink"/>
          </w:rPr>
          <w:t xml:space="preserve">[54]</w:t>
        </w:r>
      </w:hyperlink>
      <w:r>
        <w:t xml:space="preserve"> </w:t>
      </w:r>
      <w:hyperlink r:id="rId78">
        <w:r>
          <w:rPr>
            <w:rStyle w:val="Hyperlink"/>
          </w:rPr>
          <w:t xml:space="preserve">[55]</w:t>
        </w:r>
      </w:hyperlink>
      <w:r>
        <w:t xml:space="preserve"> </w:t>
      </w:r>
      <w:hyperlink r:id="rId79">
        <w:r>
          <w:rPr>
            <w:rStyle w:val="Hyperlink"/>
          </w:rPr>
          <w:t xml:space="preserve">[56]</w:t>
        </w:r>
      </w:hyperlink>
      <w:r>
        <w:t xml:space="preserve"> </w:t>
      </w:r>
      <w:hyperlink r:id="rId80">
        <w:r>
          <w:rPr>
            <w:rStyle w:val="Hyperlink"/>
          </w:rPr>
          <w:t xml:space="preserve">[57]</w:t>
        </w:r>
      </w:hyperlink>
      <w:r>
        <w:t xml:space="preserve"> </w:t>
      </w:r>
      <w:hyperlink r:id="rId81">
        <w:r>
          <w:rPr>
            <w:rStyle w:val="Hyperlink"/>
          </w:rPr>
          <w:t xml:space="preserve">[58]</w:t>
        </w:r>
      </w:hyperlink>
      <w:r>
        <w:t xml:space="preserve"> </w:t>
      </w:r>
      <w:r>
        <w:t xml:space="preserve">3D printing of composites of Martian regolith simulants and cyanobacterial biomass towards sustainable material production on Mars | npj Microgravity</w:t>
      </w:r>
    </w:p>
    <w:p>
      <w:pPr>
        <w:pStyle w:val="BodyText"/>
      </w:pPr>
      <w:hyperlink r:id="rId100">
        <w:r>
          <w:rPr>
            <w:rStyle w:val="Hyperlink"/>
          </w:rPr>
          <w:t xml:space="preserve">https://www.nature.com/articles/s41526-025-00521-9?error=cookies_not_supported&amp;code=eeb39f50-400f-457e-aecb-aa934046c6b4</w:t>
        </w:r>
      </w:hyperlink>
    </w:p>
    <w:p>
      <w:pPr>
        <w:pStyle w:val="BodyText"/>
      </w:pPr>
      <w:hyperlink r:id="rId43">
        <w:r>
          <w:rPr>
            <w:rStyle w:val="Hyperlink"/>
          </w:rPr>
          <w:t xml:space="preserve">[22]</w:t>
        </w:r>
      </w:hyperlink>
      <w:r>
        <w:t xml:space="preserve"> </w:t>
      </w:r>
      <w:hyperlink r:id="rId44">
        <w:r>
          <w:rPr>
            <w:rStyle w:val="Hyperlink"/>
          </w:rPr>
          <w:t xml:space="preserve">[23]</w:t>
        </w:r>
      </w:hyperlink>
      <w:r>
        <w:t xml:space="preserve"> </w:t>
      </w:r>
      <w:hyperlink r:id="rId45">
        <w:r>
          <w:rPr>
            <w:rStyle w:val="Hyperlink"/>
          </w:rPr>
          <w:t xml:space="preserve">[24]</w:t>
        </w:r>
      </w:hyperlink>
      <w:r>
        <w:t xml:space="preserve"> </w:t>
      </w:r>
      <w:hyperlink r:id="rId47">
        <w:r>
          <w:rPr>
            <w:rStyle w:val="Hyperlink"/>
          </w:rPr>
          <w:t xml:space="preserve">[26]</w:t>
        </w:r>
      </w:hyperlink>
      <w:r>
        <w:t xml:space="preserve"> </w:t>
      </w:r>
      <w:hyperlink r:id="rId48">
        <w:r>
          <w:rPr>
            <w:rStyle w:val="Hyperlink"/>
          </w:rPr>
          <w:t xml:space="preserve">[27]</w:t>
        </w:r>
      </w:hyperlink>
      <w:r>
        <w:t xml:space="preserve"> </w:t>
      </w:r>
      <w:hyperlink r:id="rId54">
        <w:r>
          <w:rPr>
            <w:rStyle w:val="Hyperlink"/>
          </w:rPr>
          <w:t xml:space="preserve">[33]</w:t>
        </w:r>
      </w:hyperlink>
      <w:r>
        <w:t xml:space="preserve"> </w:t>
      </w:r>
      <w:hyperlink r:id="rId55">
        <w:r>
          <w:rPr>
            <w:rStyle w:val="Hyperlink"/>
          </w:rPr>
          <w:t xml:space="preserve">[34]</w:t>
        </w:r>
      </w:hyperlink>
      <w:r>
        <w:t xml:space="preserve"> </w:t>
      </w:r>
      <w:hyperlink r:id="rId57">
        <w:r>
          <w:rPr>
            <w:rStyle w:val="Hyperlink"/>
          </w:rPr>
          <w:t xml:space="preserve">[36]</w:t>
        </w:r>
      </w:hyperlink>
      <w:r>
        <w:t xml:space="preserve"> </w:t>
      </w:r>
      <w:hyperlink r:id="rId58">
        <w:r>
          <w:rPr>
            <w:rStyle w:val="Hyperlink"/>
          </w:rPr>
          <w:t xml:space="preserve">[37]</w:t>
        </w:r>
      </w:hyperlink>
      <w:r>
        <w:t xml:space="preserve"> </w:t>
      </w:r>
      <w:hyperlink r:id="rId75">
        <w:r>
          <w:rPr>
            <w:rStyle w:val="Hyperlink"/>
          </w:rPr>
          <w:t xml:space="preserve">[52]</w:t>
        </w:r>
      </w:hyperlink>
      <w:r>
        <w:t xml:space="preserve"> </w:t>
      </w:r>
      <w:r>
        <w:t xml:space="preserve">Synthetic biology for space exploration</w:t>
      </w:r>
    </w:p>
    <w:p>
      <w:pPr>
        <w:pStyle w:val="BodyText"/>
      </w:pPr>
      <w:hyperlink r:id="rId101">
        <w:r>
          <w:rPr>
            <w:rStyle w:val="Hyperlink"/>
          </w:rPr>
          <w:t xml:space="preserve">https://art.torvergata.it/bitstream/2108/428023/1/2025_Synthetic%20Biology%20for%20human%20space%20exploration.pdf</w:t>
        </w:r>
      </w:hyperlink>
    </w:p>
    <w:p>
      <w:pPr>
        <w:pStyle w:val="BodyText"/>
      </w:pPr>
      <w:hyperlink r:id="rId60">
        <w:r>
          <w:rPr>
            <w:rStyle w:val="Hyperlink"/>
          </w:rPr>
          <w:t xml:space="preserve">[38]</w:t>
        </w:r>
      </w:hyperlink>
      <w:r>
        <w:t xml:space="preserve"> </w:t>
      </w:r>
      <w:hyperlink r:id="rId61">
        <w:r>
          <w:rPr>
            <w:rStyle w:val="Hyperlink"/>
          </w:rPr>
          <w:t xml:space="preserve">[39]</w:t>
        </w:r>
      </w:hyperlink>
      <w:r>
        <w:t xml:space="preserve"> </w:t>
      </w:r>
      <w:hyperlink r:id="rId62">
        <w:r>
          <w:rPr>
            <w:rStyle w:val="Hyperlink"/>
          </w:rPr>
          <w:t xml:space="preserve">[40]</w:t>
        </w:r>
      </w:hyperlink>
      <w:r>
        <w:t xml:space="preserve"> </w:t>
      </w:r>
      <w:hyperlink r:id="rId63">
        <w:r>
          <w:rPr>
            <w:rStyle w:val="Hyperlink"/>
          </w:rPr>
          <w:t xml:space="preserve">[41]</w:t>
        </w:r>
      </w:hyperlink>
      <w:r>
        <w:t xml:space="preserve"> </w:t>
      </w:r>
      <w:hyperlink r:id="rId64">
        <w:r>
          <w:rPr>
            <w:rStyle w:val="Hyperlink"/>
          </w:rPr>
          <w:t xml:space="preserve">[42]</w:t>
        </w:r>
      </w:hyperlink>
      <w:r>
        <w:t xml:space="preserve"> </w:t>
      </w:r>
      <w:hyperlink r:id="rId85">
        <w:r>
          <w:rPr>
            <w:rStyle w:val="Hyperlink"/>
          </w:rPr>
          <w:t xml:space="preserve">[61]</w:t>
        </w:r>
      </w:hyperlink>
      <w:r>
        <w:t xml:space="preserve"> </w:t>
      </w:r>
      <w:r>
        <w:t xml:space="preserve">Frontiers | Cyanobacteria as Candidates to Support Mars Colonization: Growth and Biofertilization Potential Using Mars Regolith as a Resource</w:t>
      </w:r>
    </w:p>
    <w:p>
      <w:pPr>
        <w:pStyle w:val="BodyText"/>
      </w:pPr>
      <w:hyperlink r:id="rId102">
        <w:r>
          <w:rPr>
            <w:rStyle w:val="Hyperlink"/>
          </w:rPr>
          <w:t xml:space="preserve">https://www.frontiersin.org/journals/microbiology/articles/10.3389/fmicb.2022.840098/full</w:t>
        </w:r>
      </w:hyperlink>
    </w:p>
    <w:p>
      <w:pPr>
        <w:pStyle w:val="BodyText"/>
      </w:pPr>
      <w:hyperlink r:id="rId89">
        <w:r>
          <w:rPr>
            <w:rStyle w:val="Hyperlink"/>
          </w:rPr>
          <w:t xml:space="preserve">[64]</w:t>
        </w:r>
      </w:hyperlink>
      <w:r>
        <w:t xml:space="preserve"> </w:t>
      </w:r>
      <w:hyperlink r:id="rId90">
        <w:r>
          <w:rPr>
            <w:rStyle w:val="Hyperlink"/>
          </w:rPr>
          <w:t xml:space="preserve">[65]</w:t>
        </w:r>
      </w:hyperlink>
      <w:r>
        <w:t xml:space="preserve"> </w:t>
      </w:r>
      <w:r>
        <w:t xml:space="preserve">Space bioprocess engineering as a potential catalyst for sustainability | Nature Sustainability</w:t>
      </w:r>
    </w:p>
    <w:p>
      <w:pPr>
        <w:pStyle w:val="BodyText"/>
      </w:pPr>
      <w:hyperlink r:id="rId103">
        <w:r>
          <w:rPr>
            <w:rStyle w:val="Hyperlink"/>
          </w:rPr>
          <w:t xml:space="preserve">https://www.nature.com/articles/s41893-024-01305-x?error=cookies_not_supported&amp;code=0cfea745-a1bb-4f6b-ad5e-903ab941ca6a</w:t>
        </w:r>
      </w:hyperlink>
    </w:p>
    <w:bookmarkEnd w:id="10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1" Target="https://art.torvergata.it/bitstream/2108/428023/1/2025_Synthetic%20Biology%20for%20human%20space%20exploration.pdf" TargetMode="External" /><Relationship Type="http://schemas.openxmlformats.org/officeDocument/2006/relationships/hyperlink" Id="rId47" Target="https://art.torvergata.it/bitstream/2108/428023/1/2025_Synthetic%20Biology%20for%20human%20space%20exploration.pdf#:~:text=Biologically,for%20material%20production%20such%20as" TargetMode="External" /><Relationship Type="http://schemas.openxmlformats.org/officeDocument/2006/relationships/hyperlink" Id="rId54" Target="https://art.torvergata.it/bitstream/2108/428023/1/2025_Synthetic%20Biology%20for%20human%20space%20exploration.pdf#:~:text=Cyanobacteria%20and%20algae%2C%20due%20to,general%20cyanobacteria%20could%20use%20human" TargetMode="External" /><Relationship Type="http://schemas.openxmlformats.org/officeDocument/2006/relationships/hyperlink" Id="rId45" Target="https://art.torvergata.it/bitstream/2108/428023/1/2025_Synthetic%20Biology%20for%20human%20space%20exploration.pdf#:~:text=atmospheric%20composition%20and%20temperature%20would,total%20pressure%20of%20100%20hPa23" TargetMode="External" /><Relationship Type="http://schemas.openxmlformats.org/officeDocument/2006/relationships/hyperlink" Id="rId75" Target="https://art.torvergata.it/bitstream/2108/428023/1/2025_Synthetic%20Biology%20for%20human%20space%20exploration.pdf#:~:text=from%20subsurface%20reservoirs%20of%20water,insights%20into%20such%20carbon%20fixation" TargetMode="External" /><Relationship Type="http://schemas.openxmlformats.org/officeDocument/2006/relationships/hyperlink" Id="rId44" Target="https://art.torvergata.it/bitstream/2108/428023/1/2025_Synthetic%20Biology%20for%20human%20space%20exploration.pdf#:~:text=important%20to%20note%20it%20is,to%20ambient%20Martian%20conditions%20of" TargetMode="External" /><Relationship Type="http://schemas.openxmlformats.org/officeDocument/2006/relationships/hyperlink" Id="rId43" Target="https://art.torvergata.it/bitstream/2108/428023/1/2025_Synthetic%20Biology%20for%20human%20space%20exploration.pdf#:~:text=infrastructure%2C%20including%20bioremediation%2C%20waste%20recycling%2C,a%20chassis%20organism%20engi%02neered%20to" TargetMode="External" /><Relationship Type="http://schemas.openxmlformats.org/officeDocument/2006/relationships/hyperlink" Id="rId48" Target="https://art.torvergata.it/bitstream/2108/428023/1/2025_Synthetic%20Biology%20for%20human%20space%20exploration.pdf#:~:text=operate%20as%20close%20as%20possible,total%20pressure%20of%20100%20hPa23" TargetMode="External" /><Relationship Type="http://schemas.openxmlformats.org/officeDocument/2006/relationships/hyperlink" Id="rId55" Target="https://art.torvergata.it/bitstream/2108/428023/1/2025_Synthetic%20Biology%20for%20human%20space%20exploration.pdf#:~:text=sp,production%20organisms%20that%20could%20be" TargetMode="External" /><Relationship Type="http://schemas.openxmlformats.org/officeDocument/2006/relationships/hyperlink" Id="rId58" Target="https://art.torvergata.it/bitstream/2108/428023/1/2025_Synthetic%20Biology%20for%20human%20space%20exploration.pdf#:~:text=sp,site%3A%20water%20could%20be%20mined" TargetMode="External" /><Relationship Type="http://schemas.openxmlformats.org/officeDocument/2006/relationships/hyperlink" Id="rId57" Target="https://art.torvergata.it/bitstream/2108/428023/1/2025_Synthetic%20Biology%20for%20human%20space%20exploration.pdf#:~:text=toward%20technological%20readiness%20for%20Bio,shown%20that%20the%20cyanobacterium%20Anabaena" TargetMode="External" /><Relationship Type="http://schemas.openxmlformats.org/officeDocument/2006/relationships/hyperlink" Id="rId97" Target="https://ntrs.nasa.gov/citations/20210023365" TargetMode="External" /><Relationship Type="http://schemas.openxmlformats.org/officeDocument/2006/relationships/hyperlink" Id="rId69" Target="https://ntrs.nasa.gov/citations/20210023365#:~:text=biological%20experiments%20performed%20at%20Earth%27s,design%20to%20experimental%20operations%20are" TargetMode="External" /><Relationship Type="http://schemas.openxmlformats.org/officeDocument/2006/relationships/hyperlink" Id="rId25" Target="https://ntrs.nasa.gov/citations/20210023365#:~:text=new%20biological%20parts%20and%20systems,subsequently%20integrated%20on%20the%20DLR%27s" TargetMode="External" /><Relationship Type="http://schemas.openxmlformats.org/officeDocument/2006/relationships/hyperlink" Id="rId26" Target="https://ntrs.nasa.gov/citations/20210023365#:~:text=situ%20materials%20and%20energy%20to,in%20December%203%2C%202019%2C%20the" TargetMode="External" /><Relationship Type="http://schemas.openxmlformats.org/officeDocument/2006/relationships/hyperlink" Id="rId102" Target="https://www.frontiersin.org/journals/microbiology/articles/10.3389/fmicb.2022.840098/full" TargetMode="External" /><Relationship Type="http://schemas.openxmlformats.org/officeDocument/2006/relationships/hyperlink" Id="rId60" Target="https://www.frontiersin.org/journals/microbiology/articles/10.3389/fmicb.2022.840098/full#:~:text=Diazotrophic%20cyanobacteria%20%28e,improve%20soil%20porosity%20and%20water" TargetMode="External" /><Relationship Type="http://schemas.openxmlformats.org/officeDocument/2006/relationships/hyperlink" Id="rId63" Target="https://www.frontiersin.org/journals/microbiology/articles/10.3389/fmicb.2022.840098/full#:~:text=Three%20species%20of%20filamentous%20cyanobacteria,the%20genus%20Nostoc%2C%20Arthrospira%2C%20and" TargetMode="External" /><Relationship Type="http://schemas.openxmlformats.org/officeDocument/2006/relationships/hyperlink" Id="rId64" Target="https://www.frontiersin.org/journals/microbiology/articles/10.3389/fmicb.2022.840098/full#:~:text=et%20al,In%20this%20way%2C%20considering%20the" TargetMode="External" /><Relationship Type="http://schemas.openxmlformats.org/officeDocument/2006/relationships/hyperlink" Id="rId85" Target="https://www.frontiersin.org/journals/microbiology/articles/10.3389/fmicb.2022.840098/full#:~:text=match%20at%20L768%20the%20cyanobacterium,light%20can%20be%20controlled%2C%20and" TargetMode="External" /><Relationship Type="http://schemas.openxmlformats.org/officeDocument/2006/relationships/hyperlink" Id="rId62" Target="https://www.frontiersin.org/journals/microbiology/articles/10.3389/fmicb.2022.840098/full#:~:text=match%20at%20L853%20Diazotrophic%20cyanobacteria,improve%20soil%20porosity%20and%20water" TargetMode="External" /><Relationship Type="http://schemas.openxmlformats.org/officeDocument/2006/relationships/hyperlink" Id="rId61" Target="https://www.frontiersin.org/journals/microbiology/articles/10.3389/fmicb.2022.840098/full#:~:text=the%20cyanobacterium%20Anabaena%20sp,light%20can%20be%20controlled%2C%20and" TargetMode="External" /><Relationship Type="http://schemas.openxmlformats.org/officeDocument/2006/relationships/hyperlink" Id="rId98" Target="https://www.mdpi.com/2076-2607/12/7/1375" TargetMode="External" /><Relationship Type="http://schemas.openxmlformats.org/officeDocument/2006/relationships/hyperlink" Id="rId87" Target="https://www.mdpi.com/2076-2607/12/7/1375#:~:text=Global%20use%20of%20fresh%20water,chassis%20biological%20cyanobacteria%20are%20particularly" TargetMode="External" /><Relationship Type="http://schemas.openxmlformats.org/officeDocument/2006/relationships/hyperlink" Id="rId88" Target="https://www.mdpi.com/2076-2607/12/7/1375#:~:text=atmospheric%20carbon%20dioxide%20fixation%2C%20offering,and%20a%20crucial%20cellular%20factory" TargetMode="External" /><Relationship Type="http://schemas.openxmlformats.org/officeDocument/2006/relationships/hyperlink" Id="rId32" Target="https://www.mdpi.com/2076-2607/12/7/1375#:~:text=cyanobacteria%20are%20a%20promising%20source,Earth%20ecology%20and%20synthetic%20biology" TargetMode="External" /><Relationship Type="http://schemas.openxmlformats.org/officeDocument/2006/relationships/hyperlink" Id="rId74" Target="https://www.mdpi.com/2076-2607/12/7/1375#:~:text=industrial%20applications,biochemical%20synthesis%2C%20environmental%20monitoring%2C%20and" TargetMode="External" /><Relationship Type="http://schemas.openxmlformats.org/officeDocument/2006/relationships/hyperlink" Id="rId29" Target="https://www.mdpi.com/2076-2607/12/7/1375#:~:text=most%20significant%20primary%20producers%20on,Furthermore%2C%20cyanobacteria%20are%20attractive" TargetMode="External" /><Relationship Type="http://schemas.openxmlformats.org/officeDocument/2006/relationships/hyperlink" Id="rId31" Target="https://www.mdpi.com/2076-2607/12/7/1375#:~:text=photosynthetic%20chassis%20microbes%2C%20sometimes%20referred,oceans%20to%20hot%20springs%20and" TargetMode="External" /><Relationship Type="http://schemas.openxmlformats.org/officeDocument/2006/relationships/hyperlink" Id="rId67" Target="https://www.mdpi.com/2076-2607/12/7/1375#:~:text=predictable%20by%20employing%20standardized%20biological,This%20has%20contributed" TargetMode="External" /><Relationship Type="http://schemas.openxmlformats.org/officeDocument/2006/relationships/hyperlink" Id="rId68" Target="https://www.mdpi.com/2076-2607/12/7/1375#:~:text=significantly%20broadens%20the%20range%20of,both%20pharmaceutically%20active%20chemicals%20and" TargetMode="External" /><Relationship Type="http://schemas.openxmlformats.org/officeDocument/2006/relationships/hyperlink" Id="rId30" Target="https://www.mdpi.com/2076-2607/12/7/1375#:~:text=well%20as%20a%20reference%20for,Earth%20ecology%20and%20synthetic%20biology" TargetMode="External" /><Relationship Type="http://schemas.openxmlformats.org/officeDocument/2006/relationships/hyperlink" Id="rId95" Target="https://www.nature.com/articles/s41526-022-00240-5?error=cookies_not_supported&amp;code=8afa35e7-a8f2-4843-ac80-940b18a66ec1" TargetMode="External" /><Relationship Type="http://schemas.openxmlformats.org/officeDocument/2006/relationships/hyperlink" Id="rId66" Target="https://www.nature.com/articles/s41526-022-00240-5?error=cookies_not_supported&amp;code=8afa35e7-a8f2-4843-ac80-940b18a66ec1#:~:text=Full%20size%20image" TargetMode="External" /><Relationship Type="http://schemas.openxmlformats.org/officeDocument/2006/relationships/hyperlink" Id="rId22" Target="https://www.nature.com/articles/s41526-022-00240-5?error=cookies_not_supported&amp;code=8afa35e7-a8f2-4843-ac80-940b18a66ec1#:~:text=Long,efficient%20than%20abiotic" TargetMode="External" /><Relationship Type="http://schemas.openxmlformats.org/officeDocument/2006/relationships/hyperlink" Id="rId37" Target="https://www.nature.com/articles/s41526-022-00240-5?error=cookies_not_supported&amp;code=8afa35e7-a8f2-4843-ac80-940b18a66ec1#:~:text=On%20the%20other%20hand%2C%20biological,33%2C%20thereby%20setting%20the" TargetMode="External" /><Relationship Type="http://schemas.openxmlformats.org/officeDocument/2006/relationships/hyperlink" Id="rId28" Target="https://www.nature.com/articles/s41526-022-00240-5?error=cookies_not_supported&amp;code=8afa35e7-a8f2-4843-ac80-940b18a66ec1#:~:text=On%20the%20other%20hand%2C%20biological,Efforts" TargetMode="External" /><Relationship Type="http://schemas.openxmlformats.org/officeDocument/2006/relationships/hyperlink" Id="rId65" Target="https://www.nature.com/articles/s41526-022-00240-5?error=cookies_not_supported&amp;code=8afa35e7-a8f2-4843-ac80-940b18a66ec1#:~:text=One%20of%20those%20factors%20pertains,perchlorates%20into%20the%20cultivation%20medium" TargetMode="External" /><Relationship Type="http://schemas.openxmlformats.org/officeDocument/2006/relationships/hyperlink" Id="rId53" Target="https://www.nature.com/articles/s41526-022-00240-5?error=cookies_not_supported&amp;code=8afa35e7-a8f2-4843-ac80-940b18a66ec1#:~:text=become%20even%20more%20central%20on,for%20similar%20purposes%20on%20Earth" TargetMode="External" /><Relationship Type="http://schemas.openxmlformats.org/officeDocument/2006/relationships/hyperlink" Id="rId46" Target="https://www.nature.com/articles/s41526-022-00240-5?error=cookies_not_supported&amp;code=8afa35e7-a8f2-4843-ac80-940b18a66ec1#:~:text=consumables%20such%20as%20O_,provision%20of%20gases%20from%20the" TargetMode="External" /><Relationship Type="http://schemas.openxmlformats.org/officeDocument/2006/relationships/hyperlink" Id="rId83" Target="https://www.nature.com/articles/s41526-022-00240-5?error=cookies_not_supported&amp;code=8afa35e7-a8f2-4843-ac80-940b18a66ec1#:~:text=is%20required%20between%20maintaining%20a,perchlorates%20into%20the%20cultivation%20medium" TargetMode="External" /><Relationship Type="http://schemas.openxmlformats.org/officeDocument/2006/relationships/hyperlink" Id="rId51" Target="https://www.nature.com/articles/s41526-022-00240-5?error=cookies_not_supported&amp;code=8afa35e7-a8f2-4843-ac80-940b18a66ec1#:~:text=perchlorates%2C%20which%20we%20examine%20together,be%20predicted%20for%20regolith%20that" TargetMode="External" /><Relationship Type="http://schemas.openxmlformats.org/officeDocument/2006/relationships/hyperlink" Id="rId73" Target="https://www.nature.com/articles/s41526-022-00240-5?error=cookies_not_supported&amp;code=8afa35e7-a8f2-4843-ac80-940b18a66ec1#:~:text=regolith7%20%2C%2043%2C10%20%2C%2044,an%20extraction%20plant%20on%20the" TargetMode="External" /><Relationship Type="http://schemas.openxmlformats.org/officeDocument/2006/relationships/hyperlink" Id="rId33" Target="https://www.nature.com/articles/s41526-022-00240-5?error=cookies_not_supported&amp;code=8afa35e7-a8f2-4843-ac80-940b18a66ec1#:~:text=rely%20heavily%20on%20them%20for,for%20similar%20purposes%20on%20Earth" TargetMode="External" /><Relationship Type="http://schemas.openxmlformats.org/officeDocument/2006/relationships/hyperlink" Id="rId36" Target="https://www.nature.com/articles/s41526-022-00240-5?error=cookies_not_supported&amp;code=8afa35e7-a8f2-4843-ac80-940b18a66ec1#:~:text=utilization%3B%20ISRU%29,feasibility%20does%20not%20suffice%20to" TargetMode="External" /><Relationship Type="http://schemas.openxmlformats.org/officeDocument/2006/relationships/hyperlink" Id="rId34" Target="https://www.nature.com/articles/s41526-022-00240-5?error=cookies_not_supported&amp;code=8afa35e7-a8f2-4843-ac80-940b18a66ec1#:~:text=would%20mean%20that%20the%20amounts,Efforts" TargetMode="External" /><Relationship Type="http://schemas.openxmlformats.org/officeDocument/2006/relationships/hyperlink" Id="rId96" Target="https://www.nature.com/articles/s41526-023-00317-9?error=cookies_not_supported&amp;code=5b6557e0-4b17-46cd-8183-ad7d5f219fa0" TargetMode="External" /><Relationship Type="http://schemas.openxmlformats.org/officeDocument/2006/relationships/hyperlink" Id="rId23" Target="https://www.nature.com/articles/s41526-023-00317-9?error=cookies_not_supported&amp;code=5b6557e0-4b17-46cd-8183-ad7d5f219fa0#:~:text=Long,There%20is%20a" TargetMode="External" /><Relationship Type="http://schemas.openxmlformats.org/officeDocument/2006/relationships/hyperlink" Id="rId24" Target="https://www.nature.com/articles/s41526-023-00317-9?error=cookies_not_supported&amp;code=5b6557e0-4b17-46cd-8183-ad7d5f219fa0#:~:text=The%20concept%20of%20Bioregenerative%20Life,%E2%80%98consumers%E2%80%99" TargetMode="External" /><Relationship Type="http://schemas.openxmlformats.org/officeDocument/2006/relationships/hyperlink" Id="rId40" Target="https://www.nature.com/articles/s41526-023-00317-9?error=cookies_not_supported&amp;code=5b6557e0-4b17-46cd-8183-ad7d5f219fa0#:~:text=air%20regeneration%2C%20waste%20management%2C%20water,to%20possible%20benefits%20on%20Earth" TargetMode="External" /><Relationship Type="http://schemas.openxmlformats.org/officeDocument/2006/relationships/hyperlink" Id="rId41" Target="https://www.nature.com/articles/s41526-023-00317-9?error=cookies_not_supported&amp;code=5b6557e0-4b17-46cd-8183-ad7d5f219fa0#:~:text=over%20the%20years2%20,independent%20BLSS%20functions%20like%20gray" TargetMode="External" /><Relationship Type="http://schemas.openxmlformats.org/officeDocument/2006/relationships/hyperlink" Id="rId100" Target="https://www.nature.com/articles/s41526-025-00521-9?error=cookies_not_supported&amp;code=eeb39f50-400f-457e-aecb-aa934046c6b4" TargetMode="External" /><Relationship Type="http://schemas.openxmlformats.org/officeDocument/2006/relationships/hyperlink" Id="rId77" Target="https://www.nature.com/articles/s41526-025-00521-9?error=cookies_not_supported&amp;code=eeb39f50-400f-457e-aecb-aa934046c6b4#:~:text=A%20possible%20route%20for%20the,and%20food%2037%2C16%2C%20and%20the" TargetMode="External" /><Relationship Type="http://schemas.openxmlformats.org/officeDocument/2006/relationships/hyperlink" Id="rId80" Target="https://www.nature.com/articles/s41526-025-00521-9?error=cookies_not_supported&amp;code=eeb39f50-400f-457e-aecb-aa934046c6b4#:~:text=In%20the%20design%20and%20selection,regolith%20and%20organic%20polymeric%20materials" TargetMode="External" /><Relationship Type="http://schemas.openxmlformats.org/officeDocument/2006/relationships/hyperlink" Id="rId42" Target="https://www.nature.com/articles/s41526-025-00521-9?error=cookies_not_supported&amp;code=eeb39f50-400f-457e-aecb-aa934046c6b4#:~:text=abundant%20source%20of%20organic%20materials,bonding%20functional%20groups%2C%20and" TargetMode="External" /><Relationship Type="http://schemas.openxmlformats.org/officeDocument/2006/relationships/hyperlink" Id="rId78" Target="https://www.nature.com/articles/s41526-025-00521-9?error=cookies_not_supported&amp;code=eeb39f50-400f-457e-aecb-aa934046c6b4#:~:text=approach%20relies%20on%20a%20simulant,constrained" TargetMode="External" /><Relationship Type="http://schemas.openxmlformats.org/officeDocument/2006/relationships/hyperlink" Id="rId79" Target="https://www.nature.com/articles/s41526-025-00521-9?error=cookies_not_supported&amp;code=eeb39f50-400f-457e-aecb-aa934046c6b4#:~:text=cyanobacterial%20biomass%2C%20respectively,duration%20Mars%20missions" TargetMode="External" /><Relationship Type="http://schemas.openxmlformats.org/officeDocument/2006/relationships/hyperlink" Id="rId70" Target="https://www.nature.com/articles/s41526-025-00521-9?error=cookies_not_supported&amp;code=eeb39f50-400f-457e-aecb-aa934046c6b4#:~:text=processes%3A%20the%20single,bonding%20functional%20groups%2C%20and" TargetMode="External" /><Relationship Type="http://schemas.openxmlformats.org/officeDocument/2006/relationships/hyperlink" Id="rId81" Target="https://www.nature.com/articles/s41526-025-00521-9?error=cookies_not_supported&amp;code=eeb39f50-400f-457e-aecb-aa934046c6b4#:~:text=stable%20ceramics%2C%20composites%20or%20other,regolith%20and%20organic%20polymeric%20materials" TargetMode="External" /><Relationship Type="http://schemas.openxmlformats.org/officeDocument/2006/relationships/hyperlink" Id="rId76" Target="https://www.nature.com/articles/s41526-025-00521-9?error=cookies_not_supported&amp;code=eeb39f50-400f-457e-aecb-aa934046c6b4#:~:text=strategies%20for%20processing%20inorganic%20oxidic,effectively%20crosslinks%20the%20cyanobacterial%20biomass" TargetMode="External" /><Relationship Type="http://schemas.openxmlformats.org/officeDocument/2006/relationships/hyperlink" Id="rId103" Target="https://www.nature.com/articles/s41893-024-01305-x?error=cookies_not_supported&amp;code=0cfea745-a1bb-4f6b-ad5e-903ab941ca6a" TargetMode="External" /><Relationship Type="http://schemas.openxmlformats.org/officeDocument/2006/relationships/hyperlink" Id="rId89" Target="https://www.nature.com/articles/s41893-024-01305-x?error=cookies_not_supported&amp;code=0cfea745-a1bb-4f6b-ad5e-903ab941ca6a#:~:text=Investment%20in%20spacefaring%20enterprises%20must,strategies%20that%20will%20increase%20sociological" TargetMode="External" /><Relationship Type="http://schemas.openxmlformats.org/officeDocument/2006/relationships/hyperlink" Id="rId90" Target="https://www.nature.com/articles/s41893-024-01305-x?error=cookies_not_supported&amp;code=0cfea745-a1bb-4f6b-ad5e-903ab941ca6a#:~:text=space%20bioprocess%20engineering%20is%20the,strategies%20that%20will%20increase%20sociological" TargetMode="External" /><Relationship Type="http://schemas.openxmlformats.org/officeDocument/2006/relationships/hyperlink" Id="rId99" Target="https://www.researchgate.net/figure/Growth-of-Anabaena-sp-PCC-7938-when-utilizing-MGS-1-with-or-without-direct-cell-grain_fig4_364738706" TargetMode="External" /><Relationship Type="http://schemas.openxmlformats.org/officeDocument/2006/relationships/hyperlink" Id="rId56" Target="https://www.researchgate.net/figure/Growth-of-Anabaena-sp-PCC-7938-when-utilizing-MGS-1-with-or-without-direct-cell-grain_fig4_364738706#:~:text=cyanobacteria%20,We%20also" TargetMode="External" /><Relationship Type="http://schemas.openxmlformats.org/officeDocument/2006/relationships/hyperlink" Id="rId35" Target="https://www.researchgate.net/figure/Growth-of-Anabaena-sp-PCC-7938-when-utilizing-MGS-1-with-or-without-direct-cell-grain_fig4_364738706#:~:text=potentially%20relevant%20for%20space%20exploration%2C,We%20also" TargetMode="External" /><Relationship Type="http://schemas.openxmlformats.org/officeDocument/2006/relationships/hyperlink" Id="rId94" Target="https://www.uni-bremen.de/humans-on-mars-initiative/research/publikationen/publication-highlights-detail/selection-of-anabaena-sp-pcc-7938-as-a-cyanobacterium-model-for-biological-isru-on-mars" TargetMode="External" /><Relationship Type="http://schemas.openxmlformats.org/officeDocument/2006/relationships/hyperlink" Id="rId21" Target="https://www.uni-bremen.de/humans-on-mars-initiative/research/publikationen/publication-highlights-detail/selection-of-anabaena-sp-pcc-7938-as-a-cyanobacterium-model-for-biological-isru-on-mars#:~:text=Crewed%20missions%20to%20Mars%20are,teams%2C%20and%20notably%20of%20a" TargetMode="External" /><Relationship Type="http://schemas.openxmlformats.org/officeDocument/2006/relationships/hyperlink" Id="rId50" Target="https://www.uni-bremen.de/humans-on-mars-initiative/research/publikationen/publication-highlights-detail/selection-of-anabaena-sp-pcc-7938-as-a-cyanobacterium-model-for-biological-isru-on-mars#:~:text=diazotrophic%2C%20rock,We%20then%20assessed" TargetMode="External" /><Relationship Type="http://schemas.openxmlformats.org/officeDocument/2006/relationships/hyperlink" Id="rId39" Target="https://www.uni-bremen.de/humans-on-mars-initiative/research/publikationen/publication-highlights-detail/selection-of-anabaena-sp-pcc-7938-as-a-cyanobacterium-model-for-biological-isru-on-mars#:~:text=scientific%20discoveries,issue%2C%20we%20present%20the%20work" TargetMode="External" /><Relationship Type="http://schemas.openxmlformats.org/officeDocument/2006/relationships/hyperlink" Id="rId52" Target="https://www.uni-bremen.de/humans-on-mars-initiative/research/publikationen/publication-highlights-detail/selection-of-anabaena-sp-pcc-7938-as-a-cyanobacterium-model-for-biological-isru-on-mars#:~:text=shared%20model%20organism,This%20led%20to%20the%20selection" TargetMode="External" /><Relationship Type="http://schemas.openxmlformats.org/officeDocument/2006/relationships/hyperlink" Id="rId84" Target="https://www.uni-bremen.de/humans-on-mars-initiative/research/publikationen/publication-highlights-detail/selection-of-anabaena-sp-pcc-7938-as-a-cyanobacterium-model-for-biological-isru-on-mars#:~:text=the%C2%A0Nostocaceae%C2%A0family,based%20on%20Mars%E2%80%99s%20natural%20resources" TargetMode="External" /><Relationship Type="http://schemas.openxmlformats.org/officeDocument/2006/relationships/hyperlink" Id="rId71" Target="https://www.uni-bremen.de/humans-on-mars-initiative/research/publikationen/publication-highlights-detail/selection-of-anabaena-sp-pcc-7938-as-a-cyanobacterium-model-for-biological-isru-on-mars#:~:text=their%20relatedness%20and%20provide%20insights,based%20on%20Mars%E2%80%99s%20natural%20resources" TargetMode="External" /><Relationship Type="http://schemas.openxmlformats.org/officeDocument/2006/relationships/hyperlink" Id="rId27" Target="https://www.uni-bremen.de/humans-on-mars-initiative/research/publikationen/publication-highlights-detail/selection-of-anabaena-sp-pcc-7938-as-a-cyanobacterium-model-for-biological-isru-on-mars#:~:text=these%20consumables%20could%20be%20produced,PCC%207938%E2%80%94the" TargetMode="External" /><Relationship Type="http://schemas.openxmlformats.org/officeDocument/2006/relationships/hyperlink" Id="rId49" Target="https://www.uni-bremen.de/humans-on-mars-initiative/research/publikationen/publication-highlights-detail/selection-of-anabaena-sp-pcc-7938-as-a-cyanobacterium-model-for-biological-isru-on-mars#:~:text=these%20consumables%20could%20be%20produced,strains%E2%80%99%20genomic%20data%20to%20determine" TargetMode="External" /></Relationships>
</file>

<file path=word/_rels/footnotes.xml.rels><?xml version="1.0" encoding="UTF-8"?><Relationships xmlns="http://schemas.openxmlformats.org/package/2006/relationships"><Relationship Type="http://schemas.openxmlformats.org/officeDocument/2006/relationships/hyperlink" Id="rId101" Target="https://art.torvergata.it/bitstream/2108/428023/1/2025_Synthetic%20Biology%20for%20human%20space%20exploration.pdf" TargetMode="External" /><Relationship Type="http://schemas.openxmlformats.org/officeDocument/2006/relationships/hyperlink" Id="rId47" Target="https://art.torvergata.it/bitstream/2108/428023/1/2025_Synthetic%20Biology%20for%20human%20space%20exploration.pdf#:~:text=Biologically,for%20material%20production%20such%20as" TargetMode="External" /><Relationship Type="http://schemas.openxmlformats.org/officeDocument/2006/relationships/hyperlink" Id="rId54" Target="https://art.torvergata.it/bitstream/2108/428023/1/2025_Synthetic%20Biology%20for%20human%20space%20exploration.pdf#:~:text=Cyanobacteria%20and%20algae%2C%20due%20to,general%20cyanobacteria%20could%20use%20human" TargetMode="External" /><Relationship Type="http://schemas.openxmlformats.org/officeDocument/2006/relationships/hyperlink" Id="rId45" Target="https://art.torvergata.it/bitstream/2108/428023/1/2025_Synthetic%20Biology%20for%20human%20space%20exploration.pdf#:~:text=atmospheric%20composition%20and%20temperature%20would,total%20pressure%20of%20100%20hPa23" TargetMode="External" /><Relationship Type="http://schemas.openxmlformats.org/officeDocument/2006/relationships/hyperlink" Id="rId75" Target="https://art.torvergata.it/bitstream/2108/428023/1/2025_Synthetic%20Biology%20for%20human%20space%20exploration.pdf#:~:text=from%20subsurface%20reservoirs%20of%20water,insights%20into%20such%20carbon%20fixation" TargetMode="External" /><Relationship Type="http://schemas.openxmlformats.org/officeDocument/2006/relationships/hyperlink" Id="rId44" Target="https://art.torvergata.it/bitstream/2108/428023/1/2025_Synthetic%20Biology%20for%20human%20space%20exploration.pdf#:~:text=important%20to%20note%20it%20is,to%20ambient%20Martian%20conditions%20of" TargetMode="External" /><Relationship Type="http://schemas.openxmlformats.org/officeDocument/2006/relationships/hyperlink" Id="rId43" Target="https://art.torvergata.it/bitstream/2108/428023/1/2025_Synthetic%20Biology%20for%20human%20space%20exploration.pdf#:~:text=infrastructure%2C%20including%20bioremediation%2C%20waste%20recycling%2C,a%20chassis%20organism%20engi%02neered%20to" TargetMode="External" /><Relationship Type="http://schemas.openxmlformats.org/officeDocument/2006/relationships/hyperlink" Id="rId48" Target="https://art.torvergata.it/bitstream/2108/428023/1/2025_Synthetic%20Biology%20for%20human%20space%20exploration.pdf#:~:text=operate%20as%20close%20as%20possible,total%20pressure%20of%20100%20hPa23" TargetMode="External" /><Relationship Type="http://schemas.openxmlformats.org/officeDocument/2006/relationships/hyperlink" Id="rId55" Target="https://art.torvergata.it/bitstream/2108/428023/1/2025_Synthetic%20Biology%20for%20human%20space%20exploration.pdf#:~:text=sp,production%20organisms%20that%20could%20be" TargetMode="External" /><Relationship Type="http://schemas.openxmlformats.org/officeDocument/2006/relationships/hyperlink" Id="rId58" Target="https://art.torvergata.it/bitstream/2108/428023/1/2025_Synthetic%20Biology%20for%20human%20space%20exploration.pdf#:~:text=sp,site%3A%20water%20could%20be%20mined" TargetMode="External" /><Relationship Type="http://schemas.openxmlformats.org/officeDocument/2006/relationships/hyperlink" Id="rId57" Target="https://art.torvergata.it/bitstream/2108/428023/1/2025_Synthetic%20Biology%20for%20human%20space%20exploration.pdf#:~:text=toward%20technological%20readiness%20for%20Bio,shown%20that%20the%20cyanobacterium%20Anabaena" TargetMode="External" /><Relationship Type="http://schemas.openxmlformats.org/officeDocument/2006/relationships/hyperlink" Id="rId97" Target="https://ntrs.nasa.gov/citations/20210023365" TargetMode="External" /><Relationship Type="http://schemas.openxmlformats.org/officeDocument/2006/relationships/hyperlink" Id="rId69" Target="https://ntrs.nasa.gov/citations/20210023365#:~:text=biological%20experiments%20performed%20at%20Earth%27s,design%20to%20experimental%20operations%20are" TargetMode="External" /><Relationship Type="http://schemas.openxmlformats.org/officeDocument/2006/relationships/hyperlink" Id="rId25" Target="https://ntrs.nasa.gov/citations/20210023365#:~:text=new%20biological%20parts%20and%20systems,subsequently%20integrated%20on%20the%20DLR%27s" TargetMode="External" /><Relationship Type="http://schemas.openxmlformats.org/officeDocument/2006/relationships/hyperlink" Id="rId26" Target="https://ntrs.nasa.gov/citations/20210023365#:~:text=situ%20materials%20and%20energy%20to,in%20December%203%2C%202019%2C%20the" TargetMode="External" /><Relationship Type="http://schemas.openxmlformats.org/officeDocument/2006/relationships/hyperlink" Id="rId102" Target="https://www.frontiersin.org/journals/microbiology/articles/10.3389/fmicb.2022.840098/full" TargetMode="External" /><Relationship Type="http://schemas.openxmlformats.org/officeDocument/2006/relationships/hyperlink" Id="rId60" Target="https://www.frontiersin.org/journals/microbiology/articles/10.3389/fmicb.2022.840098/full#:~:text=Diazotrophic%20cyanobacteria%20%28e,improve%20soil%20porosity%20and%20water" TargetMode="External" /><Relationship Type="http://schemas.openxmlformats.org/officeDocument/2006/relationships/hyperlink" Id="rId63" Target="https://www.frontiersin.org/journals/microbiology/articles/10.3389/fmicb.2022.840098/full#:~:text=Three%20species%20of%20filamentous%20cyanobacteria,the%20genus%20Nostoc%2C%20Arthrospira%2C%20and" TargetMode="External" /><Relationship Type="http://schemas.openxmlformats.org/officeDocument/2006/relationships/hyperlink" Id="rId64" Target="https://www.frontiersin.org/journals/microbiology/articles/10.3389/fmicb.2022.840098/full#:~:text=et%20al,In%20this%20way%2C%20considering%20the" TargetMode="External" /><Relationship Type="http://schemas.openxmlformats.org/officeDocument/2006/relationships/hyperlink" Id="rId85" Target="https://www.frontiersin.org/journals/microbiology/articles/10.3389/fmicb.2022.840098/full#:~:text=match%20at%20L768%20the%20cyanobacterium,light%20can%20be%20controlled%2C%20and" TargetMode="External" /><Relationship Type="http://schemas.openxmlformats.org/officeDocument/2006/relationships/hyperlink" Id="rId62" Target="https://www.frontiersin.org/journals/microbiology/articles/10.3389/fmicb.2022.840098/full#:~:text=match%20at%20L853%20Diazotrophic%20cyanobacteria,improve%20soil%20porosity%20and%20water" TargetMode="External" /><Relationship Type="http://schemas.openxmlformats.org/officeDocument/2006/relationships/hyperlink" Id="rId61" Target="https://www.frontiersin.org/journals/microbiology/articles/10.3389/fmicb.2022.840098/full#:~:text=the%20cyanobacterium%20Anabaena%20sp,light%20can%20be%20controlled%2C%20and" TargetMode="External" /><Relationship Type="http://schemas.openxmlformats.org/officeDocument/2006/relationships/hyperlink" Id="rId98" Target="https://www.mdpi.com/2076-2607/12/7/1375" TargetMode="External" /><Relationship Type="http://schemas.openxmlformats.org/officeDocument/2006/relationships/hyperlink" Id="rId87" Target="https://www.mdpi.com/2076-2607/12/7/1375#:~:text=Global%20use%20of%20fresh%20water,chassis%20biological%20cyanobacteria%20are%20particularly" TargetMode="External" /><Relationship Type="http://schemas.openxmlformats.org/officeDocument/2006/relationships/hyperlink" Id="rId88" Target="https://www.mdpi.com/2076-2607/12/7/1375#:~:text=atmospheric%20carbon%20dioxide%20fixation%2C%20offering,and%20a%20crucial%20cellular%20factory" TargetMode="External" /><Relationship Type="http://schemas.openxmlformats.org/officeDocument/2006/relationships/hyperlink" Id="rId32" Target="https://www.mdpi.com/2076-2607/12/7/1375#:~:text=cyanobacteria%20are%20a%20promising%20source,Earth%20ecology%20and%20synthetic%20biology" TargetMode="External" /><Relationship Type="http://schemas.openxmlformats.org/officeDocument/2006/relationships/hyperlink" Id="rId74" Target="https://www.mdpi.com/2076-2607/12/7/1375#:~:text=industrial%20applications,biochemical%20synthesis%2C%20environmental%20monitoring%2C%20and" TargetMode="External" /><Relationship Type="http://schemas.openxmlformats.org/officeDocument/2006/relationships/hyperlink" Id="rId29" Target="https://www.mdpi.com/2076-2607/12/7/1375#:~:text=most%20significant%20primary%20producers%20on,Furthermore%2C%20cyanobacteria%20are%20attractive" TargetMode="External" /><Relationship Type="http://schemas.openxmlformats.org/officeDocument/2006/relationships/hyperlink" Id="rId31" Target="https://www.mdpi.com/2076-2607/12/7/1375#:~:text=photosynthetic%20chassis%20microbes%2C%20sometimes%20referred,oceans%20to%20hot%20springs%20and" TargetMode="External" /><Relationship Type="http://schemas.openxmlformats.org/officeDocument/2006/relationships/hyperlink" Id="rId67" Target="https://www.mdpi.com/2076-2607/12/7/1375#:~:text=predictable%20by%20employing%20standardized%20biological,This%20has%20contributed" TargetMode="External" /><Relationship Type="http://schemas.openxmlformats.org/officeDocument/2006/relationships/hyperlink" Id="rId68" Target="https://www.mdpi.com/2076-2607/12/7/1375#:~:text=significantly%20broadens%20the%20range%20of,both%20pharmaceutically%20active%20chemicals%20and" TargetMode="External" /><Relationship Type="http://schemas.openxmlformats.org/officeDocument/2006/relationships/hyperlink" Id="rId30" Target="https://www.mdpi.com/2076-2607/12/7/1375#:~:text=well%20as%20a%20reference%20for,Earth%20ecology%20and%20synthetic%20biology" TargetMode="External" /><Relationship Type="http://schemas.openxmlformats.org/officeDocument/2006/relationships/hyperlink" Id="rId95" Target="https://www.nature.com/articles/s41526-022-00240-5?error=cookies_not_supported&amp;code=8afa35e7-a8f2-4843-ac80-940b18a66ec1" TargetMode="External" /><Relationship Type="http://schemas.openxmlformats.org/officeDocument/2006/relationships/hyperlink" Id="rId66" Target="https://www.nature.com/articles/s41526-022-00240-5?error=cookies_not_supported&amp;code=8afa35e7-a8f2-4843-ac80-940b18a66ec1#:~:text=Full%20size%20image" TargetMode="External" /><Relationship Type="http://schemas.openxmlformats.org/officeDocument/2006/relationships/hyperlink" Id="rId22" Target="https://www.nature.com/articles/s41526-022-00240-5?error=cookies_not_supported&amp;code=8afa35e7-a8f2-4843-ac80-940b18a66ec1#:~:text=Long,efficient%20than%20abiotic" TargetMode="External" /><Relationship Type="http://schemas.openxmlformats.org/officeDocument/2006/relationships/hyperlink" Id="rId37" Target="https://www.nature.com/articles/s41526-022-00240-5?error=cookies_not_supported&amp;code=8afa35e7-a8f2-4843-ac80-940b18a66ec1#:~:text=On%20the%20other%20hand%2C%20biological,33%2C%20thereby%20setting%20the" TargetMode="External" /><Relationship Type="http://schemas.openxmlformats.org/officeDocument/2006/relationships/hyperlink" Id="rId28" Target="https://www.nature.com/articles/s41526-022-00240-5?error=cookies_not_supported&amp;code=8afa35e7-a8f2-4843-ac80-940b18a66ec1#:~:text=On%20the%20other%20hand%2C%20biological,Efforts" TargetMode="External" /><Relationship Type="http://schemas.openxmlformats.org/officeDocument/2006/relationships/hyperlink" Id="rId65" Target="https://www.nature.com/articles/s41526-022-00240-5?error=cookies_not_supported&amp;code=8afa35e7-a8f2-4843-ac80-940b18a66ec1#:~:text=One%20of%20those%20factors%20pertains,perchlorates%20into%20the%20cultivation%20medium" TargetMode="External" /><Relationship Type="http://schemas.openxmlformats.org/officeDocument/2006/relationships/hyperlink" Id="rId53" Target="https://www.nature.com/articles/s41526-022-00240-5?error=cookies_not_supported&amp;code=8afa35e7-a8f2-4843-ac80-940b18a66ec1#:~:text=become%20even%20more%20central%20on,for%20similar%20purposes%20on%20Earth" TargetMode="External" /><Relationship Type="http://schemas.openxmlformats.org/officeDocument/2006/relationships/hyperlink" Id="rId46" Target="https://www.nature.com/articles/s41526-022-00240-5?error=cookies_not_supported&amp;code=8afa35e7-a8f2-4843-ac80-940b18a66ec1#:~:text=consumables%20such%20as%20O_,provision%20of%20gases%20from%20the" TargetMode="External" /><Relationship Type="http://schemas.openxmlformats.org/officeDocument/2006/relationships/hyperlink" Id="rId83" Target="https://www.nature.com/articles/s41526-022-00240-5?error=cookies_not_supported&amp;code=8afa35e7-a8f2-4843-ac80-940b18a66ec1#:~:text=is%20required%20between%20maintaining%20a,perchlorates%20into%20the%20cultivation%20medium" TargetMode="External" /><Relationship Type="http://schemas.openxmlformats.org/officeDocument/2006/relationships/hyperlink" Id="rId51" Target="https://www.nature.com/articles/s41526-022-00240-5?error=cookies_not_supported&amp;code=8afa35e7-a8f2-4843-ac80-940b18a66ec1#:~:text=perchlorates%2C%20which%20we%20examine%20together,be%20predicted%20for%20regolith%20that" TargetMode="External" /><Relationship Type="http://schemas.openxmlformats.org/officeDocument/2006/relationships/hyperlink" Id="rId73" Target="https://www.nature.com/articles/s41526-022-00240-5?error=cookies_not_supported&amp;code=8afa35e7-a8f2-4843-ac80-940b18a66ec1#:~:text=regolith7%20%2C%2043%2C10%20%2C%2044,an%20extraction%20plant%20on%20the" TargetMode="External" /><Relationship Type="http://schemas.openxmlformats.org/officeDocument/2006/relationships/hyperlink" Id="rId33" Target="https://www.nature.com/articles/s41526-022-00240-5?error=cookies_not_supported&amp;code=8afa35e7-a8f2-4843-ac80-940b18a66ec1#:~:text=rely%20heavily%20on%20them%20for,for%20similar%20purposes%20on%20Earth" TargetMode="External" /><Relationship Type="http://schemas.openxmlformats.org/officeDocument/2006/relationships/hyperlink" Id="rId36" Target="https://www.nature.com/articles/s41526-022-00240-5?error=cookies_not_supported&amp;code=8afa35e7-a8f2-4843-ac80-940b18a66ec1#:~:text=utilization%3B%20ISRU%29,feasibility%20does%20not%20suffice%20to" TargetMode="External" /><Relationship Type="http://schemas.openxmlformats.org/officeDocument/2006/relationships/hyperlink" Id="rId34" Target="https://www.nature.com/articles/s41526-022-00240-5?error=cookies_not_supported&amp;code=8afa35e7-a8f2-4843-ac80-940b18a66ec1#:~:text=would%20mean%20that%20the%20amounts,Efforts" TargetMode="External" /><Relationship Type="http://schemas.openxmlformats.org/officeDocument/2006/relationships/hyperlink" Id="rId96" Target="https://www.nature.com/articles/s41526-023-00317-9?error=cookies_not_supported&amp;code=5b6557e0-4b17-46cd-8183-ad7d5f219fa0" TargetMode="External" /><Relationship Type="http://schemas.openxmlformats.org/officeDocument/2006/relationships/hyperlink" Id="rId23" Target="https://www.nature.com/articles/s41526-023-00317-9?error=cookies_not_supported&amp;code=5b6557e0-4b17-46cd-8183-ad7d5f219fa0#:~:text=Long,There%20is%20a" TargetMode="External" /><Relationship Type="http://schemas.openxmlformats.org/officeDocument/2006/relationships/hyperlink" Id="rId24" Target="https://www.nature.com/articles/s41526-023-00317-9?error=cookies_not_supported&amp;code=5b6557e0-4b17-46cd-8183-ad7d5f219fa0#:~:text=The%20concept%20of%20Bioregenerative%20Life,%E2%80%98consumers%E2%80%99" TargetMode="External" /><Relationship Type="http://schemas.openxmlformats.org/officeDocument/2006/relationships/hyperlink" Id="rId40" Target="https://www.nature.com/articles/s41526-023-00317-9?error=cookies_not_supported&amp;code=5b6557e0-4b17-46cd-8183-ad7d5f219fa0#:~:text=air%20regeneration%2C%20waste%20management%2C%20water,to%20possible%20benefits%20on%20Earth" TargetMode="External" /><Relationship Type="http://schemas.openxmlformats.org/officeDocument/2006/relationships/hyperlink" Id="rId41" Target="https://www.nature.com/articles/s41526-023-00317-9?error=cookies_not_supported&amp;code=5b6557e0-4b17-46cd-8183-ad7d5f219fa0#:~:text=over%20the%20years2%20,independent%20BLSS%20functions%20like%20gray" TargetMode="External" /><Relationship Type="http://schemas.openxmlformats.org/officeDocument/2006/relationships/hyperlink" Id="rId100" Target="https://www.nature.com/articles/s41526-025-00521-9?error=cookies_not_supported&amp;code=eeb39f50-400f-457e-aecb-aa934046c6b4" TargetMode="External" /><Relationship Type="http://schemas.openxmlformats.org/officeDocument/2006/relationships/hyperlink" Id="rId77" Target="https://www.nature.com/articles/s41526-025-00521-9?error=cookies_not_supported&amp;code=eeb39f50-400f-457e-aecb-aa934046c6b4#:~:text=A%20possible%20route%20for%20the,and%20food%2037%2C16%2C%20and%20the" TargetMode="External" /><Relationship Type="http://schemas.openxmlformats.org/officeDocument/2006/relationships/hyperlink" Id="rId80" Target="https://www.nature.com/articles/s41526-025-00521-9?error=cookies_not_supported&amp;code=eeb39f50-400f-457e-aecb-aa934046c6b4#:~:text=In%20the%20design%20and%20selection,regolith%20and%20organic%20polymeric%20materials" TargetMode="External" /><Relationship Type="http://schemas.openxmlformats.org/officeDocument/2006/relationships/hyperlink" Id="rId42" Target="https://www.nature.com/articles/s41526-025-00521-9?error=cookies_not_supported&amp;code=eeb39f50-400f-457e-aecb-aa934046c6b4#:~:text=abundant%20source%20of%20organic%20materials,bonding%20functional%20groups%2C%20and" TargetMode="External" /><Relationship Type="http://schemas.openxmlformats.org/officeDocument/2006/relationships/hyperlink" Id="rId78" Target="https://www.nature.com/articles/s41526-025-00521-9?error=cookies_not_supported&amp;code=eeb39f50-400f-457e-aecb-aa934046c6b4#:~:text=approach%20relies%20on%20a%20simulant,constrained" TargetMode="External" /><Relationship Type="http://schemas.openxmlformats.org/officeDocument/2006/relationships/hyperlink" Id="rId79" Target="https://www.nature.com/articles/s41526-025-00521-9?error=cookies_not_supported&amp;code=eeb39f50-400f-457e-aecb-aa934046c6b4#:~:text=cyanobacterial%20biomass%2C%20respectively,duration%20Mars%20missions" TargetMode="External" /><Relationship Type="http://schemas.openxmlformats.org/officeDocument/2006/relationships/hyperlink" Id="rId70" Target="https://www.nature.com/articles/s41526-025-00521-9?error=cookies_not_supported&amp;code=eeb39f50-400f-457e-aecb-aa934046c6b4#:~:text=processes%3A%20the%20single,bonding%20functional%20groups%2C%20and" TargetMode="External" /><Relationship Type="http://schemas.openxmlformats.org/officeDocument/2006/relationships/hyperlink" Id="rId81" Target="https://www.nature.com/articles/s41526-025-00521-9?error=cookies_not_supported&amp;code=eeb39f50-400f-457e-aecb-aa934046c6b4#:~:text=stable%20ceramics%2C%20composites%20or%20other,regolith%20and%20organic%20polymeric%20materials" TargetMode="External" /><Relationship Type="http://schemas.openxmlformats.org/officeDocument/2006/relationships/hyperlink" Id="rId76" Target="https://www.nature.com/articles/s41526-025-00521-9?error=cookies_not_supported&amp;code=eeb39f50-400f-457e-aecb-aa934046c6b4#:~:text=strategies%20for%20processing%20inorganic%20oxidic,effectively%20crosslinks%20the%20cyanobacterial%20biomass" TargetMode="External" /><Relationship Type="http://schemas.openxmlformats.org/officeDocument/2006/relationships/hyperlink" Id="rId103" Target="https://www.nature.com/articles/s41893-024-01305-x?error=cookies_not_supported&amp;code=0cfea745-a1bb-4f6b-ad5e-903ab941ca6a" TargetMode="External" /><Relationship Type="http://schemas.openxmlformats.org/officeDocument/2006/relationships/hyperlink" Id="rId89" Target="https://www.nature.com/articles/s41893-024-01305-x?error=cookies_not_supported&amp;code=0cfea745-a1bb-4f6b-ad5e-903ab941ca6a#:~:text=Investment%20in%20spacefaring%20enterprises%20must,strategies%20that%20will%20increase%20sociological" TargetMode="External" /><Relationship Type="http://schemas.openxmlformats.org/officeDocument/2006/relationships/hyperlink" Id="rId90" Target="https://www.nature.com/articles/s41893-024-01305-x?error=cookies_not_supported&amp;code=0cfea745-a1bb-4f6b-ad5e-903ab941ca6a#:~:text=space%20bioprocess%20engineering%20is%20the,strategies%20that%20will%20increase%20sociological" TargetMode="External" /><Relationship Type="http://schemas.openxmlformats.org/officeDocument/2006/relationships/hyperlink" Id="rId99" Target="https://www.researchgate.net/figure/Growth-of-Anabaena-sp-PCC-7938-when-utilizing-MGS-1-with-or-without-direct-cell-grain_fig4_364738706" TargetMode="External" /><Relationship Type="http://schemas.openxmlformats.org/officeDocument/2006/relationships/hyperlink" Id="rId56" Target="https://www.researchgate.net/figure/Growth-of-Anabaena-sp-PCC-7938-when-utilizing-MGS-1-with-or-without-direct-cell-grain_fig4_364738706#:~:text=cyanobacteria%20,We%20also" TargetMode="External" /><Relationship Type="http://schemas.openxmlformats.org/officeDocument/2006/relationships/hyperlink" Id="rId35" Target="https://www.researchgate.net/figure/Growth-of-Anabaena-sp-PCC-7938-when-utilizing-MGS-1-with-or-without-direct-cell-grain_fig4_364738706#:~:text=potentially%20relevant%20for%20space%20exploration%2C,We%20also" TargetMode="External" /><Relationship Type="http://schemas.openxmlformats.org/officeDocument/2006/relationships/hyperlink" Id="rId94" Target="https://www.uni-bremen.de/humans-on-mars-initiative/research/publikationen/publication-highlights-detail/selection-of-anabaena-sp-pcc-7938-as-a-cyanobacterium-model-for-biological-isru-on-mars" TargetMode="External" /><Relationship Type="http://schemas.openxmlformats.org/officeDocument/2006/relationships/hyperlink" Id="rId21" Target="https://www.uni-bremen.de/humans-on-mars-initiative/research/publikationen/publication-highlights-detail/selection-of-anabaena-sp-pcc-7938-as-a-cyanobacterium-model-for-biological-isru-on-mars#:~:text=Crewed%20missions%20to%20Mars%20are,teams%2C%20and%20notably%20of%20a" TargetMode="External" /><Relationship Type="http://schemas.openxmlformats.org/officeDocument/2006/relationships/hyperlink" Id="rId50" Target="https://www.uni-bremen.de/humans-on-mars-initiative/research/publikationen/publication-highlights-detail/selection-of-anabaena-sp-pcc-7938-as-a-cyanobacterium-model-for-biological-isru-on-mars#:~:text=diazotrophic%2C%20rock,We%20then%20assessed" TargetMode="External" /><Relationship Type="http://schemas.openxmlformats.org/officeDocument/2006/relationships/hyperlink" Id="rId39" Target="https://www.uni-bremen.de/humans-on-mars-initiative/research/publikationen/publication-highlights-detail/selection-of-anabaena-sp-pcc-7938-as-a-cyanobacterium-model-for-biological-isru-on-mars#:~:text=scientific%20discoveries,issue%2C%20we%20present%20the%20work" TargetMode="External" /><Relationship Type="http://schemas.openxmlformats.org/officeDocument/2006/relationships/hyperlink" Id="rId52" Target="https://www.uni-bremen.de/humans-on-mars-initiative/research/publikationen/publication-highlights-detail/selection-of-anabaena-sp-pcc-7938-as-a-cyanobacterium-model-for-biological-isru-on-mars#:~:text=shared%20model%20organism,This%20led%20to%20the%20selection" TargetMode="External" /><Relationship Type="http://schemas.openxmlformats.org/officeDocument/2006/relationships/hyperlink" Id="rId84" Target="https://www.uni-bremen.de/humans-on-mars-initiative/research/publikationen/publication-highlights-detail/selection-of-anabaena-sp-pcc-7938-as-a-cyanobacterium-model-for-biological-isru-on-mars#:~:text=the%C2%A0Nostocaceae%C2%A0family,based%20on%20Mars%E2%80%99s%20natural%20resources" TargetMode="External" /><Relationship Type="http://schemas.openxmlformats.org/officeDocument/2006/relationships/hyperlink" Id="rId71" Target="https://www.uni-bremen.de/humans-on-mars-initiative/research/publikationen/publication-highlights-detail/selection-of-anabaena-sp-pcc-7938-as-a-cyanobacterium-model-for-biological-isru-on-mars#:~:text=their%20relatedness%20and%20provide%20insights,based%20on%20Mars%E2%80%99s%20natural%20resources" TargetMode="External" /><Relationship Type="http://schemas.openxmlformats.org/officeDocument/2006/relationships/hyperlink" Id="rId27" Target="https://www.uni-bremen.de/humans-on-mars-initiative/research/publikationen/publication-highlights-detail/selection-of-anabaena-sp-pcc-7938-as-a-cyanobacterium-model-for-biological-isru-on-mars#:~:text=these%20consumables%20could%20be%20produced,PCC%207938%E2%80%94the" TargetMode="External" /><Relationship Type="http://schemas.openxmlformats.org/officeDocument/2006/relationships/hyperlink" Id="rId49" Target="https://www.uni-bremen.de/humans-on-mars-initiative/research/publikationen/publication-highlights-detail/selection-of-anabaena-sp-pcc-7938-as-a-cyanobacterium-model-for-biological-isru-on-mars#:~:text=these%20consumables%20could%20be%20produced,strains%E2%80%99%20genomic%20data%20to%20determin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2025-10-10T05:57:54Z</dcterms:created>
  <dcterms:modified xsi:type="dcterms:W3CDTF">2025-10-10T05:57:54Z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