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初赛模拟卷-xiii非有机"/>
    <w:p>
      <w:pPr>
        <w:pStyle w:val="Heading1"/>
      </w:pPr>
      <w:r>
        <w:rPr>
          <w:rFonts w:ascii="Times New Roman" w:hAnsi="Times New Roman" w:cs="Times New Roman" w:eastAsia="SimSun"/>
        </w:rPr>
        <w:t xml:space="preserve">初赛模拟卷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XIII（非有机）</w:t>
      </w:r>
    </w:p>
    <w:bookmarkStart w:id="32" w:name="第一部分-化学原理第-110-题共-130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第一部分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化学原理（第</w:t>
      </w:r>
      <w:r>
        <w:t xml:space="preserve"> 1–10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130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19" w:name="第-1-题13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通过甲醇裂解制备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是一种常用的制备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的方法，已知该反应的方程式为：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971"/>
        <w:gridCol w:w="1971"/>
        <w:gridCol w:w="1936"/>
        <w:gridCol w:w="1936"/>
        <w:gridCol w:w="1938"/>
      </w:tblGrid>
      <w:tr>
        <w:trPr>
          <w:tblHeader w:val="on"/>
        </w:trPr>
        <w:tc>
          <w:tcPr>
            <w:tcW w:type="dxa" w:w="197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物质</w:t>
            </w:r>
          </w:p>
        </w:tc>
        <w:tc>
          <w:tcPr>
            <w:tcW w:type="dxa" w:w="1971"/>
          </w:tcPr>
          <w:tcPr/>
          <w:p>
            <w:pPr>
              <w:pStyle w:val="Compact"/>
              <w:jc w:val="center"/>
            </w:pPr>
            <w:r>
              <w:t xml:space="preserve">CO(g)</w:t>
            </w:r>
          </w:p>
        </w:tc>
        <w:tc>
          <w:tcPr>
            <w:tcW w:type="dxa" w:w="1936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1936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1938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</w:tr>
      <w:tr>
        <w:tc>
          <w:tcPr>
            <w:tcW w:type="dxa" w:w="1971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f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>
            <w:tcW w:type="dxa" w:w="1971"/>
          </w:tcPr>
          <w:tcPr/>
          <w:p>
            <w:pPr>
              <w:pStyle w:val="Compact"/>
              <w:jc w:val="center"/>
            </w:pPr>
            <w:r>
              <w:t xml:space="preserve">-110.5</w:t>
            </w:r>
          </w:p>
        </w:tc>
        <w:tc>
          <w:tcPr>
            <w:tcW w:type="dxa" w:w="1936"/>
          </w:tcPr>
          <w:tcPr/>
          <w:p>
            <w:pPr>
              <w:pStyle w:val="Compact"/>
              <w:jc w:val="center"/>
            </w:pPr>
            <w:r>
              <w:t xml:space="preserve">-200.7</w:t>
            </w:r>
          </w:p>
        </w:tc>
        <w:tc>
          <w:tcPr>
            <w:tcW w:type="dxa" w:w="1936"/>
          </w:tcPr>
          <w:tcPr/>
          <w:p>
            <w:pPr>
              <w:pStyle w:val="Compact"/>
              <w:jc w:val="center"/>
            </w:pPr>
            <w:r>
              <w:t xml:space="preserve">-393.5</w:t>
            </w:r>
          </w:p>
        </w:tc>
        <w:tc>
          <w:tcPr>
            <w:tcW w:type="dxa" w:w="1938"/>
          </w:tcPr>
          <w:tcPr/>
          <w:p>
            <w:pPr>
              <w:pStyle w:val="Compact"/>
              <w:jc w:val="center"/>
            </w:pPr>
            <w:r>
              <w:t xml:space="preserve">-285.8</w:t>
            </w:r>
          </w:p>
        </w:tc>
      </w:tr>
      <w:tr>
        <w:tc>
          <w:tcPr>
            <w:tcW w:type="dxa" w:w="1971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f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>
            <w:tcW w:type="dxa" w:w="1971"/>
          </w:tcPr>
          <w:tcPr/>
          <w:p>
            <w:pPr>
              <w:pStyle w:val="Compact"/>
              <w:jc w:val="center"/>
            </w:pPr>
            <w:r>
              <w:t xml:space="preserve">-137.2</w:t>
            </w:r>
          </w:p>
        </w:tc>
        <w:tc>
          <w:tcPr>
            <w:tcW w:type="dxa" w:w="1936"/>
          </w:tcPr>
          <w:tcPr/>
          <w:p>
            <w:pPr>
              <w:pStyle w:val="Compact"/>
              <w:jc w:val="center"/>
            </w:pPr>
            <w:r>
              <w:t xml:space="preserve">-162.0</w:t>
            </w:r>
          </w:p>
        </w:tc>
        <w:tc>
          <w:tcPr>
            <w:tcW w:type="dxa" w:w="1936"/>
          </w:tcPr>
          <w:tcPr/>
          <w:p>
            <w:pPr>
              <w:pStyle w:val="Compact"/>
              <w:jc w:val="center"/>
            </w:pPr>
            <w:r>
              <w:t xml:space="preserve">-394.4</w:t>
            </w:r>
          </w:p>
        </w:tc>
        <w:tc>
          <w:tcPr>
            <w:tcW w:type="dxa" w:w="1938"/>
          </w:tcPr>
          <w:tcPr/>
          <w:p>
            <w:pPr>
              <w:pStyle w:val="Compact"/>
              <w:jc w:val="center"/>
            </w:pPr>
            <w:r>
              <w:t xml:space="preserve">-237.1</w:t>
            </w:r>
          </w:p>
        </w:tc>
      </w:tr>
    </w:tbl>
    <w:p>
      <w:pPr>
        <w:pStyle w:val="BodyText"/>
        <w:spacing w:before="0" w:after="0" w:line="276" w:lineRule="auto"/>
      </w:pPr>
      <w:r>
        <w:t xml:space="preserve">1-1 </w:t>
      </w:r>
      <w:r>
        <w:rPr>
          <w:rFonts w:ascii="Times New Roman" w:hAnsi="Times New Roman" w:cs="Times New Roman" w:eastAsia="SimSun"/>
        </w:rPr>
        <w:t xml:space="preserve">分别计算在</w:t>
      </w:r>
      <w:r>
        <w:t xml:space="preserve"> 298.15 K </w:t>
      </w:r>
      <w:r>
        <w:rPr>
          <w:rFonts w:ascii="Times New Roman" w:hAnsi="Times New Roman" w:cs="Times New Roman" w:eastAsia="SimSun"/>
        </w:rPr>
        <w:t xml:space="preserve">下，上述甲醇裂解反应的摩尔恒压热效应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w:rPr>
                <w:rFonts w:ascii="Times New Roman" w:hAnsi="Times New Roman" w:cs="Times New Roman" w:eastAsia="SimSun"/>
              </w:rPr>
              <m:t>m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，以及摩尔恒容热效应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w:rPr>
                <w:rFonts w:ascii="Times New Roman" w:hAnsi="Times New Roman" w:cs="Times New Roman" w:eastAsia="SimSun"/>
              </w:rPr>
              <m:t>m</m:t>
            </m:r>
          </m:sub>
        </m:sSub>
      </m:oMath>
      <w:r>
        <w:t xml:space="preserve"> </w:t>
      </w:r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1-2 </w:t>
      </w:r>
      <w:r>
        <w:rPr>
          <w:rFonts w:ascii="Times New Roman" w:hAnsi="Times New Roman" w:cs="Times New Roman" w:eastAsia="SimSun"/>
        </w:rPr>
        <w:t xml:space="preserve">试说明上述甲醇裂解反应的是否在更高的温度下更有利进行，并指出作出上述判断的原因。</w:t>
      </w:r>
    </w:p>
    <w:p>
      <w:pPr>
        <w:pStyle w:val="BodyText"/>
        <w:spacing w:before="0" w:after="0" w:line="276" w:lineRule="auto"/>
      </w:pPr>
      <w:r>
        <w:t xml:space="preserve">1-3 </w:t>
      </w:r>
      <w:r>
        <w:rPr>
          <w:rFonts w:ascii="Times New Roman" w:hAnsi="Times New Roman" w:cs="Times New Roman" w:eastAsia="SimSun"/>
        </w:rPr>
        <w:t xml:space="preserve">使用电解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的方法也可以制备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，假设对于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，在阳极上析出的超电势为</w:t>
      </w:r>
      <w:r>
        <w:t xml:space="preserve"> 0.9 </w:t>
      </w:r>
      <w:r>
        <w:rPr>
          <w:rFonts w:ascii="Times New Roman" w:hAnsi="Times New Roman" w:cs="Times New Roman" w:eastAsia="SimSun"/>
        </w:rPr>
        <w:t xml:space="preserve">V，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在阴极上析出的超电势为</w:t>
      </w:r>
      <w:r>
        <w:t xml:space="preserve"> 1.5 </w:t>
      </w:r>
      <w:r>
        <w:rPr>
          <w:rFonts w:ascii="Times New Roman" w:hAnsi="Times New Roman" w:cs="Times New Roman" w:eastAsia="SimSun"/>
        </w:rPr>
        <w:t xml:space="preserve">V，假设电解过程中，在电解质溶液与导线上损失</w:t>
      </w:r>
      <w:r>
        <w:t xml:space="preserve"> 35% </w:t>
      </w:r>
      <w:r>
        <w:rPr>
          <w:rFonts w:ascii="Times New Roman" w:hAnsi="Times New Roman" w:cs="Times New Roman" w:eastAsia="SimSun"/>
        </w:rPr>
        <w:t xml:space="preserve">的电能，计算电解效率。</w:t>
      </w:r>
    </w:p>
    <w:p>
      <w:pPr>
        <w:pStyle w:val="BodyText"/>
        <w:spacing w:before="0" w:after="0" w:line="276" w:lineRule="auto"/>
      </w:pPr>
      <w:r>
        <w:t xml:space="preserve">1-4 </w:t>
      </w:r>
      <w:r>
        <w:rPr>
          <w:rFonts w:ascii="Times New Roman" w:hAnsi="Times New Roman" w:cs="Times New Roman" w:eastAsia="SimSun"/>
        </w:rPr>
        <w:t xml:space="preserve">已知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298.15 K </w:t>
      </w:r>
      <w:r>
        <w:rPr>
          <w:rFonts w:ascii="Times New Roman" w:hAnsi="Times New Roman" w:cs="Times New Roman" w:eastAsia="SimSun"/>
        </w:rPr>
        <w:t xml:space="preserve">下的恒压摩尔蒸发焓为</w:t>
      </w:r>
      <w:r>
        <w:t xml:space="preserve"> 44.0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，若以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的燃烧来供给甲醇裂解的能量，其中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燃烧的</w:t>
      </w:r>
      <w:r>
        <w:t xml:space="preserve"> 70% </w:t>
      </w:r>
      <w:r>
        <w:rPr>
          <w:rFonts w:ascii="Times New Roman" w:hAnsi="Times New Roman" w:cs="Times New Roman" w:eastAsia="SimSun"/>
        </w:rPr>
        <w:t xml:space="preserve">的能量用于供给甲醇裂解，通过计算来计算（忽略温度对反应焓变的影响），这种方法生成的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的效率是多少（例：若消耗了</w:t>
      </w:r>
      <w:r>
        <w:t xml:space="preserve"> 1 mol </w:t>
      </w:r>
      <w:r>
        <w:rPr>
          <w:rFonts w:ascii="Times New Roman" w:hAnsi="Times New Roman" w:cs="Times New Roman" w:eastAsia="SimSun"/>
        </w:rPr>
        <w:t xml:space="preserve">的甲醇，最后生成了</w:t>
      </w:r>
      <w:r>
        <w:t xml:space="preserve"> 1.2 mol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，则生成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的效率为</w:t>
      </w:r>
      <w:r>
        <w:t xml:space="preserve"> 1.2/2.0 = </w:t>
      </w:r>
      <w:r>
        <w:rPr>
          <w:rFonts w:ascii="Times New Roman" w:hAnsi="Times New Roman" w:cs="Times New Roman" w:eastAsia="SimSun"/>
        </w:rPr>
        <w:t xml:space="preserve">60%）。</w:t>
      </w:r>
    </w:p>
    <w:bookmarkEnd w:id="19"/>
    <w:bookmarkStart w:id="20" w:name="第-2-题13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标准压力下，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-Fe(s)的熔点为</w:t>
      </w:r>
      <w:r>
        <w:t xml:space="preserve"> 1808 </w:t>
      </w:r>
      <w:r>
        <w:rPr>
          <w:rFonts w:ascii="Times New Roman" w:hAnsi="Times New Roman" w:cs="Times New Roman" w:eastAsia="SimSun"/>
        </w:rPr>
        <w:t xml:space="preserve">K，熔化热为</w:t>
      </w:r>
      <w:r>
        <w:t xml:space="preserve"> 15355 J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，可以认为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Fe(l)与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-Fe(s)的标准恒压摩尔热容差为</w:t>
      </w:r>
      <w:r>
        <w:t xml:space="preserve"> 1.255 J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。现又已知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-Fe(s)和铁溶于硫化铁的熔融液体(其中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的摩尔分数为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0.87)刚好在</w:t>
      </w:r>
      <w:r>
        <w:t xml:space="preserve"> 1673 K </w:t>
      </w:r>
      <w:r>
        <w:rPr>
          <w:rFonts w:ascii="Times New Roman" w:hAnsi="Times New Roman" w:cs="Times New Roman" w:eastAsia="SimSun"/>
        </w:rPr>
        <w:t xml:space="preserve">下达到相平衡，在本题的计算中认为纯的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Fe(l)为标态。</w:t>
      </w:r>
    </w:p>
    <w:p>
      <w:pPr>
        <w:pStyle w:val="BodyText"/>
        <w:spacing w:before="0" w:after="0" w:line="276" w:lineRule="auto"/>
      </w:pPr>
      <w:r>
        <w:t xml:space="preserve">2-1 </w:t>
      </w:r>
      <w:r>
        <w:rPr>
          <w:rFonts w:ascii="Times New Roman" w:hAnsi="Times New Roman" w:cs="Times New Roman" w:eastAsia="SimSun"/>
        </w:rPr>
        <w:t xml:space="preserve">导出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的熔化热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单位 J mol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与温度(单位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K)的关系。</w:t>
      </w:r>
    </w:p>
    <w:p>
      <w:pPr>
        <w:pStyle w:val="BodyText"/>
        <w:spacing w:before="0" w:after="0" w:line="276" w:lineRule="auto"/>
      </w:pPr>
      <w:r>
        <w:t xml:space="preserve">2-2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1673 K </w:t>
      </w:r>
      <w:r>
        <w:rPr>
          <w:rFonts w:ascii="Times New Roman" w:hAnsi="Times New Roman" w:cs="Times New Roman" w:eastAsia="SimSun"/>
        </w:rPr>
        <w:t xml:space="preserve">下，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-Fe(s)熔化的标准平衡常数。</w:t>
      </w:r>
    </w:p>
    <w:p>
      <w:pPr>
        <w:pStyle w:val="BodyText"/>
        <w:spacing w:before="0" w:after="0" w:line="276" w:lineRule="auto"/>
      </w:pPr>
      <w:r>
        <w:t xml:space="preserve">2-3 </w:t>
      </w:r>
      <w:r>
        <w:rPr>
          <w:rFonts w:ascii="Times New Roman" w:hAnsi="Times New Roman" w:cs="Times New Roman" w:eastAsia="SimSun"/>
        </w:rPr>
        <w:t xml:space="preserve">计算熔融液体中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的活度系数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。此问结果保留两位有效数字即可。</w:t>
      </w:r>
    </w:p>
    <w:bookmarkEnd w:id="20"/>
    <w:bookmarkStart w:id="21" w:name="第-3-题13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本题记丙酮为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A，二氯甲烷为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B。在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40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</m:oMath>
      <w:r>
        <w:t xml:space="preserve"> </w:t>
      </w:r>
      <w:r>
        <w:t xml:space="preserve">C </w:t>
      </w:r>
      <w:r>
        <w:rPr>
          <w:rFonts w:ascii="Times New Roman" w:hAnsi="Times New Roman" w:cs="Times New Roman" w:eastAsia="SimSun"/>
        </w:rPr>
        <w:t xml:space="preserve">下，A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的饱和蒸气压为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0.42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a</m:t>
        </m:r>
        <m:r>
          <w:rPr>
            <w:rFonts w:ascii="Times New Roman" w:hAnsi="Times New Roman" w:cs="Times New Roman" w:eastAsia="SimSun"/>
          </w:rPr>
          <m:t>t</m:t>
        </m:r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w:rPr>
            <w:rFonts w:ascii="Times New Roman" w:hAnsi="Times New Roman" w:cs="Times New Roman" w:eastAsia="SimSun"/>
          </w:rPr>
          <m:t> 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0.98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a</m:t>
        </m:r>
        <m:r>
          <w:rPr>
            <w:rFonts w:ascii="Times New Roman" w:hAnsi="Times New Roman" w:cs="Times New Roman" w:eastAsia="SimSun"/>
          </w:rPr>
          <m:t>t</m:t>
        </m:r>
        <m:r>
          <w:rPr>
            <w:rFonts w:ascii="Times New Roman" w:hAnsi="Times New Roman" w:cs="Times New Roman" w:eastAsia="SimSun"/>
          </w:rPr>
          <m:t>m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；A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的摩尔蒸发焓为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29.10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w:rPr>
            <w:rFonts w:ascii="Times New Roman" w:hAnsi="Times New Roman" w:cs="Times New Roman" w:eastAsia="SimSun"/>
          </w:rPr>
          <m:t> 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28.60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，且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视为常数。（本题中所提到的“正常沸点”均为在一个标准大气压下的沸点）</w:t>
      </w:r>
    </w:p>
    <w:p>
      <w:pPr>
        <w:pStyle w:val="BodyText"/>
        <w:spacing w:before="0" w:after="0" w:line="276" w:lineRule="auto"/>
      </w:pPr>
      <w:r>
        <w:t xml:space="preserve">3-1 </w:t>
      </w:r>
      <w:r>
        <w:rPr>
          <w:rFonts w:ascii="Times New Roman" w:hAnsi="Times New Roman" w:cs="Times New Roman" w:eastAsia="SimSun"/>
        </w:rPr>
        <w:t xml:space="preserve">若溶液视为理想溶液，混合气体视为理想混合气体，百分数为摩尔分数。</w:t>
      </w:r>
    </w:p>
    <w:p>
      <w:pPr>
        <w:pStyle w:val="BodyText"/>
        <w:spacing w:before="0" w:after="0" w:line="276" w:lineRule="auto"/>
      </w:pPr>
      <w:r>
        <w:t xml:space="preserve">3-1-1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75% </w:t>
      </w:r>
      <w:r>
        <w:rPr>
          <w:rFonts w:ascii="Times New Roman" w:hAnsi="Times New Roman" w:cs="Times New Roman" w:eastAsia="SimSun"/>
        </w:rPr>
        <w:t xml:space="preserve">丙酮</w:t>
      </w:r>
      <w:r>
        <w:t xml:space="preserve"> + 25% </w:t>
      </w:r>
      <w:r>
        <w:rPr>
          <w:rFonts w:ascii="Times New Roman" w:hAnsi="Times New Roman" w:cs="Times New Roman" w:eastAsia="SimSun"/>
        </w:rPr>
        <w:t xml:space="preserve">二氯甲烷溶液的正常沸点与气相中丙酮的摩尔分数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3-1-2 </w:t>
      </w:r>
      <w:r>
        <w:rPr>
          <w:rFonts w:ascii="Times New Roman" w:hAnsi="Times New Roman" w:cs="Times New Roman" w:eastAsia="SimSun"/>
        </w:rPr>
        <w:t xml:space="preserve">计算气相组成为</w:t>
      </w:r>
      <w:r>
        <w:t xml:space="preserve"> 75% </w:t>
      </w:r>
      <w:r>
        <w:rPr>
          <w:rFonts w:ascii="Times New Roman" w:hAnsi="Times New Roman" w:cs="Times New Roman" w:eastAsia="SimSun"/>
        </w:rPr>
        <w:t xml:space="preserve">丙酮</w:t>
      </w:r>
      <w:r>
        <w:t xml:space="preserve"> + 25% </w:t>
      </w:r>
      <w:r>
        <w:rPr>
          <w:rFonts w:ascii="Times New Roman" w:hAnsi="Times New Roman" w:cs="Times New Roman" w:eastAsia="SimSun"/>
        </w:rPr>
        <w:t xml:space="preserve">二氯甲烷时该混合液体的正常沸点。</w:t>
      </w:r>
    </w:p>
    <w:p>
      <w:pPr>
        <w:pStyle w:val="BodyText"/>
        <w:spacing w:before="0" w:after="0" w:line="276" w:lineRule="auto"/>
      </w:pPr>
      <w:r>
        <w:t xml:space="preserve">3-2 </w:t>
      </w:r>
      <w:r>
        <w:rPr>
          <w:rFonts w:ascii="Times New Roman" w:hAnsi="Times New Roman" w:cs="Times New Roman" w:eastAsia="SimSun"/>
        </w:rPr>
        <w:t xml:space="preserve">对于非理想溶液，引入活度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，活度因子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，有以下关系式：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γ</m:t>
        </m:r>
        <m:r>
          <w:rPr>
            <w:rFonts w:ascii="Times New Roman" w:hAnsi="Times New Roman" w:cs="Times New Roman" w:eastAsia="SimSun"/>
          </w:rPr>
          <m:t>x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。修正后的拉乌尔定律：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γ</m:t>
        </m:r>
        <m:r>
          <w:rPr>
            <w:rFonts w:ascii="Times New Roman" w:hAnsi="Times New Roman" w:cs="Times New Roman" w:eastAsia="SimSun"/>
          </w:rPr>
          <m:t>x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•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。对于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的数值，常采用</w:t>
      </w:r>
      <w:r>
        <w:t xml:space="preserve"> Margules </w:t>
      </w:r>
      <w:r>
        <w:rPr>
          <w:rFonts w:ascii="Times New Roman" w:hAnsi="Times New Roman" w:cs="Times New Roman" w:eastAsia="SimSun"/>
        </w:rPr>
        <w:t xml:space="preserve">公式计算：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A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A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，丙酮与二氯甲烷的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均为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0.90。计算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75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丙酮</w:t>
      </w:r>
      <w:r>
        <w:t xml:space="preserve"> +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二氯甲烷非理想溶液的正常沸点。</w:t>
      </w:r>
    </w:p>
    <w:p>
      <w:pPr>
        <w:pStyle w:val="BodyText"/>
        <w:spacing w:before="0" w:after="0" w:line="276" w:lineRule="auto"/>
      </w:pPr>
      <w:r>
        <w:t xml:space="preserve">3-3 </w:t>
      </w:r>
      <w:r>
        <w:rPr>
          <w:rFonts w:ascii="Times New Roman" w:hAnsi="Times New Roman" w:cs="Times New Roman" w:eastAsia="SimSun"/>
        </w:rPr>
        <w:t xml:space="preserve">对于二元非理想溶液，若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均大于1，可形成恒沸物，其特点为气相与液相组成相同。</w:t>
      </w:r>
    </w:p>
    <w:p>
      <w:pPr>
        <w:pStyle w:val="BodyText"/>
        <w:spacing w:before="0" w:after="0" w:line="276" w:lineRule="auto"/>
      </w:pPr>
      <w:r>
        <w:t xml:space="preserve">3-3-1 </w:t>
      </w:r>
      <w:r>
        <w:rPr>
          <w:rFonts w:ascii="Times New Roman" w:hAnsi="Times New Roman" w:cs="Times New Roman" w:eastAsia="SimSun"/>
        </w:rPr>
        <w:t xml:space="preserve">推导形成恒沸物时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的表达式(用</w:t>
      </w:r>
      <w:r>
        <w:t xml:space="preserve"> A,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表示)。</w:t>
      </w:r>
    </w:p>
    <w:p>
      <w:pPr>
        <w:pStyle w:val="BodyText"/>
        <w:spacing w:before="0" w:after="0" w:line="276" w:lineRule="auto"/>
      </w:pPr>
      <w:r>
        <w:t xml:space="preserve">3-3-2 </w:t>
      </w:r>
      <w:r>
        <w:rPr>
          <w:rFonts w:ascii="Times New Roman" w:hAnsi="Times New Roman" w:cs="Times New Roman" w:eastAsia="SimSun"/>
        </w:rPr>
        <w:t xml:space="preserve">计算丙酮二氯甲烷二元非理想溶液在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40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</m:oMath>
      <w:r>
        <w:t xml:space="preserve"> </w:t>
      </w:r>
      <w:r>
        <w:t xml:space="preserve">C </w:t>
      </w:r>
      <w:r>
        <w:rPr>
          <w:rFonts w:ascii="Times New Roman" w:hAnsi="Times New Roman" w:cs="Times New Roman" w:eastAsia="SimSun"/>
        </w:rPr>
        <w:t xml:space="preserve">时形成恒沸物的压力。</w:t>
      </w:r>
    </w:p>
    <w:bookmarkEnd w:id="21"/>
    <w:bookmarkStart w:id="22" w:name="第-4-题13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已知：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4.74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9.75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∼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lg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3.24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lg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7.95</m:t>
        </m:r>
      </m:oMath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4-1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1L 1.00 mol/L </w:t>
      </w:r>
      <w:r>
        <w:rPr>
          <w:rFonts w:ascii="Times New Roman" w:hAnsi="Times New Roman" w:cs="Times New Roman" w:eastAsia="SimSun"/>
        </w:rPr>
        <w:t xml:space="preserve">氨水可以溶解多少质量的氯化银固体。</w:t>
      </w:r>
    </w:p>
    <w:p>
      <w:pPr>
        <w:pStyle w:val="BodyText"/>
        <w:spacing w:before="0" w:after="0" w:line="276" w:lineRule="auto"/>
      </w:pPr>
      <w:r>
        <w:t xml:space="preserve">4-2 </w:t>
      </w:r>
      <w:r>
        <w:rPr>
          <w:rFonts w:ascii="Times New Roman" w:hAnsi="Times New Roman" w:cs="Times New Roman" w:eastAsia="SimSun"/>
        </w:rPr>
        <w:t xml:space="preserve">若需要将</w:t>
      </w:r>
      <w:r>
        <w:t xml:space="preserve"> 1.50 g AgCl </w:t>
      </w:r>
      <w:r>
        <w:rPr>
          <w:rFonts w:ascii="Times New Roman" w:hAnsi="Times New Roman" w:cs="Times New Roman" w:eastAsia="SimSun"/>
        </w:rPr>
        <w:t xml:space="preserve">溶解于</w:t>
      </w:r>
      <w:r>
        <w:t xml:space="preserve"> 2.0 L </w:t>
      </w:r>
      <w:r>
        <w:rPr>
          <w:rFonts w:ascii="Times New Roman" w:hAnsi="Times New Roman" w:cs="Times New Roman" w:eastAsia="SimSun"/>
        </w:rPr>
        <w:t xml:space="preserve">氨水中，不考虑溶解后溶液的体积变化，求出氨水的浓度至少应为多少。</w:t>
      </w:r>
    </w:p>
    <w:bookmarkEnd w:id="22"/>
    <w:bookmarkStart w:id="26" w:name="第-5-题13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以下是</w:t>
      </w:r>
      <w:r>
        <w:t xml:space="preserve"> pH=0 </w:t>
      </w:r>
      <w:r>
        <w:rPr>
          <w:rFonts w:ascii="Times New Roman" w:hAnsi="Times New Roman" w:cs="Times New Roman" w:eastAsia="SimSun"/>
        </w:rPr>
        <w:t xml:space="preserve">时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Latimer </w:t>
      </w:r>
      <w:r>
        <w:rPr>
          <w:rFonts w:ascii="Times New Roman" w:hAnsi="Times New Roman" w:cs="Times New Roman" w:eastAsia="SimSun"/>
        </w:rPr>
        <w:t xml:space="preserve">电势图: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51633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8b7533f70e6e2aa76611e1c94744ee22bf1568f9a78cb5e38365127693cdde2f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6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t xml:space="preserve">5-1 </w:t>
      </w:r>
      <w:r>
        <w:rPr>
          <w:rFonts w:ascii="Times New Roman" w:hAnsi="Times New Roman" w:cs="Times New Roman" w:eastAsia="SimSun"/>
        </w:rPr>
        <w:t xml:space="preserve">通过计算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判断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是否容易发生歧化反应。</w:t>
      </w:r>
    </w:p>
    <w:p>
      <w:pPr>
        <w:pStyle w:val="BodyText"/>
        <w:spacing w:before="0" w:after="0" w:line="276" w:lineRule="auto"/>
      </w:pPr>
      <w:r>
        <w:t xml:space="preserve">5-2-1 </w:t>
      </w:r>
      <w:r>
        <w:rPr>
          <w:rFonts w:ascii="Times New Roman" w:hAnsi="Times New Roman" w:cs="Times New Roman" w:eastAsia="SimSun"/>
        </w:rPr>
        <w:t xml:space="preserve">计算缺失的标准电极电势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</m:oMath>
      <w:r>
        <w:t xml:space="preserve"> </w:t>
      </w:r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5-2-2 pH=0 </w:t>
      </w:r>
      <w:r>
        <w:rPr>
          <w:rFonts w:ascii="Times New Roman" w:hAnsi="Times New Roman" w:cs="Times New Roman" w:eastAsia="SimSun"/>
        </w:rPr>
        <w:t xml:space="preserve">时，能否在无氧条件下获得热力学稳定的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水溶液？通过计算说明。</w:t>
      </w:r>
    </w:p>
    <w:p>
      <w:pPr>
        <w:pStyle w:val="BodyText"/>
        <w:spacing w:before="0" w:after="0" w:line="276" w:lineRule="auto"/>
      </w:pPr>
      <w:r>
        <w:t xml:space="preserve">5-3 </w:t>
      </w:r>
      <w:r>
        <w:rPr>
          <w:rFonts w:ascii="Times New Roman" w:hAnsi="Times New Roman" w:cs="Times New Roman" w:eastAsia="SimSun"/>
        </w:rPr>
        <w:t xml:space="preserve">要制取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溶液，可通过氢气还原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溶液的方式获得。</w:t>
      </w:r>
    </w:p>
    <w:p>
      <w:pPr>
        <w:pStyle w:val="BodyText"/>
        <w:spacing w:before="0" w:after="0" w:line="276" w:lineRule="auto"/>
      </w:pPr>
      <w:r>
        <w:t xml:space="preserve">5-3-1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298K </w:t>
      </w:r>
      <w:r>
        <w:rPr>
          <w:rFonts w:ascii="Times New Roman" w:hAnsi="Times New Roman" w:cs="Times New Roman" w:eastAsia="SimSun"/>
        </w:rPr>
        <w:t xml:space="preserve">时该反应的平衡常数（取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系数为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1）。</w:t>
      </w:r>
    </w:p>
    <w:p>
      <w:pPr>
        <w:pStyle w:val="BodyText"/>
        <w:spacing w:before="0" w:after="0" w:line="276" w:lineRule="auto"/>
      </w:pPr>
      <w:r>
        <w:t xml:space="preserve">5-3-2 </w:t>
      </w:r>
      <w:r>
        <w:rPr>
          <w:rFonts w:ascii="Times New Roman" w:hAnsi="Times New Roman" w:cs="Times New Roman" w:eastAsia="SimSun"/>
        </w:rPr>
        <w:t xml:space="preserve">若通入氢气至压力为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1.0bar，通过缓冲体系维持溶液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pH=4.15，计算反应的平衡转化率。</w:t>
      </w:r>
    </w:p>
    <w:p>
      <w:pPr>
        <w:pStyle w:val="BodyText"/>
        <w:spacing w:before="0" w:after="0" w:line="276" w:lineRule="auto"/>
      </w:pPr>
      <w:r>
        <w:t xml:space="preserve">5-3-3 298 </w:t>
      </w:r>
      <w:r>
        <w:rPr>
          <w:rFonts w:ascii="Times New Roman" w:hAnsi="Times New Roman" w:cs="Times New Roman" w:eastAsia="SimSun"/>
        </w:rPr>
        <w:t xml:space="preserve">K、氢气压力</w:t>
      </w:r>
      <w:r>
        <w:t xml:space="preserve"> 1 bar </w:t>
      </w:r>
      <w:r>
        <w:rPr>
          <w:rFonts w:ascii="Times New Roman" w:hAnsi="Times New Roman" w:cs="Times New Roman" w:eastAsia="SimSun"/>
        </w:rPr>
        <w:t xml:space="preserve">下，要使</w:t>
      </w:r>
      <w:r>
        <w:t xml:space="preserve"> 99.5% </w:t>
      </w:r>
      <w:r>
        <w:rPr>
          <w:rFonts w:ascii="Times New Roman" w:hAnsi="Times New Roman" w:cs="Times New Roman" w:eastAsia="SimSun"/>
        </w:rPr>
        <w:t xml:space="preserve">以上的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被还原为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，计算溶液的最大允许</w:t>
      </w:r>
      <w:r>
        <w:t xml:space="preserve"> pH。</w:t>
      </w:r>
    </w:p>
    <w:p>
      <w:pPr>
        <w:pStyle w:val="BodyText"/>
        <w:spacing w:before="0" w:after="0" w:line="276" w:lineRule="auto"/>
      </w:pPr>
      <w:r>
        <w:t xml:space="preserve">5-3-4 </w:t>
      </w:r>
      <w:r>
        <w:rPr>
          <w:rFonts w:ascii="Times New Roman" w:hAnsi="Times New Roman" w:cs="Times New Roman" w:eastAsia="SimSun"/>
        </w:rPr>
        <w:t xml:space="preserve">该反应的标准电势差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随温度的线性变化率为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1.75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。已知以下物质的标准熵数据，计算反应的焓变及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的标准摩尔熵（298K）。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843"/>
        <w:gridCol w:w="2007"/>
        <w:gridCol w:w="1843"/>
        <w:gridCol w:w="2212"/>
        <w:gridCol w:w="1847"/>
      </w:tblGrid>
      <w:tr>
        <w:trPr>
          <w:tblHeader w:val="on"/>
        </w:trPr>
        <w:tc>
          <w:tcPr>
            <w:tcW w:type="dxa" w:w="1843"/>
          </w:tcPr>
          <w:tcPr/>
          <w:p>
            <w:pPr>
              <w:pStyle w:val="Compact"/>
            </w:pPr>
          </w:p>
        </w:tc>
        <w:tc>
          <w:tcPr>
            <w:tcW w:type="dxa" w:w="2007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1843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2212"/>
          </w:tcPr>
          <w:tcPr/>
          <w:p>
            <w:pPr>
              <w:pStyle w:val="Compact"/>
              <w:jc w:val="center"/>
            </w:pPr>
            <m:oMath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V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a</m:t>
              </m:r>
              <m:r>
                <w:rPr>
                  <w:rFonts w:ascii="Times New Roman" w:hAnsi="Times New Roman" w:cs="Times New Roman" w:eastAsia="SimSun"/>
                </w:rPr>
                <m:t>q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1847"/>
          </w:tcPr>
          <w:tcPr/>
          <w:p>
            <w:pPr>
              <w:pStyle w:val="Compact"/>
              <w:jc w:val="center"/>
            </w:pPr>
            <m:oMath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a</m:t>
              </m:r>
              <m:r>
                <w:rPr>
                  <w:rFonts w:ascii="Times New Roman" w:hAnsi="Times New Roman" w:cs="Times New Roman" w:eastAsia="SimSun"/>
                </w:rPr>
                <m:t>q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</w:tr>
      <w:tr>
        <w:tc>
          <w:tcPr>
            <w:tcW w:type="dxa" w:w="1843"/>
          </w:tcPr>
          <w:tcPr/>
          <w:p>
            <w:pPr>
              <w:pStyle w:val="Compact"/>
              <w:jc w:val="center"/>
            </w:pPr>
            <m:oMath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S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  <m: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m</m:t>
              </m:r>
              <m:r>
                <w:rPr>
                  <w:rFonts w:ascii="Times New Roman" w:hAnsi="Times New Roman" w:cs="Times New Roman" w:eastAsia="SimSun"/>
                </w:rPr>
                <m:t>o</m:t>
              </m:r>
              <m:r>
                <w:rPr>
                  <w:rFonts w:ascii="Times New Roman" w:hAnsi="Times New Roman" w:cs="Times New Roman" w:eastAsia="SimSun"/>
                </w:rPr>
                <m:t>l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2007"/>
          </w:tcPr>
          <w:tcPr/>
          <w:p>
            <w:pPr>
              <w:pStyle w:val="Compact"/>
              <w:jc w:val="center"/>
            </w:pPr>
            <w:r>
              <w:t xml:space="preserve">130.7</w:t>
            </w:r>
          </w:p>
        </w:tc>
        <w:tc>
          <w:tcPr>
            <w:tcW w:type="dxa" w:w="1843"/>
          </w:tcPr>
          <w:tcPr/>
          <w:p>
            <w:pPr>
              <w:pStyle w:val="Compact"/>
              <w:jc w:val="center"/>
            </w:pPr>
            <w:r>
              <w:t xml:space="preserve">70.0</w:t>
            </w:r>
          </w:p>
        </w:tc>
        <w:tc>
          <w:tcPr>
            <w:tcW w:type="dxa" w:w="2212"/>
          </w:tcPr>
          <w:tcPr/>
          <w:p>
            <w:pPr>
              <w:pStyle w:val="Compact"/>
              <w:jc w:val="center"/>
            </w:pPr>
            <w:r>
              <w:t xml:space="preserve">-307.0</w:t>
            </w:r>
          </w:p>
        </w:tc>
        <w:tc>
          <w:tcPr>
            <w:tcW w:type="dxa" w:w="1847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End w:id="26"/>
    <w:bookmarkStart w:id="27" w:name="第-6-题13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氯苯(A)和溴苯(B)可以形成理想液态混合物。若将</w:t>
      </w:r>
      <w:r>
        <w:t xml:space="preserve"> 9 mol A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1 mol B </w:t>
      </w:r>
      <w:r>
        <w:rPr>
          <w:rFonts w:ascii="Times New Roman" w:hAnsi="Times New Roman" w:cs="Times New Roman" w:eastAsia="SimSun"/>
        </w:rPr>
        <w:t xml:space="preserve">组成的混合物在</w:t>
      </w:r>
      <w:r>
        <w:t xml:space="preserve"> 101.3 kPa </w:t>
      </w:r>
      <w:r>
        <w:rPr>
          <w:rFonts w:ascii="Times New Roman" w:hAnsi="Times New Roman" w:cs="Times New Roman" w:eastAsia="SimSun"/>
        </w:rPr>
        <w:t xml:space="preserve">的压力下加热，至</w:t>
      </w:r>
      <w:r>
        <w:t xml:space="preserve"> 407 K </w:t>
      </w:r>
      <w:r>
        <w:rPr>
          <w:rFonts w:ascii="Times New Roman" w:hAnsi="Times New Roman" w:cs="Times New Roman" w:eastAsia="SimSun"/>
        </w:rPr>
        <w:t xml:space="preserve">时沸腾。已知溴苯的正常沸点为</w:t>
      </w:r>
      <w:r>
        <w:t xml:space="preserve"> 429 </w:t>
      </w:r>
      <w:r>
        <w:rPr>
          <w:rFonts w:ascii="Times New Roman" w:hAnsi="Times New Roman" w:cs="Times New Roman" w:eastAsia="SimSun"/>
        </w:rPr>
        <w:t xml:space="preserve">K，其摩尔气化焓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44.5</m:t>
        </m:r>
        <m:r>
          <w:rPr>
            <w:rFonts w:ascii="Times New Roman" w:hAnsi="Times New Roman" w:cs="Times New Roman" w:eastAsia="SimSun"/>
          </w:rPr>
          <m:t> 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，标准大气压为</w:t>
      </w:r>
      <w:r>
        <w:t xml:space="preserve"> 101.325 kPa。</w:t>
      </w:r>
    </w:p>
    <w:p>
      <w:pPr>
        <w:pStyle w:val="BodyText"/>
        <w:spacing w:before="0" w:after="0" w:line="276" w:lineRule="auto"/>
      </w:pPr>
      <w:r>
        <w:t xml:space="preserve">6-1 </w:t>
      </w:r>
      <w:r>
        <w:rPr>
          <w:rFonts w:ascii="Times New Roman" w:hAnsi="Times New Roman" w:cs="Times New Roman" w:eastAsia="SimSun"/>
        </w:rPr>
        <w:t xml:space="preserve">现有组成为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的液态混合物，在</w:t>
      </w:r>
      <w:r>
        <w:t xml:space="preserve"> 407 K </w:t>
      </w:r>
      <w:r>
        <w:rPr>
          <w:rFonts w:ascii="Times New Roman" w:hAnsi="Times New Roman" w:cs="Times New Roman" w:eastAsia="SimSun"/>
        </w:rPr>
        <w:t xml:space="preserve">时不断降低压力，当出现第一个气泡时，请计算气相的总压和气相的组成。</w:t>
      </w:r>
    </w:p>
    <w:p>
      <w:pPr>
        <w:pStyle w:val="BodyText"/>
        <w:spacing w:before="0" w:after="0" w:line="276" w:lineRule="auto"/>
      </w:pPr>
      <w:r>
        <w:t xml:space="preserve">6-2 </w:t>
      </w:r>
      <w:r>
        <w:rPr>
          <w:rFonts w:ascii="Times New Roman" w:hAnsi="Times New Roman" w:cs="Times New Roman" w:eastAsia="SimSun"/>
        </w:rPr>
        <w:t xml:space="preserve">若此时继续降压，直至剩下最后一滴液体时，请计算该液滴的组成和蒸汽的总压。</w:t>
      </w:r>
    </w:p>
    <w:bookmarkEnd w:id="27"/>
    <w:bookmarkStart w:id="28" w:name="第-7-题13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酸雨是指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小于</w:t>
      </w:r>
      <w:r>
        <w:t xml:space="preserve"> 5.6 </w:t>
      </w:r>
      <w:r>
        <w:rPr>
          <w:rFonts w:ascii="Times New Roman" w:hAnsi="Times New Roman" w:cs="Times New Roman" w:eastAsia="SimSun"/>
        </w:rPr>
        <w:t xml:space="preserve">的降水，主要由大气中的某些气体（如二氧化硫和氮氧化物）与水蒸气、氧气等发生化学反应生成酸性物质，并随雨水降落到地面而形成的。能够导致酸雨的主要气体包括：二氧化硫（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）、一氧化氮（NO）和二氧化氮（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）。</w:t>
      </w:r>
      <w:r>
        <w:t xml:space="preserve"> </w:t>
      </w:r>
      <w:r>
        <w:t xml:space="preserve">7-1 </w:t>
      </w:r>
      <w:r>
        <w:rPr>
          <w:rFonts w:ascii="Times New Roman" w:hAnsi="Times New Roman" w:cs="Times New Roman" w:eastAsia="SimSun"/>
        </w:rPr>
        <w:t xml:space="preserve">分别写出二氧化硫和一氧化氮在空气中形成无机强酸的化学方程式。</w:t>
      </w:r>
      <w:r>
        <w:t xml:space="preserve"> </w:t>
      </w:r>
      <w:r>
        <w:t xml:space="preserve">7-2 </w:t>
      </w:r>
      <w:r>
        <w:rPr>
          <w:rFonts w:ascii="Times New Roman" w:hAnsi="Times New Roman" w:cs="Times New Roman" w:eastAsia="SimSun"/>
        </w:rPr>
        <w:t xml:space="preserve">一氧化氮（NO）可在空气中被氧气氧化为二氧化氮（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）。在温度为</w:t>
      </w:r>
      <w:r>
        <w:t xml:space="preserve"> 600 </w:t>
      </w:r>
      <w:r>
        <w:rPr>
          <w:rFonts w:ascii="Times New Roman" w:hAnsi="Times New Roman" w:cs="Times New Roman" w:eastAsia="SimSun"/>
        </w:rPr>
        <w:t xml:space="preserve">K、系统总压为</w:t>
      </w:r>
      <w:r>
        <w:t xml:space="preserve"> 100 kPa </w:t>
      </w:r>
      <w:r>
        <w:rPr>
          <w:rFonts w:ascii="Times New Roman" w:hAnsi="Times New Roman" w:cs="Times New Roman" w:eastAsia="SimSun"/>
        </w:rPr>
        <w:t xml:space="preserve">的条件下，假设初始时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按物质的量比</w:t>
      </w:r>
      <w:r>
        <w:t xml:space="preserve"> 2:1 </w:t>
      </w:r>
      <w:r>
        <w:rPr>
          <w:rFonts w:ascii="Times New Roman" w:hAnsi="Times New Roman" w:cs="Times New Roman" w:eastAsia="SimSun"/>
        </w:rPr>
        <w:t xml:space="preserve">加入，请计算达到平衡时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的转化率。相关物质的热力学数据如下（假设焓变和熵变不随温度改变）。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599"/>
        <w:gridCol w:w="4516"/>
        <w:gridCol w:w="3637"/>
      </w:tblGrid>
      <w:tr>
        <w:trPr>
          <w:tblHeader w:val="on"/>
        </w:trPr>
        <w:tc>
          <w:tcPr>
            <w:tcW w:type="dxa" w:w="1599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物质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标准摩尔生成焓(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标准摩尔熵(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>
            <w:tcW w:type="dxa" w:w="1599"/>
          </w:tcPr>
          <w:tcPr/>
          <w:p>
            <w:pPr>
              <w:pStyle w:val="Compact"/>
              <w:jc w:val="center"/>
            </w:pPr>
            <w:r>
              <w:t xml:space="preserve">NO(g)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t xml:space="preserve">91.3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t xml:space="preserve">210.8</w:t>
            </w:r>
          </w:p>
        </w:tc>
      </w:tr>
      <w:tr>
        <w:tc>
          <w:tcPr>
            <w:tcW w:type="dxa" w:w="1599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 </w:t>
            </w:r>
            <w:r>
              <w:t xml:space="preserve">(g)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t xml:space="preserve">33.2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t xml:space="preserve">240.1</w:t>
            </w:r>
          </w:p>
        </w:tc>
      </w:tr>
      <w:tr>
        <w:tc>
          <w:tcPr>
            <w:tcW w:type="dxa" w:w="1599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 </w:t>
            </w:r>
            <w:r>
              <w:t xml:space="preserve">(g)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t xml:space="preserve">205.2</w:t>
            </w:r>
          </w:p>
        </w:tc>
      </w:tr>
    </w:tbl>
    <w:p>
      <w:pPr>
        <w:pStyle w:val="BodyText"/>
        <w:spacing w:before="0" w:after="0" w:line="276" w:lineRule="auto"/>
      </w:pPr>
      <w:r>
        <w:t xml:space="preserve">7-3 </w:t>
      </w:r>
      <w:r>
        <w:rPr>
          <w:rFonts w:ascii="Times New Roman" w:hAnsi="Times New Roman" w:cs="Times New Roman" w:eastAsia="SimSun"/>
        </w:rPr>
        <w:t xml:space="preserve">二氧化硫可以被氧气氧化为三氧化硫。在恒温</w:t>
      </w:r>
      <w:r>
        <w:t xml:space="preserve"> 900 K </w:t>
      </w:r>
      <w:r>
        <w:rPr>
          <w:rFonts w:ascii="Times New Roman" w:hAnsi="Times New Roman" w:cs="Times New Roman" w:eastAsia="SimSun"/>
        </w:rPr>
        <w:t xml:space="preserve">下，将</w:t>
      </w:r>
      <w:r>
        <w:t xml:space="preserve"> 1 mol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1 mol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通入一个体积为</w:t>
      </w:r>
      <w:r>
        <w:t xml:space="preserve"> 80 L </w:t>
      </w:r>
      <w:r>
        <w:rPr>
          <w:rFonts w:ascii="Times New Roman" w:hAnsi="Times New Roman" w:cs="Times New Roman" w:eastAsia="SimSun"/>
        </w:rPr>
        <w:t xml:space="preserve">的导热刚性容器中。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部分被氧化为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，求达到平衡后容器内气体的总压强。相关物质的热力学数据如下（假设焓变和熵变不随温度改变）。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599"/>
        <w:gridCol w:w="4516"/>
        <w:gridCol w:w="3637"/>
      </w:tblGrid>
      <w:tr>
        <w:trPr>
          <w:tblHeader w:val="on"/>
        </w:trPr>
        <w:tc>
          <w:tcPr>
            <w:tcW w:type="dxa" w:w="1599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物质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标准摩尔生成焓(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标准摩尔熵(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>
            <w:tcW w:type="dxa" w:w="1599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 </w:t>
            </w:r>
            <w:r>
              <w:t xml:space="preserve">(g)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t xml:space="preserve">-296.8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t xml:space="preserve">248.2</w:t>
            </w:r>
          </w:p>
        </w:tc>
      </w:tr>
      <w:tr>
        <w:tc>
          <w:tcPr>
            <w:tcW w:type="dxa" w:w="1599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oMath>
            <w:r>
              <w:t xml:space="preserve"> </w:t>
            </w:r>
            <w:r>
              <w:t xml:space="preserve">(g)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t xml:space="preserve">-395.7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t xml:space="preserve">256.8</w:t>
            </w:r>
          </w:p>
        </w:tc>
      </w:tr>
    </w:tbl>
    <w:p>
      <w:pPr>
        <w:pStyle w:val="BodyText"/>
        <w:spacing w:before="0" w:after="0" w:line="276" w:lineRule="auto"/>
      </w:pPr>
      <w:r>
        <w:t xml:space="preserve">7-4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溶于水后会表现出弱酸性，形成亚硫酸（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）：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。根据中国《环境空气质量标准》，空气中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的浓度峰值不得超过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500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μ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p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。298 K </w:t>
      </w:r>
      <w:r>
        <w:rPr>
          <w:rFonts w:ascii="Times New Roman" w:hAnsi="Times New Roman" w:cs="Times New Roman" w:eastAsia="SimSun"/>
        </w:rPr>
        <w:t xml:space="preserve">时，在此最大允许浓度下，若该空气与纯水充分接触达到溶解平衡，所得水溶液的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值是多少？（不考虑其他气体的影响）。已知二氧化硫溶解在水中的亨利常数（上述反应的平衡常数）为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1.36</m:t>
        </m:r>
        <m:r>
          <w:rPr>
            <w:rFonts w:ascii="Times New Roman" w:hAnsi="Times New Roman" w:cs="Times New Roman" w:eastAsia="SimSun"/>
          </w:rPr>
          <m:t> 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mol/(L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atm)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。亚硫酸的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</m:oMath>
      <w:r>
        <w:t xml:space="preserve"> </w:t>
      </w:r>
      <w:r>
        <w:t xml:space="preserve">。</w:t>
      </w:r>
    </w:p>
    <w:bookmarkEnd w:id="28"/>
    <w:bookmarkStart w:id="29" w:name="第-8-题13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</w:pPr>
      <w:r>
        <w:t xml:space="preserve">8-1 </w:t>
      </w:r>
      <w:r>
        <w:rPr>
          <w:rFonts w:ascii="Times New Roman" w:hAnsi="Times New Roman" w:cs="Times New Roman" w:eastAsia="SimSun"/>
        </w:rPr>
        <w:t xml:space="preserve">向</w:t>
      </w:r>
      <w:r>
        <w:t xml:space="preserve"> 20 mL </w:t>
      </w:r>
      <w:r>
        <w:rPr>
          <w:rFonts w:ascii="Times New Roman" w:hAnsi="Times New Roman" w:cs="Times New Roman" w:eastAsia="SimSun"/>
        </w:rPr>
        <w:t xml:space="preserve">浓度为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7.5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4</m:t>
            </m:r>
          </m:sup>
        </m:sSup>
      </m:oMath>
      <w:r>
        <w:t xml:space="preserve"> </w:t>
      </w:r>
      <w:r>
        <w:t xml:space="preserve">mol/L </w:t>
      </w:r>
      <w:r>
        <w:rPr>
          <w:rFonts w:ascii="Times New Roman" w:hAnsi="Times New Roman" w:cs="Times New Roman" w:eastAsia="SimSun"/>
        </w:rPr>
        <w:t xml:space="preserve">的醋酸溶液中加入</w:t>
      </w:r>
      <w:r>
        <w:t xml:space="preserve"> 0.125 g </w:t>
      </w:r>
      <w:r>
        <w:rPr>
          <w:rFonts w:ascii="Times New Roman" w:hAnsi="Times New Roman" w:cs="Times New Roman" w:eastAsia="SimSun"/>
        </w:rPr>
        <w:t xml:space="preserve">醋酸钠固体，忽略溶解导致的体积变化，计算混合溶液的</w:t>
      </w:r>
      <w:r>
        <w:t xml:space="preserve"> pH。</w:t>
      </w:r>
    </w:p>
    <w:p>
      <w:pPr>
        <w:pStyle w:val="BodyText"/>
        <w:spacing w:before="0" w:after="0" w:line="276" w:lineRule="auto"/>
      </w:pPr>
      <w:r>
        <w:t xml:space="preserve">8-2 </w:t>
      </w:r>
      <w:r>
        <w:rPr>
          <w:rFonts w:ascii="Times New Roman" w:hAnsi="Times New Roman" w:cs="Times New Roman" w:eastAsia="SimSun"/>
        </w:rPr>
        <w:t xml:space="preserve">上述溶液能否溶解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0.040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固体？若能，计算溶液的</w:t>
      </w:r>
      <w:r>
        <w:t xml:space="preserve"> Ac </w:t>
      </w:r>
      <w:r>
        <w:rPr>
          <w:rFonts w:ascii="Times New Roman" w:hAnsi="Times New Roman" w:cs="Times New Roman" w:eastAsia="SimSun"/>
        </w:rPr>
        <w:t xml:space="preserve">浓度；若不能，计算上清液的</w:t>
      </w:r>
      <w:r>
        <w:t xml:space="preserve"> Ac </w:t>
      </w:r>
      <w:r>
        <w:rPr>
          <w:rFonts w:ascii="Times New Roman" w:hAnsi="Times New Roman" w:cs="Times New Roman" w:eastAsia="SimSun"/>
        </w:rPr>
        <w:t xml:space="preserve">浓度。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(相关的平衡常数数据如下：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4.75</m:t>
        </m:r>
      </m:oMath>
      <w:r>
        <w:t xml:space="preserve"> </w:t>
      </w:r>
      <w:r>
        <w:t xml:space="preserve">;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7.79</m:t>
        </m:r>
      </m:oMath>
      <w:r>
        <w:t xml:space="preserve"> </w:t>
      </w:r>
      <w:r>
        <w:t xml:space="preserve">;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的累积稳定常数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分别为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2.5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4.0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6.4</m:t>
            </m:r>
          </m:sup>
        </m:sSup>
      </m:oMath>
      <w:r>
        <w:t xml:space="preserve"> </w:t>
      </w:r>
      <w:r>
        <w:t xml:space="preserve">)</w:t>
      </w:r>
    </w:p>
    <w:bookmarkEnd w:id="29"/>
    <w:bookmarkStart w:id="30" w:name="第-9-题13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工业上制备氢气的一种方法是于</w:t>
      </w:r>
      <w:r>
        <w:t xml:space="preserve"> 1100 K </w:t>
      </w:r>
      <w:r>
        <w:rPr>
          <w:rFonts w:ascii="Times New Roman" w:hAnsi="Times New Roman" w:cs="Times New Roman" w:eastAsia="SimSun"/>
        </w:rPr>
        <w:t xml:space="preserve">下让甲烷和过热水蒸气反应,产生水煤气体系.</w:t>
      </w:r>
    </w:p>
    <w:p>
      <w:pPr>
        <w:pStyle w:val="BodyText"/>
        <w:spacing w:before="0" w:after="0" w:line="276" w:lineRule="auto"/>
      </w:pPr>
      <w:r>
        <w:t xml:space="preserve">9-1 </w:t>
      </w:r>
      <w:r>
        <w:rPr>
          <w:rFonts w:ascii="Times New Roman" w:hAnsi="Times New Roman" w:cs="Times New Roman" w:eastAsia="SimSun"/>
        </w:rPr>
        <w:t xml:space="preserve">写出上述可逆反应的方程式.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已知该反应的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298 K </w:t>
      </w:r>
      <w:r>
        <w:rPr>
          <w:rFonts w:ascii="Times New Roman" w:hAnsi="Times New Roman" w:cs="Times New Roman" w:eastAsia="SimSun"/>
        </w:rPr>
        <w:t xml:space="preserve">下为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1.45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25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，在</w:t>
      </w:r>
      <w:r>
        <w:t xml:space="preserve"> 1580 K </w:t>
      </w:r>
      <w:r>
        <w:rPr>
          <w:rFonts w:ascii="Times New Roman" w:hAnsi="Times New Roman" w:cs="Times New Roman" w:eastAsia="SimSun"/>
        </w:rPr>
        <w:t xml:space="preserve">下为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2.66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，假设所有气体均为理想气体，忽略反应焓变和熵变关于温度的变化。</w:t>
      </w:r>
    </w:p>
    <w:p>
      <w:pPr>
        <w:pStyle w:val="BodyText"/>
        <w:spacing w:before="0" w:after="0" w:line="276" w:lineRule="auto"/>
      </w:pPr>
      <w:r>
        <w:t xml:space="preserve">9-2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1100 K </w:t>
      </w:r>
      <w:r>
        <w:rPr>
          <w:rFonts w:ascii="Times New Roman" w:hAnsi="Times New Roman" w:cs="Times New Roman" w:eastAsia="SimSun"/>
        </w:rPr>
        <w:t xml:space="preserve">时,该反应的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</m:oMath>
      <w:r>
        <w:t xml:space="preserve"> </w:t>
      </w:r>
      <w:r>
        <w:t xml:space="preserve">.</w:t>
      </w:r>
    </w:p>
    <w:p>
      <w:pPr>
        <w:pStyle w:val="BodyText"/>
        <w:spacing w:before="0" w:after="0" w:line="276" w:lineRule="auto"/>
      </w:pPr>
      <w:r>
        <w:t xml:space="preserve">9-3 </w:t>
      </w:r>
      <w:r>
        <w:rPr>
          <w:rFonts w:ascii="Times New Roman" w:hAnsi="Times New Roman" w:cs="Times New Roman" w:eastAsia="SimSun"/>
        </w:rPr>
        <w:t xml:space="preserve">现以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</m:t>
        </m:r>
        <m:r>
          <w:rPr>
            <w:rFonts w:ascii="Times New Roman" w:hAnsi="Times New Roman" w:cs="Times New Roman" w:eastAsia="SimSun"/>
          </w:rPr>
          <m:t> </m:t>
        </m:r>
        <m:sSub>
          <m:e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mol CH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</m:t>
        </m:r>
        <m:r>
          <w:rPr>
            <w:rFonts w:ascii="Times New Roman" w:hAnsi="Times New Roman" w:cs="Times New Roman" w:eastAsia="SimSun"/>
          </w:rPr>
          <m:t> </m:t>
        </m:r>
        <m:sSub>
          <m:e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mol 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的混合物为起始原料,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平衡时容器系统压力为</w:t>
      </w:r>
      <w:r>
        <w:t xml:space="preserve"> 1.60 bar.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1100 K </w:t>
      </w:r>
      <w:r>
        <w:rPr>
          <w:rFonts w:ascii="Times New Roman" w:hAnsi="Times New Roman" w:cs="Times New Roman" w:eastAsia="SimSun"/>
        </w:rPr>
        <w:t xml:space="preserve">时,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的平衡转化率.</w:t>
      </w:r>
    </w:p>
    <w:p>
      <w:pPr>
        <w:pStyle w:val="BodyText"/>
        <w:spacing w:before="0" w:after="0" w:line="276" w:lineRule="auto"/>
      </w:pPr>
      <w:r>
        <w:t xml:space="preserve">9-4 </w:t>
      </w:r>
      <w:r>
        <w:rPr>
          <w:rFonts w:ascii="Times New Roman" w:hAnsi="Times New Roman" w:cs="Times New Roman" w:eastAsia="SimSun"/>
        </w:rPr>
        <w:t xml:space="preserve">增加压力对提高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的平衡转化率是否有利,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为什么?</w:t>
      </w:r>
    </w:p>
    <w:p>
      <w:pPr>
        <w:pStyle w:val="BodyText"/>
        <w:spacing w:before="0" w:after="0" w:line="276" w:lineRule="auto"/>
      </w:pPr>
      <w:r>
        <w:t xml:space="preserve">9-5 </w:t>
      </w:r>
      <w:r>
        <w:rPr>
          <w:rFonts w:ascii="Times New Roman" w:hAnsi="Times New Roman" w:cs="Times New Roman" w:eastAsia="SimSun"/>
        </w:rPr>
        <w:t xml:space="preserve">升高温度对提高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的平衡转化率产率是否有利,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为什么?</w:t>
      </w:r>
    </w:p>
    <w:bookmarkEnd w:id="30"/>
    <w:bookmarkStart w:id="31" w:name="第-10-题13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</w:pPr>
      <w:r>
        <w:t xml:space="preserve">10-1 298 K </w:t>
      </w:r>
      <w:r>
        <w:rPr>
          <w:rFonts w:ascii="Times New Roman" w:hAnsi="Times New Roman" w:cs="Times New Roman" w:eastAsia="SimSun"/>
        </w:rPr>
        <w:t xml:space="preserve">下,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在一弹式热量计中完全燃烧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0.30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生成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t xml:space="preserve">, </w:t>
      </w:r>
      <w:r>
        <w:rPr>
          <w:rFonts w:ascii="Times New Roman" w:hAnsi="Times New Roman" w:cs="Times New Roman" w:eastAsia="SimSun"/>
        </w:rPr>
        <w:t xml:space="preserve">热量计中的水温升高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5.212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t xml:space="preserve">; </w:t>
      </w:r>
      <w:r>
        <w:rPr>
          <w:rFonts w:ascii="Times New Roman" w:hAnsi="Times New Roman" w:cs="Times New Roman" w:eastAsia="SimSun"/>
        </w:rPr>
        <w:t xml:space="preserve">将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2.345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正癸烷完全燃烧,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使热量计中的水温升高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6.862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。已知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的标准摩尔生成热为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285.8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t xml:space="preserve">, </w:t>
      </w:r>
      <w:r>
        <w:rPr>
          <w:rFonts w:ascii="Times New Roman" w:hAnsi="Times New Roman" w:cs="Times New Roman" w:eastAsia="SimSun"/>
        </w:rPr>
        <w:t xml:space="preserve">求正癸烷的燃烧热。</w:t>
      </w:r>
    </w:p>
    <w:p>
      <w:pPr>
        <w:pStyle w:val="BodyText"/>
        <w:spacing w:before="0" w:after="0" w:line="276" w:lineRule="auto"/>
      </w:pPr>
      <w:r>
        <w:t xml:space="preserve">10-2 </w:t>
      </w:r>
      <w:r>
        <w:rPr>
          <w:rFonts w:ascii="Times New Roman" w:hAnsi="Times New Roman" w:cs="Times New Roman" w:eastAsia="SimSun"/>
        </w:rPr>
        <w:t xml:space="preserve">早期科学家用冰量热计（绝热恒压）研究碳（石墨）的燃烧热，实验结果如下：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4692"/>
        <w:gridCol w:w="1548"/>
        <w:gridCol w:w="1961"/>
        <w:gridCol w:w="1551"/>
      </w:tblGrid>
      <w:tr>
        <w:trPr>
          <w:tblHeader w:val="on"/>
        </w:trPr>
        <w:tc>
          <w:tcPr>
            <w:tcW w:type="dxa" w:w="4692"/>
          </w:tcPr>
          <w:tcPr/>
          <w:p>
            <w:pPr>
              <w:pStyle w:val="Compact"/>
            </w:pPr>
          </w:p>
        </w:tc>
        <w:tc>
          <w:tcPr>
            <w:tcW w:type="dxa" w:w="154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拉瓦锡</w:t>
            </w:r>
          </w:p>
        </w:tc>
        <w:tc>
          <w:tcPr>
            <w:tcW w:type="dxa" w:w="196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克劳福德</w:t>
            </w:r>
          </w:p>
        </w:tc>
        <w:tc>
          <w:tcPr>
            <w:tcW w:type="dxa" w:w="155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道尔顿</w:t>
            </w:r>
          </w:p>
        </w:tc>
      </w:tr>
      <w:tr>
        <w:tc>
          <w:tcPr>
            <w:tcW w:type="dxa" w:w="4692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融化冰的质量/燃烧碳的质量</w:t>
            </w:r>
          </w:p>
        </w:tc>
        <w:tc>
          <w:tcPr>
            <w:tcW w:type="dxa" w:w="1548"/>
          </w:tcPr>
          <w:tcPr/>
          <w:p>
            <w:pPr>
              <w:pStyle w:val="Compact"/>
              <w:jc w:val="center"/>
            </w:pPr>
            <w:r>
              <w:t xml:space="preserve">96.5</w:t>
            </w:r>
          </w:p>
        </w:tc>
        <w:tc>
          <w:tcPr>
            <w:tcW w:type="dxa" w:w="1961"/>
          </w:tcPr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  <w:tc>
          <w:tcPr>
            <w:tcW w:type="dxa" w:w="1551"/>
          </w:tcPr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</w:tbl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已知</w:t>
      </w:r>
      <w:r>
        <w:t xml:space="preserve"> 273.15K </w:t>
      </w:r>
      <w:r>
        <w:rPr>
          <w:rFonts w:ascii="Times New Roman" w:hAnsi="Times New Roman" w:cs="Times New Roman" w:eastAsia="SimSun"/>
        </w:rPr>
        <w:t xml:space="preserve">冰的标准熔化焓为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6.007</m:t>
        </m:r>
        <m:r>
          <w:rPr>
            <w:rFonts w:ascii="Times New Roman" w:hAnsi="Times New Roman" w:cs="Times New Roman" w:eastAsia="SimSun"/>
          </w:rPr>
          <m:t> </m:t>
        </m:r>
        <m:r>
          <w:rPr>
            <w:rFonts w:ascii="Times New Roman" w:hAnsi="Times New Roman" w:cs="Times New Roman" w:eastAsia="SimSun"/>
          </w:rPr>
          <m:t>k</m:t>
        </m:r>
        <m: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m</m:t>
        </m:r>
        <m:r>
          <w:rPr>
            <w:rFonts w:ascii="Times New Roman" w:hAnsi="Times New Roman" w:cs="Times New Roman" w:eastAsia="SimSun"/>
          </w:rPr>
          <m:t>o</m:t>
        </m:r>
        <m:sSup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，用计算说明碳的不完全燃烧是否可以解释数据的差异。（忽略实验误差，仅从反应焓变角度分析，近似认为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不随温度变化），可能用到的数据：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539"/>
        <w:gridCol w:w="2053"/>
        <w:gridCol w:w="2053"/>
        <w:gridCol w:w="2053"/>
        <w:gridCol w:w="2054"/>
      </w:tblGrid>
      <w:tr>
        <w:trPr>
          <w:tblHeader w:val="on"/>
        </w:trPr>
        <w:tc>
          <w:tcPr>
            <w:tcW w:type="dxa" w:w="1539"/>
          </w:tcPr>
          <w:tcPr/>
          <w:p>
            <w:pPr>
              <w:pStyle w:val="Compact"/>
            </w:pPr>
          </w:p>
        </w:tc>
        <w:tc>
          <w:tcPr>
            <w:tcW w:type="dxa" w:w="2053"/>
          </w:tcPr>
          <w:tcPr/>
          <w:p>
            <w:pPr>
              <w:pStyle w:val="Compact"/>
              <w:jc w:val="center"/>
            </w:pPr>
            <w:r>
              <w:t xml:space="preserve">CO(g)</w:t>
            </w:r>
          </w:p>
        </w:tc>
        <w:tc>
          <w:tcPr>
            <w:tcW w:type="dxa" w:w="2053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 </w:t>
            </w:r>
            <w:r>
              <w:t xml:space="preserve">(g)</w:t>
            </w:r>
          </w:p>
        </w:tc>
        <w:tc>
          <w:tcPr>
            <w:tcW w:type="dxa" w:w="2053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oMath>
            <w:r>
              <w:t xml:space="preserve"> </w:t>
            </w:r>
            <w:r>
              <w:t xml:space="preserve">(g)</w:t>
            </w:r>
          </w:p>
        </w:tc>
        <w:tc>
          <w:tcPr>
            <w:tcW w:type="dxa" w:w="2054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oMath>
            <w:r>
              <w:t xml:space="preserve"> </w:t>
            </w:r>
            <w:r>
              <w:t xml:space="preserve">(l)</w:t>
            </w:r>
          </w:p>
        </w:tc>
      </w:tr>
      <w:tr>
        <w:tc>
          <w:tcPr>
            <w:tcW w:type="dxa" w:w="1539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f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2053"/>
          </w:tcPr>
          <w:tcPr/>
          <w:p>
            <w:pPr>
              <w:pStyle w:val="Compact"/>
              <w:jc w:val="center"/>
            </w:pPr>
            <w:r>
              <w:t xml:space="preserve">-110.52</w:t>
            </w:r>
          </w:p>
        </w:tc>
        <w:tc>
          <w:tcPr>
            <w:tcW w:type="dxa" w:w="2053"/>
          </w:tcPr>
          <w:tcPr/>
          <w:p>
            <w:pPr>
              <w:pStyle w:val="Compact"/>
              <w:jc w:val="center"/>
            </w:pPr>
            <w:r>
              <w:t xml:space="preserve">-393.51</w:t>
            </w:r>
          </w:p>
        </w:tc>
        <w:tc>
          <w:tcPr>
            <w:tcW w:type="dxa" w:w="2053"/>
          </w:tcPr>
          <w:tcPr/>
          <w:p>
            <w:pPr>
              <w:pStyle w:val="Compact"/>
              <w:jc w:val="center"/>
            </w:pPr>
            <w:r>
              <w:t xml:space="preserve">-241.82</w:t>
            </w:r>
          </w:p>
        </w:tc>
        <w:tc>
          <w:tcPr>
            <w:tcW w:type="dxa" w:w="2054"/>
          </w:tcPr>
          <w:tcPr/>
          <w:p>
            <w:pPr>
              <w:pStyle w:val="Compact"/>
              <w:jc w:val="center"/>
            </w:pPr>
            <w:r>
              <w:t xml:space="preserve">-285.83</w:t>
            </w:r>
          </w:p>
        </w:tc>
      </w:tr>
    </w:tbl>
    <w:p>
      <w:pPr>
        <w:pStyle w:val="BodyText"/>
        <w:spacing w:before="0" w:after="0" w:line="276" w:lineRule="auto"/>
      </w:pPr>
      <w:r>
        <w:t xml:space="preserve">10-3 </w:t>
      </w:r>
      <w:r>
        <w:rPr>
          <w:rFonts w:ascii="Times New Roman" w:hAnsi="Times New Roman" w:cs="Times New Roman" w:eastAsia="SimSun"/>
        </w:rPr>
        <w:t xml:space="preserve">已知金星表面大气压是地球表面的</w:t>
      </w:r>
      <w:r>
        <w:t xml:space="preserve"> 93.0 </w:t>
      </w:r>
      <w:r>
        <w:rPr>
          <w:rFonts w:ascii="Times New Roman" w:hAnsi="Times New Roman" w:cs="Times New Roman" w:eastAsia="SimSun"/>
        </w:rPr>
        <w:t xml:space="preserve">倍，大气的主要成分为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，水的凝固点降低系数为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1.86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。在金星表面大气压下水中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质量分数为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7.50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，冰的熔点为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269.29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。结合以上信息，求出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d</m:t>
            </m:r>
            <m:r>
              <w:rPr>
                <w:rFonts w:ascii="Times New Roman" w:hAnsi="Times New Roman" w:cs="Times New Roman" w:eastAsia="SimSun"/>
              </w:rPr>
              <m:t>T</m:t>
            </m:r>
          </m:num>
          <m:den>
            <m:r>
              <w:rPr>
                <w:rFonts w:ascii="Times New Roman" w:hAnsi="Times New Roman" w:cs="Times New Roman" w:eastAsia="SimSun"/>
              </w:rPr>
              <m:t>d</m:t>
            </m:r>
            <m:r>
              <w:rPr>
                <w:rFonts w:ascii="Times New Roman" w:hAnsi="Times New Roman" w:cs="Times New Roman" w:eastAsia="SimSun"/>
              </w:rPr>
              <m:t>P</m:t>
            </m:r>
          </m:den>
        </m:f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（即熔点随压强变化图像的斜率）在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273.16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处的值，并从化学平衡角度说明该数值为何大于（或小于）零。已知水的三相点（即固液气三相共存）为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610.48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273.16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t xml:space="preserve">。</w:t>
      </w:r>
    </w:p>
    <w:bookmarkEnd w:id="31"/>
    <w:bookmarkEnd w:id="32"/>
    <w:bookmarkEnd w:id="33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1247" w:left="1077" w:right="107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napToGrid w:val="0"/>
      <w:spacing w:after="0" w:before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styleId="BodyText" w:type="paragraph">
    <w:name w:val="Body Text"/>
    <w:basedOn w:val="Normal"/>
    <w:link w:val="BodyTextChar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FirstParagraph" w:type="paragraph">
    <w:pPr>
      <w:snapToGrid w:val="0"/>
      <w:spacing w:after="0" w:before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customStyle="1" w:styleId="Compact" w:type="paragraph">
    <w:name w:val="Compact"/>
    <w:basedOn w:val="BodyText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after="240" w:before="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after="80" w:before="2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after="40" w:before="26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SimSun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styleId="BlockText" w:type="paragraph">
    <w:name w:val="Block Text"/>
    <w:basedOn w:val="BodyText"/>
    <w:next w:val="BodyText"/>
    <w:uiPriority w:val="9"/>
    <w:unhideWhenUsed/>
    <w:qFormat/>
    <w:pPr>
      <w:snapToGrid w:val="0"/>
      <w:spacing w:after="120" w:before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pPr>
      <w:snapToGrid w:val="0"/>
      <w:spacing w:after="0" w:before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Lines/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Definition" w:type="paragraph">
    <w:pPr>
      <w:snapToGrid w:val="0"/>
      <w:spacing w:after="0" w:before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styleId="Caption" w:type="paragraph">
    <w:name w:val="Caption"/>
    <w:basedOn w:val="Normal"/>
    <w:link w:val="BodyTextChar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customStyle="1" w:styleId="TableCaption" w:type="paragraph">
    <w:name w:val="Table Caption"/>
    <w:basedOn w:val="Caption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customStyle="1" w:styleId="ImageCaption" w:type="paragraph">
    <w:pPr>
      <w:snapToGrid w:val="0"/>
      <w:spacing w:after="80" w:before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customStyle="1" w:styleId="Figure" w:type="paragraph">
    <w:pPr>
      <w:snapToGrid w:val="0"/>
      <w:spacing w:after="0" w:before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customStyle="1" w:styleId="CaptionedFigure" w:type="paragraph">
    <w:name w:val="Captioned Figure"/>
    <w:basedOn w:val="Figure"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 w:eastAsia="SimSu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2026-10-09T07:07:03Z</dcterms:created>
  <dcterms:modified xsi:type="dcterms:W3CDTF">2026-10-09T07:07:03Z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