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碱金属碱土金属与稀有气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碱金属、碱土金属与稀有气体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目标1：能系统总结锂的特殊性（与同族元素的差异）并解释原因。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目标2：能写出碱金属在空气中燃烧的产物规律（Li₂O</w:t>
      </w:r>
      <w:r>
        <w:t xml:space="preserve"> → Na₂O₂ → </w:t>
      </w:r>
      <w:r>
        <w:rPr>
          <w:rFonts w:hint="eastAsia" w:eastAsia="SimSun" w:ascii="Times New Roman" w:hAnsi="Times New Roman"/>
        </w:rPr>
        <w:t xml:space="preserve">KO₂）并用阳离子极化解释。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目标3：能从热力学角度解释碱金属盐溶解性规律（水化焓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晶格能）。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目标4：能对比碱金属（IA）与碱土金属（IIA）的四大区别。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目标5：能说出氢的三种成键形式及代表化合物，能区分离子型/共价型/金属型氢化物。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预测氙的化合物（XeF₂/XeF₄/XeF₆/XeO₃）的分子构型。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目标7：能掌握对角线规则三对相似性（Li-Mg、Be-Al、B-Si），并用离子势解释。</w:t>
      </w:r>
    </w:p>
    <w:p>
      <w:r>
        <w:pict>
          <v:rect style="width:0;height:1.5pt" o:hralign="center" o:hrstd="t" o:hr="t"/>
        </w:pict>
      </w:r>
    </w:p>
    <w:bookmarkEnd w:id="9"/>
    <w:bookmarkStart w:id="20" w:name="一碱金属"/>
    <w:p>
      <w:pPr>
        <w:pStyle w:val="Heading2"/>
      </w:pPr>
      <w:r>
        <w:rPr>
          <w:rFonts w:hint="eastAsia" w:eastAsia="SimHei" w:ascii="Times New Roman" w:hAnsi="Times New Roman"/>
        </w:rPr>
        <w:t xml:space="preserve">一、碱金属</w:t>
      </w:r>
    </w:p>
    <w:bookmarkStart w:id="13" w:name="锂的特殊性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锂的特殊性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锂虽属碱金属，但许多性质显著不同于同族元素。这是因为</w:t>
      </w:r>
      <w:r>
        <w:t xml:space="preserve"> </w:t>
      </w:r>
      <w:r>
        <w:rPr>
          <w:b/>
          <w:bCs/>
        </w:rPr>
        <w:t xml:space="preserve">Li⁺ </w:t>
      </w:r>
      <w:r>
        <w:rPr>
          <w:rFonts w:hint="eastAsia" w:eastAsia="SimSun" w:ascii="Times New Roman" w:hAnsi="Times New Roman"/>
          <w:b/>
          <w:bCs/>
        </w:rPr>
        <w:t xml:space="preserve">半径极小</w:t>
      </w:r>
      <w:r>
        <w:rPr>
          <w:rFonts w:hint="eastAsia" w:eastAsia="SimSun" w:ascii="Times New Roman" w:hAnsi="Times New Roman"/>
        </w:rPr>
        <w:t xml:space="preserve">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pm，远小于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pm），电荷密度极大，极化能力强。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Na/K/Rb/Cs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远高于同族（熔点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180.5°C）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依次降低（Cs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28.4°C）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金属键更强（半径小）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-3.045 </w:t>
            </w:r>
            <w:r>
              <w:rPr>
                <w:rFonts w:hint="eastAsia" w:ascii="Times New Roman" w:hAnsi="Times New Roman" w:eastAsia="SimSun"/>
              </w:rPr>
              <w:t xml:space="preserve">V（最负）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Li（Na</w:t>
            </w:r>
            <w:r>
              <w:rPr>
                <w:rFonts w:ascii="Times New Roman" w:hAnsi="Times New Roman" w:eastAsia="SimSun"/>
              </w:rPr>
              <w:t xml:space="preserve"> -2.71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水合热极大补偿了高升华能+高电离能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含结晶水盐类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较多（如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LiCl·H₂O）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半径小→水合作用强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空气中燃烧产物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Li₂O（正常氧化物）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Na→Na₂O₂, K→KO₂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极化能力强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不能稳定</w:t>
            </w:r>
            <w:r>
              <w:rPr>
                <w:rFonts w:ascii="Times New Roman" w:hAnsi="Times New Roman" w:eastAsia="SimSun"/>
              </w:rPr>
              <w:t xml:space="preserve"> O₂²⁻/O₂⁻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OH⁻ → O-H </w:t>
            </w:r>
            <w:r>
              <w:rPr>
                <w:rFonts w:hint="eastAsia" w:ascii="Times New Roman" w:hAnsi="Times New Roman" w:eastAsia="SimSun"/>
              </w:rPr>
              <w:t xml:space="preserve">键不易断裂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6Li + N₂ → 2Li₃N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相似（对角线规则）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：Li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性质相似（Li⁺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极化能力相近），均为”第二周期反常”的典型案例。详见</w:t>
      </w:r>
      <w:r>
        <w:t xml:space="preserve"> §2.3。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电极电势的</w:t>
      </w:r>
      <w:r>
        <w:rPr>
          <w:b/>
          <w:bCs/>
        </w:rPr>
        <w:t xml:space="preserve"> Born-Haber </w:t>
      </w:r>
      <w:r>
        <w:rPr>
          <w:rFonts w:hint="eastAsia" w:eastAsia="SimSun" w:ascii="Times New Roman" w:hAnsi="Times New Roman"/>
          <w:b/>
          <w:bCs/>
        </w:rPr>
        <w:t xml:space="preserve">分解（理解层面）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V）更负，似乎与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的第一电离能（520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Na（496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kJ/mol）矛盾。原因是电极电势反映的是</w:t>
      </w:r>
      <w:r>
        <w:t xml:space="preserve"> </w:t>
      </w:r>
      <w:r>
        <w:rPr>
          <w:b/>
          <w:bCs/>
        </w:rPr>
        <w:t xml:space="preserve">M(s) → M⁺(aq) + e⁻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全过程的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自由能变化，涉及三步：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Li：升华</w:t>
      </w:r>
      <w:r>
        <w:t xml:space="preserve"> 161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520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-511 =</w:t>
      </w:r>
      <w:r>
        <w:t xml:space="preserve"> </w:t>
      </w:r>
      <w:r>
        <w:rPr>
          <w:b/>
          <w:bCs/>
        </w:rPr>
        <w:t xml:space="preserve">+170 kJ/mol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Na：升华</w:t>
      </w:r>
      <w:r>
        <w:t xml:space="preserve"> 109 + </w:t>
      </w:r>
      <w:r>
        <w:rPr>
          <w:rFonts w:hint="eastAsia" w:eastAsia="SimSun" w:ascii="Times New Roman" w:hAnsi="Times New Roman"/>
        </w:rPr>
        <w:t xml:space="preserve">电离</w:t>
      </w:r>
      <w:r>
        <w:t xml:space="preserve"> 496 + </w:t>
      </w:r>
      <w:r>
        <w:rPr>
          <w:rFonts w:hint="eastAsia" w:eastAsia="SimSun" w:ascii="Times New Roman" w:hAnsi="Times New Roman"/>
        </w:rPr>
        <w:t xml:space="preserve">水合</w:t>
      </w:r>
      <w:r>
        <w:t xml:space="preserve"> -406 =</w:t>
      </w:r>
      <w:r>
        <w:t xml:space="preserve"> </w:t>
      </w:r>
      <w:r>
        <w:rPr>
          <w:b/>
          <w:bCs/>
        </w:rPr>
        <w:t xml:space="preserve">+199 kJ/mol</w:t>
      </w:r>
    </w:p>
    <w:p>
      <w:pPr>
        <w:pStyle w:val="FirstParagraph"/>
      </w:pPr>
      <w:r>
        <w:t xml:space="preserve">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半径极小，水合能（-511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反而更小，故电势更负。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054600" cy="10426700"/>
            <wp:effectExtent b="0" l="0" r="0" t="0"/>
            <wp:docPr descr="碱金属电极电势的 Born-Haber 循环" title="" id="11" name="Picture"/>
            <a:graphic>
              <a:graphicData uri="http://schemas.openxmlformats.org/drawingml/2006/picture">
                <pic:pic>
                  <pic:nvPicPr>
                    <pic:cNvPr descr="media/weller-alkali-metal-thermodynamic-cycle-electrode-potentia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1042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半反应</w:t>
      </w:r>
      <w:r>
        <w:rPr>
          <w:b w:val="0"/>
          <w:i w:val="0"/>
          <w:iCs/>
          <w:sz w:val="21"/>
        </w:rPr>
        <w:t xml:space="preserve"> M(s) → M⁺(aq) + e⁻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的热力学循环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升华焓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电离能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水合焓三者之和决定标准电极电势（Weller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图11.3）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：认为碱金属与水反应剧烈程度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金属性强弱顺序（电极电势顺序）。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事实</w:t>
      </w:r>
      <w:r>
        <w:rPr>
          <w:rFonts w:hint="eastAsia" w:eastAsia="SimSun" w:ascii="Times New Roman" w:hAnsi="Times New Roman"/>
        </w:rPr>
        <w:t xml:space="preserve">：反应剧烈程度主要由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密度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决定——Li（0.53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g/cm³）浮于水面仅部分接触，Cs（1.90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g/cm³）沉入水中全面接触。Li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电极电势最负但反应温和，Cs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电势接近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但反应爆炸性——</w:t>
      </w:r>
      <w:r>
        <w:rPr>
          <w:rFonts w:hint="eastAsia" w:eastAsia="SimSun" w:ascii="Times New Roman" w:hAnsi="Times New Roman"/>
          <w:b/>
          <w:bCs/>
        </w:rPr>
        <w:t xml:space="preserve">物理因素（密度）常被忽略</w:t>
      </w:r>
      <w:r>
        <w:t xml:space="preserve">。</w:t>
      </w:r>
    </w:p>
    <w:bookmarkEnd w:id="13"/>
    <w:bookmarkStart w:id="17" w:name="碱金属与空气反应产物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碱金属与空气反应产物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充足空气中燃烧产物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O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正常氧化物（O²⁻）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过氧化物（O₂²⁻）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[O-O]²⁻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超氧化物（O₂⁻）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-1/2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：金属半径增大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对阴离子的极化作用减弱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允许更复杂的氧负离子存在。</w:t>
      </w:r>
      <w:r>
        <w:rPr>
          <w:rFonts w:hint="eastAsia" w:eastAsia="SimSun" w:ascii="Times New Roman" w:hAnsi="Times New Roman"/>
          <w:b/>
          <w:bCs/>
        </w:rPr>
        <w:t xml:space="preserve">阳离子越大，越能稳定大阴离子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“锂正、钠过、钾超”</w:t>
      </w:r>
      <w:r>
        <w:t xml:space="preserve">——Li </w:t>
      </w:r>
      <w:r>
        <w:rPr>
          <w:rFonts w:hint="eastAsia" w:eastAsia="SimSun" w:ascii="Times New Roman" w:hAnsi="Times New Roman"/>
        </w:rPr>
        <w:t xml:space="preserve">得普通氧化物，Na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得过氧化物，K/Rb/Cs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得超氧化物。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241800" cy="5473700"/>
            <wp:effectExtent b="0" l="0" r="0" t="0"/>
            <wp:docPr descr="超氧化物 MO₂ 的晶体结构" title="" id="15" name="Picture"/>
            <a:graphic>
              <a:graphicData uri="http://schemas.openxmlformats.org/drawingml/2006/picture">
                <pic:pic>
                  <pic:nvPicPr>
                    <pic:cNvPr descr="media/weller-group1-superoxide-mo2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547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</w:t>
      </w:r>
      <w:r>
        <w:rPr>
          <w:b w:val="0"/>
          <w:i w:val="0"/>
          <w:iCs/>
          <w:sz w:val="21"/>
        </w:rPr>
        <w:t xml:space="preserve"> 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族超氧化物</w:t>
      </w:r>
      <w:r>
        <w:rPr>
          <w:b w:val="0"/>
          <w:i w:val="0"/>
          <w:iCs/>
          <w:sz w:val="21"/>
        </w:rPr>
        <w:t xml:space="preserve"> MO₂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阳离子半径增大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阴离子从</w:t>
      </w:r>
      <w:r>
        <w:rPr>
          <w:b w:val="0"/>
          <w:i w:val="0"/>
          <w:iCs/>
          <w:sz w:val="21"/>
        </w:rPr>
        <w:t xml:space="preserve"> O²⁻→O₂²⁻→O₂⁻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逐级复杂化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过氧化物</w:t>
      </w:r>
      <w:r>
        <w:rPr>
          <w:b/>
          <w:bCs/>
        </w:rPr>
        <w:t xml:space="preserve"> Na₂O₂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用途/说明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 + 2H₂O → H₂O₂ 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H₂O₂（不是直接放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2Na₂O₂ + 2CO₂ → 2Na₂CO₃ + 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 + H₂SO₄ → H₂O₂ + Na₂SO₄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过氧键保留，生成</w:t>
            </w:r>
            <w:r>
              <w:rPr>
                <w:rFonts w:ascii="Times New Roman" w:hAnsi="Times New Roman" w:eastAsia="SimSun"/>
              </w:rPr>
              <w:t xml:space="preserve"> H₂O₂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高频易错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O₂！H₂O₂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在酸性条件下较稳定，碱性条件下才快速分解放</w:t>
      </w:r>
      <w:r>
        <w:t xml:space="preserve"> O₂。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超氧化物</w:t>
      </w:r>
      <w:r>
        <w:rPr>
          <w:b/>
          <w:bCs/>
        </w:rPr>
        <w:t xml:space="preserve"> KO₂ </w:t>
      </w:r>
      <w:r>
        <w:rPr>
          <w:rFonts w:hint="eastAsia" w:eastAsia="SimSun" w:ascii="Times New Roman" w:hAnsi="Times New Roman"/>
          <w:b/>
          <w:bCs/>
        </w:rPr>
        <w:t xml:space="preserve">的核心反应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t xml:space="preserve">💡 KO₂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释放</w:t>
      </w:r>
      <w:r>
        <w:t xml:space="preserve"> 1.5 mol O₂ vs 0.5 mol </w:t>
      </w:r>
      <w:r>
        <w:rPr>
          <w:rFonts w:hint="eastAsia" w:eastAsia="SimSun" w:ascii="Times New Roman" w:hAnsi="Times New Roman"/>
        </w:rPr>
        <w:t xml:space="preserve">O₂）。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臭氧化物</w:t>
      </w:r>
      <w:r>
        <w:rPr>
          <w:b/>
          <w:bCs/>
        </w:rPr>
        <w:t xml:space="preserve"> KO₃</w:t>
      </w:r>
      <w:r>
        <w:rPr>
          <w:rFonts w:hint="eastAsia" w:eastAsia="SimSun" w:ascii="Times New Roman" w:hAnsi="Times New Roman"/>
        </w:rPr>
        <w:t xml:space="preserve">：橘红色固体，由</w:t>
      </w:r>
      <w:r>
        <w:t xml:space="preserve"> KOH + O₃ </w:t>
      </w:r>
      <w:r>
        <w:rPr>
          <w:rFonts w:hint="eastAsia" w:eastAsia="SimSun" w:ascii="Times New Roman" w:hAnsi="Times New Roman"/>
        </w:rPr>
        <w:t xml:space="preserve">反应制得，极不稳定，缓慢分解释放</w:t>
      </w:r>
      <w:r>
        <w:t xml:space="preserve"> KO₂ + O₂。</w:t>
      </w:r>
    </w:p>
    <w:p>
      <w:pPr>
        <w:pStyle w:val="BlockText"/>
      </w:pPr>
      <w:r>
        <w:t xml:space="preserve">[!warning] </w:t>
      </w:r>
      <w:r>
        <w:rPr>
          <w:rFonts w:hint="eastAsia" w:eastAsia="SimSun" w:ascii="Times New Roman" w:hAnsi="Times New Roman"/>
        </w:rPr>
        <w:t xml:space="preserve">常见误区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：认为所有碱金属在空气中燃烧都得</w:t>
      </w:r>
      <w:r>
        <w:t xml:space="preserve"> M₂O。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：产物类型取决于阳离子尺寸——Li⁺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半径最小，得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Li₂O（氧化物）；Na⁺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半径较大，得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Na₂O₂（过氧化物）；K/Rb/Cs⁺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MO₂（超氧化物）。</w:t>
      </w:r>
    </w:p>
    <w:bookmarkEnd w:id="17"/>
    <w:bookmarkStart w:id="18" w:name="碱金属盐溶解性规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碱金属盐溶解性规律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经验规律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强酸组成的钾盐溶解度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K₂SO₄ &lt; </w:t>
      </w:r>
      <w:r>
        <w:rPr>
          <w:rFonts w:hint="eastAsia" w:eastAsia="SimSun" w:ascii="Times New Roman" w:hAnsi="Times New Roman"/>
        </w:rPr>
        <w:t xml:space="preserve">Na₂SO₄）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弱酸组成的钾盐溶解度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钠盐（如</w:t>
      </w:r>
      <w:r>
        <w:t xml:space="preserve"> K₂CO₃ &gt; </w:t>
      </w:r>
      <w:r>
        <w:rPr>
          <w:rFonts w:hint="eastAsia" w:eastAsia="SimSun" w:ascii="Times New Roman" w:hAnsi="Times New Roman"/>
        </w:rPr>
        <w:t xml:space="preserve">Na₂CO₃）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热力学解释（竞赛考点）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溶解过程：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rPr>
                    <m:nor/>
                    <m:sty m:val="p"/>
                  </m:rPr>
                  <m:t>溶解</m:t>
                </m:r>
              </m:sub>
            </m:sSub>
          </m:lim>
        </m:limUp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总水化焓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溶解焓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溶解（放热）→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溶解度小于</w:t>
            </w:r>
            <w:r>
              <w:rPr>
                <w:rFonts w:ascii="Times New Roman" w:hAnsi="Times New Roman" w:eastAsia="SimSun"/>
              </w:rPr>
              <w:t xml:space="preserve">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溶解焓更负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溶解度大于</w:t>
            </w:r>
            <w:r>
              <w:rPr>
                <w:rFonts w:ascii="Times New Roman" w:hAnsi="Times New Roman" w:eastAsia="SimSun"/>
              </w:rPr>
              <w:t xml:space="preserve"> NaF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晶格能大（离子紧密堆积）→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溶解焓正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正负离子半径差大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水化焓占主导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溶解焓负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易溶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碱金属盐的特殊难溶物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LiF、Li₂CO₃、Li₃PO₄（与</w:t>
            </w:r>
            <w:r>
              <w:rPr>
                <w:rFonts w:ascii="Times New Roman" w:hAnsi="Times New Roman" w:eastAsia="SimSun"/>
              </w:rPr>
              <w:t xml:space="preserve"> Mg²⁺ </w:t>
            </w:r>
            <w:r>
              <w:rPr>
                <w:rFonts w:hint="eastAsia" w:ascii="Times New Roman" w:hAnsi="Times New Roman" w:eastAsia="SimSun"/>
              </w:rPr>
              <w:t xml:space="preserve">相似——对角线规则）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Na[Sb(OH)₆]、NaZn(UO₂)₃(Ac)₉·9H₂O（鉴定</w:t>
            </w:r>
            <w:r>
              <w:rPr>
                <w:rFonts w:ascii="Times New Roman" w:hAnsi="Times New Roman" w:eastAsia="SimSun"/>
              </w:rPr>
              <w:t xml:space="preserve"> Na⁺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KClO₄、K₂[PtCl₆]、K₂Na[Co(NO₂)₆]（鉴定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用）</w:t>
            </w:r>
          </w:p>
        </w:tc>
      </w:tr>
    </w:tbl>
    <w:bookmarkEnd w:id="18"/>
    <w:bookmarkStart w:id="19" w:name="氢氧化物碱性递变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碱性：LiOH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LiOH </w:t>
      </w:r>
      <w:r>
        <w:rPr>
          <w:rFonts w:hint="eastAsia" w:eastAsia="SimSun" w:ascii="Times New Roman" w:hAnsi="Times New Roman"/>
        </w:rPr>
        <w:t xml:space="preserve">是中强碱（溶解度较小），其余均为强碱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递变原因</w:t>
      </w:r>
      <w:r>
        <w:rPr>
          <w:rFonts w:hint="eastAsia" w:eastAsia="SimSun" w:ascii="Times New Roman" w:hAnsi="Times New Roman"/>
        </w:rPr>
        <w:t xml:space="preserve">：金属性增强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键削弱作用减小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更容易释放</w:t>
      </w:r>
    </w:p>
    <w:p>
      <w:pPr>
        <w:pStyle w:val="FirstParagraph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极化能力与碱性的关系：阳离子极化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的电子云，削弱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键，使得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不易释放。Li⁺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碱性最弱；Cs⁺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极化最弱</w:t>
      </w:r>
      <w:r>
        <w:t xml:space="preserve"> → CsOH </w:t>
      </w:r>
      <w:r>
        <w:rPr>
          <w:rFonts w:hint="eastAsia" w:eastAsia="SimSun" w:ascii="Times New Roman" w:hAnsi="Times New Roman"/>
        </w:rPr>
        <w:t xml:space="preserve">碱性最强。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二碱土金属"/>
    <w:p>
      <w:pPr>
        <w:pStyle w:val="Heading2"/>
      </w:pPr>
      <w:r>
        <w:rPr>
          <w:rFonts w:hint="eastAsia" w:eastAsia="SimHei" w:ascii="Times New Roman" w:hAnsi="Times New Roman"/>
        </w:rPr>
        <w:t xml:space="preserve">二、碱土金属</w:t>
      </w:r>
    </w:p>
    <w:bookmarkStart w:id="21" w:name="碱土金属-vs-碱金属对比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碱土金属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碱金属对比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碱金属</w:t>
            </w:r>
            <w:r>
              <w:rPr>
                <w:rFonts w:ascii="Times New Roman" w:hAnsi="Times New Roman" w:eastAsia="SimHei"/>
                <w:b/>
              </w:rPr>
              <w:t xml:space="preserve"> (IA)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碱土金属</w:t>
            </w:r>
            <w:r>
              <w:rPr>
                <w:rFonts w:ascii="Times New Roman" w:hAnsi="Times New Roman" w:eastAsia="SimHei"/>
                <w:b/>
              </w:rPr>
              <w:t xml:space="preserve"> (IIA)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核电荷增加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电子被吸引更强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电离能之和</w:t>
            </w:r>
            <w:r>
              <w:rPr>
                <w:rFonts w:ascii="Times New Roman" w:hAnsi="Times New Roman" w:eastAsia="SimSu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所有均与冷水反应（Li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不反应（氧化膜），Mg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需热水，Ca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氧化膜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较高（CaH₂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最稳定，~1000°C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空气燃烧产物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Li₂O/Na₂O₂/KO₂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BaO₂）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半径更小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高（Li₂CO₃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极化</w:t>
            </w:r>
            <w:r>
              <w:rPr>
                <w:rFonts w:ascii="Times New Roman" w:hAnsi="Times New Roman" w:eastAsia="SimSun"/>
              </w:rPr>
              <w:t xml:space="preserve"> &gt; M⁺ → </w:t>
            </w:r>
            <w:r>
              <w:rPr>
                <w:rFonts w:hint="eastAsia" w:ascii="Times New Roman" w:hAnsi="Times New Roman" w:eastAsia="SimSu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BeCl₂ </w:t>
            </w:r>
            <w:r>
              <w:rPr>
                <w:rFonts w:hint="eastAsia" w:ascii="Times New Roman" w:hAnsi="Times New Roman" w:eastAsia="SimSun"/>
              </w:rPr>
              <w:t xml:space="preserve">共价，其余离子性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极化极强</w:t>
            </w:r>
          </w:p>
        </w:tc>
      </w:tr>
    </w:tbl>
    <w:bookmarkEnd w:id="21"/>
    <w:bookmarkStart w:id="25" w:name="碱土金属氢氧化物与碳酸盐溶解度递变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碱土金属氢氧化物与碳酸盐溶解度递变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氢氧化物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Be(OH)₂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难溶且两性</w:t>
      </w:r>
      <w:r>
        <w:rPr>
          <w:rFonts w:hint="eastAsia" w:eastAsia="SimSun" w:ascii="Times New Roman" w:hAnsi="Times New Roman"/>
        </w:rPr>
        <w:t xml:space="preserve">（与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相似）</w:t>
      </w:r>
    </w:p>
    <w:p>
      <w:pPr>
        <w:pStyle w:val="Compact"/>
        <w:numPr>
          <w:ilvl w:val="0"/>
          <w:numId w:val="1004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难溶（中强碱）</w:t>
      </w:r>
    </w:p>
    <w:p>
      <w:pPr>
        <w:pStyle w:val="Compact"/>
        <w:numPr>
          <w:ilvl w:val="0"/>
          <w:numId w:val="1004"/>
        </w:numPr>
      </w:pPr>
      <w:r>
        <w:t xml:space="preserve">Ca(OH)₂ </w:t>
      </w:r>
      <w:r>
        <w:rPr>
          <w:rFonts w:hint="eastAsia" w:eastAsia="SimSun" w:ascii="Times New Roman" w:hAnsi="Times New Roman"/>
        </w:rPr>
        <w:t xml:space="preserve">微溶（石灰水）</w:t>
      </w:r>
    </w:p>
    <w:p>
      <w:pPr>
        <w:pStyle w:val="Compact"/>
        <w:numPr>
          <w:ilvl w:val="0"/>
          <w:numId w:val="1004"/>
        </w:numPr>
      </w:pPr>
      <w:r>
        <w:t xml:space="preserve">Ba(OH)₂ </w:t>
      </w:r>
      <w:r>
        <w:rPr>
          <w:rFonts w:hint="eastAsia" w:eastAsia="SimSun" w:ascii="Times New Roman" w:hAnsi="Times New Roman"/>
        </w:rPr>
        <w:t xml:space="preserve">可溶（强碱）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稳定性：BeCO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 </w:t>
            </w:r>
            <w:r>
              <w:rPr>
                <w:rFonts w:hint="eastAsia" w:ascii="Times New Roman" w:hAnsi="Times New Roman" w:eastAsia="SimSun"/>
              </w:rPr>
              <w:t xml:space="preserve">极化能力最强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 </w:t>
            </w:r>
            <w:r>
              <w:rPr>
                <w:rFonts w:hint="eastAsia" w:ascii="Times New Roman" w:hAnsi="Times New Roman" w:eastAsia="SimSun"/>
              </w:rPr>
              <w:t xml:space="preserve">半径较小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Ba²⁺ </w:t>
            </w:r>
            <w:r>
              <w:rPr>
                <w:rFonts w:hint="eastAsia" w:ascii="Times New Roman" w:hAnsi="Times New Roman" w:eastAsia="SimSun"/>
              </w:rPr>
              <w:t xml:space="preserve">极化最弱</w:t>
            </w:r>
            <w:r>
              <w:rPr>
                <w:rFonts w:ascii="Times New Roman" w:hAnsi="Times New Roman" w:eastAsia="SimSun"/>
              </w:rPr>
              <w:t xml:space="preserve"> → CO₃²⁻ </w:t>
            </w:r>
            <w:r>
              <w:rPr>
                <w:rFonts w:hint="eastAsia" w:ascii="Times New Roman" w:hAnsi="Times New Roman" w:eastAsia="SimSun"/>
              </w:rPr>
              <w:t xml:space="preserve">最稳定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阳离子极化能力越强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碳酸盐越易分解</w:t>
      </w:r>
      <w:r>
        <w:rPr>
          <w:rFonts w:hint="eastAsia" w:eastAsia="SimSun" w:ascii="Times New Roman" w:hAnsi="Times New Roman"/>
        </w:rPr>
        <w:t xml:space="preserve">（从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Ba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稳定性升高）。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223846"/>
            <wp:effectExtent b="0" l="0" r="0" t="0"/>
            <wp:docPr descr="碳酸盐分解温度随离子半径变化" title="" id="23" name="Picture"/>
            <a:graphic>
              <a:graphicData uri="http://schemas.openxmlformats.org/drawingml/2006/picture">
                <pic:pic>
                  <pic:nvPicPr>
                    <pic:cNvPr descr="media/weller-group2-carbonate-decomposition-tren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族碳酸盐分解温度随</w:t>
      </w:r>
      <w:r>
        <w:rPr>
          <w:b w:val="0"/>
          <w:i w:val="0"/>
          <w:iCs/>
          <w:sz w:val="21"/>
        </w:rPr>
        <w:t xml:space="preserve"> M²⁺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半径增大而升高</w:t>
      </w:r>
      <w:r>
        <w:rPr>
          <w:b w:val="0"/>
          <w:i w:val="0"/>
          <w:iCs/>
          <w:sz w:val="21"/>
        </w:rPr>
        <w:t xml:space="preserve"> — MgCO₃ ~350°C → BaCO₃ ~1360°C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硫酸盐溶解度</w:t>
      </w:r>
      <w:r>
        <w:rPr>
          <w:rFonts w:hint="eastAsia" w:eastAsia="SimSun" w:ascii="Times New Roman" w:hAnsi="Times New Roman"/>
        </w:rPr>
        <w:t xml:space="preserve">（同族↓溶解度↓）：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BaSO₄ </w:t>
      </w:r>
      <w:r>
        <w:rPr>
          <w:rFonts w:hint="eastAsia" w:eastAsia="SimSun" w:ascii="Times New Roman" w:hAnsi="Times New Roman"/>
        </w:rPr>
        <w:t xml:space="preserve">极难溶（Ksp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1.1×10⁻¹⁰），是”钡餐”造影剂的化学基础。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注意趋势方向</w:t>
      </w:r>
      <w:r>
        <w:rPr>
          <w:rFonts w:hint="eastAsia" w:eastAsia="SimSun" w:ascii="Times New Roman" w:hAnsi="Times New Roman"/>
        </w:rPr>
        <w:t xml:space="preserve">：氢氧化物溶解度与硫酸盐溶解度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方向相反</w:t>
      </w:r>
      <w:r>
        <w:rPr>
          <w:rFonts w:hint="eastAsia" w:eastAsia="SimSun" w:ascii="Times New Roman" w:hAnsi="Times New Roman"/>
        </w:rPr>
        <w:t xml:space="preserve">！氢氧化物从上到下溶解度增大，硫酸盐从上到下溶解度减小。</w:t>
      </w:r>
    </w:p>
    <w:bookmarkEnd w:id="25"/>
    <w:bookmarkStart w:id="29" w:name="对角线规则-竞赛核心考点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对角线规则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竞赛核心考点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：周期表中，左上-右下对角相邻的两元素，由于离子势（φ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离子势</w:t>
            </w:r>
            <w:r>
              <w:rPr>
                <w:rFonts w:ascii="Times New Roman" w:hAnsi="Times New Roman" w:eastAsia="SimHei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具体相似表现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Li⁺: 0.034 / Mg²⁺: 0.046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①燃烧均得普通氧化物（Li₂O、MgO）；②碳酸盐均难溶且加热分解；③均与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反应生成氮化物；④氢氧化物均微溶且加热分解；⑤硝酸盐分解产物均为氧化物</w:t>
            </w:r>
            <w:r>
              <w:rPr>
                <w:rFonts w:ascii="Times New Roman" w:hAnsi="Times New Roman" w:eastAsia="SimSun"/>
              </w:rPr>
              <w:t xml:space="preserve"> + NO₂ + 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Be²⁺: 0.044 / Al³⁺: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①氧化物/氢氧化物均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；②氯化物均显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共价性</w:t>
            </w:r>
            <w:r>
              <w:rPr>
                <w:rFonts w:hint="eastAsia" w:ascii="Times New Roman" w:hAnsi="Times New Roman" w:eastAsia="SimSun"/>
              </w:rPr>
              <w:t xml:space="preserve">（聚合结构）；③均溶于强碱放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H₂；④浓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使其钝化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B³⁺: 0.12 / Si⁴⁺: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①含氧酸均为弱酸（H₃BO₃、H₂SiO₃）；②氧化物为玻璃态网络结构；③与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反应生成含氧酸盐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一句话收束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“离子势相近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Be-Al </w:t>
      </w:r>
      <w:r>
        <w:rPr>
          <w:rFonts w:hint="eastAsia" w:eastAsia="SimSun" w:ascii="Times New Roman" w:hAnsi="Times New Roman"/>
          <w:b/>
          <w:bCs/>
        </w:rPr>
        <w:t xml:space="preserve">的对角线规则是最常考点</w:t>
      </w:r>
      <w:r>
        <w:rPr>
          <w:rFonts w:hint="eastAsia" w:eastAsia="SimSun" w:ascii="Times New Roman" w:hAnsi="Times New Roman"/>
        </w:rPr>
        <w:t xml:space="preserve">——因为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IIA </w:t>
      </w:r>
      <w:r>
        <w:rPr>
          <w:rFonts w:hint="eastAsia" w:eastAsia="SimSun" w:ascii="Times New Roman" w:hAnsi="Times New Roman"/>
        </w:rPr>
        <w:t xml:space="preserve">族中是唯一的，而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的两性在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族中是典型的。</w:t>
      </w:r>
    </w:p>
    <w:p>
      <w:pPr>
        <w:pStyle w:val="BlockText"/>
      </w:pPr>
      <w:r>
        <w:t xml:space="preserve">[!warning] Be </w:t>
      </w:r>
      <w:r>
        <w:rPr>
          <w:rFonts w:hint="eastAsia" w:eastAsia="SimSun" w:ascii="Times New Roman" w:hAnsi="Times New Roman"/>
        </w:rPr>
        <w:t xml:space="preserve">的常见误区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的化合物和其他碱土金属一样是离子性。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正解</w:t>
      </w:r>
      <w:r>
        <w:rPr>
          <w:rFonts w:hint="eastAsia" w:eastAsia="SimSun" w:ascii="Times New Roman" w:hAnsi="Times New Roman"/>
        </w:rPr>
        <w:t xml:space="preserve">：Be²⁺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半径极小（45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pm），极化能力最强</w:t>
      </w:r>
      <w:r>
        <w:t xml:space="preserve"> → BeCl₂ </w:t>
      </w:r>
      <w:r>
        <w:rPr>
          <w:rFonts w:hint="eastAsia" w:eastAsia="SimSun" w:ascii="Times New Roman" w:hAnsi="Times New Roman"/>
        </w:rPr>
        <w:t xml:space="preserve">气态为直线型（sp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杂化），固态为链状聚合物。Be(OH)₂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具有两性（溶于强酸和强碱），而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仅有碱性。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755900"/>
            <wp:effectExtent b="0" l="0" r="0" t="0"/>
            <wp:docPr descr="BeCl₂ 固态链状聚合物结构" title="" id="27" name="Picture"/>
            <a:graphic>
              <a:graphicData uri="http://schemas.openxmlformats.org/drawingml/2006/picture">
                <pic:pic>
                  <pic:nvPicPr>
                    <pic:cNvPr descr="media/weller-becl2-polymer-chain-structur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BeCl₂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固态的聚合链结构</w:t>
      </w:r>
      <w:r>
        <w:rPr>
          <w:b w:val="0"/>
          <w:i w:val="0"/>
          <w:iCs/>
          <w:sz w:val="21"/>
        </w:rPr>
        <w:t xml:space="preserve"> — Be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形成四面体配位（2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个端基</w:t>
      </w:r>
      <w:r>
        <w:rPr>
          <w:b w:val="0"/>
          <w:i w:val="0"/>
          <w:iCs/>
          <w:sz w:val="21"/>
        </w:rPr>
        <w:t xml:space="preserve"> Cl + 2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个桥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Cl），因此</w:t>
      </w:r>
      <w:r>
        <w:rPr>
          <w:b w:val="0"/>
          <w:i w:val="0"/>
          <w:iCs/>
          <w:sz w:val="21"/>
        </w:rPr>
        <w:t xml:space="preserve"> BeCl₂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显共价性而非离子性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三氢的三种成键形式"/>
    <w:p>
      <w:pPr>
        <w:pStyle w:val="Heading2"/>
      </w:pPr>
      <w:r>
        <w:rPr>
          <w:rFonts w:hint="eastAsia" w:eastAsia="SimHei" w:ascii="Times New Roman" w:hAnsi="Times New Roman"/>
        </w:rPr>
        <w:t xml:space="preserve">三、氢的三种成键形式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H₂O、NH₃、HCl、CH₄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区非金属共用电子对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酸性/碱性/中性，取决于中心原子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离子键（H⁻）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NaH、CaH₂、LiH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 </w:t>
            </w:r>
            <w:r>
              <w:rPr>
                <w:rFonts w:hint="eastAsia" w:ascii="Times New Roman" w:hAnsi="Times New Roman" w:eastAsia="SimSun"/>
              </w:rPr>
              <w:t xml:space="preserve">区（除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Be/Mg）形成，H⁻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NaH + H₂O → NaOH + </w:t>
            </w:r>
            <w:r>
              <w:rPr>
                <w:rFonts w:hint="eastAsia" w:ascii="Times New Roman" w:hAnsi="Times New Roman" w:eastAsia="SimSun"/>
              </w:rPr>
              <w:t xml:space="preserve">H₂↑（遇水放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过渡型（金属型）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LaH₂.₈₇、PdHₓ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填充在金属晶格间隙，非整比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可逆吸放氢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储氢材料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离子型氢化物（盐型氢化物）的特征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由活泼金属（IA、IIA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Ca/Sr/Ba）与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直接化合</w:t>
      </w:r>
      <w:r>
        <w:t xml:space="preserve"> </w:t>
      </w:r>
      <w:r>
        <w:t xml:space="preserve">- H⁻ </w:t>
      </w:r>
      <w:r>
        <w:rPr>
          <w:rFonts w:hint="eastAsia" w:eastAsia="SimSun" w:ascii="Times New Roman" w:hAnsi="Times New Roman"/>
        </w:rPr>
        <w:t xml:space="preserve">是极强的还原剂和强碱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遇水剧烈反应放</w:t>
      </w:r>
      <w:r>
        <w:rPr>
          <w:b/>
          <w:bCs/>
        </w:rPr>
        <w:t xml:space="preserve"> H₂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在有机合成中用作强还原剂（如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LiAlH₄、NaBH₄）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储氢材料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PdHₓ</w:t>
      </w:r>
      <w:r>
        <w:rPr>
          <w:rFonts w:hint="eastAsia" w:eastAsia="SimSun" w:ascii="Times New Roman" w:hAnsi="Times New Roman"/>
        </w:rPr>
        <w:t xml:space="preserve">：2Pd</w:t>
      </w:r>
      <w:r>
        <w:t xml:space="preserve"> + H₂ ⇌ </w:t>
      </w:r>
      <w:r>
        <w:rPr>
          <w:rFonts w:hint="eastAsia" w:eastAsia="SimSun" w:ascii="Times New Roman" w:hAnsi="Times New Roman"/>
        </w:rPr>
        <w:t xml:space="preserve">2PdH（可逆，但钯贵）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LaNi₅H₆</w:t>
      </w:r>
      <w:r>
        <w:rPr>
          <w:rFonts w:hint="eastAsia" w:eastAsia="SimSun" w:ascii="Times New Roman" w:hAnsi="Times New Roman"/>
        </w:rPr>
        <w:t xml:space="preserve">：LaNi₅</w:t>
      </w:r>
      <w:r>
        <w:t xml:space="preserve"> + 3H₂ ⇌ </w:t>
      </w:r>
      <w:r>
        <w:rPr>
          <w:rFonts w:hint="eastAsia" w:eastAsia="SimSun" w:ascii="Times New Roman" w:hAnsi="Times New Roman"/>
        </w:rPr>
        <w:t xml:space="preserve">LaNi₅H₆（稀土资源丰富，较便宜）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氢化物分类对比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熔融态导电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导电（保持金属性）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熔点/沸点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较低（分子晶体）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高（金属晶格）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还原剂、干燥剂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溶剂、反应物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储氢材料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50" w:name="四稀有气体化合物"/>
    <w:p>
      <w:pPr>
        <w:pStyle w:val="Heading2"/>
      </w:pPr>
      <w:r>
        <w:rPr>
          <w:rFonts w:hint="eastAsia" w:eastAsia="SimHei" w:ascii="Times New Roman" w:hAnsi="Times New Roman"/>
        </w:rPr>
        <w:t xml:space="preserve">四、稀有气体化合物</w:t>
      </w:r>
    </w:p>
    <w:bookmarkStart w:id="32" w:name="稀有气体化学的突破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稀有气体化学的突破</w:t>
      </w:r>
    </w:p>
    <w:p>
      <w:pPr>
        <w:pStyle w:val="FirstParagraph"/>
      </w:pPr>
      <w:r>
        <w:t xml:space="preserve">1962 </w:t>
      </w:r>
      <w:r>
        <w:rPr>
          <w:rFonts w:hint="eastAsia" w:eastAsia="SimSun" w:ascii="Times New Roman" w:hAnsi="Times New Roman"/>
        </w:rPr>
        <w:t xml:space="preserve">年，Bartlett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观察到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的氧化能力极强（可将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O₂⁺，电离势</w:t>
      </w:r>
      <w:r>
        <w:t xml:space="preserve"> 12.2 </w:t>
      </w:r>
      <w:r>
        <w:rPr>
          <w:rFonts w:hint="eastAsia" w:eastAsia="SimSun" w:ascii="Times New Roman" w:hAnsi="Times New Roman"/>
        </w:rPr>
        <w:t xml:space="preserve">eV），而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的电离势（12.13</w:t>
      </w:r>
      <w:r>
        <w:t xml:space="preserve"> </w:t>
      </w:r>
      <w:r>
        <w:rPr>
          <w:rFonts w:hint="eastAsia" w:eastAsia="SimSun" w:ascii="Times New Roman" w:hAnsi="Times New Roman"/>
        </w:rPr>
        <w:t xml:space="preserve">eV）与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几乎相同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推测</w:t>
      </w:r>
      <w:r>
        <w:t xml:space="preserve"> Xe </w:t>
      </w:r>
      <w:r>
        <w:rPr>
          <w:rFonts w:hint="eastAsia" w:eastAsia="SimSun" w:ascii="Times New Roman" w:hAnsi="Times New Roman"/>
        </w:rPr>
        <w:t xml:space="preserve">也能被</w:t>
      </w:r>
      <w:r>
        <w:t xml:space="preserve"> PtF₆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成功合成</w:t>
      </w:r>
      <w:r>
        <w:t xml:space="preserve"> </w:t>
      </w:r>
      <w:r>
        <w:rPr>
          <w:b/>
          <w:bCs/>
        </w:rPr>
        <w:t xml:space="preserve">Xe⁺[PtF₆]⁻</w:t>
      </w:r>
      <w:r>
        <w:rPr>
          <w:rFonts w:hint="eastAsia" w:eastAsia="SimSun" w:ascii="Times New Roman" w:hAnsi="Times New Roman"/>
        </w:rPr>
        <w:t xml:space="preserve">（橙黄色固体），打破了”惰性气体”的认知。</w:t>
      </w:r>
    </w:p>
    <w:bookmarkEnd w:id="32"/>
    <w:bookmarkStart w:id="42" w:name="氙的氟化物制备与-vsepr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氙的氟化物——制备与</w:t>
      </w:r>
      <w:r>
        <w:t xml:space="preserve"> VSEPR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制备条件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反应条件（Xe:F₂）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Xe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产率/特征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1:2（光照或加热）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直线形，无色晶体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1:5（加热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平面正方形，无色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1:20（加热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300°C，高压）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变形八面体，无色</w:t>
            </w:r>
          </w:p>
        </w:tc>
      </w:tr>
    </w:tbl>
    <w:p>
      <w:pPr>
        <w:pStyle w:val="BodyText"/>
      </w:pPr>
      <w:r>
        <w:rPr>
          <w:b/>
          <w:bCs/>
        </w:rPr>
        <w:t xml:space="preserve">VSEPR </w:t>
      </w:r>
      <w:r>
        <w:rPr>
          <w:rFonts w:hint="eastAsia" w:eastAsia="SimSun" w:ascii="Times New Roman" w:hAnsi="Times New Roman"/>
          <w:b/>
          <w:bCs/>
        </w:rPr>
        <w:t xml:space="preserve">构型汇总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VSEPR </w:t>
      </w: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“先算总价电子，除以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得电子对数；减去配位数得孤对；孤对占位推实际构型。”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552700" cy="2552700"/>
            <wp:effectExtent b="0" l="0" r="0" t="0"/>
            <wp:docPr descr="XeF₂ 直线形 (sp³d)" title="" id="34" name="Picture"/>
            <a:graphic>
              <a:graphicData uri="http://schemas.openxmlformats.org/drawingml/2006/picture">
                <pic:pic>
                  <pic:nvPicPr>
                    <pic:cNvPr descr="media/weller-xef4-square-planar-vsepr-diagram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467100" cy="2552700"/>
            <wp:effectExtent b="0" l="0" r="0" t="0"/>
            <wp:docPr descr="XeF₄ 平面正方形 (sp³d²)" title="" id="37" name="Picture"/>
            <a:graphic>
              <a:graphicData uri="http://schemas.openxmlformats.org/drawingml/2006/picture">
                <pic:pic>
                  <pic:nvPicPr>
                    <pic:cNvPr descr="media/weller-xef4-square-planar-structur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3644900" cy="3568700"/>
            <wp:effectExtent b="0" l="0" r="0" t="0"/>
            <wp:docPr descr="XeF₆ 变形八面体 (sp³d³)" title="" id="40" name="Picture"/>
            <a:graphic>
              <a:graphicData uri="http://schemas.openxmlformats.org/drawingml/2006/picture">
                <pic:pic>
                  <pic:nvPicPr>
                    <pic:cNvPr descr="media/weller-xenon-fluorides-structure-xef2-xef4-xef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356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氙的氟化物分子结构（XeF₂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直线形、XeF₄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平面正方形、XeF₆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变形八面体）—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中心</w:t>
      </w:r>
      <w:r>
        <w:rPr>
          <w:b w:val="0"/>
          <w:i w:val="0"/>
          <w:iCs/>
          <w:sz w:val="21"/>
        </w:rPr>
        <w:t xml:space="preserve"> Xe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原子上孤对电子的数目决定实际构型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氙氟化物水解反应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+ O₂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被还原（+2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0），不是歧化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+ XeO₃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歧化反应</w:t>
            </w:r>
            <w:r>
              <w:rPr>
                <w:rFonts w:hint="eastAsia" w:ascii="Times New Roman" w:hAnsi="Times New Roman" w:eastAsia="SimSun"/>
              </w:rPr>
              <w:t xml:space="preserve">（+4</w:t>
            </w:r>
            <w:r>
              <w:rPr>
                <w:rFonts w:ascii="Times New Roman" w:hAnsi="Times New Roman" w:eastAsia="SimSun"/>
              </w:rPr>
              <w:t xml:space="preserve"> → 0 / </w:t>
            </w:r>
            <w:r>
              <w:rPr>
                <w:rFonts w:hint="eastAsia" w:ascii="Times New Roman" w:hAnsi="Times New Roman" w:eastAsia="SimSu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 </w:t>
            </w:r>
            <w:r>
              <w:rPr>
                <w:rFonts w:hint="eastAsia" w:ascii="Times New Roman" w:hAnsi="Times New Roman" w:eastAsia="SimSun"/>
              </w:rPr>
              <w:t xml:space="preserve">氧化数保持</w:t>
            </w:r>
            <w:r>
              <w:rPr>
                <w:rFonts w:ascii="Times New Roman" w:hAnsi="Times New Roman" w:eastAsia="SimSun"/>
              </w:rPr>
              <w:t xml:space="preserve"> +6</w:t>
            </w:r>
          </w:p>
        </w:tc>
      </w:tr>
    </w:tbl>
    <w:bookmarkEnd w:id="42"/>
    <w:bookmarkStart w:id="49" w:name="氙的氧化物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氙的氧化物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+ 3H₂O → XeO₃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白色固体，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SimSun"/>
              </w:rPr>
              <w:t xml:space="preserve">（强氧化剂）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H₂O（控制条件）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更不稳定，易爆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 + </w:t>
            </w:r>
            <w:r>
              <w:rPr>
                <w:rFonts w:hint="eastAsia" w:ascii="Times New Roman" w:hAnsi="Times New Roman" w:eastAsia="SimSun"/>
              </w:rPr>
              <w:t xml:space="preserve">SiO₂（部分水解）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2667000" cy="1701800"/>
            <wp:effectExtent b="0" l="0" r="0" t="0"/>
            <wp:docPr descr="XeO₃ 三角锥 (sp³)" title="" id="44" name="Picture"/>
            <a:graphic>
              <a:graphicData uri="http://schemas.openxmlformats.org/drawingml/2006/picture">
                <pic:pic>
                  <pic:nvPicPr>
                    <pic:cNvPr descr="media/weller-xeo4-tetrahedral-structure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drawing>
          <wp:inline>
            <wp:extent cx="2120900" cy="2336800"/>
            <wp:effectExtent b="0" l="0" r="0" t="0"/>
            <wp:docPr descr="XeO₄ 正四面体 (sp³)" title="" id="47" name="Picture"/>
            <a:graphic>
              <a:graphicData uri="http://schemas.openxmlformats.org/drawingml/2006/picture">
                <pic:pic>
                  <pic:nvPicPr>
                    <pic:cNvPr descr="media/weller-xenon-oxide-structure-xeo3-xeo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氙的氧化物分子结构（XeO₃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三角锥，类似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NH₃；XeO₄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正四面体）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重要提醒</w:t>
      </w:r>
      <w:r>
        <w:rPr>
          <w:rFonts w:hint="eastAsia" w:eastAsia="SimSun" w:ascii="Times New Roman" w:hAnsi="Times New Roman"/>
        </w:rPr>
        <w:t xml:space="preserve">：XeF₆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可与</w:t>
      </w:r>
      <w:r>
        <w:t xml:space="preserve"> SiO₂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不能用玻璃容器盛装</w:t>
      </w:r>
      <w:r>
        <w:rPr>
          <w:rFonts w:hint="eastAsia" w:eastAsia="SimSun" w:ascii="Times New Roman" w:hAnsi="Times New Roman"/>
        </w:rPr>
        <w:t xml:space="preserve">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五方法总结与思维框架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五、方法总结与思维框架</w:t>
      </w:r>
    </w:p>
    <w:bookmarkStart w:id="51" w:name="s-区元素推断题思维流程图"/>
    <w:p>
      <w:pPr>
        <w:pStyle w:val="Heading3"/>
      </w:pPr>
      <w:r>
        <w:t xml:space="preserve">5.1 s </w:t>
      </w:r>
      <w:r>
        <w:rPr>
          <w:rFonts w:hint="eastAsia" w:eastAsia="SimHei" w:ascii="Times New Roman" w:hAnsi="Times New Roman"/>
        </w:rPr>
        <w:t xml:space="preserve">区元素推断题思维流程图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A[题目条件: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焰色/反应现象]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B{焰色反应}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--&gt;|黄色|</w:t>
      </w:r>
      <w:r>
        <w:rPr>
          <w:rStyle w:val="VerbatimChar"/>
        </w:rPr>
        <w:t xml:space="preserve"> C[Na⁺]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--&gt;|紫色/钴玻璃|</w:t>
      </w:r>
      <w:r>
        <w:rPr>
          <w:rStyle w:val="VerbatimChar"/>
        </w:rPr>
        <w:t xml:space="preserve"> D[K⁺]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--&gt;|深红色|</w:t>
      </w:r>
      <w:r>
        <w:rPr>
          <w:rStyle w:val="VerbatimChar"/>
        </w:rPr>
        <w:t xml:space="preserve"> E[Li⁺]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--&gt;|砖红色|</w:t>
      </w:r>
      <w:r>
        <w:rPr>
          <w:rStyle w:val="VerbatimChar"/>
        </w:rPr>
        <w:t xml:space="preserve"> F[Ca²⁺]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--&gt;|洋红色|</w:t>
      </w:r>
      <w:r>
        <w:rPr>
          <w:rStyle w:val="VerbatimChar"/>
        </w:rPr>
        <w:t xml:space="preserve"> G[Sr²⁺]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--&gt;|黄绿色|</w:t>
      </w:r>
      <w:r>
        <w:rPr>
          <w:rStyle w:val="VerbatimChar"/>
        </w:rPr>
        <w:t xml:space="preserve"> H[Ba²⁺]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I{空气中燃烧产物?}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--&gt;|正常氧化物</w:t>
      </w:r>
      <w:r>
        <w:rPr>
          <w:rStyle w:val="VerbatimChar"/>
        </w:rPr>
        <w:t xml:space="preserve"> Li₂O| J[Li </w:t>
      </w:r>
      <w:r>
        <w:rPr>
          <w:rStyle w:val="VerbatimChar"/>
          <w:rFonts w:hint="eastAsia" w:eastAsia="SimSun" w:ascii="Times New Roman" w:hAnsi="Times New Roman"/>
        </w:rPr>
        <w:t xml:space="preserve">或碱土金属]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--&gt;|过氧化物</w:t>
      </w:r>
      <w:r>
        <w:rPr>
          <w:rStyle w:val="VerbatimChar"/>
        </w:rPr>
        <w:t xml:space="preserve"> Na₂O₂| K[Na]</w:t>
      </w:r>
      <w:r>
        <w:br/>
      </w:r>
      <w:r>
        <w:rPr>
          <w:rStyle w:val="VerbatimChar"/>
        </w:rPr>
        <w:t xml:space="preserve">    I </w:t>
      </w:r>
      <w:r>
        <w:rPr>
          <w:rStyle w:val="VerbatimChar"/>
          <w:rFonts w:hint="eastAsia" w:eastAsia="SimSun" w:ascii="Times New Roman" w:hAnsi="Times New Roman"/>
        </w:rPr>
        <w:t xml:space="preserve">--&gt;|超氧化物</w:t>
      </w:r>
      <w:r>
        <w:rPr>
          <w:rStyle w:val="VerbatimChar"/>
        </w:rPr>
        <w:t xml:space="preserve"> KO₂| L[K/Rb/Cs]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 w:eastAsia="SimSun" w:ascii="Times New Roman" w:hAnsi="Times New Roman"/>
        </w:rPr>
        <w:t xml:space="preserve">M{与</w:t>
      </w:r>
      <w:r>
        <w:rPr>
          <w:rStyle w:val="VerbatimChar"/>
        </w:rPr>
        <w:t xml:space="preserve"> N₂ </w:t>
      </w:r>
      <w:r>
        <w:rPr>
          <w:rStyle w:val="VerbatimChar"/>
          <w:rFonts w:hint="eastAsia" w:eastAsia="SimSun" w:ascii="Times New Roman" w:hAnsi="Times New Roman"/>
        </w:rPr>
        <w:t xml:space="preserve">反应?}</w:t>
      </w:r>
      <w:r>
        <w:br/>
      </w:r>
      <w:r>
        <w:rPr>
          <w:rStyle w:val="VerbatimChar"/>
        </w:rPr>
        <w:t xml:space="preserve">    M </w:t>
      </w:r>
      <w:r>
        <w:rPr>
          <w:rStyle w:val="VerbatimChar"/>
          <w:rFonts w:hint="eastAsia" w:eastAsia="SimSun" w:ascii="Times New Roman" w:hAnsi="Times New Roman"/>
        </w:rPr>
        <w:t xml:space="preserve">--&gt;|是|</w:t>
      </w:r>
      <w:r>
        <w:rPr>
          <w:rStyle w:val="VerbatimChar"/>
        </w:rPr>
        <w:t xml:space="preserve"> N[Li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Mg — </w:t>
      </w:r>
      <w:r>
        <w:rPr>
          <w:rStyle w:val="VerbatimChar"/>
          <w:rFonts w:hint="eastAsia" w:eastAsia="SimSun" w:ascii="Times New Roman" w:hAnsi="Times New Roman"/>
        </w:rPr>
        <w:t xml:space="preserve">对角线规则]</w:t>
      </w:r>
    </w:p>
    <w:bookmarkEnd w:id="51"/>
    <w:bookmarkStart w:id="52" w:name="对角线规则应用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对角线规则应用口诀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“Li-Mg、Be-Al、B-Si，三对相似要牢记；离子势相近是关键，极化能力定性质。”</w:t>
      </w:r>
    </w:p>
    <w:bookmarkEnd w:id="52"/>
    <w:bookmarkStart w:id="53" w:name="关键递变规律速记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关键递变规律速记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例外/注意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IA </w:t>
            </w:r>
            <w:r>
              <w:rPr>
                <w:rFonts w:hint="eastAsia" w:ascii="Times New Roman" w:hAnsi="Times New Roman" w:eastAsia="SimSu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 → Na₂O₂ → 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阴离子从</w:t>
            </w:r>
            <w:r>
              <w:rPr>
                <w:rFonts w:ascii="Times New Roman" w:hAnsi="Times New Roman" w:eastAsia="SimSun"/>
              </w:rPr>
              <w:t xml:space="preserve"> O²⁻→O₂²⁻→O₂⁻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稳定性增大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极化减弱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IIA </w:t>
            </w:r>
            <w:r>
              <w:rPr>
                <w:rFonts w:hint="eastAsia" w:ascii="Times New Roman" w:hAnsi="Times New Roman" w:eastAsia="SimSu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Be→Ba </w:t>
            </w:r>
            <w:r>
              <w:rPr>
                <w:rFonts w:hint="eastAsia" w:ascii="Times New Roman" w:hAnsi="Times New Roman" w:eastAsia="SimSun"/>
              </w:rPr>
              <w:t xml:space="preserve">溶解度减小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IA：从上到下增强</w:t>
            </w:r>
            <w:r>
              <w:rPr>
                <w:rFonts w:hint="eastAsia" w:ascii="Times New Roman" w:hAnsi="Times New Roman" w:eastAsia="SimSun"/>
              </w:rPr>
              <w:t xml:space="preserve">IIA：从上到下增强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LiOH </w:t>
            </w:r>
            <w:r>
              <w:rPr>
                <w:rFonts w:hint="eastAsia" w:ascii="Times New Roman" w:hAnsi="Times New Roman" w:eastAsia="SimSun"/>
              </w:rPr>
              <w:t xml:space="preserve">中强碱，Be(OH)₂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55" w:name="例题-1锂的特殊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1：锂的特殊性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与水反应比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温和，但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的电极电势（-3.045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V）却比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Na（-2.71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V）更负。试从</w:t>
      </w:r>
      <w:r>
        <w:t xml:space="preserve"> Born-Haber </w:t>
      </w:r>
      <w:r>
        <w:rPr>
          <w:rFonts w:hint="eastAsia" w:eastAsia="SimSun" w:ascii="Times New Roman" w:hAnsi="Times New Roman"/>
        </w:rPr>
        <w:t xml:space="preserve">循环角度解释这一矛盾现象。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看到”电极电势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反应剧烈程度矛盾”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想到电极电势是全过程的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ΔG（升华+电离+水合），而反应剧烈程度还受物理因素（密度、熔点、产物溶解度）影响。看到”Li</w:t>
      </w:r>
      <w:r>
        <w:t xml:space="preserve"> vs Na”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半径极小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水合能极大。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电极电势反映的是</w:t>
      </w:r>
      <w:r>
        <w:t xml:space="preserve"> M(s) → M⁺(aq) + e⁻ </w:t>
      </w:r>
      <w:r>
        <w:rPr>
          <w:rFonts w:hint="eastAsia" w:eastAsia="SimSun" w:ascii="Times New Roman" w:hAnsi="Times New Roman"/>
        </w:rPr>
        <w:t xml:space="preserve">的完整过程：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161（升华）+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520（电离）+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(-511)（水合）=</w:t>
      </w:r>
      <w:r>
        <w:t xml:space="preserve"> </w:t>
      </w:r>
      <w:r>
        <w:rPr>
          <w:b/>
          <w:bCs/>
        </w:rPr>
        <w:t xml:space="preserve">+170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Na：ΔG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109（升华）+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496（电离）+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(-406)（水合）=</w:t>
      </w:r>
      <w:r>
        <w:t xml:space="preserve"> </w:t>
      </w:r>
      <w:r>
        <w:rPr>
          <w:b/>
          <w:bCs/>
        </w:rPr>
        <w:t xml:space="preserve">+199 kJ/mol</w:t>
      </w:r>
      <w:r>
        <w:t xml:space="preserve"> </w:t>
      </w:r>
      <w:r>
        <w:t xml:space="preserve">2. Li </w:t>
      </w:r>
      <w:r>
        <w:rPr>
          <w:rFonts w:hint="eastAsia" w:eastAsia="SimSun" w:ascii="Times New Roman" w:hAnsi="Times New Roman"/>
        </w:rPr>
        <w:t xml:space="preserve">的升华能和电离能虽大，但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水合能（-511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Na⁺（-406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kJ/mol），补偿后总</w:t>
      </w:r>
      <w:r>
        <w:t xml:space="preserve"> ΔG </w:t>
      </w:r>
      <w:r>
        <w:rPr>
          <w:rFonts w:hint="eastAsia" w:eastAsia="SimSun" w:ascii="Times New Roman" w:hAnsi="Times New Roman"/>
        </w:rPr>
        <w:t xml:space="preserve">反而更小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电势更负。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反应剧烈程度主要由密度决定：Li（0.53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g/cm³）浮于水面，与水接触面积小；且生成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溶解度小，覆盖表面减缓反应。Na（0.97</w:t>
      </w:r>
      <w:r>
        <w:t xml:space="preserve"> </w:t>
      </w:r>
      <w:r>
        <w:rPr>
          <w:rFonts w:hint="eastAsia" w:eastAsia="SimSun" w:ascii="Times New Roman" w:hAnsi="Times New Roman"/>
        </w:rPr>
        <w:t xml:space="preserve">g/cm³）熔化后与水全面接触。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：电极电势与水反应剧烈程度是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两个不同维度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的问题——前者是热力学量（ΔG），后者受反应动力学和物理因素（密度、产物溶解度）控制。</w:t>
      </w:r>
    </w:p>
    <w:p>
      <w:r>
        <w:pict>
          <v:rect style="width:0;height:1.5pt" o:hralign="center" o:hrstd="t" o:hr="t"/>
        </w:pict>
      </w:r>
    </w:p>
    <w:bookmarkEnd w:id="55"/>
    <w:bookmarkStart w:id="56" w:name="例题-2过氧化钠与酸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2：过氧化钠与酸反应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分别与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H₂O、稀</w:t>
      </w:r>
      <w:r>
        <w:t xml:space="preserve"> H₂SO₄、CO₂ </w:t>
      </w:r>
      <w:r>
        <w:rPr>
          <w:rFonts w:hint="eastAsia" w:eastAsia="SimSun" w:ascii="Times New Roman" w:hAnsi="Times New Roman"/>
        </w:rPr>
        <w:t xml:space="preserve">反应的化学方程式。某同学认为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与酸反应直接放出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O₂，他的理解是否正确？说明原因。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回忆过氧键</w:t>
      </w:r>
      <w:r>
        <w:t xml:space="preserve"> O-O²⁻ </w:t>
      </w:r>
      <w:r>
        <w:rPr>
          <w:rFonts w:hint="eastAsia" w:eastAsia="SimSun" w:ascii="Times New Roman" w:hAnsi="Times New Roman"/>
        </w:rPr>
        <w:t xml:space="preserve">在酸性条件下稳定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而不是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O₂。注意区分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反应也先得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在碱性条件下才快速分解。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反应方程式：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CO₂：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同学的理解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不正确</w:t>
      </w:r>
      <w:r>
        <w:t xml:space="preserve">。Na₂O₂ </w:t>
      </w:r>
      <w:r>
        <w:rPr>
          <w:rFonts w:hint="eastAsia" w:eastAsia="SimSun" w:ascii="Times New Roman" w:hAnsi="Times New Roman"/>
        </w:rPr>
        <w:t xml:space="preserve">与酸反应生成的是</w:t>
      </w:r>
      <w:r>
        <w:t xml:space="preserve"> </w:t>
      </w:r>
      <w:r>
        <w:rPr>
          <w:b/>
          <w:bCs/>
        </w:rPr>
        <w:t xml:space="preserve">H₂O₂</w:t>
      </w:r>
      <w:r>
        <w:rPr>
          <w:rFonts w:hint="eastAsia" w:eastAsia="SimSun" w:ascii="Times New Roman" w:hAnsi="Times New Roman"/>
        </w:rPr>
        <w:t xml:space="preserve">，不是直接放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O₂。过氧键（-O-O-）在酸性条件下稳定存在，只有在碱性条件下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才快速催化分解：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OH⁻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：Na₂O₂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与酸反应与与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反应的产物不同，核心区别在于是否生成过氧键保留的中间产物。</w:t>
      </w:r>
    </w:p>
    <w:p>
      <w:r>
        <w:pict>
          <v:rect style="width:0;height:1.5pt" o:hralign="center" o:hrstd="t" o:hr="t"/>
        </w:pict>
      </w:r>
    </w:p>
    <w:bookmarkEnd w:id="56"/>
    <w:bookmarkStart w:id="57" w:name="例题-3对角线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3：对角线规则应用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为两性氢氧化物，写出</w:t>
      </w:r>
      <w:r>
        <w:t xml:space="preserve"> Be(OH)₂ </w:t>
      </w:r>
      <w:r>
        <w:rPr>
          <w:rFonts w:hint="eastAsia" w:eastAsia="SimSun" w:ascii="Times New Roman" w:hAnsi="Times New Roman"/>
        </w:rPr>
        <w:t xml:space="preserve">分别溶于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的离子方程式。并解释为什么</w:t>
      </w:r>
      <w:r>
        <w:t xml:space="preserve"> Mg(OH)₂ </w:t>
      </w:r>
      <w:r>
        <w:rPr>
          <w:rFonts w:hint="eastAsia" w:eastAsia="SimSun" w:ascii="Times New Roman" w:hAnsi="Times New Roman"/>
        </w:rPr>
        <w:t xml:space="preserve">不具有两性。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</w:t>
      </w:r>
      <w:r>
        <w:t xml:space="preserve"> → Be²⁺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Al³⁺（0.056）相近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极化能力相近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性质相似。对比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Mg(OH)₂（仅碱性）→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离子势较小（0.046），极化能力介于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之间。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08"/>
        </w:numPr>
      </w:pPr>
      <w:r>
        <w:t xml:space="preserve">Be(OH)₂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（四羟基合铍配离子，与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溶于碱生成</w:t>
      </w:r>
      <w:r>
        <w:t xml:space="preserve"> [Al(OH)₄]⁻ </w:t>
      </w:r>
      <w:r>
        <w:rPr>
          <w:rFonts w:hint="eastAsia" w:eastAsia="SimSun" w:ascii="Times New Roman" w:hAnsi="Times New Roman"/>
        </w:rPr>
        <w:t xml:space="preserve">类似）</w:t>
      </w:r>
    </w:p>
    <w:p>
      <w:pPr>
        <w:numPr>
          <w:ilvl w:val="0"/>
          <w:numId w:val="1008"/>
        </w:numPr>
      </w:pPr>
      <w:r>
        <w:t xml:space="preserve">Mg(OH)₂ </w:t>
      </w:r>
      <w:r>
        <w:rPr>
          <w:rFonts w:hint="eastAsia" w:eastAsia="SimSun" w:ascii="Times New Roman" w:hAnsi="Times New Roman"/>
        </w:rPr>
        <w:t xml:space="preserve">不具有两性的原因：Mg²⁺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的离子势（z/r</w:t>
      </w:r>
      <w:r>
        <w:t xml:space="preserve"> = 2/72 ≈ </w:t>
      </w:r>
      <w:r>
        <w:rPr>
          <w:rFonts w:hint="eastAsia" w:eastAsia="SimSun" w:ascii="Times New Roman" w:hAnsi="Times New Roman"/>
        </w:rPr>
        <w:t xml:space="preserve">0.028）显著小于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Be²⁺（2/45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0.044），极化能力不足以使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键在碱性条件下断裂。只有</w:t>
      </w:r>
      <w:r>
        <w:t xml:space="preserve"> Be²⁺ </w:t>
      </w:r>
      <w:r>
        <w:rPr>
          <w:rFonts w:hint="eastAsia" w:eastAsia="SimSun" w:ascii="Times New Roman" w:hAnsi="Times New Roman"/>
        </w:rPr>
        <w:t xml:space="preserve">的强极化能力使其氢氧化物既能在酸性（中和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OH⁻）又能在碱性（极化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键使其断裂）条件下溶解。</w:t>
      </w:r>
    </w:p>
    <w:p>
      <w:r>
        <w:pict>
          <v:rect style="width:0;height:1.5pt" o:hralign="center" o:hrstd="t" o:hr="t"/>
        </w:pict>
      </w:r>
    </w:p>
    <w:bookmarkEnd w:id="57"/>
    <w:bookmarkStart w:id="58" w:name="例题-4氙化合物-vsepr-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综合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理论判断</w:t>
      </w:r>
      <w:r>
        <w:t xml:space="preserve"> XeF₄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XeO₃ </w:t>
      </w:r>
      <w:r>
        <w:rPr>
          <w:rFonts w:hint="eastAsia" w:eastAsia="SimSun" w:ascii="Times New Roman" w:hAnsi="Times New Roman"/>
        </w:rPr>
        <w:t xml:space="preserve">的分子构型，分别说明中心原子的杂化方式和孤对电子数。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VSEPR </w:t>
      </w:r>
      <w:r>
        <w:rPr>
          <w:rFonts w:hint="eastAsia" w:eastAsia="SimSun" w:ascii="Times New Roman" w:hAnsi="Times New Roman"/>
        </w:rPr>
        <w:t xml:space="preserve">标准流程：计算中心原子的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价层电子对数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(中心原子价电子数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± </w:t>
      </w:r>
      <w:r>
        <w:rPr>
          <w:rFonts w:hint="eastAsia" w:eastAsia="SimSun" w:ascii="Times New Roman" w:hAnsi="Times New Roman"/>
        </w:rPr>
        <w:t xml:space="preserve">离子电荷)</w:t>
      </w:r>
      <w:r>
        <w:t xml:space="preserve"> / 2 → </w:t>
      </w:r>
      <w:r>
        <w:rPr>
          <w:rFonts w:hint="eastAsia" w:eastAsia="SimSun" w:ascii="Times New Roman" w:hAnsi="Times New Roman"/>
        </w:rPr>
        <w:t xml:space="preserve">确定电子对几何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根据孤对电子数确定实际分子构型。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XeF₄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+ 4×1) / 2 =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八面体电子对几何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4，孤对电子数</w:t>
      </w:r>
      <w:r>
        <w:t xml:space="preserve"> = 6 - 4 =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孤对电子处于对角位置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（sp³d²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XeO₃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价层电子对数</w:t>
      </w:r>
      <w:r>
        <w:t xml:space="preserve"> = (8 + 3×0) / 2 =</w:t>
      </w:r>
      <w:r>
        <w:t xml:space="preserve"> </w:t>
      </w:r>
      <w:r>
        <w:rPr>
          <w:b/>
          <w:bCs/>
        </w:rPr>
        <w:t xml:space="preserve">4</w:t>
      </w:r>
      <w:r>
        <w:rPr>
          <w:rFonts w:hint="eastAsia" w:eastAsia="SimSun" w:ascii="Times New Roman" w:hAnsi="Times New Roman"/>
        </w:rPr>
        <w:t xml:space="preserve">（O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提供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个电子，用</w:t>
      </w:r>
      <w:r>
        <w:t xml:space="preserve"> Xe=O </w:t>
      </w:r>
      <w:r>
        <w:rPr>
          <w:rFonts w:hint="eastAsia" w:eastAsia="SimSun" w:ascii="Times New Roman" w:hAnsi="Times New Roman"/>
        </w:rPr>
        <w:t xml:space="preserve">双键处理）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成键数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3，孤对电子数</w:t>
      </w:r>
      <w:r>
        <w:t xml:space="preserve"> = 4 - 3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12"/>
        </w:numPr>
      </w:pP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三角锥</w:t>
      </w:r>
      <w:r>
        <w:rPr>
          <w:rFonts w:hint="eastAsia" w:eastAsia="SimSun" w:ascii="Times New Roman" w:hAnsi="Times New Roman"/>
        </w:rPr>
        <w:t xml:space="preserve">（sp³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杂化，类似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对比表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例题-5碱金属碳酸盐热稳定性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5：碱金属碳酸盐热稳定性比较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Na₂CO₃、Li₂CO₃、MgCO₃、CaCO₃ </w:t>
      </w:r>
      <w:r>
        <w:rPr>
          <w:rFonts w:hint="eastAsia" w:eastAsia="SimSun" w:ascii="Times New Roman" w:hAnsi="Times New Roman"/>
        </w:rPr>
        <w:t xml:space="preserve">的热稳定性，并从离子极化角度解释原因。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看到”碳酸盐热稳定性”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想到阳离子极化能力是关键</w:t>
      </w:r>
      <w:r>
        <w:t xml:space="preserve"> → M²⁺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M⁺（电荷高→极化强）→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碱土金属碳酸盐比碱金属碳酸盐更易分解。再考虑同一族内：半径越小极化越强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碳酸盐越不稳定。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稳定性顺序：</w:t>
      </w:r>
      <w:r>
        <w:rPr>
          <w:b/>
          <w:bCs/>
        </w:rPr>
        <w:t xml:space="preserve">Na₂CO₃ &gt; Li₂CO₃ &gt; CaCO₃ &gt; MgCO₃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极化能力分析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&gt;1000°C </w:t>
            </w:r>
            <w:r>
              <w:rPr>
                <w:rFonts w:hint="eastAsia" w:ascii="Times New Roman" w:hAnsi="Times New Roman" w:eastAsia="SimSun"/>
              </w:rPr>
              <w:t xml:space="preserve">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较大，电荷</w:t>
            </w:r>
            <w:r>
              <w:rPr>
                <w:rFonts w:ascii="Times New Roman" w:hAnsi="Times New Roman" w:eastAsia="SimSun"/>
              </w:rPr>
              <w:t xml:space="preserve"> +1 → </w:t>
            </w:r>
            <w:r>
              <w:rPr>
                <w:rFonts w:hint="eastAsia" w:ascii="Times New Roman" w:hAnsi="Times New Roman" w:eastAsia="SimSun"/>
              </w:rPr>
              <w:t xml:space="preserve">极化弱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~700°C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很小，虽然电荷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但极化接近</w:t>
            </w:r>
            <w:r>
              <w:rPr>
                <w:rFonts w:ascii="Times New Roman" w:hAnsi="Times New Roman" w:eastAsia="SimSun"/>
              </w:rPr>
              <w:t xml:space="preserve"> Mg²⁺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~900°C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较大，但电荷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极化强于</w:t>
            </w:r>
            <w:r>
              <w:rPr>
                <w:rFonts w:ascii="Times New Roman" w:hAnsi="Times New Roman" w:eastAsia="SimSun"/>
              </w:rPr>
              <w:t xml:space="preserve"> Na⁺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~540°C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 </w:t>
            </w:r>
            <w:r>
              <w:rPr>
                <w:rFonts w:hint="eastAsia" w:ascii="Times New Roman" w:hAnsi="Times New Roman" w:eastAsia="SimSun"/>
              </w:rPr>
              <w:t xml:space="preserve">较小，电荷</w:t>
            </w:r>
            <w:r>
              <w:rPr>
                <w:rFonts w:ascii="Times New Roman" w:hAnsi="Times New Roman" w:eastAsia="SimSun"/>
              </w:rPr>
              <w:t xml:space="preserve"> +2 → </w:t>
            </w:r>
            <w:r>
              <w:rPr>
                <w:rFonts w:hint="eastAsia" w:ascii="Times New Roman" w:hAnsi="Times New Roman" w:eastAsia="SimSun"/>
              </w:rPr>
              <w:t xml:space="preserve">极化最强（在此比较中）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：阳离子极化能力越强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原子电子云吸引越强</w:t>
      </w:r>
      <w:r>
        <w:t xml:space="preserve"> → C-O </w:t>
      </w:r>
      <w:r>
        <w:rPr>
          <w:rFonts w:hint="eastAsia" w:eastAsia="SimSun" w:ascii="Times New Roman" w:hAnsi="Times New Roman"/>
        </w:rPr>
        <w:t xml:space="preserve">键削弱</w:t>
      </w:r>
      <w:r>
        <w:t xml:space="preserve"> → CO₂ </w:t>
      </w:r>
      <w:r>
        <w:rPr>
          <w:rFonts w:hint="eastAsia" w:eastAsia="SimSun" w:ascii="Times New Roman" w:hAnsi="Times New Roman"/>
        </w:rPr>
        <w:t xml:space="preserve">更易逸出。Li₂CO₃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是唯一加热分解的碱金属碳酸盐，因为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的离子势接近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Mg²⁺（对角线规则），极化能力较强。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七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七、核心速查卡</w:t>
      </w:r>
    </w:p>
    <w:bookmarkStart w:id="61" w:name="碱金属燃烧产物速查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碱金属燃烧产物速查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RbO₂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超氧化物</w:t>
            </w:r>
          </w:p>
        </w:tc>
      </w:tr>
    </w:tbl>
    <w:bookmarkEnd w:id="61"/>
    <w:bookmarkStart w:id="62" w:name="ia-vs-iia-对比速查"/>
    <w:p>
      <w:pPr>
        <w:pStyle w:val="Heading3"/>
      </w:pPr>
      <w:r>
        <w:t xml:space="preserve">7.2 IA vs IIA </w:t>
      </w:r>
      <w:r>
        <w:rPr>
          <w:rFonts w:hint="eastAsia" w:eastAsia="SimHei" w:ascii="Times New Roman" w:hAnsi="Times New Roman"/>
        </w:rPr>
        <w:t xml:space="preserve">对比速查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更活泼、半径更大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价电子多→金属键更强→熔点更高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盐类大多难溶（BaSO₄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极难溶）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燃烧产物多样（氧化物/过氧化物/超氧化物）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燃烧产物多为正常氧化物（Ba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可过氧化物）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碳酸盐高稳定（Li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例外）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碳酸盐更易分解（M²⁺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极化强）</w:t>
            </w:r>
          </w:p>
        </w:tc>
      </w:tr>
    </w:tbl>
    <w:bookmarkEnd w:id="62"/>
    <w:bookmarkStart w:id="63" w:name="氙化合物-vsepr-速查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氙化合物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AX₂E₃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AX₄E₂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XeF₆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AX₆E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XeOF₄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练习题</w:t>
      </w:r>
    </w:p>
    <w:bookmarkStart w:id="65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Li、Na、K </w:t>
      </w:r>
      <w:r>
        <w:rPr>
          <w:rFonts w:hint="eastAsia" w:eastAsia="SimSun" w:ascii="Times New Roman" w:hAnsi="Times New Roman"/>
        </w:rPr>
        <w:t xml:space="preserve">在充足空气中燃烧的产物，并分别指出阴离子类型（O²⁻/O₂²⁻/O₂⁻）。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反应的化学方程式。潜艇中若用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作为氧源和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吸收剂，每吸收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可产生多少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O₂？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用”离子势”（φ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z/r）解释为什么</w:t>
      </w:r>
      <w:r>
        <w:t xml:space="preserve"> LiOH </w:t>
      </w:r>
      <w:r>
        <w:rPr>
          <w:rFonts w:hint="eastAsia" w:eastAsia="SimSun" w:ascii="Times New Roman" w:hAnsi="Times New Roman"/>
        </w:rPr>
        <w:t xml:space="preserve">是中强碱，而</w:t>
      </w:r>
      <w:r>
        <w:t xml:space="preserve"> NaOH、KOH </w:t>
      </w:r>
      <w:r>
        <w:rPr>
          <w:rFonts w:hint="eastAsia" w:eastAsia="SimSun" w:ascii="Times New Roman" w:hAnsi="Times New Roman"/>
        </w:rPr>
        <w:t xml:space="preserve">是强碱。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⭐ </w:t>
      </w:r>
      <w:r>
        <w:rPr>
          <w:rFonts w:hint="eastAsia" w:eastAsia="SimSun" w:ascii="Times New Roman" w:hAnsi="Times New Roman"/>
        </w:rPr>
        <w:t xml:space="preserve">列出对角线规则的三对元素（Li-Mg、Be-Al、B-Si），各举一个性质相似的具体例子。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⭐⭐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</w:t>
      </w:r>
      <w:r>
        <w:t xml:space="preserve"> XeF₆ </w:t>
      </w:r>
      <w:r>
        <w:rPr>
          <w:rFonts w:hint="eastAsia" w:eastAsia="SimSun" w:ascii="Times New Roman" w:hAnsi="Times New Roman"/>
        </w:rPr>
        <w:t xml:space="preserve">的分子构型，写出中心原子的杂化方式和孤对电子数。</w:t>
      </w:r>
    </w:p>
    <w:bookmarkEnd w:id="65"/>
    <w:bookmarkStart w:id="66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金属钾的制备采用</w:t>
      </w:r>
      <w:r>
        <w:t xml:space="preserve"> Na(l) + KCl(l) → NaCl(l) + K(g)↑ </w:t>
      </w:r>
      <w:r>
        <w:rPr>
          <w:rFonts w:hint="eastAsia" w:eastAsia="SimSun" w:ascii="Times New Roman" w:hAnsi="Times New Roman"/>
        </w:rPr>
        <w:t xml:space="preserve">的反应。已知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759°C，Na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的沸点为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883°C，反应温度为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850°C。请从热力学角度分析该方法可行的原因。该反应属于什么类型？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某化合物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为白色固体，与水反应放出无色无味气体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可使带火星木条复燃，同时得到溶液</w:t>
      </w:r>
      <w:r>
        <w:t xml:space="preserve"> C。C </w:t>
      </w:r>
      <w:r>
        <w:rPr>
          <w:rFonts w:hint="eastAsia" w:eastAsia="SimSun" w:ascii="Times New Roman" w:hAnsi="Times New Roman"/>
        </w:rPr>
        <w:t xml:space="preserve">的焰色反应为黄色。A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在空气中与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反应也能产生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B。请推断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A、B、C，并写出相关反应方程式。若将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改为含钾的类似物，写出其与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⭐⭐⭐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在气态时为直线型分子，固态时为链状聚合物。请用离子极化理论解释这一现象。BeCl₂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在固态时的杂化方式是什么？</w:t>
      </w:r>
    </w:p>
    <w:bookmarkEnd w:id="66"/>
    <w:bookmarkStart w:id="67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- Li → </w:t>
      </w:r>
      <w:r>
        <w:rPr>
          <w:rFonts w:hint="eastAsia" w:eastAsia="SimSun" w:ascii="Times New Roman" w:hAnsi="Times New Roman"/>
        </w:rPr>
        <w:t xml:space="preserve">Li₂O（O²⁻，正常氧化物）</w:t>
      </w:r>
      <w:r>
        <w:t xml:space="preserve"> </w:t>
      </w:r>
      <w:r>
        <w:t xml:space="preserve">- Na → </w:t>
      </w:r>
      <w:r>
        <w:rPr>
          <w:rFonts w:hint="eastAsia" w:eastAsia="SimSun" w:ascii="Times New Roman" w:hAnsi="Times New Roman"/>
        </w:rPr>
        <w:t xml:space="preserve">Na₂O₂（O₂²⁻，过氧化物）</w:t>
      </w:r>
      <w:r>
        <w:t xml:space="preserve"> </w:t>
      </w:r>
      <w:r>
        <w:t xml:space="preserve">- K → </w:t>
      </w:r>
      <w:r>
        <w:rPr>
          <w:rFonts w:hint="eastAsia" w:eastAsia="SimSun" w:ascii="Times New Roman" w:hAnsi="Times New Roman"/>
        </w:rPr>
        <w:t xml:space="preserve">KO₂（O₂⁻，超氧化物）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：记住”锂正、钠过、钾超”口诀。阳离子半径增大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允许大阴离子存在。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- Na₂O₂ + 2H₂O → H₂O₂ + 2NaOH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2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 mol O₂ → </w:t>
      </w:r>
      <w:r>
        <w:rPr>
          <w:rFonts w:hint="eastAsia" w:eastAsia="SimSun" w:ascii="Times New Roman" w:hAnsi="Times New Roman"/>
        </w:rPr>
        <w:t xml:space="preserve">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b/>
          <w:bCs/>
        </w:rPr>
        <w:t xml:space="preserve">0.5 mol 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：KO₂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的释氧效率是</w:t>
      </w:r>
      <w:r>
        <w:t xml:space="preserve"> Na₂O₂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倍（每吸收</w:t>
      </w:r>
      <w:r>
        <w:t xml:space="preserve"> 1 mol CO₂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1.5 mol </w:t>
      </w:r>
      <w:r>
        <w:rPr>
          <w:rFonts w:hint="eastAsia" w:eastAsia="SimSun" w:ascii="Times New Roman" w:hAnsi="Times New Roman"/>
        </w:rPr>
        <w:t xml:space="preserve">O₂）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离子势</w:t>
      </w:r>
      <w:r>
        <w:t xml:space="preserve"> φ = z/r。Li⁺ </w:t>
      </w:r>
      <w:r>
        <w:rPr>
          <w:rFonts w:hint="eastAsia" w:eastAsia="SimSun" w:ascii="Times New Roman" w:hAnsi="Times New Roman"/>
        </w:rPr>
        <w:t xml:space="preserve">半径小（76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削弱</w:t>
      </w:r>
      <w:r>
        <w:t xml:space="preserve"> O-H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LiOH </w:t>
      </w:r>
      <w:r>
        <w:rPr>
          <w:rFonts w:hint="eastAsia" w:eastAsia="SimSun" w:ascii="Times New Roman" w:hAnsi="Times New Roman"/>
        </w:rPr>
        <w:t xml:space="preserve">中强碱。Na⁺/K⁺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半径增大</w:t>
      </w:r>
      <w:r>
        <w:t xml:space="preserve"> → φ </w:t>
      </w:r>
      <w:r>
        <w:rPr>
          <w:rFonts w:hint="eastAsia" w:eastAsia="SimSun" w:ascii="Times New Roman" w:hAnsi="Times New Roman"/>
        </w:rPr>
        <w:t xml:space="preserve">减小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极化减弱</w:t>
      </w:r>
      <w:r>
        <w:t xml:space="preserve"> → OH⁻ </w:t>
      </w:r>
      <w:r>
        <w:rPr>
          <w:rFonts w:hint="eastAsia" w:eastAsia="SimSun" w:ascii="Times New Roman" w:hAnsi="Times New Roman"/>
        </w:rPr>
        <w:t xml:space="preserve">更易释放</w:t>
      </w:r>
      <w:r>
        <w:t xml:space="preserve"> OH⁻ → </w:t>
      </w:r>
      <w:r>
        <w:rPr>
          <w:rFonts w:hint="eastAsia" w:eastAsia="SimSun" w:ascii="Times New Roman" w:hAnsi="Times New Roman"/>
        </w:rPr>
        <w:t xml:space="preserve">强碱。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见</w:t>
      </w:r>
      <w:r>
        <w:t xml:space="preserve"> §2.3 </w:t>
      </w:r>
      <w:r>
        <w:rPr>
          <w:rFonts w:hint="eastAsia" w:eastAsia="SimSun" w:ascii="Times New Roman" w:hAnsi="Times New Roman"/>
        </w:rPr>
        <w:t xml:space="preserve">对角线规则表。例如：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Li-Mg：Li₂CO₃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难溶加热分解，MgCO₃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也难溶加热分解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Be-Al：Be(OH)₂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都是两性氢氧化物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B-Si：H₃BO₃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H₂SiO₃ </w:t>
      </w:r>
      <w:r>
        <w:rPr>
          <w:rFonts w:hint="eastAsia" w:eastAsia="SimSun" w:ascii="Times New Roman" w:hAnsi="Times New Roman"/>
        </w:rPr>
        <w:t xml:space="preserve">都是弱酸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XeF₆：价层电子对数</w:t>
      </w:r>
      <w:r>
        <w:t xml:space="preserve"> = (8+6)/2 = </w:t>
      </w:r>
      <w:r>
        <w:rPr>
          <w:rFonts w:hint="eastAsia" w:eastAsia="SimSun" w:ascii="Times New Roman" w:hAnsi="Times New Roman"/>
        </w:rPr>
        <w:t xml:space="preserve">7，成键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6，孤对</w:t>
      </w:r>
      <w:r>
        <w:t xml:space="preserve"> = 1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变形八面体</w:t>
      </w:r>
      <w:r>
        <w:rPr>
          <w:rFonts w:hint="eastAsia" w:eastAsia="SimSun" w:ascii="Times New Roman" w:hAnsi="Times New Roman"/>
        </w:rPr>
        <w:t xml:space="preserve">（sp³d³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杂化）。孤对电子的排斥导致八面体变形。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基本原理：利用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的沸点（759°C）低于反应温度（850°C），K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以蒸气形式逸出反应体系，根据勒夏特列原理，生成物浓度降低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热还原法</w:t>
      </w:r>
      <w:r>
        <w:rPr>
          <w:rFonts w:hint="eastAsia" w:eastAsia="SimSun" w:ascii="Times New Roman" w:hAnsi="Times New Roman"/>
        </w:rPr>
        <w:t xml:space="preserve">（用更活泼的</w:t>
      </w:r>
      <w:r>
        <w:t xml:space="preserve"> Na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KCl，但实际利用的是沸点差异而不是金属活泼性差异）。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类似思路也用于</w:t>
      </w:r>
      <w:r>
        <w:t xml:space="preserve"> Rb、Cs </w:t>
      </w:r>
      <w:r>
        <w:rPr>
          <w:rFonts w:hint="eastAsia" w:eastAsia="SimSun" w:ascii="Times New Roman" w:hAnsi="Times New Roman"/>
        </w:rPr>
        <w:t xml:space="preserve">的制备。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- A = </w:t>
      </w:r>
      <w:r>
        <w:rPr>
          <w:rFonts w:hint="eastAsia" w:eastAsia="SimSun" w:ascii="Times New Roman" w:hAnsi="Times New Roman"/>
        </w:rPr>
        <w:t xml:space="preserve">Na₂O₂，B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O₂，C</w:t>
      </w:r>
      <w:r>
        <w:t xml:space="preserve"> = NaOH</w:t>
      </w:r>
      <w:r>
        <w:t xml:space="preserve"> </w:t>
      </w:r>
      <w:r>
        <w:t xml:space="preserve">- Na₂O₂ + 2H₂O → H₂O₂ + </w:t>
      </w:r>
      <w:r>
        <w:rPr>
          <w:rFonts w:hint="eastAsia" w:eastAsia="SimSun" w:ascii="Times New Roman" w:hAnsi="Times New Roman"/>
        </w:rPr>
        <w:t xml:space="preserve">2NaOH，H₂O₂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分解：2H₂O₂</w:t>
      </w:r>
      <w:r>
        <w:t xml:space="preserve"> → 2H₂O + O₂↑</w:t>
      </w:r>
      <w:r>
        <w:t xml:space="preserve"> </w:t>
      </w:r>
      <w:r>
        <w:t xml:space="preserve">- 2Na₂O₂ + 2CO₂ → 2Na₂CO₃ +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钾类似物：KO₂（超氧化钾），4KO₂</w:t>
      </w:r>
      <w:r>
        <w:t xml:space="preserve"> + 2CO₂ → 2K₂CO₃ + 3O₂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：Na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的焰色为黄色，Li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为深红色，K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为紫色。看到焰色反应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供氧剂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先锁定</w:t>
      </w:r>
      <w:r>
        <w:t xml:space="preserve"> Na₂O₂。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气态</w:t>
      </w:r>
      <w:r>
        <w:t xml:space="preserve"> BeCl₂ </w:t>
      </w:r>
      <w:r>
        <w:rPr>
          <w:rFonts w:hint="eastAsia" w:eastAsia="SimSun" w:ascii="Times New Roman" w:hAnsi="Times New Roman"/>
        </w:rPr>
        <w:t xml:space="preserve">为直线型（sp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杂化），价层电子对数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2，无孤对。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固态时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Be²⁺（45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pm）极化能力极强，将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的电子云拉向</w:t>
      </w:r>
      <w:r>
        <w:t xml:space="preserve"> Be →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链状聚合物。Be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采用</w:t>
      </w:r>
      <w:r>
        <w:t xml:space="preserve"> </w:t>
      </w:r>
      <w:r>
        <w:rPr>
          <w:b/>
          <w:bCs/>
        </w:rPr>
        <w:t xml:space="preserve">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，每个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形成四面体配位，两个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为端基、两个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为桥基。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的化合物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立刻想到离子势最大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极化最强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倾向共价性。这是</w:t>
      </w:r>
      <w:r>
        <w:t xml:space="preserve"> Be-Al </w:t>
      </w:r>
      <w:r>
        <w:rPr>
          <w:rFonts w:hint="eastAsia" w:eastAsia="SimSun" w:ascii="Times New Roman" w:hAnsi="Times New Roman"/>
        </w:rPr>
        <w:t xml:space="preserve">对角线规则的典型表现。</w: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4" Type="http://schemas.openxmlformats.org/officeDocument/2006/relationships/image" Target="media/rId14.jpg"/><Relationship Id="rId22" Type="http://schemas.openxmlformats.org/officeDocument/2006/relationships/image" Target="media/rId22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46" Type="http://schemas.openxmlformats.org/officeDocument/2006/relationships/image" Target="media/rId46.jpg"/><Relationship Id="rId43" Type="http://schemas.openxmlformats.org/officeDocument/2006/relationships/image" Target="media/rId4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2026-06-25T15:41:27Z</dcterms:created>
  <dcterms:modified xsi:type="dcterms:W3CDTF">2026-06-25T15:41:27Z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