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0" w:name="第-2-章-化学平衡"/>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化学平衡</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平衡常数"/>
    <w:p>
      <w:pPr>
        <w:pStyle w:val="Heading2"/>
        <w:spacing w:before="280" w:after="80"/>
        <w:keepNext/>
      </w:pPr>
      <w:r>
        <w:rPr>
          <w:rFonts w:ascii="Times New Roman" w:hAnsi="Times New Roman" w:eastAsia="Times New Roman" w:cs="Times New Roman"/>
        </w:rPr>
        <w:t xml:space="preserve">2.1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写出下列反应的平衡常数表达式</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numPr>
          <w:ilvl w:val="0"/>
          <w:numId w:val="1001"/>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2</m:t>
        </m:r>
        <m:sSub>
          <m:e>
            <m:r>
              <m:rPr>
                <m:sty m:val="p"/>
              </m:rPr>
              <m:t>H</m:t>
            </m:r>
          </m:e>
          <m:sub>
            <m:r>
              <m:t>2</m:t>
            </m:r>
          </m:sub>
        </m:sSub>
        <m:r>
          <m:rPr>
            <m:sty m:val="p"/>
          </m:rPr>
          <m:t>S</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t>2</m:t>
        </m:r>
        <m:r>
          <m:rPr>
            <m:sty m:val="p"/>
          </m:rPr>
          <m:t>S</m:t>
        </m:r>
        <m:r>
          <m:rPr>
            <m:sty m:val="p"/>
          </m:rPr>
          <m:t>(</m:t>
        </m:r>
        <m:r>
          <m:rPr>
            <m:sty m:val="p"/>
          </m:rPr>
          <m:t>s</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P</m:t>
            </m:r>
            <m:r>
              <m:rPr>
                <m:sty m:val="p"/>
              </m:rPr>
              <m:t>b</m:t>
            </m:r>
            <m:r>
              <m:rPr>
                <m:sty m:val="p"/>
              </m:rPr>
              <m:t>I</m:t>
            </m:r>
          </m:e>
          <m:sub>
            <m:r>
              <m:t>2</m:t>
            </m:r>
          </m:sub>
        </m:sSub>
        <m:r>
          <m:rPr>
            <m:sty m:val="p"/>
          </m:rPr>
          <m:t>(</m:t>
        </m:r>
        <m:r>
          <m:rPr>
            <m:sty m:val="p"/>
          </m:rPr>
          <m:t>s</m:t>
        </m:r>
        <m:r>
          <m:rPr>
            <m:sty m:val="p"/>
          </m:rPr>
          <m:t>)</m:t>
        </m:r>
        <m:r>
          <m:rPr>
            <m:sty m:val="p"/>
          </m:rPr>
          <m:t>⇌</m:t>
        </m:r>
        <m:sSup>
          <m:e>
            <m:r>
              <m:rPr>
                <m:sty m:val="p"/>
              </m:rPr>
              <m:t>P</m:t>
            </m:r>
            <m:r>
              <m:rPr>
                <m:sty m:val="p"/>
              </m:rPr>
              <m:t>b</m:t>
            </m:r>
          </m:e>
          <m:sup>
            <m:r>
              <m:t>2</m:t>
            </m:r>
            <m:r>
              <m:rPr>
                <m:sty m:val="p"/>
              </m:rPr>
              <m:t>+</m:t>
            </m:r>
          </m:sup>
        </m:sSup>
        <m:r>
          <m:rPr>
            <m:sty m:val="p"/>
          </m:rPr>
          <m:t>(</m:t>
        </m:r>
        <m:r>
          <m:rPr>
            <m:sty m:val="p"/>
          </m:rPr>
          <m:t>a</m:t>
        </m:r>
        <m:r>
          <m:rPr>
            <m:sty m:val="p"/>
          </m:rPr>
          <m:t>q</m:t>
        </m:r>
        <m:r>
          <m:rPr>
            <m:sty m:val="p"/>
          </m:rPr>
          <m:t>)</m:t>
        </m:r>
        <m:r>
          <m:rPr>
            <m:sty m:val="p"/>
          </m:rPr>
          <m:t>+</m:t>
        </m:r>
        <m:r>
          <m:t>2</m:t>
        </m:r>
        <m:sSup>
          <m:e>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sSub>
          <m:e>
            <m:r>
              <m:rPr>
                <m:sty m:val="p"/>
              </m:rPr>
              <m:t>N</m:t>
            </m:r>
            <m:r>
              <m:rPr>
                <m:sty m:val="p"/>
              </m:rPr>
              <m:t>H</m:t>
            </m:r>
          </m:e>
          <m:sub>
            <m: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平衡常数-1"/>
    <w:p>
      <w:pPr>
        <w:pStyle w:val="Heading2"/>
        <w:spacing w:before="280" w:after="80"/>
        <w:keepNext/>
      </w:pPr>
      <w:r>
        <w:rPr>
          <w:rFonts w:ascii="Times New Roman" w:hAnsi="Times New Roman" w:eastAsia="Times New Roman" w:cs="Times New Roman"/>
        </w:rPr>
        <w:t xml:space="preserve">2.2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673</m:t>
        </m:r>
        <m:r>
          <m:rPr>
            <m:sty m:val="p"/>
          </m:rPr>
          <m:t>K</m:t>
        </m:r>
        <m:r>
          <m:rPr>
            <m:sty m:val="p"/>
          </m:rPr>
          <m:t>)</m:t>
        </m:r>
        <m:r>
          <m:rPr>
            <m:sty m:val="p"/>
          </m:rPr>
          <m:t>=</m:t>
        </m:r>
        <m:r>
          <m:t>6.1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与下述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的意义是否相同</w:t>
      </w:r>
      <w:r>
        <w:rPr>
          <w:rFonts w:hint="eastAsia" w:ascii="Times New Roman" w:hAnsi="Times New Roman" w:eastAsia="Times New Roman" w:cs="Times New Roman"/>
        </w:rPr>
        <w:t>？</w:t>
      </w:r>
      <w:r>
        <w:rPr>
          <w:rFonts w:hint="eastAsia" w:ascii="Times New Roman" w:hAnsi="Times New Roman" w:eastAsia="FangSong" w:cs="Times New Roman"/>
        </w:rPr>
        <w:t>在进行合成氨反应的平衡计算时</w:t>
      </w:r>
      <w:r>
        <w:rPr>
          <w:rFonts w:hint="eastAsia" w:ascii="Times New Roman" w:hAnsi="Times New Roman" w:eastAsia="Times New Roman" w:cs="Times New Roman"/>
        </w:rPr>
        <w:t>，</w:t>
      </w:r>
      <w:r>
        <w:rPr>
          <w:rFonts w:hint="eastAsia" w:ascii="Times New Roman" w:hAnsi="Times New Roman" w:eastAsia="FangSong" w:cs="Times New Roman"/>
        </w:rPr>
        <w:t>是否可用任意一种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2"/>
        </w:numPr>
      </w:pPr>
      <m:oMath>
        <m:oMathPr>
          <m:ctrlPr>
            <w:rPr>
              <w:sz w:val="28"/>
              <w:szCs w:val="28"/>
            </w:rPr>
          </m:ctrlPr>
        </m:oMathPr>
        <m:f>
          <m:fPr>
            <m:type m:val="bar"/>
          </m:fPr>
          <m:num>
            <m:r>
              <m:t>1</m:t>
            </m:r>
          </m:num>
          <m:den>
            <m:r>
              <m:t>2</m:t>
            </m:r>
          </m:den>
        </m:f>
        <m:sSub>
          <m:e>
            <m:r>
              <m:rPr>
                <m:sty m:val="p"/>
              </m:rPr>
              <m:t>N</m:t>
            </m:r>
          </m:e>
          <m:sub>
            <m:r>
              <m:t>2</m:t>
            </m:r>
          </m:sub>
        </m:sSub>
        <m:r>
          <m:rPr>
            <m:sty m:val="p"/>
          </m:rPr>
          <m:t>+</m:t>
        </m:r>
        <m:f>
          <m:fPr>
            <m:type m:val="bar"/>
          </m:fPr>
          <m:num>
            <m:r>
              <m:t>3</m:t>
            </m:r>
          </m:num>
          <m:den>
            <m:r>
              <m:t>2</m:t>
            </m:r>
          </m:den>
        </m:f>
        <m:sSub>
          <m:e>
            <m:r>
              <m:rPr>
                <m:sty m:val="p"/>
              </m:rPr>
              <m:t>H</m:t>
            </m:r>
          </m:e>
          <m:sub>
            <m:r>
              <m:t>2</m:t>
            </m:r>
          </m:sub>
        </m:sSub>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m:oMath>
        <m:sSubSup>
          <m:e>
            <m:r>
              <m:t>K</m:t>
            </m:r>
          </m:e>
          <m:sub>
            <m:r>
              <m:t>p</m:t>
            </m:r>
          </m:sub>
          <m:sup>
            <m:r>
              <m:rPr>
                <m:sty m:val="p"/>
              </m:rPr>
              <m:t>′</m:t>
            </m:r>
          </m:sup>
        </m:sSubSup>
        <m:r>
          <m:rPr>
            <m:sty m:val="p"/>
          </m:rPr>
          <m:t>=</m:t>
        </m:r>
        <m:r>
          <m:rPr>
            <m:sty m:val="p"/>
          </m:rPr>
          <m:t>?</m:t>
        </m:r>
      </m:oMath>
    </w:p>
    <w:p>
      <w:pPr>
        <w:numPr>
          <w:ilvl w:val="0"/>
          <w:numId w:val="1002"/>
        </w:numPr>
      </w:pPr>
      <m:oMath>
        <m:oMathPr>
          <m:ctrlPr>
            <w:rPr>
              <w:sz w:val="28"/>
              <w:szCs w:val="28"/>
            </w:rPr>
          </m:ctrlPr>
        </m:oMathPr>
        <m:f>
          <m:fPr>
            <m:type m:val="bar"/>
          </m:fPr>
          <m:num>
            <m:r>
              <m:t>1</m:t>
            </m:r>
          </m:num>
          <m:den>
            <m:r>
              <m:t>3</m:t>
            </m:r>
          </m:den>
        </m:f>
        <m:sSub>
          <m:e>
            <m:r>
              <m:rPr>
                <m:sty m:val="p"/>
              </m:rPr>
              <m:t> </m:t>
            </m:r>
            <m:r>
              <m:rPr>
                <m:sty m:val="p"/>
              </m:rPr>
              <m:t>N</m:t>
            </m:r>
          </m:e>
          <m:sub>
            <m:r>
              <m:t>2</m:t>
            </m:r>
          </m:sub>
        </m:sSub>
        <m:r>
          <m:rPr>
            <m:sty m:val="p"/>
          </m:rPr>
          <m:t>+</m:t>
        </m:r>
        <m:sSub>
          <m:e>
            <m:r>
              <m:rPr>
                <m:sty m:val="p"/>
              </m:rPr>
              <m:t>H</m:t>
            </m:r>
          </m:e>
          <m:sub>
            <m:r>
              <m:t>2</m:t>
            </m:r>
          </m:sub>
        </m:sSub>
        <m:r>
          <m:rPr>
            <m:sty m:val="p"/>
          </m:rPr>
          <m:t>⇌</m:t>
        </m:r>
        <m:f>
          <m:fPr>
            <m:type m:val="bar"/>
          </m:fPr>
          <m:num>
            <m:r>
              <m:t>2</m:t>
            </m:r>
          </m:num>
          <m:den>
            <m:r>
              <m:t>3</m:t>
            </m:r>
          </m:den>
        </m:f>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numPr>
          <w:ilvl w:val="0"/>
          <w:numId w:val="1002"/>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r>
          <m:rPr>
            <m:sty m:val="p"/>
          </m:rPr>
          <m:t>+</m:t>
        </m:r>
        <m:r>
          <m:t>3</m:t>
        </m:r>
        <m:sSub>
          <m:e>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spacing w:before="160" w:after="80"/>
      </w:pPr>
      <w:r>
        <w:pict>
          <v:rect style="width:0;height:1.5pt" o:hralign="center" o:hrstd="t" o:hr="t"/>
        </w:pict>
      </w:r>
    </w:p>
    <w:bookmarkEnd w:id="11"/>
    <w:bookmarkStart w:id="12" w:name="平衡常数-2"/>
    <w:p>
      <w:pPr>
        <w:pStyle w:val="Heading2"/>
        <w:spacing w:before="280" w:after="80"/>
        <w:keepNext/>
      </w:pPr>
      <w:r>
        <w:rPr>
          <w:rFonts w:ascii="Times New Roman" w:hAnsi="Times New Roman" w:eastAsia="Times New Roman" w:cs="Times New Roman"/>
        </w:rPr>
        <w:t xml:space="preserve">2.3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H</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反应平衡后</w:t>
      </w:r>
      <w:r>
        <w:rPr>
          <w:rFonts w:ascii="Times New Roman" w:hAnsi="Times New Roman" w:eastAsia="Times New Roman" w:cs="Times New Roman"/>
        </w:rPr>
        <w:t xml:space="preserve"> </w:t>
      </w:r>
      <m:oMath>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0.0021</m:t>
        </m:r>
        <m:r>
          <m:t> </m:t>
        </m:r>
        <m:r>
          <m:rPr>
            <m:nor/>
            <m:sty m:val="p"/>
          </m:rPr>
          <m:t>mol</m:t>
        </m:r>
        <m:r>
          <m:rPr>
            <m:sty m:val="p"/>
          </m:rPr>
          <m:t>⋅</m:t>
        </m:r>
        <m:sSup>
          <m:e>
            <m:r>
              <m:rPr>
                <m:nor/>
                <m:sty m:val="p"/>
              </m:rPr>
              <m:t>dm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平衡时各物质的分压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平衡常数-3"/>
    <w:p>
      <w:pPr>
        <w:pStyle w:val="Heading2"/>
        <w:spacing w:before="280" w:after="80"/>
        <w:keepNext/>
      </w:pPr>
      <w:r>
        <w:rPr>
          <w:rFonts w:ascii="Times New Roman" w:hAnsi="Times New Roman" w:eastAsia="Times New Roman" w:cs="Times New Roman"/>
        </w:rPr>
        <w:t xml:space="preserve">2.4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1273</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若起始浓度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C</m:t>
            </m:r>
            <m:r>
              <m:rPr>
                <m:sty m:val="p"/>
              </m:rPr>
              <m:t>O</m:t>
            </m:r>
          </m:e>
          <m:sub>
            <m:r>
              <m:t>2</m:t>
            </m:r>
          </m:sub>
        </m:sSub>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生成物的平衡浓度各是多少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（2）CO</w:t>
      </w:r>
      <w:r>
        <w:rPr>
          <w:rFonts w:hint="eastAsia" w:ascii="Times New Roman" w:hAnsi="Times New Roman" w:eastAsia="FangSong" w:cs="Times New Roman"/>
        </w:rPr>
        <w:t>的转化率是多少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增加</w:t>
      </w:r>
      <w:r>
        <w:rPr>
          <w:rFonts w:hint="eastAsia" w:ascii="Times New Roman" w:hAnsi="Times New Roman" w:eastAsia="Times New Roman" w:cs="Times New Roman"/>
        </w:rPr>
        <w:t>FeO</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对平衡有何影响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平衡常数-4"/>
    <w:p>
      <w:pPr>
        <w:pStyle w:val="Heading2"/>
        <w:spacing w:before="280" w:after="80"/>
        <w:keepNext/>
      </w:pPr>
      <w:r>
        <w:rPr>
          <w:rFonts w:ascii="Times New Roman" w:hAnsi="Times New Roman" w:eastAsia="Times New Roman" w:cs="Times New Roman"/>
        </w:rPr>
        <w:t xml:space="preserve">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将空气中的单质氮转变成各种含氮的化合物的反应叫做固氮反应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从热力学的角度看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2</m:t>
        </m:r>
        <m:sSub>
          <m:e>
            <m:r>
              <m:rPr>
                <m:sty m:val="p"/>
              </m:rPr>
              <m:t> </m:t>
            </m:r>
            <m:r>
              <m:rPr>
                <m:sty m:val="p"/>
              </m:rPr>
              <m:t>N</m:t>
            </m:r>
          </m:e>
          <m:sub>
            <m:r>
              <m:t>2</m:t>
            </m:r>
          </m:sub>
        </m:sSub>
        <m:r>
          <m:rPr>
            <m:sty m:val="p"/>
          </m:rPr>
          <m:t>+</m:t>
        </m:r>
        <m:sSub>
          <m:e>
            <m:r>
              <m:rPr>
                <m:sty m:val="p"/>
              </m:rPr>
              <m:t>O</m:t>
            </m:r>
          </m:e>
          <m:sub>
            <m:r>
              <m:t>2</m:t>
            </m:r>
          </m:sub>
        </m:sSub>
        <m:r>
          <m:rPr>
            <m:sty m:val="p"/>
          </m:rPr>
          <m:t>⇌</m:t>
        </m:r>
        <m:r>
          <m:t>2</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反应商"/>
    <w:p>
      <w:pPr>
        <w:pStyle w:val="Heading2"/>
        <w:spacing w:before="280" w:after="80"/>
        <w:keepNext/>
      </w:pPr>
      <w:r>
        <w:rPr>
          <w:rFonts w:ascii="Times New Roman" w:hAnsi="Times New Roman" w:eastAsia="Times New Roman" w:cs="Times New Roman"/>
        </w:rPr>
        <w:t xml:space="preserve">2.6 </w:t>
      </w:r>
      <w:r>
        <w:rPr>
          <w:rFonts w:hint="eastAsia" w:ascii="Times New Roman" w:hAnsi="Times New Roman" w:eastAsia="SimHei" w:cs="Times New Roman"/>
        </w:rPr>
        <w:t xml:space="preserve">反应商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2273</m:t>
        </m:r>
        <m:r>
          <m:rPr>
            <m:sty m:val="p"/>
          </m:rPr>
          <m:t>K</m:t>
        </m:r>
        <m:r>
          <m:rPr>
            <m:sty m:val="p"/>
          </m:rPr>
          <m:t>)</m:t>
        </m:r>
        <m:r>
          <m:rPr>
            <m:sty m:val="p"/>
          </m:rPr>
          <m:t>=</m:t>
        </m:r>
        <m:r>
          <m:rPr>
            <m:sty m:val="p"/>
          </m:rPr>
          <m:t>+</m:t>
        </m:r>
        <m:r>
          <m:t>43.4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判断在</w:t>
      </w:r>
      <w:r>
        <w:rPr>
          <w:rFonts w:ascii="Times New Roman" w:hAnsi="Times New Roman" w:eastAsia="Times New Roman" w:cs="Times New Roman"/>
        </w:rPr>
        <w:t xml:space="preserve"> </w:t>
      </w:r>
      <m:oMath>
        <m:r>
          <m:t>2273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起始浓度</w:t>
      </w:r>
      <w:r>
        <w:rPr>
          <w:rFonts w:hint="eastAsia" w:ascii="Times New Roman" w:hAnsi="Times New Roman" w:eastAsia="Times New Roman" w:cs="Times New Roman"/>
        </w:rPr>
        <w:t>/(mol·dm-3)</w:t>
      </w:r>
    </w:p>
    <w:p>
      <w:pPr>
        <w:pStyle w:val="BodyText"/>
      </w:pPr>
      <w:r>
        <w:rPr>
          <w:rFonts w:ascii="Times New Roman" w:hAnsi="Times New Roman" w:eastAsia="Times New Roman" w:cs="Times New Roman"/>
        </w:rPr>
        <w:t xml:space="preserve">c(N2)</w:t>
      </w:r>
    </w:p>
    <w:p>
      <w:pPr>
        <w:pStyle w:val="BodyText"/>
      </w:pPr>
      <w:r>
        <w:rPr>
          <w:rFonts w:ascii="Times New Roman" w:hAnsi="Times New Roman" w:eastAsia="Times New Roman" w:cs="Times New Roman"/>
        </w:rPr>
        <w:t xml:space="preserve">c(O2)</w:t>
      </w:r>
    </w:p>
    <w:p>
      <w:pPr>
        <w:pStyle w:val="BodyText"/>
      </w:pPr>
      <w:r>
        <w:rPr>
          <w:rFonts w:ascii="Times New Roman" w:hAnsi="Times New Roman" w:eastAsia="Times New Roman" w:cs="Times New Roman"/>
        </w:rPr>
        <w:t xml:space="preserve">c(NO)</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0.98</w:t>
      </w:r>
    </w:p>
    <w:p>
      <w:pPr>
        <w:pStyle w:val="BodyText"/>
      </w:pPr>
      <w:r>
        <w:rPr>
          <w:rFonts w:ascii="Times New Roman" w:hAnsi="Times New Roman" w:eastAsia="Times New Roman" w:cs="Times New Roman"/>
        </w:rPr>
        <w:t xml:space="preserve">0.68</w:t>
      </w:r>
    </w:p>
    <w:p>
      <w:pPr>
        <w:pStyle w:val="BodyText"/>
      </w:pPr>
      <w:r>
        <w:rPr>
          <w:rFonts w:ascii="Times New Roman" w:hAnsi="Times New Roman" w:eastAsia="Times New Roman" w:cs="Times New Roman"/>
        </w:rPr>
        <w:t xml:space="preserve">0.26</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spacing w:before="160" w:after="80"/>
      </w:pPr>
      <w:r>
        <w:pict>
          <v:rect style="width:0;height:1.5pt" o:hralign="center" o:hrstd="t" o:hr="t"/>
        </w:pict>
      </w:r>
    </w:p>
    <w:bookmarkEnd w:id="15"/>
    <w:bookmarkStart w:id="16" w:name="平衡常数-5"/>
    <w:p>
      <w:pPr>
        <w:pStyle w:val="Heading2"/>
        <w:spacing w:before="280" w:after="80"/>
        <w:keepNext/>
      </w:pPr>
      <w:r>
        <w:rPr>
          <w:rFonts w:ascii="Times New Roman" w:hAnsi="Times New Roman" w:eastAsia="Times New Roman" w:cs="Times New Roman"/>
        </w:rPr>
        <w:t xml:space="preserve">2.7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已知下列反应的平衡常数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rPr>
            <m:sty m:val="p"/>
          </m:rPr>
          <m:t>?</m:t>
        </m:r>
        <m:sSubSup>
          <m:e>
            <m:r>
              <m:t>K</m:t>
            </m:r>
          </m:e>
          <m:sub>
            <m:r>
              <m:t>p</m:t>
            </m:r>
          </m:sub>
          <m:sup>
            <m:r>
              <m:t>b</m:t>
            </m:r>
            <m:r>
              <m:t>a</m:t>
            </m:r>
            <m:r>
              <m:t>r</m:t>
            </m:r>
          </m:sup>
        </m:sSubSup>
        <m:r>
          <m:rPr>
            <m:sty m:val="p"/>
          </m:rPr>
          <m:t>=</m:t>
        </m:r>
        <m:r>
          <m:rPr>
            <m:sty m:val="p"/>
          </m:rPr>
          <m:t>?</m:t>
        </m:r>
      </m:oMath>
    </w:p>
    <w:p>
      <w:pPr>
        <w:pStyle w:val="BodyText"/>
      </w:pPr>
      <m:oMathPara>
        <m:oMathParaPr>
          <m:jc m:val="center"/>
          <m:ctrlPr>
            <w:rPr>
              <w:sz w:val="28"/>
              <w:szCs w:val="28"/>
            </w:rPr>
          </m:ctrlPr>
        </m:oMathParaPr>
        <m:oMath>
          <m:r>
            <m:rPr>
              <m:sty m:val="p"/>
            </m:rPr>
            <m:t>(</m:t>
          </m:r>
          <m:r>
            <m:t>1</m:t>
          </m:r>
          <m:r>
            <m:rPr>
              <m:sty m:val="p"/>
            </m:rPr>
            <m:t>)</m:t>
          </m:r>
          <m:sSub>
            <m:e>
              <m:r>
                <m:rPr>
                  <m:sty m:val="p"/>
                </m:rPr>
                <m:t>N</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O</m:t>
          </m:r>
          <m:r>
            <m:rPr>
              <m:sty m:val="p"/>
            </m:rPr>
            <m:t>(</m:t>
          </m:r>
          <m:r>
            <m:rPr>
              <m:sty m:val="p"/>
            </m:rPr>
            <m:t>g</m:t>
          </m:r>
          <m:r>
            <m:rPr>
              <m:sty m:val="p"/>
            </m:rPr>
            <m:t>)</m:t>
          </m:r>
          <m:r>
            <m:t>  </m:t>
          </m:r>
          <m:sSub>
            <m:e>
              <m:r>
                <m:t>K</m:t>
              </m:r>
            </m:e>
            <m:sub>
              <m:sSub>
                <m:e>
                  <m:r>
                    <m:t>c</m:t>
                  </m:r>
                </m:e>
                <m:sub>
                  <m:r>
                    <m:t>1</m:t>
                  </m:r>
                </m:sub>
              </m:sSub>
            </m:sub>
          </m:sSub>
          <m:r>
            <m:rPr>
              <m:sty m:val="p"/>
            </m:rPr>
            <m:t>(</m:t>
          </m:r>
          <m:r>
            <m:t>298</m:t>
          </m:r>
          <m:r>
            <m:rPr>
              <m:sty m:val="p"/>
            </m:rPr>
            <m:t>K</m:t>
          </m:r>
          <m:r>
            <m:rPr>
              <m:sty m:val="p"/>
            </m:rPr>
            <m:t>)</m:t>
          </m:r>
          <m:r>
            <m:rPr>
              <m:sty m:val="p"/>
            </m:rPr>
            <m:t>=</m:t>
          </m:r>
          <m:r>
            <m:t>3.4</m:t>
          </m:r>
          <m:r>
            <m:rPr>
              <m:sty m:val="p"/>
            </m:rPr>
            <m:t>×</m:t>
          </m:r>
          <m:sSup>
            <m:e>
              <m:r>
                <m:t>10</m:t>
              </m:r>
            </m:e>
            <m:sup>
              <m:r>
                <m:rPr>
                  <m:sty m:val="p"/>
                </m:rPr>
                <m:t>−</m:t>
              </m:r>
              <m:r>
                <m:t>18</m:t>
              </m:r>
            </m:sup>
          </m:sSup>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2</m:t>
                  </m:r>
                </m:sub>
              </m:sSub>
            </m:sub>
          </m:sSub>
          <m:r>
            <m:rPr>
              <m:sty m:val="p"/>
            </m:rPr>
            <m:t>(</m:t>
          </m:r>
          <m:r>
            <m:t>298</m:t>
          </m:r>
          <m:r>
            <m:rPr>
              <m:sty m:val="p"/>
            </m:rPr>
            <m:t>K</m:t>
          </m:r>
          <m:r>
            <m:rPr>
              <m:sty m:val="p"/>
            </m:rPr>
            <m:t>)</m:t>
          </m:r>
          <m:r>
            <m:rPr>
              <m:sty m:val="p"/>
            </m:rPr>
            <m:t>=</m:t>
          </m:r>
          <m:r>
            <m:t>4.6</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3</m:t>
                  </m:r>
                </m:sub>
              </m:sSub>
            </m:sub>
          </m:sSub>
          <m:r>
            <m:rPr>
              <m:sty m:val="p"/>
            </m:rPr>
            <m:t>(</m:t>
          </m:r>
          <m:r>
            <m:t>298</m:t>
          </m:r>
          <m:r>
            <m:rPr>
              <m:sty m:val="p"/>
            </m:rPr>
            <m:t>K</m:t>
          </m:r>
          <m:r>
            <m:rPr>
              <m:sty m:val="p"/>
            </m:rPr>
            <m:t>)</m:t>
          </m:r>
          <m:r>
            <m:rPr>
              <m:sty m:val="p"/>
            </m:rPr>
            <m:t>=</m:t>
          </m:r>
          <m:r>
            <m:t>4.1</m:t>
          </m:r>
          <m:r>
            <m:rPr>
              <m:sty m:val="p"/>
            </m:rPr>
            <m:t>×</m:t>
          </m:r>
          <m:sSup>
            <m:e>
              <m:r>
                <m:t>10</m:t>
              </m:r>
            </m:e>
            <m:sup>
              <m:r>
                <m:rPr>
                  <m:sty m:val="p"/>
                </m:rPr>
                <m:t>−</m:t>
              </m:r>
              <m:r>
                <m:t>9</m:t>
              </m:r>
            </m:sup>
          </m:sSup>
        </m:oMath>
      </m:oMathPara>
    </w:p>
    <w:p>
      <w:pPr>
        <w:spacing w:before="160" w:after="80"/>
      </w:pPr>
      <w:r>
        <w:pict>
          <v:rect style="width:0;height:1.5pt" o:hralign="center" o:hrstd="t" o:hr="t"/>
        </w:pict>
      </w:r>
    </w:p>
    <w:bookmarkEnd w:id="16"/>
    <w:bookmarkStart w:id="17" w:name="平衡常数-6"/>
    <w:p>
      <w:pPr>
        <w:pStyle w:val="Heading2"/>
        <w:spacing w:before="280" w:after="80"/>
        <w:keepNext/>
      </w:pPr>
      <w:r>
        <w:rPr>
          <w:rFonts w:ascii="Times New Roman" w:hAnsi="Times New Roman" w:eastAsia="Times New Roman" w:cs="Times New Roman"/>
        </w:rPr>
        <w:t xml:space="preserve">2.8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根据以下数据</w:t>
      </w:r>
      <w:r>
        <w:rPr>
          <w:rFonts w:hint="eastAsia" w:ascii="Times New Roman" w:hAnsi="Times New Roman" w:eastAsia="Times New Roman" w:cs="Times New Roman"/>
        </w:rPr>
        <w:t>，</w:t>
      </w:r>
      <w:r>
        <w:rPr>
          <w:rFonts w:hint="eastAsia" w:ascii="Times New Roman" w:hAnsi="Times New Roman" w:eastAsia="FangSong" w:cs="Times New Roman"/>
        </w:rPr>
        <w:t>计算甲醇和一氧化碳化合生成醋酸反应的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t>C</m:t>
              </m:r>
              <m:sSub>
                <m:e>
                  <m:r>
                    <m:t>H</m:t>
                  </m:r>
                </m:e>
                <m:sub>
                  <m:r>
                    <m:t>3</m:t>
                  </m:r>
                </m:sub>
              </m:sSub>
              <m:r>
                <m:t>O</m:t>
              </m:r>
              <m:r>
                <m:t>H</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CO(g)</w:t>
            </w:r>
          </w:p>
        </w:tc>
        <w:tc>
          <w:tcPr/>
          <w:p>
            <w:pPr>
              <w:pStyle w:val="Compact"/>
              <w:jc w:val="center"/>
            </w:pPr>
            <m:oMath>
              <m:r>
                <m:t>C</m:t>
              </m:r>
              <m:sSub>
                <m:e>
                  <m:r>
                    <m:t>H</m:t>
                  </m:r>
                </m:e>
                <m:sub>
                  <m:r>
                    <m:t>3</m:t>
                  </m:r>
                </m:sub>
              </m:sSub>
              <m:r>
                <m:t>C</m:t>
              </m:r>
              <m:r>
                <m:t>O</m:t>
              </m:r>
              <m:r>
                <m:t>O</m:t>
              </m:r>
              <m:r>
                <m:t>H</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-200.8</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-435</w:t>
            </w:r>
          </w:p>
        </w:tc>
      </w:tr>
      <w:tr>
        <w:tc>
          <w:tcPr/>
          <w:p>
            <w:pPr>
              <w:pStyle w:val="Compact"/>
              <w:jc w:val="center"/>
            </w:pPr>
            <m:oMath>
              <m:sSup>
                <m:e>
                  <m:r>
                    <m:t>S</m:t>
                  </m:r>
                </m:e>
                <m:sup>
                  <m:r>
                    <m:rPr>
                      <m:sty m:val="p"/>
                    </m:rPr>
                    <m:t>⊖</m:t>
                  </m:r>
                </m:sup>
              </m:s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+293</w:t>
            </w:r>
          </w:p>
        </w:tc>
      </w:tr>
    </w:tbl>
    <w:p>
      <w:pPr>
        <w:spacing w:before="160" w:after="80"/>
      </w:pPr>
      <w:r>
        <w:pict>
          <v:rect style="width:0;height:1.5pt" o:hralign="center" o:hrstd="t" o:hr="t"/>
        </w:pict>
      </w:r>
    </w:p>
    <w:bookmarkEnd w:id="17"/>
    <w:bookmarkStart w:id="18" w:name="平衡常数-7"/>
    <w:p>
      <w:pPr>
        <w:pStyle w:val="Heading2"/>
        <w:spacing w:before="280" w:after="80"/>
        <w:keepNext/>
      </w:pPr>
      <w:r>
        <w:rPr>
          <w:rFonts w:ascii="Times New Roman" w:hAnsi="Times New Roman" w:eastAsia="Times New Roman" w:cs="Times New Roman"/>
        </w:rPr>
        <w:t xml:space="preserve">2.9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氧化银遇热分解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298</m:t>
        </m:r>
        <m:r>
          <m:t> </m:t>
        </m:r>
        <m:r>
          <m:t>K</m:t>
        </m:r>
        <m:r>
          <m:rPr>
            <m:sty m:val="p"/>
          </m:rPr>
          <m:t>,</m:t>
        </m:r>
        <m:r>
          <m:t>A</m:t>
        </m:r>
        <m:sSub>
          <m:e>
            <m:r>
              <m:t>g</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31.1</m:t>
        </m:r>
        <m:r>
          <m:t> </m:t>
        </m:r>
        <m:r>
          <m:t>k</m:t>
        </m:r>
        <m:r>
          <m:t>J</m:t>
        </m:r>
        <m:r>
          <m:rPr>
            <m:sty m:val="p"/>
          </m:rPr>
          <m:t>⋅</m:t>
        </m:r>
        <m:r>
          <m:t>m</m:t>
        </m:r>
        <m:r>
          <m:t>o</m:t>
        </m:r>
        <m:sSup>
          <m:e>
            <m:r>
              <m:t>l</m:t>
            </m:r>
          </m:e>
          <m:sup>
            <m:r>
              <m:rPr>
                <m:sty m:val="p"/>
              </m:rPr>
              <m:t>−</m:t>
            </m:r>
            <m:r>
              <m:t>1</m:t>
            </m:r>
          </m:sup>
        </m:sSup>
        <m:r>
          <m:rPr>
            <m:sty m:val="p"/>
          </m:rPr>
          <m:t>,</m:t>
        </m:r>
        <m:r>
          <m:rPr>
            <m:sty m:val="p"/>
          </m:rPr>
          <m:t>Δ</m:t>
        </m:r>
        <m:sSubSup>
          <m:e>
            <m:r>
              <m:t>G</m:t>
            </m:r>
          </m:e>
          <m:sub>
            <m:r>
              <m:t>f</m:t>
            </m:r>
          </m:sub>
          <m:sup>
            <m:r>
              <m:rPr>
                <m:sty m:val="p"/>
              </m:rPr>
              <m:t>⊖</m:t>
            </m:r>
          </m:sup>
        </m:sSubSup>
        <m:r>
          <m:rPr>
            <m:sty m:val="p"/>
          </m:rPr>
          <m:t>=</m:t>
        </m:r>
        <m:r>
          <m:rPr>
            <m:sty m:val="p"/>
          </m:rPr>
          <m:t>−</m:t>
        </m:r>
        <m:r>
          <m:t>11.2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O</m:t>
        </m:r>
        <m:r>
          <m:rPr>
            <m:sty m:val="p"/>
          </m:rPr>
          <m:t>−</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sty m:val="p"/>
          </m:rPr>
          <m:t>(</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5"/>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的热分解温度</w:t>
      </w:r>
      <w:r>
        <w:rPr>
          <w:rFonts w:hint="eastAsia" w:ascii="Times New Roman" w:hAnsi="Times New Roman" w:eastAsia="Times New Roman" w:cs="Times New Roman"/>
        </w:rPr>
        <w:t>。[</w:t>
      </w:r>
      <w:r>
        <w:rPr>
          <w:rFonts w:hint="eastAsia" w:ascii="Times New Roman" w:hAnsi="Times New Roman" w:eastAsia="FangSong" w:cs="Times New Roman"/>
        </w:rPr>
        <w:t>在分解温度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O</m:t>
            </m:r>
          </m:e>
          <m:sub>
            <m:r>
              <m:t>2</m:t>
            </m:r>
          </m:sub>
        </m:sSub>
        <m:r>
          <m:rPr>
            <m:sty m:val="p"/>
          </m:rPr>
          <m:t>)</m:t>
        </m:r>
        <m:r>
          <m:rPr>
            <m:sty m:val="p"/>
          </m:rPr>
          <m:t>=</m:t>
        </m:r>
        <m:r>
          <m:t>100</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平衡常数-8"/>
    <w:p>
      <w:pPr>
        <w:pStyle w:val="Heading2"/>
        <w:spacing w:before="280" w:after="80"/>
        <w:keepNext/>
      </w:pPr>
      <w:r>
        <w:rPr>
          <w:rFonts w:ascii="Times New Roman" w:hAnsi="Times New Roman" w:eastAsia="Times New Roman" w:cs="Times New Roman"/>
        </w:rPr>
        <w:t xml:space="preserve">2.10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计算下列相平衡的转变温度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再分别计算上述相平衡的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300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判定在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400K </w:t>
      </w:r>
      <w:r>
        <w:rPr>
          <w:rFonts w:hint="eastAsia" w:ascii="Times New Roman" w:hAnsi="Times New Roman" w:eastAsia="FangSong" w:cs="Times New Roman"/>
        </w:rPr>
        <w:t>相变发生的方向</w:t>
      </w:r>
      <w:r>
        <w:rPr>
          <w:rFonts w:hint="eastAsia" w:ascii="Times New Roman" w:hAnsi="Times New Roman" w:eastAsia="Times New Roman" w:cs="Times New Roman"/>
        </w:rPr>
        <w:t>，</w:t>
      </w:r>
      <w:r>
        <w:rPr>
          <w:rFonts w:hint="eastAsia" w:ascii="Times New Roman" w:hAnsi="Times New Roman" w:eastAsia="FangSong" w:cs="Times New Roman"/>
        </w:rPr>
        <w:t>并和水的相图对照</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平衡常数-9"/>
    <w:p>
      <w:pPr>
        <w:pStyle w:val="Heading2"/>
        <w:spacing w:before="280" w:after="80"/>
        <w:keepNext/>
      </w:pPr>
      <w:r>
        <w:rPr>
          <w:rFonts w:ascii="Times New Roman" w:hAnsi="Times New Roman" w:eastAsia="Times New Roman" w:cs="Times New Roman"/>
        </w:rPr>
        <w:t xml:space="preserve">2.11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根据热力学数据计算</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时的饱和蒸气压及正常沸点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呈液态还是气态</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平衡常数-10"/>
    <w:p>
      <w:pPr>
        <w:pStyle w:val="Heading2"/>
        <w:spacing w:before="280" w:after="80"/>
        <w:keepNext/>
      </w:pPr>
      <w:r>
        <w:rPr>
          <w:rFonts w:ascii="Times New Roman" w:hAnsi="Times New Roman" w:eastAsia="Times New Roman" w:cs="Times New Roman"/>
        </w:rPr>
        <w:t xml:space="preserve">2.12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的风化若用式</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06"/>
        </w:numPr>
      </w:pP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 xml:space="preserve">若空气的相对湿度为</w:t>
      </w:r>
      <w:r>
        <w:rPr>
          <w:rFonts w:ascii="Times New Roman" w:hAnsi="Times New Roman" w:eastAsia="Times New Roman" w:cs="Times New Roman"/>
        </w:rPr>
        <w:t xml:space="preserve"> 60%, </w:t>
      </w:r>
      <w:r>
        <w:rPr>
          <w:rFonts w:hint="eastAsia" w:ascii="Times New Roman" w:hAnsi="Times New Roman" w:eastAsia="FangSong" w:cs="Times New Roman"/>
        </w:rPr>
        <w:t>在敞口容器中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是否会风化成</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Start w:id="22" w:name="反应商-1"/>
    <w:p>
      <w:pPr>
        <w:pStyle w:val="Heading2"/>
        <w:spacing w:before="280" w:after="80"/>
        <w:keepNext/>
      </w:pPr>
      <w:r>
        <w:rPr>
          <w:rFonts w:ascii="Times New Roman" w:hAnsi="Times New Roman" w:eastAsia="Times New Roman" w:cs="Times New Roman"/>
        </w:rPr>
        <w:t xml:space="preserve">2.13 </w:t>
      </w:r>
      <w:r>
        <w:rPr>
          <w:rFonts w:hint="eastAsia" w:ascii="Times New Roman" w:hAnsi="Times New Roman" w:eastAsia="SimHei" w:cs="Times New Roman"/>
        </w:rPr>
        <w:t xml:space="preserve">反应商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t>298</m:t>
        </m:r>
        <m:r>
          <m:rPr>
            <m:sty m:val="p"/>
          </m:rPr>
          <m:t>K</m:t>
        </m:r>
        <m:r>
          <m:rPr>
            <m:sty m:val="p"/>
          </m:rPr>
          <m:t>)</m:t>
        </m:r>
        <m:r>
          <m:rPr>
            <m:sty m:val="p"/>
          </m:rPr>
          <m:t>=</m:t>
        </m:r>
        <m:r>
          <m:t>1.17</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T/K</w:t>
      </w:r>
    </w:p>
    <w:p>
      <w:pPr>
        <w:pStyle w:val="BodyText"/>
      </w:pPr>
      <w:r>
        <w:rPr>
          <w:rFonts w:hint="eastAsia" w:ascii="Times New Roman" w:hAnsi="Times New Roman" w:eastAsia="FangSong" w:cs="Times New Roman"/>
        </w:rPr>
        <w:t>起始分压</w:t>
      </w:r>
      <w:r>
        <w:rPr>
          <w:rFonts w:hint="eastAsia" w:ascii="Times New Roman" w:hAnsi="Times New Roman" w:eastAsia="Times New Roman" w:cs="Times New Roman"/>
        </w:rPr>
        <w:t>p/100kPa</w:t>
      </w:r>
    </w:p>
    <w:p>
      <w:pPr>
        <w:pStyle w:val="BodyText"/>
      </w:pPr>
      <w:r>
        <w:rPr>
          <w:rFonts w:ascii="Times New Roman" w:hAnsi="Times New Roman" w:eastAsia="Times New Roman" w:cs="Times New Roman"/>
        </w:rPr>
        <w:t xml:space="preserve">p(NO)</w:t>
      </w:r>
    </w:p>
    <w:p>
      <w:pPr>
        <w:pStyle w:val="BodyText"/>
      </w:pPr>
      <w:r>
        <w:rPr>
          <w:rFonts w:ascii="Times New Roman" w:hAnsi="Times New Roman" w:eastAsia="Times New Roman" w:cs="Times New Roman"/>
        </w:rPr>
        <w:t xml:space="preserve">p(Br2)</w:t>
      </w:r>
    </w:p>
    <w:p>
      <w:pPr>
        <w:pStyle w:val="BodyText"/>
      </w:pPr>
      <w:r>
        <w:rPr>
          <w:rFonts w:ascii="Times New Roman" w:hAnsi="Times New Roman" w:eastAsia="Times New Roman" w:cs="Times New Roman"/>
        </w:rPr>
        <w:t xml:space="preserve">p(NOBr)</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273</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0.108</w:t>
      </w:r>
    </w:p>
    <w:p>
      <w:pPr>
        <w:spacing w:before="160" w:after="80"/>
      </w:pPr>
      <w:r>
        <w:pict>
          <v:rect style="width:0;height:1.5pt" o:hralign="center" o:hrstd="t" o:hr="t"/>
        </w:pict>
      </w:r>
    </w:p>
    <w:bookmarkEnd w:id="22"/>
    <w:bookmarkStart w:id="23" w:name="平衡常数-11"/>
    <w:p>
      <w:pPr>
        <w:pStyle w:val="Heading2"/>
        <w:spacing w:before="280" w:after="80"/>
        <w:keepNext/>
      </w:pPr>
      <w:r>
        <w:rPr>
          <w:rFonts w:ascii="Times New Roman" w:hAnsi="Times New Roman" w:eastAsia="Times New Roman" w:cs="Times New Roman"/>
        </w:rPr>
        <w:t xml:space="preserve">2.14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按下列数据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S</m:t>
            </m:r>
            <m:r>
              <m:rPr>
                <m:sty m:val="p"/>
              </m:rPr>
              <m:t>O</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t>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求反应热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900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1100</w:t>
            </w:r>
          </w:p>
        </w:tc>
        <w:tc>
          <w:tcPr/>
          <w:p>
            <w:pPr>
              <w:pStyle w:val="Compact"/>
              <w:jc w:val="center"/>
            </w:pPr>
            <w:r>
              <w:rPr>
                <w:rFonts w:ascii="Times New Roman" w:hAnsi="Times New Roman" w:eastAsia="Times New Roman" w:cs="Times New Roman"/>
                <w:b/>
              </w:rPr>
              <w:t xml:space="preserve">1170</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910</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0.12</w:t>
            </w:r>
          </w:p>
        </w:tc>
      </w:tr>
    </w:tbl>
    <w:p>
      <w:pPr>
        <w:spacing w:before="160" w:after="80"/>
      </w:pPr>
      <w:r>
        <w:pict>
          <v:rect style="width:0;height:1.5pt" o:hralign="center" o:hrstd="t" o:hr="t"/>
        </w:pict>
      </w:r>
    </w:p>
    <w:bookmarkEnd w:id="23"/>
    <w:bookmarkStart w:id="24" w:name="平衡常数-12"/>
    <w:p>
      <w:pPr>
        <w:pStyle w:val="Heading2"/>
        <w:spacing w:before="280" w:after="80"/>
        <w:keepNext/>
      </w:pPr>
      <w:r>
        <w:rPr>
          <w:rFonts w:ascii="Times New Roman" w:hAnsi="Times New Roman" w:eastAsia="Times New Roman" w:cs="Times New Roman"/>
        </w:rPr>
        <w:t xml:space="preserve">2.15 </w:t>
      </w:r>
      <w:r>
        <w:rPr>
          <w:rFonts w:hint="eastAsia" w:ascii="Times New Roman" w:hAnsi="Times New Roman" w:eastAsia="SimHei" w:cs="Times New Roman"/>
        </w:rPr>
        <w:t xml:space="preserve">平衡常数</w:t>
      </w:r>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遇热按式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2.695</m:t>
        </m:r>
        <m:r>
          <m:rPr>
            <m:sty m:val="p"/>
          </m:rPr>
          <m:t>g</m:t>
        </m:r>
      </m:oMath>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装在</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达平衡时总压力为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的分解率及平衡常数</w:t>
      </w:r>
      <w:r>
        <w:rPr>
          <w:rFonts w:ascii="Times New Roman" w:hAnsi="Times New Roman" w:eastAsia="Times New Roman" w:cs="Times New Roman"/>
        </w:rPr>
        <w:t xml:space="preserve"> </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平衡常数-13"/>
    <w:p>
      <w:pPr>
        <w:pStyle w:val="Heading2"/>
        <w:spacing w:before="280" w:after="80"/>
        <w:keepNext/>
      </w:pPr>
      <w:r>
        <w:rPr>
          <w:rFonts w:ascii="Times New Roman" w:hAnsi="Times New Roman" w:eastAsia="Times New Roman" w:cs="Times New Roman"/>
        </w:rPr>
        <w:t xml:space="preserve">2.16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是一种有毒气体</w:t>
      </w:r>
      <w:r>
        <w:rPr>
          <w:rFonts w:hint="eastAsia" w:ascii="Times New Roman" w:hAnsi="Times New Roman" w:eastAsia="Times New Roman" w:cs="Times New Roman"/>
        </w:rPr>
        <w:t>，</w:t>
      </w:r>
      <w:r>
        <w:rPr>
          <w:rFonts w:hint="eastAsia" w:ascii="Times New Roman" w:hAnsi="Times New Roman" w:eastAsia="FangSong" w:cs="Times New Roman"/>
        </w:rPr>
        <w:t>它遇热按下式分解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t> </m:t>
          </m:r>
          <m:sSub>
            <m:e>
              <m:r>
                <m:t>K</m:t>
              </m:r>
            </m:e>
            <m:sub>
              <m:r>
                <m:t>p</m:t>
              </m:r>
            </m:sub>
          </m:sSub>
          <m:r>
            <m:rPr>
              <m:sty m:val="p"/>
            </m:rPr>
            <m:t>(</m:t>
          </m:r>
          <m:r>
            <m:t>668</m:t>
          </m:r>
          <m:r>
            <m:rPr>
              <m:sty m:val="p"/>
            </m:rPr>
            <m:t>K</m:t>
          </m:r>
          <m:r>
            <m:rPr>
              <m:sty m:val="p"/>
            </m:rPr>
            <m:t>)</m:t>
          </m:r>
          <m:r>
            <m:rPr>
              <m:sty m:val="p"/>
            </m:rPr>
            <m:t>=</m:t>
          </m:r>
          <m:r>
            <m:t>4.44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在某密闭容器中</w:t>
      </w:r>
      <w:r>
        <w:rPr>
          <w:rFonts w:hint="eastAsia" w:ascii="Times New Roman" w:hAnsi="Times New Roman" w:eastAsia="Times New Roman" w:cs="Times New Roman"/>
        </w:rPr>
        <w:t>，</w:t>
      </w:r>
      <w:r>
        <w:rPr>
          <w:rFonts w:hint="eastAsia" w:ascii="Times New Roman" w:hAnsi="Times New Roman" w:eastAsia="FangSong" w:cs="Times New Roman"/>
        </w:rPr>
        <w:t>当混合气体总压力为</w:t>
      </w:r>
      <w:r>
        <w:rPr>
          <w:rFonts w:ascii="Times New Roman" w:hAnsi="Times New Roman" w:eastAsia="Times New Roman" w:cs="Times New Roman"/>
        </w:rPr>
        <w:t xml:space="preserve"> 300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计算该混合气体的平均相对分子质量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平衡常数-14"/>
    <w:p>
      <w:pPr>
        <w:pStyle w:val="Heading2"/>
        <w:spacing w:before="280" w:after="80"/>
        <w:keepNext/>
      </w:pPr>
      <w:r>
        <w:rPr>
          <w:rFonts w:ascii="Times New Roman" w:hAnsi="Times New Roman" w:eastAsia="Times New Roman" w:cs="Times New Roman"/>
        </w:rPr>
        <w:t xml:space="preserve">2.17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292</m:t>
        </m:r>
        <m:r>
          <m:rPr>
            <m:sty m:val="p"/>
          </m:rPr>
          <m:t> </m:t>
        </m:r>
        <m:r>
          <m:rPr>
            <m:sty m:val="p"/>
          </m:rPr>
          <m:t>K</m:t>
        </m:r>
        <m:r>
          <m:rPr>
            <m:sty m:val="p"/>
          </m:rPr>
          <m:t>)</m:t>
        </m:r>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20.2</m:t>
        </m:r>
        <m:r>
          <m:rPr>
            <m:sty m:val="p"/>
          </m:rPr>
          <m:t>k</m:t>
        </m:r>
        <m:r>
          <m:rPr>
            <m:sty m:val="p"/>
          </m:rPr>
          <m:t>P</m:t>
        </m:r>
        <m:r>
          <m:rPr>
            <m:sty m:val="p"/>
          </m:rPr>
          <m:t>a</m:t>
        </m:r>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6"/>
    <w:bookmarkStart w:id="27" w:name="平衡常数-15"/>
    <w:p>
      <w:pPr>
        <w:pStyle w:val="Heading2"/>
        <w:spacing w:before="280" w:after="80"/>
        <w:keepNext/>
      </w:pPr>
      <w:r>
        <w:rPr>
          <w:rFonts w:ascii="Times New Roman" w:hAnsi="Times New Roman" w:eastAsia="Times New Roman" w:cs="Times New Roman"/>
        </w:rPr>
        <w:t xml:space="preserve">2.18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1500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又有部分分解成</w:t>
      </w:r>
      <w:r>
        <w:rPr>
          <w:rFonts w:hint="eastAsia" w:ascii="Times New Roman" w:hAnsi="Times New Roman" w:eastAsia="Times New Roman" w:cs="Times New Roman"/>
        </w:rPr>
        <w:t>CO，</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气体混合物中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的摩尔分数为</w:t>
      </w:r>
      <w:r>
        <w:rPr>
          <w:rFonts w:hint="eastAsia" w:ascii="Times New Roman" w:hAnsi="Times New Roman" w:eastAsia="Times New Roman" w:cs="Times New Roman"/>
        </w:rPr>
        <w:t>0.15。</w:t>
      </w:r>
      <w:r>
        <w:rPr>
          <w:rFonts w:hint="eastAsia" w:ascii="Times New Roman" w:hAnsi="Times New Roman" w:eastAsia="FangSong" w:cs="Times New Roman"/>
        </w:rPr>
        <w:t>计算容器中</w:t>
      </w:r>
      <w:r>
        <w:rPr>
          <w:rFonts w:hint="eastAsia" w:ascii="Times New Roman" w:hAnsi="Times New Roman" w:eastAsia="Times New Roman" w:cs="Times New Roman"/>
        </w:rPr>
        <w:t>CaO</w:t>
      </w:r>
      <w:r>
        <w:rPr>
          <w:rFonts w:hint="eastAsia" w:ascii="Times New Roman" w:hAnsi="Times New Roman" w:eastAsia="FangSong" w:cs="Times New Roman"/>
        </w:rPr>
        <w:t>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平衡常数-16"/>
    <w:p>
      <w:pPr>
        <w:pStyle w:val="Heading2"/>
        <w:spacing w:before="280" w:after="80"/>
        <w:keepNext/>
      </w:pPr>
      <w:r>
        <w:rPr>
          <w:rFonts w:ascii="Times New Roman" w:hAnsi="Times New Roman" w:eastAsia="Times New Roman" w:cs="Times New Roman"/>
        </w:rPr>
        <w:t xml:space="preserve">2.19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FangSong" w:cs="Times New Roman"/>
        </w:rPr>
        <w:t>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发生腐蚀反应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为防止腐蚀</w:t>
      </w:r>
      <w:r>
        <w:rPr>
          <w:rFonts w:hint="eastAsia" w:ascii="Times New Roman" w:hAnsi="Times New Roman" w:eastAsia="Times New Roman" w:cs="Times New Roman"/>
        </w:rPr>
        <w:t>，</w:t>
      </w:r>
      <w:r>
        <w:rPr>
          <w:rFonts w:hint="eastAsia" w:ascii="Times New Roman" w:hAnsi="Times New Roman" w:eastAsia="FangSong" w:cs="Times New Roman"/>
        </w:rPr>
        <w:t>可往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气体中加入一定量的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当总压为</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的体积比不得小于多少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r>
                  <m:rPr>
                    <m:sty m:val="p"/>
                  </m:rPr>
                  <m:t>F</m:t>
                </m:r>
                <m:r>
                  <m:rPr>
                    <m:sty m:val="p"/>
                  </m:rPr>
                  <m:t>e</m:t>
                </m:r>
                <m:r>
                  <m:rPr>
                    <m:sty m:val="p"/>
                  </m:rPr>
                  <m:t>(</m:t>
                </m:r>
                <m:r>
                  <m:rPr>
                    <m:sty m:val="p"/>
                  </m:rPr>
                  <m:t>s</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F</m:t>
                    </m:r>
                    <m:r>
                      <m:rPr>
                        <m:sty m:val="p"/>
                      </m:rPr>
                      <m:t>e</m:t>
                    </m:r>
                    <m:r>
                      <m:rPr>
                        <m:sty m:val="p"/>
                      </m:rPr>
                      <m:t>C</m:t>
                    </m:r>
                    <m:r>
                      <m:rPr>
                        <m:sty m:val="p"/>
                      </m:rPr>
                      <m:t>l</m:t>
                    </m:r>
                  </m:e>
                  <m:sub>
                    <m:r>
                      <m:t>2</m:t>
                    </m:r>
                  </m:sub>
                </m:sSub>
                <m:r>
                  <m:rPr>
                    <m:sty m:val="p"/>
                  </m:rPr>
                  <m:t>(</m:t>
                </m:r>
                <m:r>
                  <m:rPr>
                    <m:sty m:val="p"/>
                  </m:rPr>
                  <m:t>s</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196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nor/>
                    <m:sty m:val="p"/>
                  </m:rPr>
                  <m:t>②</m:t>
                </m:r>
                <m:sSub>
                  <m:e>
                    <m:r>
                      <m:rPr>
                        <m:sty m:val="p"/>
                      </m:rPr>
                      <m:t>H</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206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spacing w:before="160" w:after="80"/>
      </w:pPr>
      <w:r>
        <w:pict>
          <v:rect style="width:0;height:1.5pt" o:hralign="center" o:hrstd="t" o:hr="t"/>
        </w:pict>
      </w:r>
    </w:p>
    <w:bookmarkEnd w:id="28"/>
    <w:bookmarkStart w:id="29" w:name="平衡常数-17"/>
    <w:p>
      <w:pPr>
        <w:pStyle w:val="Heading2"/>
        <w:spacing w:before="280" w:after="80"/>
        <w:keepNext/>
      </w:pPr>
      <w:r>
        <w:rPr>
          <w:rFonts w:ascii="Times New Roman" w:hAnsi="Times New Roman" w:eastAsia="Times New Roman" w:cs="Times New Roman"/>
        </w:rPr>
        <w:t xml:space="preserve">2.20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深度每增加-1-km"/>
    <w:p>
      <w:pPr>
        <w:pStyle w:val="Heading2"/>
        <w:spacing w:before="280" w:after="80"/>
        <w:keepNext/>
      </w:pPr>
      <w:r>
        <w:rPr>
          <w:rFonts w:ascii="Times New Roman" w:hAnsi="Times New Roman" w:eastAsia="Times New Roman" w:cs="Times New Roman"/>
        </w:rPr>
        <w:t xml:space="preserve">2.21 </w:t>
      </w:r>
      <w:r>
        <w:rPr>
          <w:rFonts w:hint="eastAsia" w:ascii="Times New Roman" w:hAnsi="Times New Roman" w:eastAsia="SimHei" w:cs="Times New Roman"/>
        </w:rPr>
        <w:t xml:space="preserve">深度每增加</w:t>
      </w:r>
      <w:r>
        <w:rPr>
          <w:rFonts w:ascii="Times New Roman" w:hAnsi="Times New Roman" w:eastAsia="Times New Roman" w:cs="Times New Roman"/>
        </w:rPr>
        <w:t xml:space="preserve"> 1 km</w:t>
      </w:r>
    </w:p>
    <w:p>
      <w:pPr>
        <w:pStyle w:val="FirstParagraph"/>
      </w:pPr>
      <w:r>
        <w:rPr>
          <w:rFonts w:hint="eastAsia" w:ascii="Times New Roman" w:hAnsi="Times New Roman" w:eastAsia="FangSong" w:cs="Times New Roman"/>
        </w:rPr>
        <w:t>在地壳内</w:t>
      </w:r>
      <w:r>
        <w:rPr>
          <w:rFonts w:hint="eastAsia" w:ascii="Times New Roman" w:hAnsi="Times New Roman" w:eastAsia="Times New Roman" w:cs="Times New Roman"/>
        </w:rPr>
        <w:t>，</w:t>
      </w:r>
      <w:r>
        <w:rPr>
          <w:rFonts w:hint="eastAsia" w:ascii="Times New Roman" w:hAnsi="Times New Roman" w:eastAsia="FangSong" w:cs="Times New Roman"/>
        </w:rPr>
        <w:t>深度每增加</w:t>
      </w:r>
      <w:r>
        <w:rPr>
          <w:rFonts w:ascii="Times New Roman" w:hAnsi="Times New Roman" w:eastAsia="Times New Roman" w:cs="Times New Roman"/>
        </w:rPr>
        <w:t xml:space="preserve"> 1 </w:t>
      </w:r>
      <w:r>
        <w:rPr>
          <w:rFonts w:hint="eastAsia" w:ascii="Times New Roman" w:hAnsi="Times New Roman" w:eastAsia="Times New Roman" w:cs="Times New Roman"/>
        </w:rPr>
        <w:t>km，</w:t>
      </w:r>
      <w:r>
        <w:rPr>
          <w:rFonts w:hint="eastAsia" w:ascii="Times New Roman" w:hAnsi="Times New Roman" w:eastAsia="FangSong" w:cs="Times New Roman"/>
        </w:rPr>
        <w:t>压强大约增加</w:t>
      </w:r>
      <w:r>
        <w:rPr>
          <w:rFonts w:ascii="Times New Roman" w:hAnsi="Times New Roman" w:eastAsia="Times New Roman" w:cs="Times New Roman"/>
        </w:rPr>
        <w:t xml:space="preserve"> 25250~30300 </w:t>
      </w:r>
      <w:r>
        <w:rPr>
          <w:rFonts w:hint="eastAsia" w:ascii="Times New Roman" w:hAnsi="Times New Roman" w:eastAsia="Times New Roman" w:cs="Times New Roman"/>
        </w:rPr>
        <w:t>kPa，</w:t>
      </w:r>
      <w:r>
        <w:rPr>
          <w:rFonts w:hint="eastAsia" w:ascii="Times New Roman" w:hAnsi="Times New Roman" w:eastAsia="FangSong" w:cs="Times New Roman"/>
        </w:rPr>
        <w:t>在这样的压强下</w:t>
      </w:r>
      <w:r>
        <w:rPr>
          <w:rFonts w:hint="eastAsia" w:ascii="Times New Roman" w:hAnsi="Times New Roman" w:eastAsia="Times New Roman" w:cs="Times New Roman"/>
        </w:rPr>
        <w:t>，</w:t>
      </w:r>
      <w:r>
        <w:rPr>
          <w:rFonts w:hint="eastAsia" w:ascii="Times New Roman" w:hAnsi="Times New Roman" w:eastAsia="FangSong" w:cs="Times New Roman"/>
        </w:rPr>
        <w:t>对固体物质的平衡会发生较大影响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A</m:t>
              </m:r>
              <m:r>
                <m:rPr>
                  <m:sty m:val="p"/>
                </m:rPr>
                <m:t>l</m:t>
              </m:r>
            </m:e>
            <m:sub>
              <m:r>
                <m:t>2</m:t>
              </m:r>
            </m:sub>
          </m:sSub>
          <m:sSub>
            <m:e>
              <m:r>
                <m:rPr>
                  <m:sty m:val="p"/>
                </m:rPr>
                <m:t>S</m:t>
              </m:r>
              <m:r>
                <m:rPr>
                  <m:sty m:val="p"/>
                </m:rPr>
                <m:t>i</m:t>
              </m:r>
            </m:e>
            <m:sub>
              <m:r>
                <m:t>2</m:t>
              </m:r>
            </m:sub>
          </m:sSub>
          <m:sSub>
            <m:e>
              <m:r>
                <m:rPr>
                  <m:sty m:val="p"/>
                </m:rPr>
                <m:t>O</m:t>
              </m:r>
            </m:e>
            <m:sub>
              <m:r>
                <m:t>8</m:t>
              </m:r>
            </m:sub>
          </m:sSub>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sSub>
            <m:e>
              <m:r>
                <m:rPr>
                  <m:sty m:val="p"/>
                </m:rPr>
                <m:t>C</m:t>
              </m:r>
              <m:r>
                <m:rPr>
                  <m:sty m:val="p"/>
                </m:rPr>
                <m:t>a</m:t>
              </m:r>
              <m:r>
                <m:rPr>
                  <m:sty m:val="p"/>
                </m:rPr>
                <m:t>M</m:t>
              </m:r>
              <m:r>
                <m:rPr>
                  <m:sty m:val="p"/>
                </m:rPr>
                <m:t>g</m:t>
              </m:r>
            </m:e>
            <m:sub>
              <m:r>
                <m:t>2</m:t>
              </m:r>
            </m:sub>
          </m:sSub>
          <m:sSub>
            <m:e>
              <m:r>
                <m:rPr>
                  <m:sty m:val="p"/>
                </m:rPr>
                <m:t>A</m:t>
              </m:r>
              <m:r>
                <m:rPr>
                  <m:sty m:val="p"/>
                </m:rPr>
                <m:t>l</m:t>
              </m:r>
            </m:e>
            <m:sub>
              <m:r>
                <m:t>2</m:t>
              </m:r>
            </m:sub>
          </m:sSub>
          <m:sSub>
            <m:e>
              <m:r>
                <m:rPr>
                  <m:sty m:val="p"/>
                </m:rPr>
                <m:t>S</m:t>
              </m:r>
              <m:r>
                <m:rPr>
                  <m:sty m:val="p"/>
                </m:rPr>
                <m:t>i</m:t>
              </m:r>
            </m:e>
            <m:sub>
              <m:r>
                <m:t>3</m:t>
              </m:r>
            </m:sub>
          </m:sSub>
          <m:sSub>
            <m:e>
              <m:r>
                <m:rPr>
                  <m:sty m:val="p"/>
                </m:rPr>
                <m:t>O</m:t>
              </m:r>
            </m:e>
            <m:sub>
              <m:r>
                <m:t>12</m:t>
              </m:r>
            </m:sub>
          </m:sSub>
        </m:oMath>
      </m:oMathPara>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钙长石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镁橄榄石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摩尔质量</w:t>
            </w:r>
            <w:r>
              <w:rPr>
                <w:rFonts w:hint="eastAsia" w:ascii="Times New Roman" w:hAnsi="Times New Roman" w:eastAsia="Times New Roman" w:cs="Times New Roman"/>
                <w:b/>
              </w:rPr>
              <w:t>(g·mol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278</w:t>
            </w:r>
          </w:p>
        </w:tc>
        <w:tc>
          <w:tcPr/>
          <w:p>
            <w:pPr>
              <w:pStyle w:val="Compact"/>
              <w:jc w:val="center"/>
            </w:pPr>
            <w:r>
              <w:rPr>
                <w:rFonts w:ascii="Times New Roman" w:hAnsi="Times New Roman" w:eastAsia="Times New Roman" w:cs="Times New Roman"/>
                <w:b/>
              </w:rPr>
              <w:t xml:space="preserve">140.6</w:t>
            </w:r>
          </w:p>
        </w:tc>
        <w:tc>
          <w:tcPr/>
          <w:p>
            <w:pPr>
              <w:pStyle w:val="Compact"/>
              <w:jc w:val="center"/>
            </w:pPr>
            <w:r>
              <w:rPr>
                <w:rFonts w:ascii="Times New Roman" w:hAnsi="Times New Roman" w:eastAsia="Times New Roman" w:cs="Times New Roman"/>
                <w:b/>
              </w:rPr>
              <w:t xml:space="preserve">413.6</w:t>
            </w:r>
          </w:p>
        </w:tc>
      </w:tr>
      <w:tr>
        <w:tc>
          <w:tcPr/>
          <w:p>
            <w:pPr>
              <w:pStyle w:val="Compact"/>
              <w:jc w:val="center"/>
            </w:pPr>
            <w:r>
              <w:rPr>
                <w:rFonts w:hint="eastAsia" w:ascii="Times New Roman" w:hAnsi="Times New Roman" w:eastAsia="FangSong" w:cs="Times New Roman"/>
              </w:rPr>
              <w:t>密度</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2.70</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3.50</w:t>
            </w:r>
          </w:p>
        </w:tc>
      </w:tr>
    </w:tbl>
    <w:p>
      <w:pPr>
        <w:pStyle w:val="BodyText"/>
        <w:spacing w:before="120"/>
      </w:pPr>
      <w:r>
        <w:rPr>
          <w:rFonts w:hint="eastAsia" w:ascii="Times New Roman" w:hAnsi="Times New Roman" w:eastAsia="FangSong" w:cs="Times New Roman"/>
        </w:rPr>
        <w:t>在地壳区域变质的高压条件下</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钙长石生成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镁橄榄石生成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钙长石和镁橄榄石共存</w:t>
      </w:r>
      <w:r>
        <w:rPr>
          <w:rFonts w:ascii="Times New Roman" w:hAnsi="Times New Roman" w:eastAsia="Times New Roman" w:cs="Times New Roman"/>
        </w:rPr>
        <w:t xml:space="preserve">　D.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石榴子石生成</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OCR「</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r>
        <w:rPr>
          <w:rFonts w:hint="eastAsia" w:ascii="Times New Roman" w:hAnsi="Times New Roman" w:eastAsia="Times New Roman" w:cs="Times New Roman"/>
        </w:rPr>
        <w:t>」</w:t>
      </w:r>
      <w:r>
        <w:rPr>
          <w:rFonts w:hint="eastAsia" w:ascii="Times New Roman" w:hAnsi="Times New Roman" w:eastAsia="FangSong" w:cs="Times New Roman"/>
        </w:rPr>
        <w:t>缺左括号</w:t>
      </w:r>
      <w:r>
        <w:rPr>
          <w:rFonts w:hint="eastAsia" w:ascii="Times New Roman" w:hAnsi="Times New Roman" w:eastAsia="Times New Roman" w:cs="Times New Roman"/>
        </w:rPr>
        <w:t>，</w:t>
      </w:r>
      <w:r>
        <w:rPr>
          <w:rFonts w:hint="eastAsia" w:ascii="Times New Roman" w:hAnsi="Times New Roman" w:eastAsia="FangSong" w:cs="Times New Roman"/>
        </w:rPr>
        <w:t>补全为</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合成氨平衡常数"/>
    <w:p>
      <w:pPr>
        <w:pStyle w:val="Heading2"/>
        <w:spacing w:before="280" w:after="80"/>
        <w:keepNext/>
      </w:pPr>
      <w:r>
        <w:rPr>
          <w:rFonts w:ascii="Times New Roman" w:hAnsi="Times New Roman" w:eastAsia="Times New Roman" w:cs="Times New Roman"/>
        </w:rPr>
        <w:t xml:space="preserve">2.22 </w:t>
      </w:r>
      <w:r>
        <w:rPr>
          <w:rFonts w:hint="eastAsia" w:ascii="Times New Roman" w:hAnsi="Times New Roman" w:eastAsia="SimHei" w:cs="Times New Roman"/>
        </w:rPr>
        <w:t xml:space="preserve">合成氨平衡常数</w:t>
      </w:r>
    </w:p>
    <w:p>
      <w:pPr>
        <w:pStyle w:val="FirstParagraph"/>
      </w:pPr>
      <w:r>
        <w:rPr>
          <w:rFonts w:ascii="Times New Roman" w:hAnsi="Times New Roman" w:eastAsia="Times New Roman" w:cs="Times New Roman"/>
        </w:rPr>
        <w:t xml:space="preserve">1000 K </w:t>
      </w:r>
      <w:r>
        <w:rPr>
          <w:rFonts w:hint="eastAsia" w:ascii="Times New Roman" w:hAnsi="Times New Roman" w:eastAsia="FangSong" w:cs="Times New Roman"/>
        </w:rPr>
        <w:t xml:space="preserve">时的一个平衡体系中含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t> </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r>
          <m:t> </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t> </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32" w:name="co转化率与浓度影响"/>
    <w:p>
      <w:pPr>
        <w:pStyle w:val="Heading2"/>
        <w:spacing w:before="280" w:after="80"/>
        <w:keepNext/>
      </w:pPr>
      <w:r>
        <w:rPr>
          <w:rFonts w:ascii="Times New Roman" w:hAnsi="Times New Roman" w:eastAsia="Times New Roman" w:cs="Times New Roman"/>
        </w:rPr>
        <w:t xml:space="preserve">2.23 </w:t>
      </w:r>
      <w:r>
        <w:rPr>
          <w:rFonts w:hint="eastAsia" w:ascii="Times New Roman" w:hAnsi="Times New Roman" w:eastAsia="Times New Roman" w:cs="Times New Roman"/>
        </w:rPr>
        <w:t>CO</w:t>
      </w:r>
      <w:r>
        <w:rPr>
          <w:rFonts w:hint="eastAsia" w:ascii="Times New Roman" w:hAnsi="Times New Roman" w:eastAsia="SimHei" w:cs="Times New Roman"/>
        </w:rPr>
        <w:t>转化率与浓度影响</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在密闭容器中建立平衡</w:t>
      </w:r>
      <w:r>
        <w:rPr>
          <w:rFonts w:hint="eastAsia" w:ascii="Times New Roman" w:hAnsi="Times New Roman" w:eastAsia="Times New Roman" w:cs="Times New Roman"/>
        </w:rPr>
        <w:t>，749</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2.60</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根据计算结果说明浓度对化学平衡移动的影响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co2与h2的k-t表判断"/>
    <w:p>
      <w:pPr>
        <w:pStyle w:val="Heading2"/>
        <w:spacing w:before="280" w:after="80"/>
        <w:keepNext/>
      </w:pPr>
      <w:r>
        <w:rPr>
          <w:rFonts w:ascii="Times New Roman" w:hAnsi="Times New Roman" w:eastAsia="Times New Roman" w:cs="Times New Roman"/>
        </w:rPr>
        <w:t xml:space="preserve">2.24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的</w:t>
      </w:r>
      <w:r>
        <w:rPr>
          <w:rFonts w:hint="eastAsia" w:ascii="Times New Roman" w:hAnsi="Times New Roman" w:eastAsia="Times New Roman" w:cs="Times New Roman"/>
        </w:rPr>
        <w:t>K-t</w:t>
      </w:r>
      <w:r>
        <w:rPr>
          <w:rFonts w:hint="eastAsia" w:ascii="Times New Roman" w:hAnsi="Times New Roman" w:eastAsia="SimHei" w:cs="Times New Roman"/>
        </w:rPr>
        <w:t>表判断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在一定体积的密闭容器中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其化学平衡常数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和温度的关系如下表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700</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830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1200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2.6</w:t>
            </w:r>
          </w:p>
        </w:tc>
      </w:tr>
    </w:tbl>
    <w:p>
      <w:pPr>
        <w:pStyle w:val="BodyText"/>
        <w:spacing w:before="120"/>
      </w:pPr>
      <w:r>
        <w:rPr>
          <w:rFonts w:hint="eastAsia" w:ascii="Times New Roman" w:hAnsi="Times New Roman" w:eastAsia="FangSong" w:cs="Times New Roman"/>
        </w:rPr>
        <w:t>根据以上信息做出下列判断</w:t>
      </w:r>
      <w:r>
        <w:rPr>
          <w:rFonts w:hint="eastAsia" w:ascii="Times New Roman" w:hAnsi="Times New Roman" w:eastAsia="Times New Roman" w:cs="Times New Roman"/>
        </w:rPr>
        <w:t>，</w:t>
      </w:r>
      <w:r>
        <w:rPr>
          <w:rFonts w:hint="eastAsia" w:ascii="Times New Roman" w:hAnsi="Times New Roman" w:eastAsia="FangSong" w:cs="Times New Roman"/>
        </w:rPr>
        <w:t>其中正确的是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此反应为吸热反应</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此反应只有在达到平衡时</w:t>
      </w:r>
      <w:r>
        <w:rPr>
          <w:rFonts w:hint="eastAsia" w:ascii="Times New Roman" w:hAnsi="Times New Roman" w:eastAsia="Times New Roman" w:cs="Times New Roman"/>
        </w:rPr>
        <w:t>，</w:t>
      </w:r>
      <w:r>
        <w:rPr>
          <w:rFonts w:hint="eastAsia" w:ascii="Times New Roman" w:hAnsi="Times New Roman" w:eastAsia="FangSong" w:cs="Times New Roman"/>
        </w:rPr>
        <w:t>密闭容器中的压强才不再变化</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此反应在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达到平衡时</w:t>
      </w:r>
      <w:r>
        <w:rPr>
          <w:rFonts w:hint="eastAsia" w:ascii="Times New Roman" w:hAnsi="Times New Roman" w:eastAsia="Times New Roman" w:cs="Times New Roman"/>
        </w:rPr>
        <w:t>，</w:t>
      </w:r>
      <m:oMath>
        <m:oMathPr>
          <m:ctrlPr>
            <w:rPr>
              <w:sz w:val="28"/>
              <w:szCs w:val="28"/>
            </w:rPr>
          </m:ctrlPr>
        </m:oMathPr>
        <m:f>
          <m:fPr>
            <m:type m:val="bar"/>
          </m:fPr>
          <m:num>
            <m:r>
              <m:t>c</m:t>
            </m:r>
            <m:r>
              <m:rPr>
                <m:sty m:val="p"/>
              </m:rPr>
              <m:t>(</m:t>
            </m:r>
            <m:sSub>
              <m:e>
                <m:r>
                  <m:rPr>
                    <m:sty m:val="p"/>
                  </m:rPr>
                  <m:t>C</m:t>
                </m:r>
                <m:r>
                  <m:rPr>
                    <m:sty m:val="p"/>
                  </m:rPr>
                  <m:t>O</m:t>
                </m:r>
              </m:e>
              <m:sub>
                <m:r>
                  <m:t>2</m:t>
                </m:r>
              </m:sub>
            </m:sSub>
            <m:r>
              <m:rPr>
                <m:sty m:val="p"/>
              </m:rPr>
              <m:t>)</m:t>
            </m:r>
            <m:r>
              <m:rPr>
                <m:sty m:val="p"/>
              </m:rPr>
              <m:t>⋅</m:t>
            </m:r>
            <m:r>
              <m:t>c</m:t>
            </m:r>
            <m:r>
              <m:rPr>
                <m:sty m:val="p"/>
              </m:rPr>
              <m:t>(</m:t>
            </m:r>
            <m:sSub>
              <m:e>
                <m:r>
                  <m:rPr>
                    <m:sty m:val="p"/>
                  </m:rPr>
                  <m:t>H</m:t>
                </m:r>
              </m:e>
              <m:sub>
                <m: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0.59</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值可能为</w:t>
      </w:r>
      <w:r>
        <w:rPr>
          <w:rFonts w:ascii="Times New Roman" w:hAnsi="Times New Roman" w:eastAsia="Times New Roman" w:cs="Times New Roman"/>
        </w:rPr>
        <w:t xml:space="preserve"> 0.9</w:t>
      </w:r>
    </w:p>
    <w:p>
      <w:pPr>
        <w:spacing w:before="160" w:after="80"/>
      </w:pPr>
      <w:r>
        <w:pict>
          <v:rect style="width:0;height:1.5pt" o:hralign="center" o:hrstd="t" o:hr="t"/>
        </w:pict>
      </w:r>
    </w:p>
    <w:bookmarkEnd w:id="33"/>
    <w:bookmarkStart w:id="34" w:name="勒沙特列原理解释啤酒泡沫"/>
    <w:p>
      <w:pPr>
        <w:pStyle w:val="Heading2"/>
        <w:spacing w:before="280" w:after="80"/>
        <w:keepNext/>
      </w:pPr>
      <w:r>
        <w:rPr>
          <w:rFonts w:ascii="Times New Roman" w:hAnsi="Times New Roman" w:eastAsia="Times New Roman" w:cs="Times New Roman"/>
        </w:rPr>
        <w:t xml:space="preserve">2.25 </w:t>
      </w:r>
      <w:r>
        <w:rPr>
          <w:rFonts w:hint="eastAsia" w:ascii="Times New Roman" w:hAnsi="Times New Roman" w:eastAsia="SimHei" w:cs="Times New Roman"/>
        </w:rPr>
        <w:t xml:space="preserve">勒沙特列原理解释啤酒泡沫</w:t>
      </w:r>
    </w:p>
    <w:p>
      <w:pPr>
        <w:pStyle w:val="FirstParagraph"/>
      </w:pPr>
      <w:r>
        <w:rPr>
          <w:rFonts w:ascii="Times New Roman" w:hAnsi="Times New Roman" w:eastAsia="Times New Roman" w:cs="Times New Roman"/>
        </w:rPr>
        <w:t xml:space="preserve">⑧ 2000 </w:t>
      </w:r>
      <w:r>
        <w:rPr>
          <w:rFonts w:hint="eastAsia" w:ascii="Times New Roman" w:hAnsi="Times New Roman" w:eastAsia="FangSong" w:cs="Times New Roman"/>
        </w:rPr>
        <w:t>年是勒沙特列</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Times New Roman" w:cs="Times New Roman"/>
        </w:rPr>
        <w:t>1850—1936)</w:t>
      </w:r>
      <w:r>
        <w:rPr>
          <w:rFonts w:hint="eastAsia" w:ascii="Times New Roman" w:hAnsi="Times New Roman" w:eastAsia="FangSong" w:cs="Times New Roman"/>
        </w:rPr>
        <w:t>诞生</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请用勒沙特列原理解释如下生活中的常见现象</w:t>
      </w:r>
      <w:r>
        <w:rPr>
          <w:rFonts w:hint="eastAsia" w:ascii="Times New Roman" w:hAnsi="Times New Roman" w:eastAsia="Times New Roman" w:cs="Times New Roman"/>
        </w:rPr>
        <w:t>：</w:t>
      </w:r>
      <w:r>
        <w:rPr>
          <w:rFonts w:hint="eastAsia" w:ascii="Times New Roman" w:hAnsi="Times New Roman" w:eastAsia="FangSong" w:cs="Times New Roman"/>
        </w:rPr>
        <w:t>打开冰镇啤酒瓶把啤酒倒入玻璃杯</w:t>
      </w:r>
      <w:r>
        <w:rPr>
          <w:rFonts w:hint="eastAsia" w:ascii="Times New Roman" w:hAnsi="Times New Roman" w:eastAsia="Times New Roman" w:cs="Times New Roman"/>
        </w:rPr>
        <w:t>，</w:t>
      </w:r>
      <w:r>
        <w:rPr>
          <w:rFonts w:hint="eastAsia" w:ascii="Times New Roman" w:hAnsi="Times New Roman" w:eastAsia="FangSong" w:cs="Times New Roman"/>
        </w:rPr>
        <w:t>杯中立即泛起大量泡沫</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合成氨平衡常数-1"/>
    <w:p>
      <w:pPr>
        <w:pStyle w:val="Heading2"/>
        <w:spacing w:before="280" w:after="80"/>
        <w:keepNext/>
      </w:pPr>
      <w:r>
        <w:rPr>
          <w:rFonts w:ascii="Times New Roman" w:hAnsi="Times New Roman" w:eastAsia="Times New Roman" w:cs="Times New Roman"/>
        </w:rPr>
        <w:t xml:space="preserve">2.26 </w:t>
      </w:r>
      <w:r>
        <w:rPr>
          <w:rFonts w:hint="eastAsia" w:ascii="Times New Roman" w:hAnsi="Times New Roman" w:eastAsia="SimHei" w:cs="Times New Roman"/>
        </w:rPr>
        <w:t xml:space="preserve">合成氨平衡常数</w:t>
      </w:r>
    </w:p>
    <w:p>
      <w:pPr>
        <w:pStyle w:val="FirstParagraph"/>
      </w:pP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1.0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密闭容器发生</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平衡时测得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0.80 </w:t>
      </w:r>
      <w:r>
        <w:rPr>
          <w:rFonts w:hint="eastAsia" w:ascii="Times New Roman" w:hAnsi="Times New Roman" w:eastAsia="Times New Roman" w:cs="Times New Roman"/>
        </w:rPr>
        <w:t>mol。</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该温度下</w:t>
      </w:r>
      <w:r>
        <w:rPr>
          <w:rFonts w:ascii="Times New Roman" w:hAnsi="Times New Roman" w:eastAsia="Times New Roman" w:cs="Times New Roman"/>
        </w:rPr>
        <w:t xml:space="preserve"> </w:t>
      </w:r>
      <m:oMath>
        <m:sSub>
          <m:e>
            <m:r>
              <m:t>K</m:t>
            </m:r>
          </m:e>
          <m:sub>
            <m:r>
              <m:t>c</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平衡后再充入</w:t>
      </w:r>
      <w:r>
        <w:rPr>
          <w:rFonts w:ascii="Times New Roman" w:hAnsi="Times New Roman" w:eastAsia="Times New Roman" w:cs="Times New Roman"/>
        </w:rPr>
        <w:t xml:space="preserve"> 1.0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的关系如何</w:t>
      </w:r>
      <w:r>
        <w:rPr>
          <w:rFonts w:hint="eastAsia" w:ascii="Times New Roman" w:hAnsi="Times New Roman" w:eastAsia="Times New Roman" w:cs="Times New Roman"/>
        </w:rPr>
        <w:t>，</w:t>
      </w:r>
      <w:r>
        <w:rPr>
          <w:rFonts w:hint="eastAsia" w:ascii="Times New Roman" w:hAnsi="Times New Roman" w:eastAsia="FangSong" w:cs="Times New Roman"/>
        </w:rPr>
        <w:t>平衡向哪边移动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gibbs自由能"/>
    <w:p>
      <w:pPr>
        <w:pStyle w:val="Heading2"/>
        <w:spacing w:before="280" w:after="80"/>
        <w:keepNext/>
      </w:pPr>
      <w:r>
        <w:rPr>
          <w:rFonts w:ascii="Times New Roman" w:hAnsi="Times New Roman" w:eastAsia="Times New Roman" w:cs="Times New Roman"/>
        </w:rPr>
        <w:t xml:space="preserve">2.27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对于范特霍夫等温式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t>θ</m:t>
            </m:r>
          </m:sup>
        </m:sSub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溶度积"/>
    <w:p>
      <w:pPr>
        <w:pStyle w:val="Heading2"/>
        <w:spacing w:before="280" w:after="80"/>
        <w:keepNext/>
      </w:pPr>
      <w:r>
        <w:rPr>
          <w:rFonts w:ascii="Times New Roman" w:hAnsi="Times New Roman" w:eastAsia="Times New Roman" w:cs="Times New Roman"/>
        </w:rPr>
        <w:t xml:space="preserve">2.28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比较</w:t>
      </w:r>
      <w:r>
        <w:rPr>
          <w:rFonts w:hint="eastAsia" w:ascii="Times New Roman" w:hAnsi="Times New Roman" w:eastAsia="Times New Roman" w:cs="Times New Roman"/>
        </w:rPr>
        <w:t>AgCl</w:t>
      </w:r>
      <w:r>
        <w:rPr>
          <w:rFonts w:hint="eastAsia" w:ascii="Times New Roman" w:hAnsi="Times New Roman" w:eastAsia="FangSong" w:cs="Times New Roman"/>
        </w:rPr>
        <w:t>和</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r>
          <m:t>s</m:t>
        </m:r>
        <m:r>
          <m:rPr>
            <m:sty m:val="p"/>
          </m:rPr>
          <m:t>=</m:t>
        </m:r>
        <m:rad>
          <m:radPr>
            <m:degHide m:val="on"/>
          </m:radPr>
          <m:deg/>
          <m:e>
            <m:sSub>
              <m:e>
                <m:r>
                  <m:t>K</m:t>
                </m:r>
              </m:e>
              <m:sub>
                <m:r>
                  <m:t>s</m:t>
                </m:r>
                <m:r>
                  <m:t>p</m:t>
                </m:r>
              </m:sub>
            </m:sSub>
          </m:e>
        </m:rad>
      </m:oMath>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t>s</m:t>
                </m:r>
                <m:r>
                  <m:t>p</m:t>
                </m:r>
              </m:sub>
            </m:sSub>
            <m:r>
              <m:rPr>
                <m:sty m:val="p"/>
              </m:rPr>
              <m:t>/</m:t>
            </m:r>
            <m:r>
              <m:t>4</m:t>
            </m:r>
          </m:e>
        </m:rad>
      </m:oMath>
    </w:p>
    <w:p>
      <w:pPr>
        <w:spacing w:before="160" w:after="80"/>
      </w:pPr>
      <w:r>
        <w:pict>
          <v:rect style="width:0;height:1.5pt" o:hralign="center" o:hrstd="t" o:hr="t"/>
        </w:pict>
      </w:r>
    </w:p>
    <w:bookmarkEnd w:id="37"/>
    <w:bookmarkStart w:id="41" w:name="二组分共晶相图步冷曲线"/>
    <w:p>
      <w:pPr>
        <w:pStyle w:val="Heading2"/>
        <w:spacing w:before="280" w:after="80"/>
        <w:keepNext/>
      </w:pPr>
      <w:r>
        <w:rPr>
          <w:rFonts w:ascii="Times New Roman" w:hAnsi="Times New Roman" w:eastAsia="Times New Roman" w:cs="Times New Roman"/>
        </w:rPr>
        <w:t xml:space="preserve">2.29 </w:t>
      </w:r>
      <w:r>
        <w:rPr>
          <w:rFonts w:hint="eastAsia" w:ascii="Times New Roman" w:hAnsi="Times New Roman" w:eastAsia="SimHei" w:cs="Times New Roman"/>
        </w:rPr>
        <w:t xml:space="preserve">二组分共晶相图步冷曲线</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800°C，B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600°C，</w:t>
      </w:r>
      <w:r>
        <w:rPr>
          <w:rFonts w:hint="eastAsia" w:ascii="Times New Roman" w:hAnsi="Times New Roman" w:eastAsia="FangSong" w:cs="Times New Roman"/>
        </w:rPr>
        <w:t>共晶点温度为</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中的固溶度可忽略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中的固溶度也可忽略</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画出该体系的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r>
        <w:rPr>
          <w:rFonts w:hint="eastAsia" w:ascii="Times New Roman" w:hAnsi="Times New Roman" w:eastAsia="FangSong" w:cs="Times New Roman"/>
        </w:rPr>
        <w:t>液相区</w:t>
      </w:r>
      <w:r>
        <w:rPr>
          <w:rFonts w:hint="eastAsia" w:ascii="Times New Roman" w:hAnsi="Times New Roman" w:eastAsia="Times New Roman" w:cs="Times New Roman"/>
        </w:rPr>
        <w:t>、</w:t>
      </w:r>
      <w:r>
        <w:rPr>
          <w:rFonts w:hint="eastAsia" w:ascii="Times New Roman" w:hAnsi="Times New Roman" w:eastAsia="FangSong" w:cs="Times New Roman"/>
        </w:rPr>
        <w:t>固相区</w:t>
      </w:r>
      <w:r>
        <w:rPr>
          <w:rFonts w:hint="eastAsia" w:ascii="Times New Roman" w:hAnsi="Times New Roman" w:eastAsia="Times New Roman" w:cs="Times New Roman"/>
        </w:rPr>
        <w:t>、</w:t>
      </w:r>
      <w:r>
        <w:rPr>
          <w:rFonts w:hint="eastAsia" w:ascii="Times New Roman" w:hAnsi="Times New Roman" w:eastAsia="FangSong" w:cs="Times New Roman"/>
        </w:rPr>
        <w:t>两相区</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对于组成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w:t>
      </w:r>
      <w:r>
        <w:rPr>
          <w:rFonts w:hint="eastAsia" w:ascii="Times New Roman" w:hAnsi="Times New Roman" w:eastAsia="Times New Roman" w:cs="Times New Roman"/>
        </w:rPr>
        <w:t>，</w:t>
      </w:r>
      <w:r>
        <w:rPr>
          <w:rFonts w:hint="eastAsia" w:ascii="Times New Roman" w:hAnsi="Times New Roman" w:eastAsia="FangSong" w:cs="Times New Roman"/>
        </w:rPr>
        <w:t>画出其步冷曲线</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时间曲线</w:t>
      </w:r>
      <w:r>
        <w:rPr>
          <w:rFonts w:hint="eastAsia" w:ascii="Times New Roman" w:hAnsi="Times New Roman" w:eastAsia="Times New Roman" w:cs="Times New Roman"/>
        </w:rPr>
        <w:t>），</w:t>
      </w:r>
      <w:r>
        <w:rPr>
          <w:rFonts w:hint="eastAsia" w:ascii="Times New Roman" w:hAnsi="Times New Roman" w:eastAsia="FangSong" w:cs="Times New Roman"/>
        </w:rPr>
        <w:t>标明各拐点和平台对应的温度及发生的相变化</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的混合物从液态冷却至</w:t>
      </w:r>
      <w:r>
        <w:rPr>
          <w:rFonts w:ascii="Times New Roman" w:hAnsi="Times New Roman" w:eastAsia="Times New Roman" w:cs="Times New Roman"/>
        </w:rPr>
        <w:t xml:space="preserve"> 300°C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体系中有几个相</w:t>
      </w:r>
      <w:r>
        <w:rPr>
          <w:rFonts w:hint="eastAsia" w:ascii="Times New Roman" w:hAnsi="Times New Roman" w:eastAsia="Times New Roman" w:cs="Times New Roman"/>
        </w:rPr>
        <w:t>？</w:t>
      </w:r>
      <w:r>
        <w:rPr>
          <w:rFonts w:hint="eastAsia" w:ascii="Times New Roman" w:hAnsi="Times New Roman" w:eastAsia="FangSong" w:cs="Times New Roman"/>
        </w:rPr>
        <w:t>各相的组成分别是什么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39" name="Picture"/>
            <a:graphic>
              <a:graphicData uri="http://schemas.openxmlformats.org/drawingml/2006/picture">
                <pic:pic>
                  <pic:nvPicPr>
                    <pic:cNvPr descr="physchem-binary-phase-diagram.jpg" id="40" name="Picture"/>
                    <pic:cNvPicPr>
                      <a:picLocks noChangeArrowheads="1" noChangeAspect="1"/>
                    </pic:cNvPicPr>
                  </pic:nvPicPr>
                  <pic:blipFill>
                    <a:blip r:embed="rId38"/>
                    <a:stretch>
                      <a:fillRect/>
                    </a:stretch>
                  </pic:blipFill>
                  <pic:spPr bwMode="auto">
                    <a:xfrm>
                      <a:off x="0" y="0"/>
                      <a:ext cx="3600000" cy="2261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
    <w:bookmarkStart w:id="44" w:name="二组分完全互溶相图"/>
    <w:p>
      <w:pPr>
        <w:pStyle w:val="Heading2"/>
        <w:spacing w:before="280" w:after="80"/>
        <w:keepNext/>
      </w:pPr>
      <w:r>
        <w:rPr>
          <w:rFonts w:ascii="Times New Roman" w:hAnsi="Times New Roman" w:eastAsia="Times New Roman" w:cs="Times New Roman"/>
        </w:rPr>
        <w:t xml:space="preserve">2.30 </w:t>
      </w:r>
      <w:r>
        <w:rPr>
          <w:rFonts w:hint="eastAsia" w:ascii="Times New Roman" w:hAnsi="Times New Roman" w:eastAsia="SimHei" w:cs="Times New Roman"/>
        </w:rPr>
        <w:t xml:space="preserve">二组分完全互溶相图</w:t>
      </w:r>
    </w:p>
    <w:p>
      <w:pPr>
        <w:pStyle w:val="FirstParagraph"/>
      </w:pP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110.6°C。</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甲苯的摩尔分数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泡点温度约为</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露点温度约为</w:t>
      </w:r>
      <w:r>
        <w:rPr>
          <w:rFonts w:ascii="Times New Roman" w:hAnsi="Times New Roman" w:eastAsia="Times New Roman" w:cs="Times New Roman"/>
        </w:rPr>
        <w:t xml:space="preserve"> 95°C。</w:t>
      </w:r>
    </w:p>
    <w:p>
      <w:pPr>
        <w:pStyle w:val="Compact"/>
        <w:numPr>
          <w:ilvl w:val="0"/>
          <w:numId w:val="100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92°C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L</m:t>
            </m:r>
          </m:sup>
        </m:sSubSup>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与之平衡的气相组成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画出苯</w:t>
      </w:r>
      <w:r>
        <w:rPr>
          <w:rFonts w:hint="eastAsia" w:ascii="Times New Roman" w:hAnsi="Times New Roman" w:eastAsia="Times New Roman" w:cs="Times New Roman"/>
        </w:rPr>
        <w:t>-</w:t>
      </w:r>
      <w:r>
        <w:rPr>
          <w:rFonts w:hint="eastAsia" w:ascii="Times New Roman" w:hAnsi="Times New Roman" w:eastAsia="FangSong" w:cs="Times New Roman"/>
        </w:rPr>
        <w:t>甲苯体系的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w:r>
        <w:rPr>
          <w:rFonts w:hint="eastAsia" w:ascii="Times New Roman" w:hAnsi="Times New Roman" w:eastAsia="FangSong" w:cs="Times New Roman"/>
        </w:rPr>
        <w:t>标注液相线和气相线</w:t>
      </w:r>
      <w:r>
        <w:rPr>
          <w:rFonts w:hint="eastAsia" w:ascii="Times New Roman" w:hAnsi="Times New Roman" w:eastAsia="Times New Roman" w:cs="Times New Roman"/>
        </w:rPr>
        <w:t>，</w:t>
      </w:r>
      <w:r>
        <w:rPr>
          <w:rFonts w:hint="eastAsia" w:ascii="Times New Roman" w:hAnsi="Times New Roman" w:eastAsia="FangSong" w:cs="Times New Roman"/>
        </w:rPr>
        <w:t>以及各相区</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在进行简单蒸馏时</w:t>
      </w:r>
      <w:r>
        <w:rPr>
          <w:rFonts w:hint="eastAsia" w:ascii="Times New Roman" w:hAnsi="Times New Roman" w:eastAsia="Times New Roman" w:cs="Times New Roman"/>
        </w:rPr>
        <w:t>，</w:t>
      </w:r>
      <w:r>
        <w:rPr>
          <w:rFonts w:hint="eastAsia" w:ascii="Times New Roman" w:hAnsi="Times New Roman" w:eastAsia="FangSong" w:cs="Times New Roman"/>
        </w:rPr>
        <w:t>第一滴馏出物的组成是什么</w:t>
      </w:r>
      <w:r>
        <w:rPr>
          <w:rFonts w:hint="eastAsia" w:ascii="Times New Roman" w:hAnsi="Times New Roman" w:eastAsia="Times New Roman" w:cs="Times New Roman"/>
        </w:rPr>
        <w:t>？</w:t>
      </w: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馏出物组成如何变化</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要通过精馏获得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需要什么条件</w:t>
      </w:r>
      <w:r>
        <w:rPr>
          <w:rFonts w:hint="eastAsia" w:ascii="Times New Roman" w:hAnsi="Times New Roman" w:eastAsia="Times New Roman" w:cs="Times New Roman"/>
        </w:rPr>
        <w:t>？</w:t>
      </w:r>
      <w:r>
        <w:rPr>
          <w:rFonts w:hint="eastAsia" w:ascii="Times New Roman" w:hAnsi="Times New Roman" w:eastAsia="FangSong" w:cs="Times New Roman"/>
        </w:rPr>
        <w:t>从相图角度说明原因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42" name="Picture"/>
            <a:graphic>
              <a:graphicData uri="http://schemas.openxmlformats.org/drawingml/2006/picture">
                <pic:pic>
                  <pic:nvPicPr>
                    <pic:cNvPr descr="physchem-binary-phase-diagram.jpg" id="43" name="Picture"/>
                    <pic:cNvPicPr>
                      <a:picLocks noChangeArrowheads="1" noChangeAspect="1"/>
                    </pic:cNvPicPr>
                  </pic:nvPicPr>
                  <pic:blipFill>
                    <a:blip r:embed="rId38"/>
                    <a:stretch>
                      <a:fillRect/>
                    </a:stretch>
                  </pic:blipFill>
                  <pic:spPr bwMode="auto">
                    <a:xfrm>
                      <a:off x="0" y="0"/>
                      <a:ext cx="3600000" cy="2261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
    <w:bookmarkStart w:id="48" w:name="杠杆规则计算两相比例"/>
    <w:p>
      <w:pPr>
        <w:pStyle w:val="Heading2"/>
        <w:spacing w:before="280" w:after="80"/>
        <w:keepNext/>
      </w:pPr>
      <w:r>
        <w:rPr>
          <w:rFonts w:ascii="Times New Roman" w:hAnsi="Times New Roman" w:eastAsia="Times New Roman" w:cs="Times New Roman"/>
        </w:rPr>
        <w:t xml:space="preserve">2.31 </w:t>
      </w:r>
      <w:r>
        <w:rPr>
          <w:rFonts w:hint="eastAsia" w:ascii="Times New Roman" w:hAnsi="Times New Roman" w:eastAsia="SimHei" w:cs="Times New Roman"/>
        </w:rPr>
        <w:t xml:space="preserve">杠杆规则计算两相比例</w:t>
      </w:r>
    </w:p>
    <w:p>
      <w:pPr>
        <w:pStyle w:val="FirstParagraph"/>
      </w:pPr>
      <w:r>
        <w:rPr>
          <w:rFonts w:ascii="Times New Roman" w:hAnsi="Times New Roman" w:eastAsia="Times New Roman" w:cs="Times New Roman"/>
        </w:rPr>
        <w:t xml:space="preserve">Pb-Sn </w:t>
      </w: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简化版</w:t>
      </w:r>
      <w:r>
        <w:rPr>
          <w:rFonts w:hint="eastAsia" w:ascii="Times New Roman" w:hAnsi="Times New Roman" w:eastAsia="Times New Roman" w:cs="Times New Roman"/>
        </w:rPr>
        <w:t>）</w:t>
      </w:r>
      <w:r>
        <w:rPr>
          <w:rFonts w:hint="eastAsia" w:ascii="Times New Roman" w:hAnsi="Times New Roman" w:eastAsia="FangSong" w:cs="Times New Roman"/>
        </w:rPr>
        <w:t>的共晶温度为</w:t>
      </w:r>
      <w:r>
        <w:rPr>
          <w:rFonts w:ascii="Times New Roman" w:hAnsi="Times New Roman" w:eastAsia="Times New Roman" w:cs="Times New Roman"/>
        </w:rPr>
        <w:t xml:space="preserve"> </w:t>
      </w:r>
      <w:r>
        <w:rPr>
          <w:rFonts w:hint="eastAsia" w:ascii="Times New Roman" w:hAnsi="Times New Roman" w:eastAsia="Times New Roman" w:cs="Times New Roman"/>
        </w:rPr>
        <w:t>183°C，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183°C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Pb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0.975</m:t>
        </m:r>
      </m:oMath>
    </w:p>
    <w:p>
      <w:pPr>
        <w:pStyle w:val="Compact"/>
        <w:numPr>
          <w:ilvl w:val="0"/>
          <w:numId w:val="1011"/>
        </w:numPr>
      </w:pPr>
      <w:r>
        <w:rPr>
          <w:rFonts w:ascii="Times New Roman" w:hAnsi="Times New Roman" w:eastAsia="Times New Roman" w:cs="Times New Roman"/>
        </w:rPr>
        <w:t xml:space="preserve">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0.183</m:t>
        </m:r>
      </m:oMath>
    </w:p>
    <w:p>
      <w:pPr>
        <w:pStyle w:val="FirstParagraph"/>
      </w:pPr>
      <w:r>
        <w:rPr>
          <w:rFonts w:hint="eastAsia" w:ascii="Times New Roman" w:hAnsi="Times New Roman" w:eastAsia="FangSong" w:cs="Times New Roman"/>
        </w:rPr>
        <w:t xml:space="preserve">现有总组成为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Pb-Sn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将其从液态缓慢冷却至刚好低于共晶温度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182°C）。</w:t>
      </w:r>
    </w:p>
    <w:p>
      <w:pPr>
        <w:numPr>
          <w:ilvl w:val="0"/>
          <w:numId w:val="1012"/>
        </w:numPr>
      </w:pPr>
      <w:r>
        <w:rPr>
          <w:rFonts w:hint="eastAsia" w:ascii="Times New Roman" w:hAnsi="Times New Roman" w:eastAsia="FangSong" w:cs="Times New Roman"/>
        </w:rPr>
        <w:t xml:space="preserve">画出该体系的简化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的含量是多少</w:t>
      </w:r>
      <w:r>
        <w:rPr>
          <w:rFonts w:hint="eastAsia" w:ascii="Times New Roman" w:hAnsi="Times New Roman" w:eastAsia="Times New Roman" w:cs="Times New Roman"/>
        </w:rPr>
        <w:t>？</w:t>
      </w:r>
      <w:r>
        <w:rPr>
          <w:rFonts w:hint="eastAsia" w:ascii="Times New Roman" w:hAnsi="Times New Roman" w:eastAsia="FangSong" w:cs="Times New Roman"/>
        </w:rPr>
        <w:t>体系中总共有多少</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相中</w:t>
      </w:r>
      <w:r>
        <w:rPr>
          <w:rFonts w:hint="eastAsia" w:ascii="Times New Roman" w:hAnsi="Times New Roman" w:eastAsia="Times New Roman" w:cs="Times New Roman"/>
        </w:rPr>
        <w:t>，</w:t>
      </w:r>
      <w:r>
        <w:rPr>
          <w:rFonts w:hint="eastAsia" w:ascii="Times New Roman" w:hAnsi="Times New Roman" w:eastAsia="FangSong" w:cs="Times New Roman"/>
        </w:rPr>
        <w:t>多少在</w:t>
      </w:r>
      <w:r>
        <w:rPr>
          <w:rFonts w:ascii="Times New Roman" w:hAnsi="Times New Roman" w:eastAsia="Times New Roman" w:cs="Times New Roman"/>
        </w:rPr>
        <w:t xml:space="preserve"> β </w:t>
      </w:r>
      <w:r>
        <w:rPr>
          <w:rFonts w:hint="eastAsia" w:ascii="Times New Roman" w:hAnsi="Times New Roman" w:eastAsia="FangSong" w:cs="Times New Roman"/>
        </w:rPr>
        <w:t>相中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5242"/>
            <wp:effectExtent b="0" l="0" r="0" t="0"/>
            <wp:docPr descr="" title="" id="46" name="Picture"/>
            <a:graphic>
              <a:graphicData uri="http://schemas.openxmlformats.org/drawingml/2006/picture">
                <pic:pic>
                  <pic:nvPicPr>
                    <pic:cNvPr descr="physchem-phase-lever-rule.jpg" id="47" name="Picture"/>
                    <pic:cNvPicPr>
                      <a:picLocks noChangeArrowheads="1" noChangeAspect="1"/>
                    </pic:cNvPicPr>
                  </pic:nvPicPr>
                  <pic:blipFill>
                    <a:blip r:embed="rId45"/>
                    <a:stretch>
                      <a:fillRect/>
                    </a:stretch>
                  </pic:blipFill>
                  <pic:spPr bwMode="auto">
                    <a:xfrm>
                      <a:off x="0" y="0"/>
                      <a:ext cx="3600000" cy="22252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
    <w:bookmarkStart w:id="49" w:name="vanthoff温度影响"/>
    <w:p>
      <w:pPr>
        <w:pStyle w:val="Heading2"/>
        <w:spacing w:before="280" w:after="80"/>
        <w:keepNext/>
      </w:pPr>
      <w:r>
        <w:rPr>
          <w:rFonts w:ascii="Times New Roman" w:hAnsi="Times New Roman" w:eastAsia="Times New Roman" w:cs="Times New Roman"/>
        </w:rPr>
        <w:t xml:space="preserve">2.32 </w:t>
      </w:r>
      <w:r>
        <w:rPr>
          <w:rFonts w:hint="eastAsia" w:ascii="Times New Roman" w:hAnsi="Times New Roman" w:eastAsia="Times New Roman" w:cs="Times New Roman"/>
        </w:rPr>
        <w:t>van’tHoff</w:t>
      </w:r>
      <w:r>
        <w:rPr>
          <w:rFonts w:hint="eastAsia" w:ascii="Times New Roman" w:hAnsi="Times New Roman" w:eastAsia="SimHei" w:cs="Times New Roman"/>
        </w:rPr>
        <w:t>温度影响</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1.0</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反应的标准焓变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rPr>
            <m:sty m:val="p"/>
          </m:rPr>
          <m:t>−</m:t>
        </m:r>
        <m:r>
          <m:t>92.2</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设在此温度范围内为常数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平衡常数与转化率"/>
    <w:p>
      <w:pPr>
        <w:pStyle w:val="Heading2"/>
        <w:spacing w:before="280" w:after="80"/>
        <w:keepNext/>
      </w:pPr>
      <w:r>
        <w:rPr>
          <w:rFonts w:ascii="Times New Roman" w:hAnsi="Times New Roman" w:eastAsia="Times New Roman" w:cs="Times New Roman"/>
        </w:rPr>
        <w:t xml:space="preserve">2.33 </w:t>
      </w:r>
      <w:r>
        <w:rPr>
          <w:rFonts w:hint="eastAsia" w:ascii="Times New Roman" w:hAnsi="Times New Roman" w:eastAsia="SimHei" w:cs="Times New Roman"/>
        </w:rPr>
        <w:t xml:space="preserve">平衡常数与转化率</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某温度下</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0.14</m:t>
        </m:r>
      </m:oMath>
      <w:r>
        <w:rPr>
          <w:rFonts w:hint="eastAsia" w:ascii="Times New Roman" w:hAnsi="Times New Roman" w:eastAsia="Times New Roman" w:cs="Times New Roman"/>
        </w:rPr>
        <w:t>（atm）。</w:t>
      </w:r>
      <w:r>
        <w:rPr>
          <w:rFonts w:hint="eastAsia" w:ascii="Times New Roman" w:hAnsi="Times New Roman" w:eastAsia="FangSong" w:cs="Times New Roman"/>
        </w:rPr>
        <w:t>若起始</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压力为</w:t>
      </w:r>
      <w:r>
        <w:rPr>
          <w:rFonts w:ascii="Times New Roman" w:hAnsi="Times New Roman" w:eastAsia="Times New Roman" w:cs="Times New Roman"/>
        </w:rPr>
        <w:t xml:space="preserve"> 1.00 </w:t>
      </w:r>
      <w:r>
        <w:rPr>
          <w:rFonts w:hint="eastAsia" w:ascii="Times New Roman" w:hAnsi="Times New Roman" w:eastAsia="Times New Roman" w:cs="Times New Roman"/>
        </w:rPr>
        <w:t>atm，</w:t>
      </w:r>
      <w:r>
        <w:rPr>
          <w:rFonts w:hint="eastAsia" w:ascii="Times New Roman" w:hAnsi="Times New Roman" w:eastAsia="FangSong" w:cs="Times New Roman"/>
        </w:rPr>
        <w:t>求平衡转化率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竞赛提升"/>
    <w:p>
      <w:pPr>
        <w:pStyle w:val="Heading2"/>
        <w:spacing w:before="280" w:after="80"/>
        <w:keepNext/>
      </w:pPr>
      <w:r>
        <w:rPr>
          <w:rFonts w:hint="eastAsia" w:ascii="Times New Roman" w:hAnsi="Times New Roman" w:eastAsia="SimHei" w:cs="Times New Roman"/>
        </w:rPr>
        <w:t xml:space="preserve">竞赛提升</w:t>
      </w:r>
    </w:p>
    <w:bookmarkEnd w:id="51"/>
    <w:bookmarkStart w:id="52" w:name="多硫离子平衡计算"/>
    <w:p>
      <w:pPr>
        <w:pStyle w:val="Heading2"/>
        <w:spacing w:before="280" w:after="80"/>
        <w:keepNext/>
      </w:pPr>
      <w:r>
        <w:rPr>
          <w:rFonts w:ascii="Times New Roman" w:hAnsi="Times New Roman" w:eastAsia="Times New Roman" w:cs="Times New Roman"/>
        </w:rPr>
        <w:t xml:space="preserve">2.34 </w:t>
      </w:r>
      <w:r>
        <w:rPr>
          <w:rFonts w:hint="eastAsia" w:ascii="Times New Roman" w:hAnsi="Times New Roman" w:eastAsia="SimHei" w:cs="Times New Roman"/>
        </w:rPr>
        <w:t xml:space="preserve">多硫离子平衡计算</w:t>
      </w:r>
    </w:p>
    <w:p>
      <w:pPr>
        <w:pStyle w:val="FirstParagraph"/>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反应可以生成多硫离子</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S</m:t>
        </m:r>
        <m:r>
          <m:rPr>
            <m:sty m:val="p"/>
          </m:rPr>
          <m:t>+</m:t>
        </m:r>
        <m:sSup>
          <m:e>
            <m:r>
              <m:t>S</m:t>
            </m:r>
          </m:e>
          <m:sup>
            <m:r>
              <m:t>2</m:t>
            </m:r>
            <m:r>
              <m:rPr>
                <m:sty m:val="p"/>
              </m:rPr>
              <m:t>−</m:t>
            </m:r>
          </m:sup>
        </m:sSup>
        <m:r>
          <m:rPr>
            <m:sty m:val="p"/>
          </m:rPr>
          <m:t>→</m:t>
        </m:r>
        <m:sSubSup>
          <m:e>
            <m:r>
              <m:t>S</m:t>
            </m:r>
          </m:e>
          <m:sub>
            <m:r>
              <m:t>2</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t>2</m:t>
        </m:r>
        <m:r>
          <m:t>S</m:t>
        </m:r>
        <m:r>
          <m:rPr>
            <m:sty m:val="p"/>
          </m:rPr>
          <m:t>+</m:t>
        </m:r>
        <m:sSup>
          <m:e>
            <m:r>
              <m:t>S</m:t>
            </m:r>
          </m:e>
          <m:sup>
            <m:r>
              <m:t>2</m:t>
            </m:r>
            <m:r>
              <m:rPr>
                <m:sty m:val="p"/>
              </m:rPr>
              <m:t>−</m:t>
            </m:r>
          </m:sup>
        </m:sSup>
        <m:r>
          <m:rPr>
            <m:sty m:val="p"/>
          </m:rPr>
          <m:t>→</m:t>
        </m:r>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Sup>
          <m:e>
            <m:r>
              <m:t>S</m:t>
            </m:r>
          </m:e>
          <m:sub>
            <m:r>
              <m:t>n</m:t>
            </m:r>
          </m:sub>
          <m:sup>
            <m:r>
              <m:t>2</m:t>
            </m:r>
            <m:r>
              <m:rPr>
                <m:sty m:val="p"/>
              </m:rPr>
              <m:t>−</m:t>
            </m:r>
          </m:sup>
        </m:sSubSup>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agcl溶解度与相似相溶"/>
    <w:p>
      <w:pPr>
        <w:pStyle w:val="Heading2"/>
        <w:spacing w:before="280" w:after="80"/>
        <w:keepNext/>
      </w:pPr>
      <w:r>
        <w:rPr>
          <w:rFonts w:ascii="Times New Roman" w:hAnsi="Times New Roman" w:eastAsia="Times New Roman" w:cs="Times New Roman"/>
        </w:rPr>
        <w:t xml:space="preserve">2.35 </w:t>
      </w:r>
      <w:r>
        <w:rPr>
          <w:rFonts w:hint="eastAsia" w:ascii="Times New Roman" w:hAnsi="Times New Roman" w:eastAsia="Times New Roman" w:cs="Times New Roman"/>
        </w:rPr>
        <w:t>AgCl</w:t>
      </w:r>
      <w:r>
        <w:rPr>
          <w:rFonts w:hint="eastAsia" w:ascii="Times New Roman" w:hAnsi="Times New Roman" w:eastAsia="SimHei" w:cs="Times New Roman"/>
        </w:rPr>
        <w:t>溶解度与相似相溶</w:t>
      </w:r>
    </w:p>
    <w:p>
      <w:pPr>
        <w:pStyle w:val="FirstParagraph"/>
        <w:spacing w:after="80"/>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在不同浓度的</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过量</w:t>
            </w:r>
            <w:r>
              <w:rPr>
                <w:rFonts w:hint="eastAsia" w:ascii="Times New Roman" w:hAnsi="Times New Roman" w:eastAsia="Times New Roman" w:cs="Times New Roman"/>
                <w:b/>
              </w:rPr>
              <w:t>NaCl</w:t>
            </w:r>
            <w:r>
              <w:rPr>
                <w:rFonts w:hint="eastAsia" w:ascii="Times New Roman" w:hAnsi="Times New Roman" w:eastAsia="SimHei" w:cs="Times New Roman"/>
                <w:b/>
              </w:rPr>
              <w:t>浓度</w:t>
            </w:r>
            <w:r>
              <w:rPr>
                <w:rFonts w:hint="eastAsia" w:ascii="Times New Roman" w:hAnsi="Times New Roman" w:eastAsia="Times New Roman" w:cs="Times New Roman"/>
                <w:b/>
              </w:rPr>
              <w:t>c:×10</w:t>
            </w:r>
            <w:r>
              <w:rPr>
                <w:rFonts w:hint="eastAsia" w:ascii="Times New Roman" w:hAnsi="Times New Roman" w:eastAsia="Times New Roman" w:cs="Times New Roman"/>
                <w:b/>
                <w:vertAlign w:val="superscript"/>
              </w:rPr>
              <w:t>-2</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0.39</w:t>
            </w:r>
          </w:p>
        </w:tc>
        <w:tc>
          <w:tcPr/>
          <w:p>
            <w:pPr>
              <w:pStyle w:val="Compact"/>
              <w:jc w:val="center"/>
            </w:pPr>
            <w:r>
              <w:rPr>
                <w:rFonts w:ascii="Times New Roman" w:hAnsi="Times New Roman" w:eastAsia="Times New Roman" w:cs="Times New Roman"/>
                <w:b/>
              </w:rPr>
              <w:t xml:space="preserve">0.92</w:t>
            </w:r>
          </w:p>
        </w:tc>
        <w:tc>
          <w:tcPr/>
          <w:p>
            <w:pPr>
              <w:pStyle w:val="Compact"/>
              <w:jc w:val="center"/>
            </w:pPr>
            <w:r>
              <w:rPr>
                <w:rFonts w:ascii="Times New Roman" w:hAnsi="Times New Roman" w:eastAsia="Times New Roman" w:cs="Times New Roman"/>
                <w:b/>
              </w:rPr>
              <w:t xml:space="preserve">3.6</w:t>
            </w:r>
          </w:p>
        </w:tc>
        <w:tc>
          <w:tcPr/>
          <w:p>
            <w:pPr>
              <w:pStyle w:val="Compact"/>
              <w:jc w:val="center"/>
            </w:pPr>
            <w:r>
              <w:rPr>
                <w:rFonts w:ascii="Times New Roman" w:hAnsi="Times New Roman" w:eastAsia="Times New Roman" w:cs="Times New Roman"/>
                <w:b/>
              </w:rPr>
              <w:t xml:space="preserve">8.8</w:t>
            </w:r>
          </w:p>
        </w:tc>
        <w:tc>
          <w:tcPr/>
          <w:p>
            <w:pPr>
              <w:pStyle w:val="Compact"/>
              <w:jc w:val="center"/>
            </w:pPr>
            <w:r>
              <w:rPr>
                <w:rFonts w:ascii="Times New Roman" w:hAnsi="Times New Roman" w:eastAsia="Times New Roman" w:cs="Times New Roman"/>
                <w:b/>
              </w:rPr>
              <w:t xml:space="preserve">35</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溶解度</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0.72</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28</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解释上表数据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试从热力学的角度解释相似相溶原理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铁氧化物co与h2还原平衡"/>
    <w:p>
      <w:pPr>
        <w:pStyle w:val="Heading2"/>
        <w:spacing w:before="280" w:after="80"/>
        <w:keepNext/>
      </w:pPr>
      <w:r>
        <w:rPr>
          <w:rFonts w:ascii="Times New Roman" w:hAnsi="Times New Roman" w:eastAsia="Times New Roman" w:cs="Times New Roman"/>
        </w:rPr>
        <w:t xml:space="preserve">2.36 </w:t>
      </w:r>
      <w:r>
        <w:rPr>
          <w:rFonts w:hint="eastAsia" w:ascii="Times New Roman" w:hAnsi="Times New Roman" w:eastAsia="SimHei" w:cs="Times New Roman"/>
        </w:rPr>
        <w:t>铁氧化物</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还原平衡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在不同温度时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K1</w:t>
            </w:r>
          </w:p>
        </w:tc>
        <w:tc>
          <w:tcPr/>
          <w:p>
            <w:pPr>
              <w:pStyle w:val="Compact"/>
              <w:jc w:val="center"/>
            </w:pPr>
            <w:r>
              <w:rPr>
                <w:rFonts w:ascii="Times New Roman" w:hAnsi="Times New Roman" w:eastAsia="Times New Roman" w:cs="Times New Roman"/>
                <w:b/>
              </w:rPr>
              <w:t xml:space="preserve">K2</w:t>
            </w:r>
          </w:p>
        </w:tc>
      </w:tr>
      <w:tr>
        <w:tc>
          <w:tcPr/>
          <w:p>
            <w:pPr>
              <w:pStyle w:val="Compact"/>
              <w:jc w:val="center"/>
            </w:pPr>
            <w:r>
              <w:rPr>
                <w:rFonts w:ascii="Times New Roman" w:hAnsi="Times New Roman" w:eastAsia="Times New Roman" w:cs="Times New Roman"/>
              </w:rPr>
              <w:t xml:space="preserve">973</w:t>
            </w:r>
          </w:p>
        </w:tc>
        <w:tc>
          <w:tcPr/>
          <w:p>
            <w:pPr>
              <w:pStyle w:val="Compact"/>
              <w:jc w:val="center"/>
            </w:pPr>
            <w:r>
              <w:rPr>
                <w:rFonts w:ascii="Times New Roman" w:hAnsi="Times New Roman" w:eastAsia="Times New Roman" w:cs="Times New Roman"/>
              </w:rPr>
              <w:t xml:space="preserve">1.47</w:t>
            </w:r>
          </w:p>
        </w:tc>
        <w:tc>
          <w:tcPr/>
          <w:p>
            <w:pPr>
              <w:pStyle w:val="Compact"/>
              <w:jc w:val="center"/>
            </w:pPr>
            <w:r>
              <w:rPr>
                <w:rFonts w:ascii="Times New Roman" w:hAnsi="Times New Roman" w:eastAsia="Times New Roman" w:cs="Times New Roman"/>
              </w:rPr>
              <w:t xml:space="preserve">2.38</w:t>
            </w:r>
          </w:p>
        </w:tc>
      </w:tr>
      <w:tr>
        <w:tc>
          <w:tcPr/>
          <w:p>
            <w:pPr>
              <w:pStyle w:val="Compact"/>
              <w:jc w:val="center"/>
            </w:pPr>
            <w:r>
              <w:rPr>
                <w:rFonts w:ascii="Times New Roman" w:hAnsi="Times New Roman" w:eastAsia="Times New Roman" w:cs="Times New Roman"/>
              </w:rPr>
              <w:t xml:space="preserve">1173</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1.67</w:t>
            </w:r>
          </w:p>
        </w:tc>
      </w:tr>
    </w:tbl>
    <w:p>
      <w:pPr>
        <w:pStyle w:val="BodyText"/>
        <w:spacing w:before="120"/>
      </w:pPr>
      <w:r>
        <w:rPr>
          <w:rFonts w:ascii="Times New Roman" w:hAnsi="Times New Roman" w:eastAsia="Times New Roman" w:cs="Times New Roman"/>
        </w:rPr>
        <w:t xml:space="preserve">5-1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973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____；1173</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973</m:t>
        </m:r>
        <m:r>
          <m:rPr>
            <m:sty m:val="p"/>
          </m:rPr>
          <m:t>K</m:t>
        </m:r>
        <m:r>
          <m:rPr>
            <m:sty m:val="p"/>
          </m:rPr>
          <m:t>,</m:t>
        </m:r>
        <m:r>
          <m:t>4.00</m:t>
        </m:r>
        <m:r>
          <m:rPr>
            <m:sty m:val="p"/>
          </m:rPr>
          <m:t>×</m:t>
        </m:r>
        <m:sSup>
          <m:e>
            <m:r>
              <m:t>10</m:t>
            </m:r>
          </m:e>
          <m:sup>
            <m:r>
              <m:t>5</m:t>
            </m:r>
          </m:sup>
        </m:sSup>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向反应容器通入</w:t>
      </w:r>
      <w:r>
        <w:rPr>
          <w:rFonts w:ascii="Times New Roman" w:hAnsi="Times New Roman" w:eastAsia="Times New Roman" w:cs="Times New Roman"/>
        </w:rPr>
        <w:t xml:space="preserve"> </w:t>
      </w:r>
      <m:oMath>
        <m:oMathPr>
          <m:ctrlPr>
            <w:rPr>
              <w:sz w:val="28"/>
              <w:szCs w:val="28"/>
            </w:rPr>
          </m:ctrlPr>
        </m:oMathPr>
        <m:r>
          <m:t>5.15</m:t>
        </m:r>
        <m:sSup>
          <m:e>
            <m:r>
              <m:rPr>
                <m:sty m:val="p"/>
              </m:rPr>
              <m:t>m</m:t>
            </m:r>
          </m:e>
          <m:sup>
            <m:r>
              <m:t>3</m:t>
            </m:r>
          </m:sup>
        </m:sSup>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的转化率达到</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计算至少通入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1173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10.0</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的容器内通入物质的量比为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达到平衡状态</w:t>
      </w:r>
      <w:r>
        <w:rPr>
          <w:rFonts w:hint="eastAsia" w:ascii="Times New Roman" w:hAnsi="Times New Roman" w:eastAsia="Times New Roman" w:cs="Times New Roman"/>
        </w:rPr>
        <w:t>，</w:t>
      </w:r>
      <w:r>
        <w:rPr>
          <w:rFonts w:hint="eastAsia" w:ascii="Times New Roman" w:hAnsi="Times New Roman" w:eastAsia="FangSong" w:cs="Times New Roman"/>
        </w:rPr>
        <w:t>容器内压强为</w:t>
      </w:r>
      <w:r>
        <w:rPr>
          <w:rFonts w:ascii="Times New Roman" w:hAnsi="Times New Roman" w:eastAsia="Times New Roman" w:cs="Times New Roman"/>
        </w:rPr>
        <w:t xml:space="preserve"> </w:t>
      </w:r>
      <m:oMath>
        <m:oMathPr>
          <m:ctrlPr>
            <w:rPr>
              <w:sz w:val="28"/>
              <w:szCs w:val="28"/>
            </w:rPr>
          </m:ctrlPr>
        </m:oMathPr>
        <m:r>
          <m:t>4.00</m:t>
        </m:r>
        <m:r>
          <m:rPr>
            <m:sty m:val="p"/>
          </m:rPr>
          <m:t>×</m:t>
        </m:r>
        <m:sSup>
          <m:e>
            <m:r>
              <m:t>10</m:t>
            </m:r>
          </m:e>
          <m:sup>
            <m:r>
              <m:t>5</m:t>
            </m:r>
          </m:sup>
        </m:sSup>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lechatelier原理定量判断"/>
    <w:p>
      <w:pPr>
        <w:pStyle w:val="Heading2"/>
        <w:spacing w:before="280" w:after="80"/>
        <w:keepNext/>
      </w:pPr>
      <w:r>
        <w:rPr>
          <w:rFonts w:ascii="Times New Roman" w:hAnsi="Times New Roman" w:eastAsia="Times New Roman" w:cs="Times New Roman"/>
        </w:rPr>
        <w:t xml:space="preserve">2.37 </w:t>
      </w:r>
      <w:r>
        <w:rPr>
          <w:rFonts w:hint="eastAsia" w:ascii="Times New Roman" w:hAnsi="Times New Roman" w:eastAsia="Times New Roman" w:cs="Times New Roman"/>
        </w:rPr>
        <w:t>LeChatelier</w:t>
      </w:r>
      <w:r>
        <w:rPr>
          <w:rFonts w:hint="eastAsia" w:ascii="Times New Roman" w:hAnsi="Times New Roman" w:eastAsia="SimHei" w:cs="Times New Roman"/>
        </w:rPr>
        <w:t>原理定量判断</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化学平衡常数"/>
    <w:p>
      <w:pPr>
        <w:pStyle w:val="Heading2"/>
        <w:spacing w:before="280" w:after="80"/>
        <w:keepNext/>
      </w:pPr>
      <w:r>
        <w:rPr>
          <w:rFonts w:ascii="Times New Roman" w:hAnsi="Times New Roman" w:eastAsia="Times New Roman" w:cs="Times New Roman"/>
        </w:rPr>
        <w:t xml:space="preserve">2.38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化学平衡常数-1"/>
    <w:p>
      <w:pPr>
        <w:pStyle w:val="Heading2"/>
        <w:spacing w:before="280" w:after="80"/>
        <w:keepNext/>
      </w:pPr>
      <w:r>
        <w:rPr>
          <w:rFonts w:ascii="Times New Roman" w:hAnsi="Times New Roman" w:eastAsia="Times New Roman" w:cs="Times New Roman"/>
        </w:rPr>
        <w:t xml:space="preserve">2.39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化学平衡常数-2"/>
    <w:p>
      <w:pPr>
        <w:pStyle w:val="Heading2"/>
        <w:spacing w:before="280" w:after="80"/>
        <w:keepNext/>
      </w:pPr>
      <w:r>
        <w:rPr>
          <w:rFonts w:ascii="Times New Roman" w:hAnsi="Times New Roman" w:eastAsia="Times New Roman" w:cs="Times New Roman"/>
        </w:rPr>
        <w:t xml:space="preserve">2.40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化学平衡常数-3"/>
    <w:p>
      <w:pPr>
        <w:pStyle w:val="Heading2"/>
        <w:spacing w:before="280" w:after="80"/>
        <w:keepNext/>
      </w:pPr>
      <w:r>
        <w:rPr>
          <w:rFonts w:ascii="Times New Roman" w:hAnsi="Times New Roman" w:eastAsia="Times New Roman" w:cs="Times New Roman"/>
        </w:rPr>
        <w:t xml:space="preserve">2.41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gibbs自由能与平衡"/>
    <w:p>
      <w:pPr>
        <w:pStyle w:val="Heading2"/>
        <w:spacing w:before="280" w:after="80"/>
        <w:keepNext/>
      </w:pPr>
      <w:r>
        <w:rPr>
          <w:rFonts w:ascii="Times New Roman" w:hAnsi="Times New Roman" w:eastAsia="Times New Roman" w:cs="Times New Roman"/>
        </w:rPr>
        <w:t xml:space="preserve">2.42 </w:t>
      </w:r>
      <w:r>
        <w:rPr>
          <w:rFonts w:hint="eastAsia" w:ascii="Times New Roman" w:hAnsi="Times New Roman" w:eastAsia="Times New Roman" w:cs="Times New Roman"/>
        </w:rPr>
        <w:t>Gibbs</w:t>
      </w:r>
      <w:r>
        <w:rPr>
          <w:rFonts w:hint="eastAsia" w:ascii="Times New Roman" w:hAnsi="Times New Roman" w:eastAsia="SimHei" w:cs="Times New Roman"/>
        </w:rPr>
        <w:t>自由能与平衡</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spacing w:before="160" w:after="80"/>
      </w:pPr>
      <w:r>
        <w:pict>
          <v:rect style="width:0;height:1.5pt" o:hralign="center" o:hrstd="t" o:hr="t"/>
        </w:pict>
      </w:r>
    </w:p>
    <w:bookmarkEnd w:id="60"/>
    <w:bookmarkStart w:id="61" w:name="化学平衡常数-4"/>
    <w:p>
      <w:pPr>
        <w:pStyle w:val="Heading2"/>
        <w:spacing w:before="280" w:after="80"/>
        <w:keepNext/>
      </w:pPr>
      <w:r>
        <w:rPr>
          <w:rFonts w:ascii="Times New Roman" w:hAnsi="Times New Roman" w:eastAsia="Times New Roman" w:cs="Times New Roman"/>
        </w:rPr>
        <w:t xml:space="preserve">2.43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gibbs自由能与平衡-1"/>
    <w:p>
      <w:pPr>
        <w:pStyle w:val="Heading2"/>
        <w:spacing w:before="280" w:after="80"/>
        <w:keepNext/>
      </w:pPr>
      <w:r>
        <w:rPr>
          <w:rFonts w:ascii="Times New Roman" w:hAnsi="Times New Roman" w:eastAsia="Times New Roman" w:cs="Times New Roman"/>
        </w:rPr>
        <w:t xml:space="preserve">2.44 </w:t>
      </w:r>
      <w:r>
        <w:rPr>
          <w:rFonts w:hint="eastAsia" w:ascii="Times New Roman" w:hAnsi="Times New Roman" w:eastAsia="Times New Roman" w:cs="Times New Roman"/>
        </w:rPr>
        <w:t>Gibbs</w:t>
      </w:r>
      <w:r>
        <w:rPr>
          <w:rFonts w:hint="eastAsia" w:ascii="Times New Roman" w:hAnsi="Times New Roman" w:eastAsia="SimHei" w:cs="Times New Roman"/>
        </w:rPr>
        <w:t>自由能与平衡</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化学平衡常数-5"/>
    <w:p>
      <w:pPr>
        <w:pStyle w:val="Heading2"/>
        <w:spacing w:before="280" w:after="80"/>
        <w:keepNext/>
      </w:pPr>
      <w:r>
        <w:rPr>
          <w:rFonts w:ascii="Times New Roman" w:hAnsi="Times New Roman" w:eastAsia="Times New Roman" w:cs="Times New Roman"/>
        </w:rPr>
        <w:t xml:space="preserve">2.45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化学平衡常数-6"/>
    <w:p>
      <w:pPr>
        <w:pStyle w:val="Heading2"/>
        <w:spacing w:before="280" w:after="80"/>
        <w:keepNext/>
      </w:pPr>
      <w:r>
        <w:rPr>
          <w:rFonts w:ascii="Times New Roman" w:hAnsi="Times New Roman" w:eastAsia="Times New Roman" w:cs="Times New Roman"/>
        </w:rPr>
        <w:t xml:space="preserve">2.46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co2与h2转化率"/>
    <w:p>
      <w:pPr>
        <w:pStyle w:val="Heading2"/>
        <w:spacing w:before="280" w:after="80"/>
        <w:keepNext/>
      </w:pPr>
      <w:r>
        <w:rPr>
          <w:rFonts w:ascii="Times New Roman" w:hAnsi="Times New Roman" w:eastAsia="Times New Roman" w:cs="Times New Roman"/>
        </w:rPr>
        <w:t xml:space="preserve">2.47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转化率</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 K、101325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hint="eastAsia" w:ascii="Times New Roman" w:hAnsi="Times New Roman" w:eastAsia="FangSong" w:cs="Times New Roman"/>
        </w:rPr>
        <w:t>根据热力学原理求反应在此温度下的最大转化率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时下列物质的热力学数据为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218.6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197.9</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188.7</w:t>
            </w:r>
          </w:p>
        </w:tc>
      </w:tr>
    </w:tbl>
    <w:p>
      <w:pPr>
        <w:spacing w:before="160" w:after="80"/>
      </w:pPr>
      <w:r>
        <w:pict>
          <v:rect style="width:0;height:1.5pt" o:hralign="center" o:hrstd="t" o:hr="t"/>
        </w:pict>
      </w:r>
    </w:p>
    <w:bookmarkEnd w:id="65"/>
    <w:bookmarkStart w:id="66" w:name="恒温恒容条件"/>
    <w:p>
      <w:pPr>
        <w:pStyle w:val="Heading2"/>
        <w:spacing w:before="280" w:after="80"/>
        <w:keepNext/>
      </w:pPr>
      <w:r>
        <w:rPr>
          <w:rFonts w:ascii="Times New Roman" w:hAnsi="Times New Roman" w:eastAsia="Times New Roman" w:cs="Times New Roman"/>
        </w:rPr>
        <w:t xml:space="preserve">2.48 </w:t>
      </w:r>
      <w:r>
        <w:rPr>
          <w:rFonts w:hint="eastAsia" w:ascii="Times New Roman" w:hAnsi="Times New Roman" w:eastAsia="SimHei" w:cs="Times New Roman"/>
        </w:rPr>
        <w:t>恒温</w:t>
      </w:r>
      <w:r>
        <w:rPr>
          <w:rFonts w:hint="eastAsia" w:ascii="Times New Roman" w:hAnsi="Times New Roman" w:eastAsia="Times New Roman" w:cs="Times New Roman"/>
        </w:rPr>
        <w:t>、</w:t>
      </w:r>
      <w:r>
        <w:rPr>
          <w:rFonts w:hint="eastAsia" w:ascii="Times New Roman" w:hAnsi="Times New Roman" w:eastAsia="SimHei" w:cs="Times New Roman"/>
        </w:rPr>
        <w:t>恒容条件</w:t>
      </w:r>
    </w:p>
    <w:p>
      <w:pPr>
        <w:pStyle w:val="FirstParagraph"/>
      </w:pP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恒容条件下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t>2</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从两条途径分别建立平衡</w:t>
      </w:r>
      <w:r>
        <w:rPr>
          <w:rFonts w:hint="eastAsia" w:ascii="Times New Roman" w:hAnsi="Times New Roman" w:eastAsia="Times New Roman" w:cs="Times New Roman"/>
        </w:rPr>
        <w:t>：(Ⅰ)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的起始浓度分别为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以下关于平衡时的叙述正确的是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所得混合气体的百分组成相同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物质的浓度为途径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物质浓度的一半</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所得混合气体的密度为途径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所得混合气体的密度的一半</w:t>
      </w:r>
    </w:p>
    <w:p>
      <w:pPr>
        <w:spacing w:before="160" w:after="80"/>
      </w:pPr>
      <w:r>
        <w:pict>
          <v:rect style="width:0;height:1.5pt" o:hralign="center" o:hrstd="t" o:hr="t"/>
        </w:pict>
      </w:r>
    </w:p>
    <w:bookmarkEnd w:id="66"/>
    <w:bookmarkStart w:id="67" w:name="容积不变的密闭容器"/>
    <w:p>
      <w:pPr>
        <w:pStyle w:val="Heading2"/>
        <w:spacing w:before="280" w:after="80"/>
        <w:keepNext/>
      </w:pPr>
      <w:r>
        <w:rPr>
          <w:rFonts w:ascii="Times New Roman" w:hAnsi="Times New Roman" w:eastAsia="Times New Roman" w:cs="Times New Roman"/>
        </w:rPr>
        <w:t xml:space="preserve">2.49 </w:t>
      </w:r>
      <w:r>
        <w:rPr>
          <w:rFonts w:hint="eastAsia" w:ascii="Times New Roman" w:hAnsi="Times New Roman" w:eastAsia="SimHei" w:cs="Times New Roman"/>
        </w:rPr>
        <w:t xml:space="preserve">容积不变的密闭容器</w:t>
      </w:r>
    </w:p>
    <w:p>
      <w:pPr>
        <w:pStyle w:val="FirstParagraph"/>
      </w:pPr>
      <w:r>
        <w:rPr>
          <w:rFonts w:hint="eastAsia" w:ascii="Times New Roman" w:hAnsi="Times New Roman" w:eastAsia="FangSong" w:cs="Times New Roman"/>
        </w:rPr>
        <w:t>在容积不变的密闭容器中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达到化学平衡后</w:t>
      </w:r>
      <w:r>
        <w:rPr>
          <w:rFonts w:hint="eastAsia" w:ascii="Times New Roman" w:hAnsi="Times New Roman" w:eastAsia="Times New Roman" w:cs="Times New Roman"/>
        </w:rPr>
        <w:t>，</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升高温度时</w:t>
      </w:r>
      <w:r>
        <w:rPr>
          <w:rFonts w:hint="eastAsia" w:ascii="Times New Roman" w:hAnsi="Times New Roman" w:eastAsia="Times New Roman" w:cs="Times New Roman"/>
        </w:rPr>
        <w:t>，</w:t>
      </w:r>
      <w:r>
        <w:rPr>
          <w:rFonts w:hint="eastAsia" w:ascii="Times New Roman" w:hAnsi="Times New Roman" w:eastAsia="FangSong" w:cs="Times New Roman"/>
        </w:rPr>
        <w:t>容器内气体的密度增大</w:t>
      </w:r>
      <w:r>
        <w:rPr>
          <w:rFonts w:hint="eastAsia" w:ascii="Times New Roman" w:hAnsi="Times New Roman" w:eastAsia="Times New Roman" w:cs="Times New Roman"/>
        </w:rPr>
        <w:t>，</w:t>
      </w:r>
      <w:r>
        <w:rPr>
          <w:rFonts w:hint="eastAsia" w:ascii="Times New Roman" w:hAnsi="Times New Roman" w:eastAsia="FangSong" w:cs="Times New Roman"/>
        </w:rPr>
        <w:t>则下列叙述正确的是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若正反应是吸热反应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若正反应是放热反应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改变压强对平衡的移动无影响</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在平衡体系中加入少量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则平衡向逆反应方向移动</w:t>
      </w:r>
    </w:p>
    <w:p>
      <w:pPr>
        <w:spacing w:before="160" w:after="80"/>
      </w:pPr>
      <w:r>
        <w:pict>
          <v:rect style="width:0;height:1.5pt" o:hralign="center" o:hrstd="t" o:hr="t"/>
        </w:pict>
      </w:r>
    </w:p>
    <w:bookmarkEnd w:id="67"/>
    <w:bookmarkStart w:id="68" w:name="溶度积-1"/>
    <w:p>
      <w:pPr>
        <w:pStyle w:val="Heading2"/>
        <w:spacing w:before="280" w:after="80"/>
        <w:keepNext/>
      </w:pPr>
      <w:r>
        <w:rPr>
          <w:rFonts w:ascii="Times New Roman" w:hAnsi="Times New Roman" w:eastAsia="Times New Roman" w:cs="Times New Roman"/>
        </w:rPr>
        <w:t xml:space="preserve">2.50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溶液混合后加热煮沸能产生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现有浓度均为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两溶液中各粒子物质的量浓度的关系一定正确的是</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Sup>
          <m:e>
            <m:r>
              <m:rPr>
                <m:sty m:val="p"/>
              </m:rPr>
              <m:t>R</m:t>
            </m:r>
            <m:r>
              <m:rPr>
                <m:sty m:val="p"/>
              </m:rPr>
              <m:t>O</m:t>
            </m:r>
          </m:e>
          <m:sub>
            <m:r>
              <m:t>3</m:t>
            </m:r>
          </m:sub>
          <m:sup>
            <m: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R</m:t>
            </m:r>
            <m:r>
              <m:rPr>
                <m:sty m:val="p"/>
              </m:rPr>
              <m:t>O</m:t>
            </m:r>
          </m:e>
          <m:sub>
            <m:r>
              <m:t>3</m:t>
            </m:r>
          </m:sub>
        </m:sSub>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两溶液中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H</m:t>
            </m:r>
            <m:r>
              <m:rPr>
                <m:sty m:val="p"/>
              </m:rPr>
              <m:t>R</m:t>
            </m:r>
            <m:r>
              <m:rPr>
                <m:sty m:val="p"/>
              </m:rPr>
              <m:t>O</m:t>
            </m:r>
          </m:e>
          <m:sub>
            <m:r>
              <m:t>3</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R</m:t>
            </m:r>
            <m:r>
              <m:rPr>
                <m:sty m:val="p"/>
              </m:rP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分别相等</w:t>
      </w:r>
    </w:p>
    <w:p>
      <w:pPr>
        <w:spacing w:before="160" w:after="80"/>
      </w:pPr>
      <w:r>
        <w:pict>
          <v:rect style="width:0;height:1.5pt" o:hralign="center" o:hrstd="t" o:hr="t"/>
        </w:pict>
      </w:r>
    </w:p>
    <w:bookmarkEnd w:id="68"/>
    <w:bookmarkStart w:id="69" w:name="溶度积-2"/>
    <w:p>
      <w:pPr>
        <w:pStyle w:val="Heading2"/>
        <w:spacing w:before="280" w:after="80"/>
        <w:keepNext/>
      </w:pPr>
      <w:r>
        <w:rPr>
          <w:rFonts w:ascii="Times New Roman" w:hAnsi="Times New Roman" w:eastAsia="Times New Roman" w:cs="Times New Roman"/>
        </w:rPr>
        <w:t xml:space="preserve">2.51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、1.0 mol</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numPr>
          <w:ilvl w:val="0"/>
          <w:numId w:val="1013"/>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3" w:name="初赛xef2制备条件"/>
    <w:p>
      <w:pPr>
        <w:pStyle w:val="Heading2"/>
        <w:spacing w:before="280" w:after="80"/>
        <w:keepNext/>
      </w:pPr>
      <w:r>
        <w:rPr>
          <w:rFonts w:ascii="Times New Roman" w:hAnsi="Times New Roman" w:eastAsia="Times New Roman" w:cs="Times New Roman"/>
        </w:rPr>
        <w:t xml:space="preserve">2.52 </w:t>
      </w:r>
      <w:r>
        <w:rPr>
          <w:rFonts w:hint="eastAsia" w:ascii="Times New Roman" w:hAnsi="Times New Roman" w:eastAsia="Times New Roman" w:cs="Times New Roman"/>
        </w:rPr>
        <w:t>2002</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制备条件</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71" name="Picture"/>
            <a:graphic>
              <a:graphicData uri="http://schemas.openxmlformats.org/drawingml/2006/picture">
                <pic:pic>
                  <pic:nvPicPr>
                    <pic:cNvPr descr="d2321ffaa5e5ca1cb2c10a7fcb0e412f4f3c4278b628e5d334acf5e9e120b9f5.jpg" id="72" name="Picture"/>
                    <pic:cNvPicPr>
                      <a:picLocks noChangeArrowheads="1" noChangeAspect="1"/>
                    </pic:cNvPicPr>
                  </pic:nvPicPr>
                  <pic:blipFill>
                    <a:blip r:embed="rId70"/>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14"/>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14"/>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14"/>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江苏预赛铁与水蒸气kp省预赛"/>
    <w:p>
      <w:pPr>
        <w:pStyle w:val="Heading2"/>
        <w:spacing w:before="280" w:after="80"/>
        <w:keepNext/>
      </w:pPr>
      <w:r>
        <w:rPr>
          <w:rFonts w:ascii="Times New Roman" w:hAnsi="Times New Roman" w:eastAsia="Times New Roman" w:cs="Times New Roman"/>
        </w:rPr>
        <w:t xml:space="preserve">2.53 </w:t>
      </w:r>
      <w:r>
        <w:rPr>
          <w:rFonts w:hint="eastAsia" w:ascii="Times New Roman" w:hAnsi="Times New Roman" w:eastAsia="Times New Roman" w:cs="Times New Roman"/>
        </w:rPr>
        <w:t>2003</w:t>
      </w:r>
      <w:r>
        <w:rPr>
          <w:rFonts w:hint="eastAsia" w:ascii="Times New Roman" w:hAnsi="Times New Roman" w:eastAsia="SimHei" w:cs="Times New Roman"/>
        </w:rPr>
        <w:t>江苏预赛铁与水蒸气</w:t>
      </w:r>
      <w:r>
        <w:rPr>
          <w:rFonts w:hint="eastAsia" w:ascii="Times New Roman" w:hAnsi="Times New Roman" w:eastAsia="Times New Roman" w:cs="Times New Roman"/>
        </w:rPr>
        <w:t>Kp（</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再充入原料后平衡移动"/>
    <w:p>
      <w:pPr>
        <w:pStyle w:val="Heading2"/>
        <w:spacing w:before="280" w:after="80"/>
        <w:keepNext/>
      </w:pPr>
      <w:r>
        <w:rPr>
          <w:rFonts w:ascii="Times New Roman" w:hAnsi="Times New Roman" w:eastAsia="Times New Roman" w:cs="Times New Roman"/>
        </w:rPr>
        <w:t xml:space="preserve">2.54 </w:t>
      </w:r>
      <w:r>
        <w:rPr>
          <w:rFonts w:hint="eastAsia" w:ascii="Times New Roman" w:hAnsi="Times New Roman" w:eastAsia="SimHei" w:cs="Times New Roman"/>
        </w:rPr>
        <w:t xml:space="preserve">再充入原料后平衡移动</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，n(A):n(B):n(C)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spacing w:before="160" w:after="80"/>
      </w:pPr>
      <w:r>
        <w:pict>
          <v:rect style="width:0;height:1.5pt" o:hralign="center" o:hrstd="t" o:hr="t"/>
        </w:pict>
      </w:r>
    </w:p>
    <w:bookmarkEnd w:id="75"/>
    <w:bookmarkStart w:id="76" w:name="血红蛋白co中毒与乳酸作"/>
    <w:p>
      <w:pPr>
        <w:pStyle w:val="Heading2"/>
        <w:spacing w:before="280" w:after="80"/>
        <w:keepNext/>
      </w:pPr>
      <w:r>
        <w:rPr>
          <w:rFonts w:ascii="Times New Roman" w:hAnsi="Times New Roman" w:eastAsia="Times New Roman" w:cs="Times New Roman"/>
        </w:rPr>
        <w:t xml:space="preserve">2.55 </w:t>
      </w:r>
      <w:r>
        <w:rPr>
          <w:rFonts w:hint="eastAsia" w:ascii="Times New Roman" w:hAnsi="Times New Roman" w:eastAsia="SimHei" w:cs="Times New Roman"/>
        </w:rPr>
        <w:t>血红蛋白</w:t>
      </w:r>
      <w:r>
        <w:rPr>
          <w:rFonts w:hint="eastAsia" w:ascii="Times New Roman" w:hAnsi="Times New Roman" w:eastAsia="Times New Roman" w:cs="Times New Roman"/>
        </w:rPr>
        <w:t>CO</w:t>
      </w:r>
      <w:r>
        <w:rPr>
          <w:rFonts w:hint="eastAsia" w:ascii="Times New Roman" w:hAnsi="Times New Roman" w:eastAsia="SimHei" w:cs="Times New Roman"/>
        </w:rPr>
        <w:t>中毒与乳酸作</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spacing w:before="160" w:after="80"/>
      </w:pPr>
      <w:r>
        <w:pict>
          <v:rect style="width:0;height:1.5pt" o:hralign="center" o:hrstd="t" o:hr="t"/>
        </w:pict>
      </w:r>
    </w:p>
    <w:bookmarkEnd w:id="76"/>
    <w:bookmarkStart w:id="89" w:name="异构化x与y四图判k"/>
    <w:p>
      <w:pPr>
        <w:pStyle w:val="Heading2"/>
        <w:spacing w:before="280" w:after="80"/>
        <w:keepNext/>
      </w:pPr>
      <w:r>
        <w:rPr>
          <w:rFonts w:ascii="Times New Roman" w:hAnsi="Times New Roman" w:eastAsia="Times New Roman" w:cs="Times New Roman"/>
        </w:rPr>
        <w:t xml:space="preserve">2.56 </w:t>
      </w:r>
      <w:r>
        <w:rPr>
          <w:rFonts w:hint="eastAsia" w:ascii="Times New Roman" w:hAnsi="Times New Roman" w:eastAsia="SimHei" w:cs="Times New Roman"/>
        </w:rPr>
        <w:t>异构化</w:t>
      </w:r>
      <w:r>
        <w:rPr>
          <w:rFonts w:hint="eastAsia" w:ascii="Times New Roman" w:hAnsi="Times New Roman" w:eastAsia="Times New Roman" w:cs="Times New Roman"/>
        </w:rPr>
        <w:t>X</w:t>
      </w:r>
      <w:r>
        <w:rPr>
          <w:rFonts w:hint="eastAsia" w:ascii="Times New Roman" w:hAnsi="Times New Roman" w:eastAsia="SimHei" w:cs="Times New Roman"/>
        </w:rPr>
        <w:t>与</w:t>
      </w:r>
      <w:r>
        <w:rPr>
          <w:rFonts w:hint="eastAsia" w:ascii="Times New Roman" w:hAnsi="Times New Roman" w:eastAsia="Times New Roman" w:cs="Times New Roman"/>
        </w:rPr>
        <w:t>Y</w:t>
      </w:r>
      <w:r>
        <w:rPr>
          <w:rFonts w:hint="eastAsia" w:ascii="Times New Roman" w:hAnsi="Times New Roman" w:eastAsia="SimHei" w:cs="Times New Roman"/>
        </w:rPr>
        <w:t>四图判</w:t>
      </w:r>
      <w:r>
        <w:rPr>
          <w:rFonts w:hint="eastAsia" w:ascii="Times New Roman" w:hAnsi="Times New Roman" w:eastAsia="Times New Roman" w:cs="Times New Roman"/>
        </w:rPr>
        <w:t>K</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26468"/>
            <wp:effectExtent b="0" l="0" r="0" t="0"/>
            <wp:docPr descr="" title="" id="78" name="Picture"/>
            <a:graphic>
              <a:graphicData uri="http://schemas.openxmlformats.org/drawingml/2006/picture">
                <pic:pic>
                  <pic:nvPicPr>
                    <pic:cNvPr descr="747615873d9e347b461ed30e988d3cc4d8e52c741db182637d71f3e32aad8724.jpg" id="79" name="Picture"/>
                    <pic:cNvPicPr>
                      <a:picLocks noChangeArrowheads="1" noChangeAspect="1"/>
                    </pic:cNvPicPr>
                  </pic:nvPicPr>
                  <pic:blipFill>
                    <a:blip r:embed="rId77"/>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589259"/>
            <wp:effectExtent b="0" l="0" r="0" t="0"/>
            <wp:docPr descr="" title="" id="81" name="Picture"/>
            <a:graphic>
              <a:graphicData uri="http://schemas.openxmlformats.org/drawingml/2006/picture">
                <pic:pic>
                  <pic:nvPicPr>
                    <pic:cNvPr descr="3c2268ddba9cf22031b5c872a91523e2739287496d47cef821bb98078098c3db.jpg" id="82" name="Picture"/>
                    <pic:cNvPicPr>
                      <a:picLocks noChangeArrowheads="1" noChangeAspect="1"/>
                    </pic:cNvPicPr>
                  </pic:nvPicPr>
                  <pic:blipFill>
                    <a:blip r:embed="rId80"/>
                    <a:stretch>
                      <a:fillRect/>
                    </a:stretch>
                  </pic:blipFill>
                  <pic:spPr bwMode="auto">
                    <a:xfrm>
                      <a:off x="0" y="0"/>
                      <a:ext cx="3240000" cy="25892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34201"/>
            <wp:effectExtent b="0" l="0" r="0" t="0"/>
            <wp:docPr descr="" title="" id="84" name="Picture"/>
            <a:graphic>
              <a:graphicData uri="http://schemas.openxmlformats.org/drawingml/2006/picture">
                <pic:pic>
                  <pic:nvPicPr>
                    <pic:cNvPr descr="b242158c022aac6ab5c3eaa39b61fd900638873cf411149764c43e01e621b3c0.jpg" id="85" name="Picture"/>
                    <pic:cNvPicPr>
                      <a:picLocks noChangeArrowheads="1" noChangeAspect="1"/>
                    </pic:cNvPicPr>
                  </pic:nvPicPr>
                  <pic:blipFill>
                    <a:blip r:embed="rId83"/>
                    <a:stretch>
                      <a:fillRect/>
                    </a:stretch>
                  </pic:blipFill>
                  <pic:spPr bwMode="auto">
                    <a:xfrm>
                      <a:off x="0" y="0"/>
                      <a:ext cx="3240000" cy="2634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641528"/>
            <wp:effectExtent b="0" l="0" r="0" t="0"/>
            <wp:docPr descr="" title="" id="87" name="Picture"/>
            <a:graphic>
              <a:graphicData uri="http://schemas.openxmlformats.org/drawingml/2006/picture">
                <pic:pic>
                  <pic:nvPicPr>
                    <pic:cNvPr descr="a44f112f6baaa046068ea7471dd7d4615746e325f47e1c0fecf2c6c6aa0d88a1.jpg" id="88" name="Picture"/>
                    <pic:cNvPicPr>
                      <a:picLocks noChangeArrowheads="1" noChangeAspect="1"/>
                    </pic:cNvPicPr>
                  </pic:nvPicPr>
                  <pic:blipFill>
                    <a:blip r:embed="rId86"/>
                    <a:stretch>
                      <a:fillRect/>
                    </a:stretch>
                  </pic:blipFill>
                  <pic:spPr bwMode="auto">
                    <a:xfrm>
                      <a:off x="0" y="0"/>
                      <a:ext cx="3240000" cy="264152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按批</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教训直接以四图竖排列出并附标注</w:t>
      </w:r>
      <w:r>
        <w:rPr>
          <w:rFonts w:hint="eastAsia" w:ascii="Times New Roman" w:hAnsi="Times New Roman" w:eastAsia="Times New Roman" w:cs="Times New Roman"/>
        </w:rPr>
        <w:t>（</w:t>
      </w:r>
      <w:r>
        <w:rPr>
          <w:rFonts w:hint="eastAsia" w:ascii="Times New Roman" w:hAnsi="Times New Roman" w:eastAsia="FangSong" w:cs="Times New Roman"/>
        </w:rPr>
        <w:t>非表格嵌入</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89"/>
    <w:bookmarkStart w:id="90" w:name="ki与i2萃取平衡常数"/>
    <w:p>
      <w:pPr>
        <w:pStyle w:val="Heading2"/>
        <w:spacing w:before="280" w:after="80"/>
        <w:keepNext/>
      </w:pPr>
      <w:r>
        <w:rPr>
          <w:rFonts w:ascii="Times New Roman" w:hAnsi="Times New Roman" w:eastAsia="Times New Roman" w:cs="Times New Roman"/>
        </w:rPr>
        <w:t xml:space="preserve">2.57 </w:t>
      </w:r>
      <w:r>
        <w:rPr>
          <w:rFonts w:hint="eastAsia" w:ascii="Times New Roman" w:hAnsi="Times New Roman" w:eastAsia="Times New Roman" w:cs="Times New Roman"/>
        </w:rPr>
        <w:t>KI</w:t>
      </w:r>
      <w:r>
        <w:rPr>
          <w:rFonts w:hint="eastAsia" w:ascii="Times New Roman" w:hAnsi="Times New Roman" w:eastAsia="SimHei" w:cs="Times New Roman"/>
        </w:rPr>
        <w:t>与</w:t>
      </w:r>
      <w:r>
        <w:rPr>
          <w:rFonts w:hint="eastAsia" w:ascii="Times New Roman" w:hAnsi="Times New Roman" w:eastAsia="Times New Roman" w:cs="Times New Roman"/>
        </w:rPr>
        <w:t>I2</w:t>
      </w:r>
      <w:r>
        <w:rPr>
          <w:rFonts w:hint="eastAsia" w:ascii="Times New Roman" w:hAnsi="Times New Roman" w:eastAsia="SimHei" w:cs="Times New Roman"/>
        </w:rPr>
        <w:t>萃取平衡常数</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羟基磷灰石转化为氟磷灰石"/>
    <w:p>
      <w:pPr>
        <w:pStyle w:val="Heading2"/>
        <w:spacing w:before="280" w:after="80"/>
        <w:keepNext/>
      </w:pPr>
      <w:r>
        <w:rPr>
          <w:rFonts w:ascii="Times New Roman" w:hAnsi="Times New Roman" w:eastAsia="Times New Roman" w:cs="Times New Roman"/>
        </w:rPr>
        <w:t xml:space="preserve">2.58 </w:t>
      </w:r>
      <w:r>
        <w:rPr>
          <w:rFonts w:hint="eastAsia" w:ascii="Times New Roman" w:hAnsi="Times New Roman" w:eastAsia="SimHei" w:cs="Times New Roman"/>
        </w:rPr>
        <w:t xml:space="preserve">羟基磷灰石转化为氟磷灰石</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no2浓度变化计算第25届初赛"/>
    <w:p>
      <w:pPr>
        <w:pStyle w:val="Heading2"/>
        <w:spacing w:before="280" w:after="80"/>
        <w:keepNext/>
      </w:pPr>
      <w:r>
        <w:rPr>
          <w:rFonts w:ascii="Times New Roman" w:hAnsi="Times New Roman" w:eastAsia="Times New Roman" w:cs="Times New Roman"/>
        </w:rPr>
        <w:t xml:space="preserve">2.59 </w:t>
      </w:r>
      <w:r>
        <w:rPr>
          <w:rFonts w:hint="eastAsia" w:ascii="Times New Roman" w:hAnsi="Times New Roman" w:eastAsia="Times New Roman" w:cs="Times New Roman"/>
        </w:rPr>
        <w:t>NO2</w:t>
      </w:r>
      <w:r>
        <w:rPr>
          <w:rFonts w:hint="eastAsia" w:ascii="Times New Roman" w:hAnsi="Times New Roman" w:eastAsia="SimHei" w:cs="Times New Roman"/>
        </w:rPr>
        <w:t>浓度变化计算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6" w:name="初赛甲醇合成工艺kp"/>
    <w:p>
      <w:pPr>
        <w:pStyle w:val="Heading2"/>
        <w:spacing w:before="280" w:after="80"/>
        <w:keepNext/>
      </w:pPr>
      <w:r>
        <w:rPr>
          <w:rFonts w:ascii="Times New Roman" w:hAnsi="Times New Roman" w:eastAsia="Times New Roman" w:cs="Times New Roman"/>
        </w:rPr>
        <w:t xml:space="preserve">2.60 </w:t>
      </w:r>
      <w:r>
        <w:rPr>
          <w:rFonts w:hint="eastAsia" w:ascii="Times New Roman" w:hAnsi="Times New Roman" w:eastAsia="Times New Roman" w:cs="Times New Roman"/>
        </w:rPr>
        <w:t>2006</w:t>
      </w:r>
      <w:r>
        <w:rPr>
          <w:rFonts w:hint="eastAsia" w:ascii="Times New Roman" w:hAnsi="Times New Roman" w:eastAsia="SimHei" w:cs="Times New Roman"/>
        </w:rPr>
        <w:t>初赛甲醇合成工艺</w:t>
      </w:r>
      <w:r>
        <w:rPr>
          <w:rFonts w:hint="eastAsia" w:ascii="Times New Roman" w:hAnsi="Times New Roman" w:eastAsia="Times New Roman" w:cs="Times New Roman"/>
        </w:rPr>
        <w:t>Kp</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205"/>
            <wp:effectExtent b="0" l="0" r="0" t="0"/>
            <wp:docPr descr="" title="" id="94" name="Picture"/>
            <a:graphic>
              <a:graphicData uri="http://schemas.openxmlformats.org/drawingml/2006/picture">
                <pic:pic>
                  <pic:nvPicPr>
                    <pic:cNvPr descr="66b08849fe50da7fa23fe000960efe44646e71e048d843c98b3048b0edcefdd2.jpg" id="95" name="Picture"/>
                    <pic:cNvPicPr>
                      <a:picLocks noChangeArrowheads="1" noChangeAspect="1"/>
                    </pic:cNvPicPr>
                  </pic:nvPicPr>
                  <pic:blipFill>
                    <a:blip r:embed="rId93"/>
                    <a:stretch>
                      <a:fillRect/>
                    </a:stretch>
                  </pic:blipFill>
                  <pic:spPr bwMode="auto">
                    <a:xfrm>
                      <a:off x="0" y="0"/>
                      <a:ext cx="3600000" cy="77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17"/>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6"/>
    <w:bookmarkStart w:id="97" w:name="费托合成co加氢四问"/>
    <w:p>
      <w:pPr>
        <w:pStyle w:val="Heading2"/>
        <w:spacing w:before="280" w:after="80"/>
        <w:keepNext/>
      </w:pPr>
      <w:r>
        <w:rPr>
          <w:rFonts w:ascii="Times New Roman" w:hAnsi="Times New Roman" w:eastAsia="Times New Roman" w:cs="Times New Roman"/>
        </w:rPr>
        <w:t xml:space="preserve">2.61 </w:t>
      </w:r>
      <w:r>
        <w:rPr>
          <w:rFonts w:hint="eastAsia" w:ascii="Times New Roman" w:hAnsi="Times New Roman" w:eastAsia="SimHei" w:cs="Times New Roman"/>
        </w:rPr>
        <w:t>费托合成</w:t>
      </w:r>
      <w:r>
        <w:rPr>
          <w:rFonts w:hint="eastAsia" w:ascii="Times New Roman" w:hAnsi="Times New Roman" w:eastAsia="Times New Roman" w:cs="Times New Roman"/>
        </w:rPr>
        <w:t>CO</w:t>
      </w:r>
      <w:r>
        <w:rPr>
          <w:rFonts w:hint="eastAsia" w:ascii="Times New Roman" w:hAnsi="Times New Roman" w:eastAsia="SimHei" w:cs="Times New Roman"/>
        </w:rPr>
        <w:t>加氢四问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18"/>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下n2o4no2分压计算第30届初赛"/>
    <w:p>
      <w:pPr>
        <w:pStyle w:val="Heading2"/>
        <w:spacing w:before="280" w:after="80"/>
        <w:keepNext/>
      </w:pPr>
      <w:r>
        <w:rPr>
          <w:rFonts w:ascii="Times New Roman" w:hAnsi="Times New Roman" w:eastAsia="Times New Roman" w:cs="Times New Roman"/>
        </w:rPr>
        <w:t xml:space="preserve">2.62 </w:t>
      </w:r>
      <w:r>
        <w:rPr>
          <w:rFonts w:hint="eastAsia" w:ascii="Times New Roman" w:hAnsi="Times New Roman" w:eastAsia="SimHei" w:cs="Times New Roman"/>
        </w:rPr>
        <w:t>下</w:t>
      </w:r>
      <w:r>
        <w:rPr>
          <w:rFonts w:hint="eastAsia" w:ascii="Times New Roman" w:hAnsi="Times New Roman" w:eastAsia="Times New Roman" w:cs="Times New Roman"/>
        </w:rPr>
        <w:t>N2O4NO2</w:t>
      </w:r>
      <w:r>
        <w:rPr>
          <w:rFonts w:hint="eastAsia" w:ascii="Times New Roman" w:hAnsi="Times New Roman" w:eastAsia="SimHei" w:cs="Times New Roman"/>
        </w:rPr>
        <w:t>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是讨论化学平衡问题的常用体系</w:t>
      </w:r>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0.400。</w:t>
      </w:r>
      <w:r>
        <w:rPr>
          <w:rFonts w:hint="eastAsia" w:ascii="Times New Roman" w:hAnsi="Times New Roman" w:eastAsia="FangSong" w:cs="Times New Roman"/>
        </w:rPr>
        <w:t>将一定量的气体充入一个带活塞的特制容器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1 bar (1 bar = 100 kPa)。</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将上述体系温度升至</w:t>
      </w:r>
      <w:r>
        <w:rPr>
          <w:rFonts w:ascii="Times New Roman" w:hAnsi="Times New Roman" w:eastAsia="Times New Roman" w:cs="Times New Roman"/>
        </w:rPr>
        <w:t xml:space="preserve"> </w:t>
      </w:r>
      <m:oMath>
        <m:r>
          <m:t>315</m:t>
        </m:r>
        <m:r>
          <m:rPr>
            <m:sty m:val="p"/>
          </m:rP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计算达平衡时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计算恒压下体系分别在</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295 K </w:t>
      </w:r>
      <w:r>
        <w:rPr>
          <w:rFonts w:hint="eastAsia" w:ascii="Times New Roman" w:hAnsi="Times New Roman" w:eastAsia="FangSong" w:cs="Times New Roman"/>
        </w:rPr>
        <w:t>达平衡时的体积比及物质的量之比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保持恒压条件下</w:t>
      </w:r>
      <w:r>
        <w:rPr>
          <w:rFonts w:hint="eastAsia" w:ascii="Times New Roman" w:hAnsi="Times New Roman" w:eastAsia="Times New Roman" w:cs="Times New Roman"/>
        </w:rPr>
        <w:t>，</w:t>
      </w:r>
      <w:r>
        <w:rPr>
          <w:rFonts w:hint="eastAsia" w:ascii="Times New Roman" w:hAnsi="Times New Roman" w:eastAsia="FangSong" w:cs="Times New Roman"/>
        </w:rPr>
        <w:t>不断升高温度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分压最大值的理论趋近值是多少</w:t>
      </w:r>
      <w:r>
        <w:rPr>
          <w:rFonts w:hint="eastAsia" w:ascii="Times New Roman" w:hAnsi="Times New Roman" w:eastAsia="Times New Roman" w:cs="Times New Roman"/>
        </w:rPr>
        <w:t>（</w:t>
      </w:r>
      <w:r>
        <w:rPr>
          <w:rFonts w:hint="eastAsia" w:ascii="Times New Roman" w:hAnsi="Times New Roman" w:eastAsia="FangSong" w:cs="Times New Roman"/>
        </w:rPr>
        <w:t>不考虑其他反应</w:t>
      </w:r>
      <w:r>
        <w:rPr>
          <w:rFonts w:hint="eastAsia" w:ascii="Times New Roman" w:hAnsi="Times New Roman" w:eastAsia="Times New Roman" w:cs="Times New Roman"/>
        </w:rPr>
        <w:t>）？</w:t>
      </w:r>
      <w:r>
        <w:rPr>
          <w:rFonts w:hint="eastAsia" w:ascii="Times New Roman" w:hAnsi="Times New Roman" w:eastAsia="FangSong" w:cs="Times New Roman"/>
        </w:rPr>
        <w:t>根据平衡关系式给出证明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上述体系在保持恒外压的条件下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315 </w:t>
      </w:r>
      <w:r>
        <w:rPr>
          <w:rFonts w:hint="eastAsia" w:ascii="Times New Roman" w:hAnsi="Times New Roman" w:eastAsia="Times New Roman" w:cs="Times New Roman"/>
        </w:rPr>
        <w:t>K，</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平衡向左移动</w:t>
      </w:r>
    </w:p>
    <w:p>
      <w:pPr>
        <w:numPr>
          <w:ilvl w:val="0"/>
          <w:numId w:val="1019"/>
        </w:numPr>
      </w:pPr>
      <w:r>
        <w:rPr>
          <w:rFonts w:hint="eastAsia" w:ascii="Times New Roman" w:hAnsi="Times New Roman" w:eastAsia="FangSong" w:cs="Times New Roman"/>
        </w:rPr>
        <w:t xml:space="preserve">平衡不移动</w:t>
      </w:r>
    </w:p>
    <w:p>
      <w:pPr>
        <w:numPr>
          <w:ilvl w:val="0"/>
          <w:numId w:val="1019"/>
        </w:numPr>
      </w:pPr>
      <w:r>
        <w:rPr>
          <w:rFonts w:hint="eastAsia" w:ascii="Times New Roman" w:hAnsi="Times New Roman" w:eastAsia="FangSong" w:cs="Times New Roman"/>
        </w:rPr>
        <w:t xml:space="preserve">平衡向右移动</w:t>
      </w:r>
    </w:p>
    <w:p>
      <w:pPr>
        <w:numPr>
          <w:ilvl w:val="0"/>
          <w:numId w:val="1019"/>
        </w:numPr>
      </w:pP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不要求计算</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平衡移动程度更大</w:t>
      </w:r>
    </w:p>
    <w:p>
      <w:pPr>
        <w:numPr>
          <w:ilvl w:val="0"/>
          <w:numId w:val="1020"/>
        </w:numPr>
      </w:pPr>
      <w:r>
        <w:rPr>
          <w:rFonts w:hint="eastAsia" w:ascii="Times New Roman" w:hAnsi="Times New Roman" w:eastAsia="FangSong" w:cs="Times New Roman"/>
        </w:rPr>
        <w:t xml:space="preserve">平衡移动程度更小</w:t>
      </w:r>
    </w:p>
    <w:p>
      <w:pPr>
        <w:numPr>
          <w:ilvl w:val="0"/>
          <w:numId w:val="1020"/>
        </w:numPr>
      </w:pPr>
      <w:r>
        <w:rPr>
          <w:rFonts w:hint="eastAsia" w:ascii="Times New Roman" w:hAnsi="Times New Roman" w:eastAsia="FangSong" w:cs="Times New Roman"/>
        </w:rPr>
        <w:t xml:space="preserve">平衡移动程度不变</w:t>
      </w:r>
    </w:p>
    <w:p>
      <w:pPr>
        <w:numPr>
          <w:ilvl w:val="0"/>
          <w:numId w:val="1020"/>
        </w:numPr>
      </w:pPr>
      <w:r>
        <w:rPr>
          <w:rFonts w:hint="eastAsia" w:ascii="Times New Roman" w:hAnsi="Times New Roman" w:eastAsia="FangSong" w:cs="Times New Roman"/>
        </w:rPr>
        <w:t xml:space="preserve">三者均有可能</w:t>
      </w:r>
    </w:p>
    <w:p>
      <w:pPr>
        <w:spacing w:before="160" w:after="80"/>
      </w:pPr>
      <w:r>
        <w:pict>
          <v:rect style="width:0;height:1.5pt" o:hralign="center" o:hrstd="t" o:hr="t"/>
        </w:pict>
      </w:r>
    </w:p>
    <w:bookmarkEnd w:id="98"/>
    <w:bookmarkStart w:id="99" w:name="多重平衡耦合"/>
    <w:p>
      <w:pPr>
        <w:pStyle w:val="Heading2"/>
        <w:spacing w:before="280" w:after="80"/>
        <w:keepNext/>
      </w:pPr>
      <w:r>
        <w:rPr>
          <w:rFonts w:ascii="Times New Roman" w:hAnsi="Times New Roman" w:eastAsia="Times New Roman" w:cs="Times New Roman"/>
        </w:rPr>
        <w:t xml:space="preserve">2.63 </w:t>
      </w:r>
      <w:r>
        <w:rPr>
          <w:rFonts w:hint="eastAsia" w:ascii="Times New Roman" w:hAnsi="Times New Roman" w:eastAsia="SimHei" w:cs="Times New Roman"/>
        </w:rPr>
        <w:t xml:space="preserve">多重平衡耦合</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时已知两个反应的平衡常数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9"/>
    <w:bookmarkEnd w:id="100"/>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第2章 化学平衡-学生版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0" Type="http://schemas.openxmlformats.org/officeDocument/2006/relationships/image" Target="media/rId80.jpg"/><Relationship Id="rId93" Type="http://schemas.openxmlformats.org/officeDocument/2006/relationships/image" Target="media/rId93.jpg"/><Relationship Id="rId77" Type="http://schemas.openxmlformats.org/officeDocument/2006/relationships/image" Target="media/rId77.jpg"/><Relationship Id="rId86" Type="http://schemas.openxmlformats.org/officeDocument/2006/relationships/image" Target="media/rId86.jpg"/><Relationship Id="rId83" Type="http://schemas.openxmlformats.org/officeDocument/2006/relationships/image" Target="media/rId83.jpg"/><Relationship Id="rId70" Type="http://schemas.openxmlformats.org/officeDocument/2006/relationships/image" Target="media/rId70.jpg"/><Relationship Id="rId38" Type="http://schemas.openxmlformats.org/officeDocument/2006/relationships/image" Target="media/rId38.jpg"/><Relationship Id="rId45" Type="http://schemas.openxmlformats.org/officeDocument/2006/relationships/image" Target="media/rId45.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2026-09-19T05:00:11Z</dcterms:created>
  <dcterms:modified xsi:type="dcterms:W3CDTF">2026-09-19T05:00:11Z</dcterms:modified>
</cp:coreProperties>
</file>

<file path=docProps/custom.xml><?xml version="1.0" encoding="utf-8"?>
<Properties xmlns="http://schemas.openxmlformats.org/officeDocument/2006/custom-properties" xmlns:vt="http://schemas.openxmlformats.org/officeDocument/2006/docPropsVTypes"/>
</file>