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4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4"/>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0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05"/>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AgCl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t>2</m:t>
              </m:r>
            </m:sup>
          </m:sSup>
          <m:r>
            <m:rPr>
              <m:sty m:val="p"/>
            </m:rPr>
            <m:t>⟹</m:t>
          </m:r>
          <m:r>
            <m:t>s</m:t>
          </m:r>
          <m:r>
            <m:rPr>
              <m:sty m:val="p"/>
            </m:rPr>
            <m:t>=</m:t>
          </m:r>
          <m:rad>
            <m:radPr>
              <m:degHide m:val="on"/>
            </m:radPr>
            <m:deg/>
            <m:e>
              <m:sSub>
                <m:e>
                  <m:r>
                    <m:t>K</m:t>
                  </m:r>
                </m:e>
                <m:sub>
                  <m:r>
                    <m:t>s</m:t>
                  </m:r>
                  <m:r>
                    <m:t>p</m:t>
                  </m:r>
                </m:sub>
              </m:sSub>
            </m:e>
          </m:rad>
          <m:r>
            <m:rPr>
              <m:sty m:val="p"/>
            </m:rPr>
            <m:t>=</m:t>
          </m:r>
          <m:rad>
            <m:radPr>
              <m:degHide m:val="on"/>
            </m:radPr>
            <m:deg/>
            <m:e>
              <m:r>
                <m:t>1.77</m:t>
              </m:r>
              <m:r>
                <m:rPr>
                  <m:sty m:val="p"/>
                </m:rPr>
                <m:t>×</m:t>
              </m:r>
              <m:sSup>
                <m:e>
                  <m:r>
                    <m:t>10</m:t>
                  </m:r>
                </m:e>
                <m:sup>
                  <m:r>
                    <m:rPr>
                      <m:sty m:val="p"/>
                    </m:rPr>
                    <m:t>−</m:t>
                  </m:r>
                  <m:r>
                    <m:t>10</m:t>
                  </m:r>
                </m:sup>
              </m:sSup>
            </m:e>
          </m:rad>
          <m:r>
            <m:rPr>
              <m:sty m:val="p"/>
            </m:rPr>
            <m:t>=</m:t>
          </m:r>
          <m:r>
            <m:t>1.33</m:t>
          </m:r>
          <m:r>
            <m:rPr>
              <m:sty m:val="p"/>
            </m:rPr>
            <m:t>×</m:t>
          </m:r>
          <m:sSup>
            <m:e>
              <m:r>
                <m:t>10</m:t>
              </m:r>
            </m:e>
            <m:sup>
              <m:r>
                <m:rPr>
                  <m:sty m:val="p"/>
                </m:rPr>
                <m:t>−</m:t>
              </m:r>
              <m:r>
                <m:t>5</m:t>
              </m:r>
            </m:sup>
          </m:sSup>
          <m:r>
            <m:rPr>
              <m:nor/>
              <m:sty m:val="p"/>
            </m:rPr>
            <m:t> mol/L</m:t>
          </m:r>
        </m:oMath>
      </m:oMathPara>
    </w:p>
    <w:p>
      <w:pPr>
        <w:spacing w:before="160" w:after="80"/>
      </w:pPr>
      <w:r>
        <w:pict>
          <v:rect style="width:0;height:1.5pt" o:hralign="center" o:hrstd="t" o:hr="t"/>
        </w:pict>
      </w:r>
    </w:p>
    <w:bookmarkEnd w:id="15"/>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17" name="Picture"/>
            <a:graphic>
              <a:graphicData uri="http://schemas.openxmlformats.org/drawingml/2006/picture">
                <pic:pic>
                  <pic:nvPicPr>
                    <pic:cNvPr descr="e84eba9763f30d2ff725345784e736d0e0c1d290df3dea69d8efb7b38950a8e3.jpg" id="18" name="Picture"/>
                    <pic:cNvPicPr>
                      <a:picLocks noChangeArrowheads="1" noChangeAspect="1"/>
                    </pic:cNvPicPr>
                  </pic:nvPicPr>
                  <pic:blipFill>
                    <a:blip r:embed="rId16"/>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20" name="Picture"/>
            <a:graphic>
              <a:graphicData uri="http://schemas.openxmlformats.org/drawingml/2006/picture">
                <pic:pic>
                  <pic:nvPicPr>
                    <pic:cNvPr descr="09693e78359c6c3700ae27e81fa1bef9703ae74f566583be327d68484b2430a7.jpg" id="21" name="Picture"/>
                    <pic:cNvPicPr>
                      <a:picLocks noChangeArrowheads="1" noChangeAspect="1"/>
                    </pic:cNvPicPr>
                  </pic:nvPicPr>
                  <pic:blipFill>
                    <a:blip r:embed="rId19"/>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23" name="Picture"/>
            <a:graphic>
              <a:graphicData uri="http://schemas.openxmlformats.org/drawingml/2006/picture">
                <pic:pic>
                  <pic:nvPicPr>
                    <pic:cNvPr descr="9ec02a010532b1277b8e742df9591131145e9b844916abd436877fb9e1e9d0c6.jpg" id="24" name="Picture"/>
                    <pic:cNvPicPr>
                      <a:picLocks noChangeArrowheads="1" noChangeAspect="1"/>
                    </pic:cNvPicPr>
                  </pic:nvPicPr>
                  <pic:blipFill>
                    <a:blip r:embed="rId22"/>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26" name="Picture"/>
            <a:graphic>
              <a:graphicData uri="http://schemas.openxmlformats.org/drawingml/2006/picture">
                <pic:pic>
                  <pic:nvPicPr>
                    <pic:cNvPr descr="98ca217a6a671f45057349f3cfe9a8518606163a68290ae4215a0a4a7653367b.jpg" id="27" name="Picture"/>
                    <pic:cNvPicPr>
                      <a:picLocks noChangeArrowheads="1" noChangeAspect="1"/>
                    </pic:cNvPicPr>
                  </pic:nvPicPr>
                  <pic:blipFill>
                    <a:blip r:embed="rId25"/>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28"/>
    <w:bookmarkStart w:id="3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30" name="Picture"/>
            <a:graphic>
              <a:graphicData uri="http://schemas.openxmlformats.org/drawingml/2006/picture">
                <pic:pic>
                  <pic:nvPicPr>
                    <pic:cNvPr descr="a9c4ef7d30481a3f6df427f0509110b24cf732c0f383f57b98e5eeaeaba29532.jpg" id="31" name="Picture"/>
                    <pic:cNvPicPr>
                      <a:picLocks noChangeArrowheads="1" noChangeAspect="1"/>
                    </pic:cNvPicPr>
                  </pic:nvPicPr>
                  <pic:blipFill>
                    <a:blip r:embed="rId29"/>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33" name="Picture"/>
            <a:graphic>
              <a:graphicData uri="http://schemas.openxmlformats.org/drawingml/2006/picture">
                <pic:pic>
                  <pic:nvPicPr>
                    <pic:cNvPr descr="d82dae1a21d1cd3165f17ff0f7e86d9172751607f0cf11512048ef54f308cc07.jpg" id="34" name="Picture"/>
                    <pic:cNvPicPr>
                      <a:picLocks noChangeArrowheads="1" noChangeAspect="1"/>
                    </pic:cNvPicPr>
                  </pic:nvPicPr>
                  <pic:blipFill>
                    <a:blip r:embed="rId32"/>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7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37" name="Picture"/>
            <a:graphic>
              <a:graphicData uri="http://schemas.openxmlformats.org/drawingml/2006/picture">
                <pic:pic>
                  <pic:nvPicPr>
                    <pic:cNvPr descr="dfa2a2cefd4392a3c104f05fba99d18808ec817ded20666d721ee6cced524538.jpg" id="38" name="Picture"/>
                    <pic:cNvPicPr>
                      <a:picLocks noChangeArrowheads="1" noChangeAspect="1"/>
                    </pic:cNvPicPr>
                  </pic:nvPicPr>
                  <pic:blipFill>
                    <a:blip r:embed="rId36"/>
                    <a:stretch>
                      <a:fillRect/>
                    </a:stretch>
                  </pic:blipFill>
                  <pic:spPr bwMode="auto">
                    <a:xfrm>
                      <a:off x="0" y="0"/>
                      <a:ext cx="3240000" cy="30559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0" name="Picture"/>
            <a:graphic>
              <a:graphicData uri="http://schemas.openxmlformats.org/drawingml/2006/picture">
                <pic:pic>
                  <pic:nvPicPr>
                    <pic:cNvPr descr="ee95112cceb5d8985a4a3bb5398b665c3858a8bbe3bed3e3225098335bb68d3c.jpg" id="41" name="Picture"/>
                    <pic:cNvPicPr>
                      <a:picLocks noChangeArrowheads="1" noChangeAspect="1"/>
                    </pic:cNvPicPr>
                  </pic:nvPicPr>
                  <pic:blipFill>
                    <a:blip r:embed="rId39"/>
                    <a:stretch>
                      <a:fillRect/>
                    </a:stretch>
                  </pic:blipFill>
                  <pic:spPr bwMode="auto">
                    <a:xfrm>
                      <a:off x="0" y="0"/>
                      <a:ext cx="2882900" cy="2578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3" name="Picture"/>
            <a:graphic>
              <a:graphicData uri="http://schemas.openxmlformats.org/drawingml/2006/picture">
                <pic:pic>
                  <pic:nvPicPr>
                    <pic:cNvPr descr="d6499276bdf078d0aacd2b6f394fe50710de90aa8c0a11d12d667b956b5b0a67.jpg" id="44" name="Picture"/>
                    <pic:cNvPicPr>
                      <a:picLocks noChangeArrowheads="1" noChangeAspect="1"/>
                    </pic:cNvPicPr>
                  </pic:nvPicPr>
                  <pic:blipFill>
                    <a:blip r:embed="rId42"/>
                    <a:stretch>
                      <a:fillRect/>
                    </a:stretch>
                  </pic:blipFill>
                  <pic:spPr bwMode="auto">
                    <a:xfrm>
                      <a:off x="0" y="0"/>
                      <a:ext cx="2565400" cy="2603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6" name="Picture"/>
            <a:graphic>
              <a:graphicData uri="http://schemas.openxmlformats.org/drawingml/2006/picture">
                <pic:pic>
                  <pic:nvPicPr>
                    <pic:cNvPr descr="aa741a6dc971162bd06d5ec53902ce12c4d41bd1d830af1405fc6158e2e68811.jpg" id="47" name="Picture"/>
                    <pic:cNvPicPr>
                      <a:picLocks noChangeArrowheads="1" noChangeAspect="1"/>
                    </pic:cNvPicPr>
                  </pic:nvPicPr>
                  <pic:blipFill>
                    <a:blip r:embed="rId45"/>
                    <a:stretch>
                      <a:fillRect/>
                    </a:stretch>
                  </pic:blipFill>
                  <pic:spPr bwMode="auto">
                    <a:xfrm>
                      <a:off x="0" y="0"/>
                      <a:ext cx="25781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9" name="Picture"/>
            <a:graphic>
              <a:graphicData uri="http://schemas.openxmlformats.org/drawingml/2006/picture">
                <pic:pic>
                  <pic:nvPicPr>
                    <pic:cNvPr descr="b7d8afa1d131208027d8de048424b97c302cae437289438004f13edd023f82e2.jpg" id="50" name="Picture"/>
                    <pic:cNvPicPr>
                      <a:picLocks noChangeArrowheads="1" noChangeAspect="1"/>
                    </pic:cNvPicPr>
                  </pic:nvPicPr>
                  <pic:blipFill>
                    <a:blip r:embed="rId48"/>
                    <a:stretch>
                      <a:fillRect/>
                    </a:stretch>
                  </pic:blipFill>
                  <pic:spPr bwMode="auto">
                    <a:xfrm>
                      <a:off x="0" y="0"/>
                      <a:ext cx="2984500" cy="2692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03500" cy="2590800"/>
            <wp:effectExtent b="0" l="0" r="0" t="0"/>
            <wp:docPr descr="" title="" id="52" name="Picture"/>
            <a:graphic>
              <a:graphicData uri="http://schemas.openxmlformats.org/drawingml/2006/picture">
                <pic:pic>
                  <pic:nvPicPr>
                    <pic:cNvPr descr="92f984f0f8e245e2c855924fcbe609b6baa6ef19e4300059c4917c2ad61b63ff.jpg" id="53" name="Picture"/>
                    <pic:cNvPicPr>
                      <a:picLocks noChangeArrowheads="1" noChangeAspect="1"/>
                    </pic:cNvPicPr>
                  </pic:nvPicPr>
                  <pic:blipFill>
                    <a:blip r:embed="rId51"/>
                    <a:stretch>
                      <a:fillRect/>
                    </a:stretch>
                  </pic:blipFill>
                  <pic:spPr bwMode="auto">
                    <a:xfrm>
                      <a:off x="0" y="0"/>
                      <a:ext cx="2603500" cy="2590800"/>
                    </a:xfrm>
                    <a:prstGeom prst="rect">
                      <a:avLst/>
                    </a:prstGeom>
                    <a:noFill/>
                    <a:ln w="9525">
                      <a:noFill/>
                      <a:headEnd/>
                      <a:tailEnd/>
                    </a:ln>
                  </pic:spPr>
                </pic:pic>
              </a:graphicData>
            </a:graphic>
          </wp:inline>
        </w:drawing>
      </w:r>
      <w:r>
        <w:rPr>
          <w:rFonts w:hint="eastAsia" w:ascii="Times New Roman" w:hAnsi="Times New Roman" w:eastAsia="Times New Roman" w:cs="Times New Roman"/>
        </w:rPr>
        <w: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55" name="Picture"/>
            <a:graphic>
              <a:graphicData uri="http://schemas.openxmlformats.org/drawingml/2006/picture">
                <pic:pic>
                  <pic:nvPicPr>
                    <pic:cNvPr descr="d1a09975920a74c343caa0321733560bdc7ce9ddbaca3d4b8741dbcff0a98f3c.jpg" id="56" name="Picture"/>
                    <pic:cNvPicPr>
                      <a:picLocks noChangeArrowheads="1" noChangeAspect="1"/>
                    </pic:cNvPicPr>
                  </pic:nvPicPr>
                  <pic:blipFill>
                    <a:blip r:embed="rId54"/>
                    <a:stretch>
                      <a:fillRect/>
                    </a:stretch>
                  </pic:blipFill>
                  <pic:spPr bwMode="auto">
                    <a:xfrm>
                      <a:off x="0" y="0"/>
                      <a:ext cx="3600000" cy="199575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58" name="Picture"/>
            <a:graphic>
              <a:graphicData uri="http://schemas.openxmlformats.org/drawingml/2006/picture">
                <pic:pic>
                  <pic:nvPicPr>
                    <pic:cNvPr descr="8598a100080736c5a745f1ba73ffc54e1ddaf1ec769fde4a428e20101d9184dc.jpg" id="59" name="Picture"/>
                    <pic:cNvPicPr>
                      <a:picLocks noChangeArrowheads="1" noChangeAspect="1"/>
                    </pic:cNvPicPr>
                  </pic:nvPicPr>
                  <pic:blipFill>
                    <a:blip r:embed="rId57"/>
                    <a:stretch>
                      <a:fillRect/>
                    </a:stretch>
                  </pic:blipFill>
                  <pic:spPr bwMode="auto">
                    <a:xfrm>
                      <a:off x="0" y="0"/>
                      <a:ext cx="3240000" cy="325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61" name="Picture"/>
            <a:graphic>
              <a:graphicData uri="http://schemas.openxmlformats.org/drawingml/2006/picture">
                <pic:pic>
                  <pic:nvPicPr>
                    <pic:cNvPr descr="deefe51832dc639e3e6c01c47892e6d7f9672d7ddc28140975f33ae9ceb4d4d1.jpg" id="62" name="Picture"/>
                    <pic:cNvPicPr>
                      <a:picLocks noChangeArrowheads="1" noChangeAspect="1"/>
                    </pic:cNvPicPr>
                  </pic:nvPicPr>
                  <pic:blipFill>
                    <a:blip r:embed="rId60"/>
                    <a:stretch>
                      <a:fillRect/>
                    </a:stretch>
                  </pic:blipFill>
                  <pic:spPr bwMode="auto">
                    <a:xfrm>
                      <a:off x="0" y="0"/>
                      <a:ext cx="3240000" cy="367735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64" name="Picture"/>
            <a:graphic>
              <a:graphicData uri="http://schemas.openxmlformats.org/drawingml/2006/picture">
                <pic:pic>
                  <pic:nvPicPr>
                    <pic:cNvPr descr="6243f0b2f84207dae440c3736af8143a73fee0be19689c0ac112693bb15b74fc.jpg" id="65" name="Picture"/>
                    <pic:cNvPicPr>
                      <a:picLocks noChangeArrowheads="1" noChangeAspect="1"/>
                    </pic:cNvPicPr>
                  </pic:nvPicPr>
                  <pic:blipFill>
                    <a:blip r:embed="rId63"/>
                    <a:stretch>
                      <a:fillRect/>
                    </a:stretch>
                  </pic:blipFill>
                  <pic:spPr bwMode="auto">
                    <a:xfrm>
                      <a:off x="0" y="0"/>
                      <a:ext cx="3600000" cy="18852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67" name="Picture"/>
            <a:graphic>
              <a:graphicData uri="http://schemas.openxmlformats.org/drawingml/2006/picture">
                <pic:pic>
                  <pic:nvPicPr>
                    <pic:cNvPr descr="6bc7b773caea48f871cd26ab9d0b8a796036c3a7fb977226d542f238aa09d4e6.jpg" id="68" name="Picture"/>
                    <pic:cNvPicPr>
                      <a:picLocks noChangeArrowheads="1" noChangeAspect="1"/>
                    </pic:cNvPicPr>
                  </pic:nvPicPr>
                  <pic:blipFill>
                    <a:blip r:embed="rId66"/>
                    <a:stretch>
                      <a:fillRect/>
                    </a:stretch>
                  </pic:blipFill>
                  <pic:spPr bwMode="auto">
                    <a:xfrm>
                      <a:off x="0" y="0"/>
                      <a:ext cx="3600000" cy="7082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70" name="Picture"/>
            <a:graphic>
              <a:graphicData uri="http://schemas.openxmlformats.org/drawingml/2006/picture">
                <pic:pic>
                  <pic:nvPicPr>
                    <pic:cNvPr descr="2d0a24056b76b01fac4954cb7dfcd1d1b6a48f0bd9812825c530cfbe7c3b4fe4.jpg" id="71" name="Picture"/>
                    <pic:cNvPicPr>
                      <a:picLocks noChangeArrowheads="1" noChangeAspect="1"/>
                    </pic:cNvPicPr>
                  </pic:nvPicPr>
                  <pic:blipFill>
                    <a:blip r:embed="rId69"/>
                    <a:stretch>
                      <a:fillRect/>
                    </a:stretch>
                  </pic:blipFill>
                  <pic:spPr bwMode="auto">
                    <a:xfrm>
                      <a:off x="0" y="0"/>
                      <a:ext cx="3600000" cy="19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82"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74" name="Picture"/>
            <a:graphic>
              <a:graphicData uri="http://schemas.openxmlformats.org/drawingml/2006/picture">
                <pic:pic>
                  <pic:nvPicPr>
                    <pic:cNvPr descr="2184829e99c84db91c400a72c65014210eff951dde17477366a192fced28f22f.jpg" id="75" name="Picture"/>
                    <pic:cNvPicPr>
                      <a:picLocks noChangeArrowheads="1" noChangeAspect="1"/>
                    </pic:cNvPicPr>
                  </pic:nvPicPr>
                  <pic:blipFill>
                    <a:blip r:embed="rId73"/>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77" name="Picture"/>
            <a:graphic>
              <a:graphicData uri="http://schemas.openxmlformats.org/drawingml/2006/picture">
                <pic:pic>
                  <pic:nvPicPr>
                    <pic:cNvPr descr="916c6fa9a743211c75ccdf28afe4107046112baf5e28b6414edee0aa2e34c234.jpg" id="78" name="Picture"/>
                    <pic:cNvPicPr>
                      <a:picLocks noChangeArrowheads="1" noChangeAspect="1"/>
                    </pic:cNvPicPr>
                  </pic:nvPicPr>
                  <pic:blipFill>
                    <a:blip r:embed="rId76"/>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80" name="Picture"/>
            <a:graphic>
              <a:graphicData uri="http://schemas.openxmlformats.org/drawingml/2006/picture">
                <pic:pic>
                  <pic:nvPicPr>
                    <pic:cNvPr descr="b949e62c157fc2499c183f3ff0125c979391b924d20ba19791511357e61435af.jpg" id="81" name="Picture"/>
                    <pic:cNvPicPr>
                      <a:picLocks noChangeArrowheads="1" noChangeAspect="1"/>
                    </pic:cNvPicPr>
                  </pic:nvPicPr>
                  <pic:blipFill>
                    <a:blip r:embed="rId79"/>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整理者解析</w:t>
      </w:r>
    </w:p>
    <w:p>
      <w:pPr>
        <w:pStyle w:val="BodyText"/>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87"/>
    <w:bookmarkStart w:id="8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88"/>
    <w:bookmarkStart w:id="10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有机化学阶段测试卷</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4f816ea1b4457bdaed0232e5ba1658b4942b6a87b4acfaedf0dc8af774671f18.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93" name="Picture"/>
            <a:graphic>
              <a:graphicData uri="http://schemas.openxmlformats.org/drawingml/2006/picture">
                <pic:pic>
                  <pic:nvPicPr>
                    <pic:cNvPr descr="dada246ba02a85062bcc27779c3cdfd390247ddca149da7a74395f7129cc6d91.jpg" id="94" name="Picture"/>
                    <pic:cNvPicPr>
                      <a:picLocks noChangeArrowheads="1" noChangeAspect="1"/>
                    </pic:cNvPicPr>
                  </pic:nvPicPr>
                  <pic:blipFill>
                    <a:blip r:embed="rId92"/>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比较结果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的热力学驱动力</w:t>
      </w:r>
      <w:r>
        <w:rPr>
          <w:rFonts w:ascii="Times New Roman" w:hAnsi="Times New Roman" w:eastAsia="Times New Roman" w:cs="Times New Roman"/>
        </w:rPr>
        <w:t xml:space="preserve"> &gt; B </w:t>
      </w:r>
      <w:r>
        <w:rPr>
          <w:rFonts w:hint="eastAsia" w:ascii="Times New Roman" w:hAnsi="Times New Roman" w:eastAsia="FangSong" w:cs="Times New Roman"/>
        </w:rPr>
        <w:t>的热力学驱动力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A &gt;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原因阐述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由于硫原子的原子半径较大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环张力更大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hint="eastAsia" w:ascii="Times New Roman" w:hAnsi="Times New Roman" w:eastAsia="FangSong" w:cs="Times New Roman"/>
        </w:rPr>
        <w:t>热力学驱动力更大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均来自相同的氨基酸母体</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含有氧桥环结构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含有硫桥环结构</w:t>
      </w:r>
      <w:r>
        <w:rPr>
          <w:rFonts w:hint="eastAsia" w:ascii="Times New Roman" w:hAnsi="Times New Roman" w:eastAsia="Times New Roman" w:cs="Times New Roman"/>
        </w:rPr>
        <w:t>。</w:t>
      </w:r>
      <w:r>
        <w:rPr>
          <w:rFonts w:hint="eastAsia" w:ascii="Times New Roman" w:hAnsi="Times New Roman" w:eastAsia="FangSong" w:cs="Times New Roman"/>
        </w:rPr>
        <w:t>根据题目所述</w:t>
      </w:r>
      <w:r>
        <w:rPr>
          <w:rFonts w:hint="eastAsia" w:ascii="Times New Roman" w:hAnsi="Times New Roman" w:eastAsia="Times New Roman" w:cs="Times New Roman"/>
        </w:rPr>
        <w:t>”</w:t>
      </w:r>
      <w:r>
        <w:rPr>
          <w:rFonts w:hint="eastAsia" w:ascii="Times New Roman" w:hAnsi="Times New Roman" w:eastAsia="FangSong" w:cs="Times New Roman"/>
        </w:rPr>
        <w:t>生成聚酯或聚硫酯</w:t>
      </w:r>
      <w:r>
        <w:rPr>
          <w:rFonts w:hint="eastAsia" w:ascii="Times New Roman" w:hAnsi="Times New Roman" w:eastAsia="Times New Roman" w:cs="Times New Roman"/>
        </w:rPr>
        <w:t>”，</w:t>
      </w:r>
      <w:r>
        <w:rPr>
          <w:rFonts w:hint="eastAsia" w:ascii="Times New Roman" w:hAnsi="Times New Roman" w:eastAsia="FangSong" w:cs="Times New Roman"/>
        </w:rPr>
        <w:t>可以判断聚合反应中羰基与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之间的键发生断裂</w:t>
      </w:r>
      <w:r>
        <w:rPr>
          <w:rFonts w:hint="eastAsia" w:ascii="Times New Roman" w:hAnsi="Times New Roman" w:eastAsia="Times New Roman" w:cs="Times New Roman"/>
        </w:rPr>
        <w:t>，</w:t>
      </w:r>
      <w:r>
        <w:rPr>
          <w:rFonts w:hint="eastAsia" w:ascii="Times New Roman" w:hAnsi="Times New Roman" w:eastAsia="FangSong" w:cs="Times New Roman"/>
        </w:rPr>
        <w:t>生成了分子间的酯键</w:t>
      </w:r>
      <w:r>
        <w:rPr>
          <w:rFonts w:hint="eastAsia" w:ascii="Times New Roman" w:hAnsi="Times New Roman" w:eastAsia="Times New Roman" w:cs="Times New Roman"/>
        </w:rPr>
        <w:t>。</w:t>
      </w:r>
      <w:r>
        <w:rPr>
          <w:rFonts w:hint="eastAsia" w:ascii="Times New Roman" w:hAnsi="Times New Roman" w:eastAsia="FangSong" w:cs="Times New Roman"/>
        </w:rPr>
        <w:t>在开环聚合反应过程中</w:t>
      </w:r>
      <w:r>
        <w:rPr>
          <w:rFonts w:hint="eastAsia" w:ascii="Times New Roman" w:hAnsi="Times New Roman" w:eastAsia="Times New Roman" w:cs="Times New Roman"/>
        </w:rPr>
        <w:t>，</w:t>
      </w:r>
      <w:r>
        <w:rPr>
          <w:rFonts w:hint="eastAsia" w:ascii="Times New Roman" w:hAnsi="Times New Roman" w:eastAsia="FangSong" w:cs="Times New Roman"/>
        </w:rPr>
        <w:t>桥环结构的断裂释放出环张力</w:t>
      </w:r>
      <w:r>
        <w:rPr>
          <w:rFonts w:hint="eastAsia" w:ascii="Times New Roman" w:hAnsi="Times New Roman" w:eastAsia="Times New Roman" w:cs="Times New Roman"/>
        </w:rPr>
        <w:t>，</w:t>
      </w:r>
      <w:r>
        <w:rPr>
          <w:rFonts w:hint="eastAsia" w:ascii="Times New Roman" w:hAnsi="Times New Roman" w:eastAsia="FangSong" w:cs="Times New Roman"/>
        </w:rPr>
        <w:t>促进聚合反应进行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环张力是指由于环状分子中的键角和键长受限于成环环境而被迫发生变化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从而导致分子内的应力增加</w:t>
      </w:r>
      <w:r>
        <w:rPr>
          <w:rFonts w:hint="eastAsia" w:ascii="Times New Roman" w:hAnsi="Times New Roman" w:eastAsia="Times New Roman" w:cs="Times New Roman"/>
        </w:rPr>
        <w:t>。</w:t>
      </w:r>
      <w:r>
        <w:rPr>
          <w:rFonts w:hint="eastAsia" w:ascii="Times New Roman" w:hAnsi="Times New Roman" w:eastAsia="FangSong" w:cs="Times New Roman"/>
        </w:rPr>
        <w:t>具体分析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因为硫原子的原子半径较大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C-S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hint="eastAsia" w:ascii="Times New Roman" w:hAnsi="Times New Roman" w:eastAsia="FangSong" w:cs="Times New Roman"/>
        </w:rPr>
        <w:t>较短的</w:t>
      </w:r>
      <w:r>
        <w:rPr>
          <w:rFonts w:ascii="Times New Roman" w:hAnsi="Times New Roman" w:eastAsia="Times New Roman" w:cs="Times New Roman"/>
        </w:rPr>
        <w:t xml:space="preserve"> C-O </w:t>
      </w:r>
      <w:r>
        <w:rPr>
          <w:rFonts w:hint="eastAsia" w:ascii="Times New Roman" w:hAnsi="Times New Roman" w:eastAsia="FangSong" w:cs="Times New Roman"/>
        </w:rPr>
        <w:t>键使环内的原子更加紧密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A </w:t>
      </w:r>
      <w:r>
        <w:rPr>
          <w:rFonts w:hint="eastAsia" w:ascii="Times New Roman" w:hAnsi="Times New Roman" w:eastAsia="FangSong" w:cs="Times New Roman"/>
        </w:rPr>
        <w:t>分子内环的应力</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C-S </w:t>
      </w:r>
      <w:r>
        <w:rPr>
          <w:rFonts w:hint="eastAsia" w:ascii="Times New Roman" w:hAnsi="Times New Roman" w:eastAsia="FangSong" w:cs="Times New Roman"/>
        </w:rPr>
        <w:t>键较长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环张力较小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在开环聚合时释放的环张力更多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热力学驱动力也更大</w:t>
      </w:r>
      <w:r>
        <w:rPr>
          <w:rFonts w:hint="eastAsia" w:ascii="Times New Roman" w:hAnsi="Times New Roman" w:eastAsia="Times New Roman" w:cs="Times New Roman"/>
        </w:rPr>
        <w:t>。</w:t>
      </w:r>
      <w:r>
        <w:rPr>
          <w:rFonts w:hint="eastAsia" w:ascii="Times New Roman" w:hAnsi="Times New Roman" w:eastAsia="FangSong" w:cs="Times New Roman"/>
        </w:rPr>
        <w:t>热力学驱动力</w:t>
      </w:r>
      <w:r>
        <w:rPr>
          <w:rFonts w:ascii="Times New Roman" w:hAnsi="Times New Roman" w:eastAsia="Times New Roman" w:cs="Times New Roman"/>
        </w:rPr>
        <w:t xml:space="preserve"> A &gt; B。</w:t>
      </w:r>
    </w:p>
    <w:p>
      <w:pPr>
        <w:pStyle w:val="BodyText"/>
      </w:pPr>
      <w:r>
        <w:rPr>
          <w:rFonts w:hint="eastAsia" w:ascii="Times New Roman" w:hAnsi="Times New Roman" w:eastAsia="FangSong" w:cs="Times New Roman"/>
        </w:rPr>
        <w:t>与之类似的受释放环张力驱动的反应还有降冰片烯的开环聚合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166"/>
            <wp:effectExtent b="0" l="0" r="0" t="0"/>
            <wp:docPr descr="" title="" id="96" name="Picture"/>
            <a:graphic>
              <a:graphicData uri="http://schemas.openxmlformats.org/drawingml/2006/picture">
                <pic:pic>
                  <pic:nvPicPr>
                    <pic:cNvPr descr="93623d410ede2debe4141a2332440ac3c6117845889b8f027b072a1bc9073819.jpg" id="97" name="Picture"/>
                    <pic:cNvPicPr>
                      <a:picLocks noChangeArrowheads="1" noChangeAspect="1"/>
                    </pic:cNvPicPr>
                  </pic:nvPicPr>
                  <pic:blipFill>
                    <a:blip r:embed="rId95"/>
                    <a:stretch>
                      <a:fillRect/>
                    </a:stretch>
                  </pic:blipFill>
                  <pic:spPr bwMode="auto">
                    <a:xfrm>
                      <a:off x="0" y="0"/>
                      <a:ext cx="3600000" cy="748166"/>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环张力与开环聚合</w:t>
            </w:r>
          </w:p>
        </w:tc>
        <w:tc>
          <w:tcPr/>
          <w:p>
            <w:pPr>
              <w:pStyle w:val="Compact"/>
              <w:jc w:val="center"/>
            </w:pPr>
            <w:r>
              <w:rPr>
                <w:rFonts w:hint="eastAsia" w:ascii="Times New Roman" w:hAnsi="Times New Roman" w:eastAsia="FangSong" w:cs="Times New Roman"/>
              </w:rPr>
              <w:t xml:space="preserve">通过键长差异分析环张力大小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热力学驱动力</w:t>
            </w:r>
          </w:p>
        </w:tc>
        <w:tc>
          <w:tcPr/>
          <w:p>
            <w:pPr>
              <w:pStyle w:val="Compact"/>
              <w:jc w:val="center"/>
            </w:pPr>
            <w:r>
              <w:rPr>
                <w:rFonts w:hint="eastAsia" w:ascii="Times New Roman" w:hAnsi="Times New Roman" w:eastAsia="FangSong" w:cs="Times New Roman"/>
              </w:rPr>
              <w:t xml:space="preserve">环张力释放作为聚合反应的驱动力</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硫原子半径差异导致</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C-S</w:t>
            </w:r>
            <w:r>
              <w:rPr>
                <w:rFonts w:hint="eastAsia" w:ascii="Times New Roman" w:hAnsi="Times New Roman" w:eastAsia="FangSong" w:cs="Times New Roman"/>
              </w:rPr>
              <w:t>键长不同</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开环聚合的热力学驱动力</w:t>
      </w:r>
      <w:r>
        <w:rPr>
          <w:rFonts w:hint="eastAsia" w:ascii="Times New Roman" w:hAnsi="Times New Roman" w:eastAsia="Times New Roman" w:cs="Times New Roman"/>
        </w:rPr>
        <w:t>，</w:t>
      </w:r>
      <w:r>
        <w:rPr>
          <w:rFonts w:hint="eastAsia" w:ascii="Times New Roman" w:hAnsi="Times New Roman" w:eastAsia="FangSong" w:cs="Times New Roman"/>
        </w:rPr>
        <w:t>关键在于识别</w:t>
      </w:r>
      <w:r>
        <w:rPr>
          <w:rFonts w:ascii="Times New Roman" w:hAnsi="Times New Roman" w:eastAsia="Times New Roman" w:cs="Times New Roman"/>
        </w:rPr>
        <w:t xml:space="preserve"> A </w:t>
      </w:r>
      <w:r>
        <w:rPr>
          <w:rFonts w:hint="eastAsia" w:ascii="Times New Roman" w:hAnsi="Times New Roman" w:eastAsia="FangSong" w:cs="Times New Roman"/>
        </w:rPr>
        <w:t>是氧桥环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是硫桥环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热力学驱动力来源于环张力释放</w:t>
      </w:r>
      <w:r>
        <w:rPr>
          <w:rFonts w:hint="eastAsia" w:ascii="Times New Roman" w:hAnsi="Times New Roman" w:eastAsia="Times New Roman" w:cs="Times New Roman"/>
        </w:rPr>
        <w:t>；</w:t>
      </w:r>
      <w:r>
        <w:rPr>
          <w:rFonts w:hint="eastAsia" w:ascii="Times New Roman" w:hAnsi="Times New Roman" w:eastAsia="FangSong" w:cs="Times New Roman"/>
        </w:rPr>
        <w:t>环张力与环内键长有关</w:t>
      </w:r>
      <w:r>
        <w:rPr>
          <w:rFonts w:hint="eastAsia" w:ascii="Times New Roman" w:hAnsi="Times New Roman" w:eastAsia="Times New Roman" w:cs="Times New Roman"/>
        </w:rPr>
        <w:t>；</w:t>
      </w:r>
      <w:r>
        <w:rPr>
          <w:rFonts w:hint="eastAsia" w:ascii="Times New Roman" w:hAnsi="Times New Roman" w:eastAsia="FangSong" w:cs="Times New Roman"/>
        </w:rPr>
        <w:t>氧原子半径小于硫原子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键短于</w:t>
      </w:r>
      <w:r>
        <w:rPr>
          <w:rFonts w:ascii="Times New Roman" w:hAnsi="Times New Roman" w:eastAsia="Times New Roman" w:cs="Times New Roman"/>
        </w:rPr>
        <w:t xml:space="preserve"> C-S </w:t>
      </w:r>
      <w:r>
        <w:rPr>
          <w:rFonts w:hint="eastAsia" w:ascii="Times New Roman" w:hAnsi="Times New Roman" w:eastAsia="FangSong" w:cs="Times New Roman"/>
        </w:rPr>
        <w:t>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的环张力更大</w:t>
      </w:r>
      <w:r>
        <w:rPr>
          <w:rFonts w:hint="eastAsia" w:ascii="Times New Roman" w:hAnsi="Times New Roman" w:eastAsia="Times New Roman" w:cs="Times New Roman"/>
        </w:rPr>
        <w:t>，</w:t>
      </w:r>
      <w:r>
        <w:rPr>
          <w:rFonts w:hint="eastAsia" w:ascii="Times New Roman" w:hAnsi="Times New Roman" w:eastAsia="FangSong" w:cs="Times New Roman"/>
        </w:rPr>
        <w:t>开环时释放更多能量</w:t>
      </w:r>
      <w:r>
        <w:rPr>
          <w:rFonts w:hint="eastAsia" w:ascii="Times New Roman" w:hAnsi="Times New Roman" w:eastAsia="Times New Roman" w:cs="Times New Roman"/>
        </w:rPr>
        <w:t>，</w:t>
      </w:r>
      <w:r>
        <w:rPr>
          <w:rFonts w:hint="eastAsia" w:ascii="Times New Roman" w:hAnsi="Times New Roman" w:eastAsia="FangSong" w:cs="Times New Roman"/>
        </w:rPr>
        <w:t>热力学驱动力更强</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知识拓展</w:t>
      </w:r>
      <w:r>
        <w:rPr>
          <w:rFonts w:hint="eastAsia" w:ascii="Times New Roman" w:hAnsi="Times New Roman" w:eastAsia="Times New Roman" w:cs="Times New Roman"/>
        </w:rPr>
        <w:t>：</w:t>
      </w:r>
      <w:r>
        <w:rPr>
          <w:rFonts w:hint="eastAsia" w:ascii="Times New Roman" w:hAnsi="Times New Roman" w:eastAsia="FangSong" w:cs="Times New Roman"/>
        </w:rPr>
        <w:t>降冰片烯的开环聚合</w:t>
      </w:r>
      <w:r>
        <w:rPr>
          <w:rFonts w:hint="eastAsia" w:ascii="Times New Roman" w:hAnsi="Times New Roman" w:eastAsia="Times New Roman" w:cs="Times New Roman"/>
        </w:rPr>
        <w:t>(ROMP)</w:t>
      </w:r>
      <w:r>
        <w:rPr>
          <w:rFonts w:hint="eastAsia" w:ascii="Times New Roman" w:hAnsi="Times New Roman" w:eastAsia="FangSong" w:cs="Times New Roman"/>
        </w:rPr>
        <w:t>也是受环张力驱动的典型反应</w:t>
      </w:r>
      <w:r>
        <w:rPr>
          <w:rFonts w:hint="eastAsia" w:ascii="Times New Roman" w:hAnsi="Times New Roman" w:eastAsia="Times New Roman" w:cs="Times New Roman"/>
        </w:rPr>
        <w:t>，</w:t>
      </w:r>
      <w:r>
        <w:rPr>
          <w:rFonts w:hint="eastAsia" w:ascii="Times New Roman" w:hAnsi="Times New Roman" w:eastAsia="FangSong" w:cs="Times New Roman"/>
        </w:rPr>
        <w:t>可作为类比记忆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的驱动力更大</w:t>
            </w:r>
          </w:p>
        </w:tc>
        <w:tc>
          <w:tcPr/>
          <w:p>
            <w:pPr>
              <w:pStyle w:val="Compact"/>
              <w:jc w:val="center"/>
            </w:pPr>
            <w:r>
              <w:rPr>
                <w:rFonts w:hint="eastAsia" w:ascii="Times New Roman" w:hAnsi="Times New Roman" w:eastAsia="FangSong" w:cs="Times New Roman"/>
              </w:rPr>
              <w:t>误认为硫原子电负性小</w:t>
            </w:r>
            <w:r>
              <w:rPr>
                <w:rFonts w:hint="eastAsia" w:ascii="Times New Roman" w:hAnsi="Times New Roman" w:eastAsia="Times New Roman" w:cs="Times New Roman"/>
              </w:rPr>
              <w:t>，</w:t>
            </w:r>
            <w:r>
              <w:rPr>
                <w:rFonts w:hint="eastAsia" w:ascii="Times New Roman" w:hAnsi="Times New Roman" w:eastAsia="FangSong" w:cs="Times New Roman"/>
              </w:rPr>
              <w:t>成键更弱</w:t>
            </w:r>
            <w:r>
              <w:rPr>
                <w:rFonts w:hint="eastAsia" w:ascii="Times New Roman" w:hAnsi="Times New Roman" w:eastAsia="Times New Roman" w:cs="Times New Roman"/>
              </w:rPr>
              <w:t>，</w:t>
            </w:r>
            <w:r>
              <w:rPr>
                <w:rFonts w:hint="eastAsia" w:ascii="Times New Roman" w:hAnsi="Times New Roman" w:eastAsia="FangSong" w:cs="Times New Roman"/>
              </w:rPr>
              <w:t>更容易断裂</w:t>
            </w:r>
          </w:p>
        </w:tc>
        <w:tc>
          <w:tcPr/>
          <w:p>
            <w:pPr>
              <w:pStyle w:val="Compact"/>
              <w:jc w:val="center"/>
            </w:pPr>
            <w:r>
              <w:rPr>
                <w:rFonts w:hint="eastAsia" w:ascii="Times New Roman" w:hAnsi="Times New Roman" w:eastAsia="FangSong" w:cs="Times New Roman"/>
              </w:rPr>
              <w:t>驱动力来源于环张力释放</w:t>
            </w:r>
            <w:r>
              <w:rPr>
                <w:rFonts w:hint="eastAsia" w:ascii="Times New Roman" w:hAnsi="Times New Roman" w:eastAsia="Times New Roman" w:cs="Times New Roman"/>
              </w:rPr>
              <w:t>，</w:t>
            </w:r>
            <w:r>
              <w:rPr>
                <w:rFonts w:hint="eastAsia" w:ascii="Times New Roman" w:hAnsi="Times New Roman" w:eastAsia="FangSong" w:cs="Times New Roman"/>
              </w:rPr>
              <w:t>而非键能本身</w:t>
            </w:r>
            <w:r>
              <w:rPr>
                <w:rFonts w:hint="eastAsia" w:ascii="Times New Roman" w:hAnsi="Times New Roman" w:eastAsia="Times New Roman" w:cs="Times New Roman"/>
              </w:rPr>
              <w:t>；</w:t>
            </w:r>
            <w:r>
              <w:rPr>
                <w:rFonts w:hint="eastAsia" w:ascii="Times New Roman" w:hAnsi="Times New Roman" w:eastAsia="FangSong" w:cs="Times New Roman"/>
              </w:rPr>
              <w:t>需比较环张力大小</w:t>
            </w:r>
          </w:p>
        </w:tc>
        <w:tc>
          <w:tcPr/>
          <w:p>
            <w:pPr>
              <w:pStyle w:val="Compact"/>
              <w:jc w:val="center"/>
            </w:pPr>
            <w:r>
              <w:rPr>
                <w:rFonts w:hint="eastAsia" w:ascii="Times New Roman" w:hAnsi="Times New Roman" w:eastAsia="FangSong" w:cs="Times New Roman"/>
              </w:rPr>
              <w:t>桥环中键长如何影响环张力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未说明</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hint="eastAsia" w:ascii="Times New Roman" w:hAnsi="Times New Roman" w:eastAsia="FangSong" w:cs="Times New Roman"/>
              </w:rPr>
              <w:t>这一核心概念</w:t>
            </w:r>
          </w:p>
        </w:tc>
        <w:tc>
          <w:tcPr/>
          <w:p>
            <w:pPr>
              <w:pStyle w:val="Compact"/>
              <w:jc w:val="center"/>
            </w:pPr>
            <w:r>
              <w:rPr>
                <w:rFonts w:hint="eastAsia" w:ascii="Times New Roman" w:hAnsi="Times New Roman" w:eastAsia="FangSong" w:cs="Times New Roman"/>
              </w:rPr>
              <w:t>只提到键长差异</w:t>
            </w:r>
            <w:r>
              <w:rPr>
                <w:rFonts w:hint="eastAsia" w:ascii="Times New Roman" w:hAnsi="Times New Roman" w:eastAsia="Times New Roman" w:cs="Times New Roman"/>
              </w:rPr>
              <w:t>，</w:t>
            </w:r>
            <w:r>
              <w:rPr>
                <w:rFonts w:hint="eastAsia" w:ascii="Times New Roman" w:hAnsi="Times New Roman" w:eastAsia="FangSong" w:cs="Times New Roman"/>
              </w:rPr>
              <w:t>未上升到热力学驱动力的本质</w:t>
            </w:r>
          </w:p>
        </w:tc>
        <w:tc>
          <w:tcPr/>
          <w:p>
            <w:pPr>
              <w:pStyle w:val="Compact"/>
              <w:jc w:val="center"/>
            </w:pPr>
            <w:r>
              <w:rPr>
                <w:rFonts w:hint="eastAsia" w:ascii="Times New Roman" w:hAnsi="Times New Roman" w:eastAsia="FangSong" w:cs="Times New Roman"/>
              </w:rPr>
              <w:t>明确指出</w:t>
            </w:r>
            <w:r>
              <w:rPr>
                <w:rFonts w:hint="eastAsia" w:ascii="Times New Roman" w:hAnsi="Times New Roman" w:eastAsia="Times New Roman" w:cs="Times New Roman"/>
              </w:rPr>
              <w:t>”</w:t>
            </w:r>
            <w:r>
              <w:rPr>
                <w:rFonts w:hint="eastAsia" w:ascii="Times New Roman" w:hAnsi="Times New Roman" w:eastAsia="FangSong" w:cs="Times New Roman"/>
              </w:rPr>
              <w:t>环张力释放是开环聚合的热力学驱动力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开环聚合的热力学驱动力本质是什么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混淆聚酯与聚硫酯的生成位置</w:t>
            </w:r>
          </w:p>
        </w:tc>
        <w:tc>
          <w:tcPr/>
          <w:p>
            <w:pPr>
              <w:pStyle w:val="Compact"/>
              <w:jc w:val="center"/>
            </w:pPr>
            <w:r>
              <w:rPr>
                <w:rFonts w:hint="eastAsia" w:ascii="Times New Roman" w:hAnsi="Times New Roman" w:eastAsia="FangSong" w:cs="Times New Roman"/>
              </w:rPr>
              <w:t xml:space="preserve">不清楚聚合时哪根键断裂</w:t>
            </w:r>
          </w:p>
        </w:tc>
        <w:tc>
          <w:tcPr/>
          <w:p>
            <w:pPr>
              <w:pStyle w:val="Compact"/>
              <w:jc w:val="center"/>
            </w:pPr>
            <w:r>
              <w:rPr>
                <w:rFonts w:hint="eastAsia" w:ascii="Times New Roman" w:hAnsi="Times New Roman" w:eastAsia="FangSong" w:cs="Times New Roman"/>
              </w:rPr>
              <w:t>羰基与桥原子</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之间的键断裂</w:t>
            </w:r>
            <w:r>
              <w:rPr>
                <w:rFonts w:hint="eastAsia" w:ascii="Times New Roman" w:hAnsi="Times New Roman" w:eastAsia="Times New Roman" w:cs="Times New Roman"/>
              </w:rPr>
              <w:t>，</w:t>
            </w:r>
            <w:r>
              <w:rPr>
                <w:rFonts w:hint="eastAsia" w:ascii="Times New Roman" w:hAnsi="Times New Roman" w:eastAsia="FangSong" w:cs="Times New Roman"/>
              </w:rPr>
              <w:t>形成分子间酯键</w:t>
            </w:r>
          </w:p>
        </w:tc>
        <w:tc>
          <w:tcPr/>
          <w:p>
            <w:pPr>
              <w:pStyle w:val="Compact"/>
              <w:jc w:val="center"/>
            </w:pPr>
            <w:r>
              <w:rPr>
                <w:rFonts w:hint="eastAsia" w:ascii="Times New Roman" w:hAnsi="Times New Roman" w:eastAsia="FangSong" w:cs="Times New Roman"/>
              </w:rPr>
              <w:t>聚合过程中具体是哪根键断裂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链引发与链增长机理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弱碱催化下苄硫醇生成强亲核试剂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引发环酯的醇解</w:t>
      </w:r>
      <w:r>
        <w:rPr>
          <w:rFonts w:hint="eastAsia" w:ascii="Times New Roman" w:hAnsi="Times New Roman" w:eastAsia="Times New Roman" w:cs="Times New Roman"/>
        </w:rPr>
        <w:t>，</w:t>
      </w:r>
      <w:r>
        <w:rPr>
          <w:rFonts w:hint="eastAsia" w:ascii="Times New Roman" w:hAnsi="Times New Roman" w:eastAsia="FangSong" w:cs="Times New Roman"/>
        </w:rPr>
        <w:t>并生成新的阴离子</w:t>
      </w:r>
      <w:r>
        <w:rPr>
          <w:rFonts w:hint="eastAsia" w:ascii="Times New Roman" w:hAnsi="Times New Roman" w:eastAsia="Times New Roman" w:cs="Times New Roman"/>
        </w:rPr>
        <w:t>；</w:t>
      </w:r>
      <w:r>
        <w:rPr>
          <w:rFonts w:hint="eastAsia" w:ascii="Times New Roman" w:hAnsi="Times New Roman" w:eastAsia="FangSong" w:cs="Times New Roman"/>
        </w:rPr>
        <w:t>该阴离子继续进攻下一个羰基</w:t>
      </w:r>
      <w:r>
        <w:rPr>
          <w:rFonts w:hint="eastAsia" w:ascii="Times New Roman" w:hAnsi="Times New Roman" w:eastAsia="Times New Roman" w:cs="Times New Roman"/>
        </w:rPr>
        <w:t>，</w:t>
      </w:r>
      <w:r>
        <w:rPr>
          <w:rFonts w:hint="eastAsia" w:ascii="Times New Roman" w:hAnsi="Times New Roman" w:eastAsia="FangSong" w:cs="Times New Roman"/>
        </w:rPr>
        <w:t>导致链式聚合反应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画出含苄硫醇起始端</w:t>
      </w:r>
      <w:r>
        <w:rPr>
          <w:rFonts w:hint="eastAsia" w:ascii="Times New Roman" w:hAnsi="Times New Roman" w:eastAsia="Times New Roman" w:cs="Times New Roman"/>
        </w:rPr>
        <w:t>、</w:t>
      </w:r>
      <w:r>
        <w:rPr>
          <w:rFonts w:hint="eastAsia" w:ascii="Times New Roman" w:hAnsi="Times New Roman" w:eastAsia="FangSong" w:cs="Times New Roman"/>
        </w:rPr>
        <w:t>多个</w:t>
      </w:r>
      <w:r>
        <w:rPr>
          <w:rFonts w:ascii="Times New Roman" w:hAnsi="Times New Roman" w:eastAsia="Times New Roman" w:cs="Times New Roman"/>
        </w:rPr>
        <w:t xml:space="preserve"> B </w:t>
      </w:r>
      <w:r>
        <w:rPr>
          <w:rFonts w:hint="eastAsia" w:ascii="Times New Roman" w:hAnsi="Times New Roman" w:eastAsia="FangSong" w:cs="Times New Roman"/>
        </w:rPr>
        <w:t>单体通过酯键连接的长链聚合物</w:t>
      </w:r>
      <w:r>
        <w:rPr>
          <w:rFonts w:hint="eastAsia" w:ascii="Times New Roman" w:hAnsi="Times New Roman" w:eastAsia="Times New Roman" w:cs="Times New Roman"/>
        </w:rPr>
        <w:t>，</w:t>
      </w:r>
      <w:r>
        <w:rPr>
          <w:rFonts w:hint="eastAsia" w:ascii="Times New Roman" w:hAnsi="Times New Roman" w:eastAsia="FangSong" w:cs="Times New Roman"/>
        </w:rPr>
        <w:t>末端为巯基</w:t>
      </w:r>
      <w:r>
        <w:rPr>
          <w:rFonts w:hint="eastAsia" w:ascii="Times New Roman" w:hAnsi="Times New Roman" w:eastAsia="Times New Roman" w:cs="Times New Roman"/>
        </w:rPr>
        <w:t>；</w:t>
      </w:r>
      <w:r>
        <w:rPr>
          <w:rFonts w:hint="eastAsia" w:ascii="Times New Roman" w:hAnsi="Times New Roman" w:eastAsia="FangSong" w:cs="Times New Roman"/>
        </w:rPr>
        <w:t>需标示封端基团并给出立体化学信息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引发剂苄硫醇</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可以在弱碱下生成强亲核试剂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引发环酯的醇解</w:t>
      </w:r>
      <w:r>
        <w:rPr>
          <w:rFonts w:hint="eastAsia" w:ascii="Times New Roman" w:hAnsi="Times New Roman" w:eastAsia="Times New Roman" w:cs="Times New Roman"/>
        </w:rPr>
        <w:t>，</w:t>
      </w:r>
      <w:r>
        <w:rPr>
          <w:rFonts w:hint="eastAsia" w:ascii="Times New Roman" w:hAnsi="Times New Roman" w:eastAsia="FangSong" w:cs="Times New Roman"/>
        </w:rPr>
        <w:t>并生成新的阴离子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9" name="Picture"/>
            <a:graphic>
              <a:graphicData uri="http://schemas.openxmlformats.org/drawingml/2006/picture">
                <pic:pic>
                  <pic:nvPicPr>
                    <pic:cNvPr descr="d0d855117fa957405ab514c9c31df6114da561408f9a7c4a2cf769067353e22b.jpg" id="100" name="Picture"/>
                    <pic:cNvPicPr>
                      <a:picLocks noChangeArrowheads="1" noChangeAspect="1"/>
                    </pic:cNvPicPr>
                  </pic:nvPicPr>
                  <pic:blipFill>
                    <a:blip r:embed="rId98"/>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该阴离子可以继续进攻下一个羰基</w:t>
      </w:r>
      <w:r>
        <w:rPr>
          <w:rFonts w:hint="eastAsia" w:ascii="Times New Roman" w:hAnsi="Times New Roman" w:eastAsia="Times New Roman" w:cs="Times New Roman"/>
        </w:rPr>
        <w:t>，</w:t>
      </w:r>
      <w:r>
        <w:rPr>
          <w:rFonts w:hint="eastAsia" w:ascii="Times New Roman" w:hAnsi="Times New Roman" w:eastAsia="FangSong" w:cs="Times New Roman"/>
        </w:rPr>
        <w:t>导致了链式聚合反应</w:t>
      </w:r>
      <w:r>
        <w:rPr>
          <w:rFonts w:hint="eastAsia" w:ascii="Times New Roman" w:hAnsi="Times New Roman" w:eastAsia="Times New Roman" w:cs="Times New Roman"/>
        </w:rPr>
        <w:t>。</w:t>
      </w:r>
      <w:r>
        <w:rPr>
          <w:rFonts w:hint="eastAsia" w:ascii="Times New Roman" w:hAnsi="Times New Roman" w:eastAsia="FangSong" w:cs="Times New Roman"/>
        </w:rPr>
        <w:t>在该过程中</w:t>
      </w:r>
      <w:r>
        <w:rPr>
          <w:rFonts w:hint="eastAsia" w:ascii="Times New Roman" w:hAnsi="Times New Roman" w:eastAsia="Times New Roman" w:cs="Times New Roman"/>
        </w:rPr>
        <w:t>，</w:t>
      </w:r>
      <w:r>
        <w:rPr>
          <w:rFonts w:hint="eastAsia" w:ascii="Times New Roman" w:hAnsi="Times New Roman" w:eastAsia="FangSong" w:cs="Times New Roman"/>
        </w:rPr>
        <w:t>多个单体</w:t>
      </w:r>
      <w:r>
        <w:rPr>
          <w:rFonts w:ascii="Times New Roman" w:hAnsi="Times New Roman" w:eastAsia="Times New Roman" w:cs="Times New Roman"/>
        </w:rPr>
        <w:t xml:space="preserve"> B </w:t>
      </w:r>
      <w:r>
        <w:rPr>
          <w:rFonts w:hint="eastAsia" w:ascii="Times New Roman" w:hAnsi="Times New Roman" w:eastAsia="FangSong" w:cs="Times New Roman"/>
        </w:rPr>
        <w:t>通过酯键连接</w:t>
      </w:r>
      <w:r>
        <w:rPr>
          <w:rFonts w:hint="eastAsia" w:ascii="Times New Roman" w:hAnsi="Times New Roman" w:eastAsia="Times New Roman" w:cs="Times New Roman"/>
        </w:rPr>
        <w:t>，</w:t>
      </w:r>
      <w:r>
        <w:rPr>
          <w:rFonts w:hint="eastAsia" w:ascii="Times New Roman" w:hAnsi="Times New Roman" w:eastAsia="FangSong" w:cs="Times New Roman"/>
        </w:rPr>
        <w:t>形成一个长链聚合物</w:t>
      </w:r>
      <w:r>
        <w:rPr>
          <w:rFonts w:hint="eastAsia" w:ascii="Times New Roman" w:hAnsi="Times New Roman" w:eastAsia="Times New Roman" w:cs="Times New Roman"/>
        </w:rPr>
        <w:t>。</w:t>
      </w:r>
      <w:r>
        <w:rPr>
          <w:rFonts w:hint="eastAsia" w:ascii="Times New Roman" w:hAnsi="Times New Roman" w:eastAsia="FangSong" w:cs="Times New Roman"/>
        </w:rPr>
        <w:t>链的起始端由苄硫醇引发剂连接</w:t>
      </w:r>
      <w:r>
        <w:rPr>
          <w:rFonts w:hint="eastAsia" w:ascii="Times New Roman" w:hAnsi="Times New Roman" w:eastAsia="Times New Roman" w:cs="Times New Roman"/>
        </w:rPr>
        <w:t>，</w:t>
      </w:r>
      <w:r>
        <w:rPr>
          <w:rFonts w:hint="eastAsia" w:ascii="Times New Roman" w:hAnsi="Times New Roman" w:eastAsia="FangSong" w:cs="Times New Roman"/>
        </w:rPr>
        <w:t>而末端则在聚合完成时用质子猝灭</w:t>
      </w:r>
      <w:r>
        <w:rPr>
          <w:rFonts w:hint="eastAsia" w:ascii="Times New Roman" w:hAnsi="Times New Roman" w:eastAsia="Times New Roman" w:cs="Times New Roman"/>
        </w:rPr>
        <w:t>，</w:t>
      </w:r>
      <w:r>
        <w:rPr>
          <w:rFonts w:hint="eastAsia" w:ascii="Times New Roman" w:hAnsi="Times New Roman" w:eastAsia="FangSong" w:cs="Times New Roman"/>
        </w:rPr>
        <w:t>留下巯基末端</w:t>
      </w:r>
      <w:r>
        <w:rPr>
          <w:rFonts w:hint="eastAsia" w:ascii="Times New Roman" w:hAnsi="Times New Roman" w:eastAsia="Times New Roman" w:cs="Times New Roman"/>
        </w:rPr>
        <w:t>（</w:t>
      </w:r>
      <w:r>
        <w:rPr>
          <w:rFonts w:hint="eastAsia" w:ascii="Times New Roman" w:hAnsi="Times New Roman" w:eastAsia="FangSong" w:cs="Times New Roman"/>
        </w:rPr>
        <w:t>虽然题干没说明猝灭方式</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B </w:t>
      </w:r>
      <w:r>
        <w:rPr>
          <w:rFonts w:hint="eastAsia" w:ascii="Times New Roman" w:hAnsi="Times New Roman" w:eastAsia="FangSong" w:cs="Times New Roman"/>
        </w:rPr>
        <w:t>开环后产生巯基负离子</w:t>
      </w:r>
      <w:r>
        <w:rPr>
          <w:rFonts w:hint="eastAsia" w:ascii="Times New Roman" w:hAnsi="Times New Roman" w:eastAsia="Times New Roman" w:cs="Times New Roman"/>
        </w:rPr>
        <w:t>，</w:t>
      </w:r>
      <w:r>
        <w:rPr>
          <w:rFonts w:hint="eastAsia" w:ascii="Times New Roman" w:hAnsi="Times New Roman" w:eastAsia="FangSong" w:cs="Times New Roman"/>
        </w:rPr>
        <w:t>不难推断出直接对反应体系进行酸碱中和</w:t>
      </w:r>
      <w:r>
        <w:rPr>
          <w:rFonts w:hint="eastAsia" w:ascii="Times New Roman" w:hAnsi="Times New Roman" w:eastAsia="Times New Roman" w:cs="Times New Roman"/>
        </w:rPr>
        <w:t>，</w:t>
      </w:r>
      <w:r>
        <w:rPr>
          <w:rFonts w:hint="eastAsia" w:ascii="Times New Roman" w:hAnsi="Times New Roman" w:eastAsia="FangSong" w:cs="Times New Roman"/>
        </w:rPr>
        <w:t>可以得到巯基高分子末端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在实际结构绘制中</w:t>
      </w:r>
      <w:r>
        <w:rPr>
          <w:rFonts w:hint="eastAsia" w:ascii="Times New Roman" w:hAnsi="Times New Roman" w:eastAsia="Times New Roman" w:cs="Times New Roman"/>
        </w:rPr>
        <w:t>，</w:t>
      </w:r>
      <w:r>
        <w:rPr>
          <w:rFonts w:hint="eastAsia" w:ascii="Times New Roman" w:hAnsi="Times New Roman" w:eastAsia="FangSong" w:cs="Times New Roman"/>
        </w:rPr>
        <w:t>应标示出封端基团并给出立体化学信息</w:t>
      </w:r>
      <w:r>
        <w:rPr>
          <w:rFonts w:hint="eastAsia" w:ascii="Times New Roman" w:hAnsi="Times New Roman" w:eastAsia="Times New Roman" w:cs="Times New Roman"/>
        </w:rPr>
        <w:t>，</w:t>
      </w:r>
      <w:r>
        <w:rPr>
          <w:rFonts w:hint="eastAsia" w:ascii="Times New Roman" w:hAnsi="Times New Roman" w:eastAsia="FangSong" w:cs="Times New Roman"/>
        </w:rPr>
        <w:t>以反映聚合物的三维结构和性质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6948"/>
            <wp:effectExtent b="0" l="0" r="0" t="0"/>
            <wp:docPr descr="" title="" id="102" name="Picture"/>
            <a:graphic>
              <a:graphicData uri="http://schemas.openxmlformats.org/drawingml/2006/picture">
                <pic:pic>
                  <pic:nvPicPr>
                    <pic:cNvPr descr="9aba71f7f21d281624dc82f07d81d4e78dea2c3febd1dd3d77d7c18c23f3db76.jpg" id="103" name="Picture"/>
                    <pic:cNvPicPr>
                      <a:picLocks noChangeArrowheads="1" noChangeAspect="1"/>
                    </pic:cNvPicPr>
                  </pic:nvPicPr>
                  <pic:blipFill>
                    <a:blip r:embed="rId101"/>
                    <a:stretch>
                      <a:fillRect/>
                    </a:stretch>
                  </pic:blipFill>
                  <pic:spPr bwMode="auto">
                    <a:xfrm>
                      <a:off x="0" y="0"/>
                      <a:ext cx="3600000" cy="2196948"/>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活性开环聚合</w:t>
            </w:r>
          </w:p>
        </w:tc>
        <w:tc>
          <w:tcPr/>
          <w:p>
            <w:pPr>
              <w:pStyle w:val="Compact"/>
              <w:jc w:val="center"/>
            </w:pPr>
            <w:r>
              <w:rPr>
                <w:rFonts w:hint="eastAsia" w:ascii="Times New Roman" w:hAnsi="Times New Roman" w:eastAsia="FangSong" w:cs="Times New Roman"/>
              </w:rPr>
              <w:t>亲核试剂引发</w:t>
            </w:r>
            <w:r>
              <w:rPr>
                <w:rFonts w:hint="eastAsia" w:ascii="Times New Roman" w:hAnsi="Times New Roman" w:eastAsia="Times New Roman" w:cs="Times New Roman"/>
              </w:rPr>
              <w:t>、</w:t>
            </w:r>
            <w:r>
              <w:rPr>
                <w:rFonts w:hint="eastAsia" w:ascii="Times New Roman" w:hAnsi="Times New Roman" w:eastAsia="FangSong" w:cs="Times New Roman"/>
              </w:rPr>
              <w:t>链式增长机理</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聚硫酯结构</w:t>
            </w:r>
          </w:p>
        </w:tc>
        <w:tc>
          <w:tcPr/>
          <w:p>
            <w:pPr>
              <w:pStyle w:val="Compact"/>
              <w:jc w:val="center"/>
            </w:pPr>
            <w:r>
              <w:rPr>
                <w:rFonts w:hint="eastAsia" w:ascii="Times New Roman" w:hAnsi="Times New Roman" w:eastAsia="FangSong" w:cs="Times New Roman"/>
              </w:rPr>
              <w:t>单体</w:t>
            </w:r>
            <w:r>
              <w:rPr>
                <w:rFonts w:hint="eastAsia" w:ascii="Times New Roman" w:hAnsi="Times New Roman" w:eastAsia="Times New Roman" w:cs="Times New Roman"/>
              </w:rPr>
              <w:t>B</w:t>
            </w:r>
            <w:r>
              <w:rPr>
                <w:rFonts w:hint="eastAsia" w:ascii="Times New Roman" w:hAnsi="Times New Roman" w:eastAsia="FangSong" w:cs="Times New Roman"/>
              </w:rPr>
              <w:t>开环后通过酯键连接形成聚合物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产物中需保留原单体的立体化学信息</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有机弱碱催化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苄硫醇引发剂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室温活性开环聚合</w:t>
      </w:r>
      <w:r>
        <w:rPr>
          <w:rFonts w:ascii="Times New Roman" w:hAnsi="Times New Roman" w:eastAsia="Times New Roman" w:cs="Times New Roman"/>
        </w:rPr>
        <w:t xml:space="preserve"> → </w:t>
      </w:r>
      <w:r>
        <w:rPr>
          <w:rFonts w:hint="eastAsia" w:ascii="Times New Roman" w:hAnsi="Times New Roman" w:eastAsia="FangSong" w:cs="Times New Roman"/>
        </w:rPr>
        <w:t>阴离子型开环聚合机理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苄硫醇在弱碱下脱质子生成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r>
              <m:rPr>
                <m:sty m:val="p"/>
              </m:rPr>
              <m:t>C</m:t>
            </m:r>
            <m:r>
              <m:rPr>
                <m:sty m:val="p"/>
              </m:rPr>
              <m:t>H</m:t>
            </m:r>
          </m:e>
          <m:sub>
            <m:r>
              <m:t>2</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B </w:t>
      </w:r>
      <w:r>
        <w:rPr>
          <w:rFonts w:hint="eastAsia" w:ascii="Times New Roman" w:hAnsi="Times New Roman" w:eastAsia="FangSong" w:cs="Times New Roman"/>
        </w:rPr>
        <w:t>的羰基碳</w:t>
      </w:r>
      <w:r>
        <w:rPr>
          <w:rFonts w:hint="eastAsia" w:ascii="Times New Roman" w:hAnsi="Times New Roman" w:eastAsia="Times New Roman" w:cs="Times New Roman"/>
        </w:rPr>
        <w:t>，</w:t>
      </w:r>
      <w:r>
        <w:rPr>
          <w:rFonts w:hint="eastAsia" w:ascii="Times New Roman" w:hAnsi="Times New Roman" w:eastAsia="FangSong" w:cs="Times New Roman"/>
        </w:rPr>
        <w:t>发生醇解开环</w:t>
      </w:r>
      <w:r>
        <w:rPr>
          <w:rFonts w:hint="eastAsia" w:ascii="Times New Roman" w:hAnsi="Times New Roman" w:eastAsia="Times New Roman" w:cs="Times New Roman"/>
        </w:rPr>
        <w:t>；</w:t>
      </w:r>
      <w:r>
        <w:rPr>
          <w:rFonts w:hint="eastAsia" w:ascii="Times New Roman" w:hAnsi="Times New Roman" w:eastAsia="FangSong" w:cs="Times New Roman"/>
        </w:rPr>
        <w:t>开环后生成新的硫醇负离子</w:t>
      </w:r>
      <w:r>
        <w:rPr>
          <w:rFonts w:hint="eastAsia" w:ascii="Times New Roman" w:hAnsi="Times New Roman" w:eastAsia="Times New Roman" w:cs="Times New Roman"/>
        </w:rPr>
        <w:t>，</w:t>
      </w:r>
      <w:r>
        <w:rPr>
          <w:rFonts w:hint="eastAsia" w:ascii="Times New Roman" w:hAnsi="Times New Roman" w:eastAsia="FangSong" w:cs="Times New Roman"/>
        </w:rPr>
        <w:t>继续进攻下一个单体</w:t>
      </w:r>
      <w:r>
        <w:rPr>
          <w:rFonts w:ascii="Times New Roman" w:hAnsi="Times New Roman" w:eastAsia="Times New Roman" w:cs="Times New Roman"/>
        </w:rPr>
        <w:t xml:space="preserve"> B </w:t>
      </w:r>
      <w:r>
        <w:rPr>
          <w:rFonts w:hint="eastAsia" w:ascii="Times New Roman" w:hAnsi="Times New Roman" w:eastAsia="FangSong" w:cs="Times New Roman"/>
        </w:rPr>
        <w:t>的羰基</w:t>
      </w:r>
      <w:r>
        <w:rPr>
          <w:rFonts w:hint="eastAsia" w:ascii="Times New Roman" w:hAnsi="Times New Roman" w:eastAsia="Times New Roman" w:cs="Times New Roman"/>
        </w:rPr>
        <w:t>，</w:t>
      </w:r>
      <w:r>
        <w:rPr>
          <w:rFonts w:hint="eastAsia" w:ascii="Times New Roman" w:hAnsi="Times New Roman" w:eastAsia="FangSong" w:cs="Times New Roman"/>
        </w:rPr>
        <w:t>实现链式增长</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起始端</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通过硫原子连接</w:t>
      </w:r>
    </w:p>
    <w:p>
      <w:pPr>
        <w:pStyle w:val="Compact"/>
        <w:numPr>
          <w:ilvl w:val="1"/>
          <w:numId w:val="1011"/>
        </w:numPr>
      </w:pPr>
      <w:r>
        <w:rPr>
          <w:rFonts w:hint="eastAsia" w:ascii="Times New Roman" w:hAnsi="Times New Roman" w:eastAsia="FangSong" w:cs="Times New Roman"/>
        </w:rPr>
        <w:t>重复单元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开环后的残基通过酯键</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或聚硫酯键</w:t>
      </w:r>
      <w:r>
        <w:rPr>
          <w:rFonts w:hint="eastAsia" w:ascii="Times New Roman" w:hAnsi="Times New Roman" w:eastAsia="Times New Roman" w:cs="Times New Roman"/>
        </w:rPr>
        <w:t>）</w:t>
      </w:r>
      <w:r>
        <w:rPr>
          <w:rFonts w:hint="eastAsia" w:ascii="Times New Roman" w:hAnsi="Times New Roman" w:eastAsia="FangSong" w:cs="Times New Roman"/>
        </w:rPr>
        <w:t>连接</w:t>
      </w:r>
    </w:p>
    <w:p>
      <w:pPr>
        <w:pStyle w:val="Compact"/>
        <w:numPr>
          <w:ilvl w:val="1"/>
          <w:numId w:val="1011"/>
        </w:numPr>
      </w:pP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巯基</w:t>
      </w:r>
      <w:r>
        <w:rPr>
          <w:rFonts w:hint="eastAsia" w:ascii="Times New Roman" w:hAnsi="Times New Roman" w:eastAsia="Times New Roman" w:cs="Times New Roman"/>
        </w:rPr>
        <w:t>（</w:t>
      </w:r>
      <m:oMath>
        <m:r>
          <m:rPr>
            <m:sty m:val="p"/>
          </m:rPr>
          <m:t>−</m:t>
        </m:r>
        <m:r>
          <m:rPr>
            <m:sty m:val="p"/>
          </m:rPr>
          <m:t>S</m:t>
        </m:r>
        <m:r>
          <m:rPr>
            <m:sty m:val="p"/>
          </m:rPr>
          <m:t>H</m:t>
        </m:r>
      </m:oMath>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保留原单体中的手性中心构型</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产物末端画成硫醇负离子</w:t>
            </w:r>
          </w:p>
        </w:tc>
        <w:tc>
          <w:tcPr/>
          <w:p>
            <w:pPr>
              <w:pStyle w:val="Compact"/>
              <w:jc w:val="center"/>
            </w:pPr>
            <w:r>
              <w:rPr>
                <w:rFonts w:hint="eastAsia" w:ascii="Times New Roman" w:hAnsi="Times New Roman" w:eastAsia="FangSong" w:cs="Times New Roman"/>
              </w:rPr>
              <w:t xml:space="preserve">未考虑反应结束后通常用质子猝灭</w:t>
            </w:r>
          </w:p>
        </w:tc>
        <w:tc>
          <w:tcPr/>
          <w:p>
            <w:pPr>
              <w:pStyle w:val="Compact"/>
              <w:jc w:val="center"/>
            </w:pPr>
            <w:r>
              <w:rPr>
                <w:rFonts w:hint="eastAsia" w:ascii="Times New Roman" w:hAnsi="Times New Roman" w:eastAsia="FangSong" w:cs="Times New Roman"/>
              </w:rPr>
              <w:t xml:space="preserve">聚合完成后酸碱中和得到巯基末端</w:t>
            </w:r>
          </w:p>
        </w:tc>
        <w:tc>
          <w:tcPr/>
          <w:p>
            <w:pPr>
              <w:pStyle w:val="Compact"/>
              <w:jc w:val="center"/>
            </w:pPr>
            <w:r>
              <w:rPr>
                <w:rFonts w:hint="eastAsia" w:ascii="Times New Roman" w:hAnsi="Times New Roman" w:eastAsia="FangSong" w:cs="Times New Roman"/>
              </w:rPr>
              <w:t>活性聚合结束后如何终止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遗漏立体化学信息</w:t>
            </w:r>
          </w:p>
        </w:tc>
        <w:tc>
          <w:tcPr/>
          <w:p>
            <w:pPr>
              <w:pStyle w:val="Compact"/>
              <w:jc w:val="center"/>
            </w:pPr>
            <w:r>
              <w:rPr>
                <w:rFonts w:hint="eastAsia" w:ascii="Times New Roman" w:hAnsi="Times New Roman" w:eastAsia="FangSong" w:cs="Times New Roman"/>
              </w:rPr>
              <w:t>只画出骨架</w:t>
            </w:r>
            <w:r>
              <w:rPr>
                <w:rFonts w:hint="eastAsia" w:ascii="Times New Roman" w:hAnsi="Times New Roman" w:eastAsia="Times New Roman" w:cs="Times New Roman"/>
              </w:rPr>
              <w:t>，</w:t>
            </w:r>
            <w:r>
              <w:rPr>
                <w:rFonts w:hint="eastAsia" w:ascii="Times New Roman" w:hAnsi="Times New Roman" w:eastAsia="FangSong" w:cs="Times New Roman"/>
              </w:rPr>
              <w:t>未标手性中心</w:t>
            </w:r>
          </w:p>
        </w:tc>
        <w:tc>
          <w:tcPr/>
          <w:p>
            <w:pPr>
              <w:pStyle w:val="Compact"/>
              <w:jc w:val="center"/>
            </w:pPr>
            <w:r>
              <w:rPr>
                <w:rFonts w:hint="eastAsia" w:ascii="Times New Roman" w:hAnsi="Times New Roman" w:eastAsia="FangSong" w:cs="Times New Roman"/>
              </w:rPr>
              <w:t>羟脯氨酸衍生物有手性中心</w:t>
            </w:r>
            <w:r>
              <w:rPr>
                <w:rFonts w:hint="eastAsia" w:ascii="Times New Roman" w:hAnsi="Times New Roman" w:eastAsia="Times New Roman" w:cs="Times New Roman"/>
              </w:rPr>
              <w:t>，</w:t>
            </w:r>
            <w:r>
              <w:rPr>
                <w:rFonts w:hint="eastAsia" w:ascii="Times New Roman" w:hAnsi="Times New Roman" w:eastAsia="FangSong" w:cs="Times New Roman"/>
              </w:rPr>
              <w:t>需保留构型</w:t>
            </w:r>
          </w:p>
        </w:tc>
        <w:tc>
          <w:tcPr/>
          <w:p>
            <w:pPr>
              <w:pStyle w:val="Compact"/>
              <w:jc w:val="center"/>
            </w:pPr>
            <w:r>
              <w:rPr>
                <w:rFonts w:hint="eastAsia" w:ascii="Times New Roman" w:hAnsi="Times New Roman" w:eastAsia="FangSong" w:cs="Times New Roman"/>
              </w:rPr>
              <w:t>该单体来源于哪种氨基酸</w:t>
            </w:r>
            <w:r>
              <w:rPr>
                <w:rFonts w:hint="eastAsia" w:ascii="Times New Roman" w:hAnsi="Times New Roman" w:eastAsia="Times New Roman" w:cs="Times New Roman"/>
              </w:rPr>
              <w:t>？</w:t>
            </w:r>
            <w:r>
              <w:rPr>
                <w:rFonts w:hint="eastAsia" w:ascii="Times New Roman" w:hAnsi="Times New Roman" w:eastAsia="FangSong" w:cs="Times New Roman"/>
              </w:rPr>
              <w:t>手性中心在哪里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酯键位置画错</w:t>
            </w:r>
          </w:p>
        </w:tc>
        <w:tc>
          <w:tcPr/>
          <w:p>
            <w:pPr>
              <w:pStyle w:val="Compact"/>
              <w:jc w:val="center"/>
            </w:pPr>
            <w:r>
              <w:rPr>
                <w:rFonts w:hint="eastAsia" w:ascii="Times New Roman" w:hAnsi="Times New Roman" w:eastAsia="FangSong" w:cs="Times New Roman"/>
              </w:rPr>
              <w:t xml:space="preserve">不清楚开环时哪根键断裂</w:t>
            </w:r>
          </w:p>
        </w:tc>
        <w:tc>
          <w:tcPr/>
          <w:p>
            <w:pPr>
              <w:pStyle w:val="Compact"/>
              <w:jc w:val="center"/>
            </w:pPr>
            <w:r>
              <w:rPr>
                <w:rFonts w:hint="eastAsia" w:ascii="Times New Roman" w:hAnsi="Times New Roman" w:eastAsia="FangSong" w:cs="Times New Roman"/>
              </w:rPr>
              <w:t>羰基与硫桥之间的键断裂</w:t>
            </w:r>
            <w:r>
              <w:rPr>
                <w:rFonts w:hint="eastAsia" w:ascii="Times New Roman" w:hAnsi="Times New Roman" w:eastAsia="Times New Roman" w:cs="Times New Roman"/>
              </w:rPr>
              <w:t>，</w:t>
            </w:r>
            <w:r>
              <w:rPr>
                <w:rFonts w:hint="eastAsia" w:ascii="Times New Roman" w:hAnsi="Times New Roman" w:eastAsia="FangSong" w:cs="Times New Roman"/>
              </w:rPr>
              <w:t>形成硫酯键</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开环后形成的是普通酯键还是硫酯键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引发剂位置画错</w:t>
            </w:r>
          </w:p>
        </w:tc>
        <w:tc>
          <w:tcPr/>
          <w:p>
            <w:pPr>
              <w:pStyle w:val="Compact"/>
              <w:jc w:val="center"/>
            </w:pPr>
            <w:r>
              <w:rPr>
                <w:rFonts w:hint="eastAsia" w:ascii="Times New Roman" w:hAnsi="Times New Roman" w:eastAsia="FangSong" w:cs="Times New Roman"/>
              </w:rPr>
              <w:t xml:space="preserve">误认为引发剂连接在羰基氧上</w:t>
            </w:r>
          </w:p>
        </w:tc>
        <w:tc>
          <w:tcPr/>
          <w:p>
            <w:pPr>
              <w:pStyle w:val="Compact"/>
              <w:jc w:val="center"/>
            </w:pPr>
            <w:r>
              <w:rPr>
                <w:rFonts w:hint="eastAsia" w:ascii="Times New Roman" w:hAnsi="Times New Roman" w:eastAsia="FangSong" w:cs="Times New Roman"/>
              </w:rPr>
              <w:t>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引发剂连接在硫原子上</w:t>
            </w:r>
          </w:p>
        </w:tc>
        <w:tc>
          <w:tcPr/>
          <w:p>
            <w:pPr>
              <w:pStyle w:val="Compact"/>
              <w:jc w:val="center"/>
            </w:pPr>
            <w:r>
              <w:rPr>
                <w:rFonts w:hint="eastAsia" w:ascii="Times New Roman" w:hAnsi="Times New Roman" w:eastAsia="FangSong" w:cs="Times New Roman"/>
              </w:rPr>
              <w:t>亲核进攻羰基时</w:t>
            </w:r>
            <w:r>
              <w:rPr>
                <w:rFonts w:hint="eastAsia" w:ascii="Times New Roman" w:hAnsi="Times New Roman" w:eastAsia="Times New Roman" w:cs="Times New Roman"/>
              </w:rPr>
              <w:t>，</w:t>
            </w:r>
            <w:r>
              <w:rPr>
                <w:rFonts w:hint="eastAsia" w:ascii="Times New Roman" w:hAnsi="Times New Roman" w:eastAsia="FangSong" w:cs="Times New Roman"/>
              </w:rPr>
              <w:t>新键形成在哪个原子上</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自由能变计算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正确写出公式并代入数据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w:t>
      </w:r>
      <w:r>
        <w:rPr>
          <w:rFonts w:ascii="Times New Roman" w:hAnsi="Times New Roman" w:eastAsia="Times New Roman" w:cs="Times New Roman"/>
          <w:b/>
          <w:bCs/>
        </w:rPr>
        <w:t xml:space="preserve"> K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K</m:t>
        </m:r>
        <m:r>
          <m:rPr>
            <m:sty m:val="p"/>
          </m:rPr>
          <m:t>=</m:t>
        </m:r>
        <m:r>
          <m:t>4.22</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平衡单体浓度计算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rPr>
            <m:sty m:val="bi"/>
          </m:rPr>
          <m:t>B</m:t>
        </m:r>
        <m:sSub>
          <m:e>
            <m:r>
              <m:rPr>
                <m:sty m:val="p"/>
              </m:rPr>
              <m:t>]</m:t>
            </m:r>
          </m:e>
          <m:sub>
            <m:r>
              <m:rPr>
                <m:sty m:val="p"/>
              </m:rPr>
              <m:t>e</m:t>
            </m:r>
            <m:r>
              <m:rPr>
                <m:sty m:val="p"/>
              </m:rPr>
              <m:t>q</m:t>
            </m:r>
          </m:sub>
        </m:sSub>
        <m:r>
          <m:rPr>
            <m:sty m:val="p"/>
          </m:rPr>
          <m:t>=</m:t>
        </m:r>
        <m:r>
          <m:t>0.237</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平均聚合度</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t>n</m:t>
        </m:r>
        <m:r>
          <m:rPr>
            <m:sty m:val="p"/>
          </m:rPr>
          <m:t>=</m:t>
        </m:r>
        <m:r>
          <m:t>176</m:t>
        </m:r>
      </m:oMath>
    </w:p>
    <w:p>
      <w:pPr>
        <w:pStyle w:val="BodyText"/>
      </w:pPr>
      <w:r>
        <w:rPr>
          <w:rFonts w:hint="eastAsia" w:ascii="Times New Roman" w:hAnsi="Times New Roman" w:eastAsia="FangSong" w:cs="Times New Roman"/>
        </w:rPr>
        <w:t>首先写出化学反应方程式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p"/>
            </m:rPr>
            <m:t>+</m:t>
          </m:r>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 </m:t>
          </m:r>
          <m:r>
            <m:rPr>
              <m:sty m:val="p"/>
            </m:rPr>
            <m:t>Δ</m:t>
          </m:r>
          <m:sSup>
            <m:e>
              <m:r>
                <m:t>S</m:t>
              </m:r>
            </m:e>
            <m:sup>
              <m:r>
                <m:rPr>
                  <m:sty m:val="p"/>
                </m:rPr>
                <m:t>⊖</m:t>
              </m:r>
            </m:sup>
          </m:sSup>
          <m:r>
            <m:rPr>
              <m:sty m:val="p"/>
            </m:rPr>
            <m:t>=</m:t>
          </m:r>
          <m:r>
            <m:rPr>
              <m:sty m:val="p"/>
            </m:rPr>
            <m:t>−</m:t>
          </m:r>
          <m:r>
            <m:t>40.4</m:t>
          </m:r>
          <m:r>
            <m:t> </m:t>
          </m:r>
          <m:sSup>
            <m:e>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注意单位换算和有效数字</w:t>
      </w:r>
      <w:r>
        <w:rPr>
          <w:rFonts w:hint="eastAsia" w:ascii="Times New Roman" w:hAnsi="Times New Roman" w:eastAsia="Times New Roman" w:cs="Times New Roman"/>
        </w:rPr>
        <w:t>。</w:t>
      </w:r>
      <w:r>
        <w:rPr>
          <w:rFonts w:hint="eastAsia" w:ascii="Times New Roman" w:hAnsi="Times New Roman" w:eastAsia="FangSong" w:cs="Times New Roman"/>
        </w:rPr>
        <w:t>可通过焓变和熵变计算</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r>
        <w:rPr>
          <w:rFonts w:hint="eastAsia" w:ascii="Times New Roman" w:hAnsi="Times New Roman" w:eastAsia="FangSong" w:cs="Times New Roman"/>
        </w:rPr>
        <w:t>再计算平衡常数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mr>
            <m:mr>
              <m:e>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298</m:t>
                </m:r>
                <m:r>
                  <m:t> </m:t>
                </m:r>
                <m:r>
                  <m:rPr>
                    <m:sty m:val="p"/>
                  </m:rPr>
                  <m:t>K</m:t>
                </m:r>
                <m:r>
                  <m:rPr>
                    <m:sty m:val="p"/>
                  </m:rPr>
                  <m:t>×</m:t>
                </m:r>
                <m:r>
                  <m:rPr>
                    <m:sty m:val="p"/>
                  </m:rPr>
                  <m:t>(</m:t>
                </m:r>
                <m:r>
                  <m:rPr>
                    <m:sty m:val="p"/>
                  </m:rPr>
                  <m:t>−</m:t>
                </m:r>
                <m:r>
                  <m:t>40.4</m:t>
                </m:r>
                <m:r>
                  <m:t> </m:t>
                </m:r>
                <m:sSup>
                  <m:e>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r>
                  <m:rPr>
                    <m:sty m:val="p"/>
                  </m:rPr>
                  <m:t>)</m:t>
                </m:r>
              </m:e>
            </m:mr>
            <m:mr>
              <m:e>
                <m:r>
                  <m:rPr>
                    <m:sty m:val="p"/>
                  </m:rPr>
                  <m:t>=</m:t>
                </m:r>
                <m:r>
                  <m:rPr>
                    <m:sty m:val="p"/>
                  </m:rPr>
                  <m:t>−</m:t>
                </m:r>
                <m:r>
                  <m:t>3.56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e>
            </m:mr>
          </m:m>
        </m:oMath>
      </m:oMathPara>
    </w:p>
    <w:p>
      <w:pPr>
        <w:pStyle w:val="FirstParagraph"/>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sSup>
                    <m:e>
                      <m:r>
                        <m:t>G</m:t>
                      </m:r>
                    </m:e>
                    <m:sup>
                      <m:r>
                        <m:rPr>
                          <m:sty m:val="p"/>
                        </m:rPr>
                        <m:t>⊖</m:t>
                      </m:r>
                    </m:sup>
                  </m:sSup>
                </m:num>
                <m:den>
                  <m:r>
                    <m:t>R</m:t>
                  </m:r>
                  <m:r>
                    <m:t>T</m:t>
                  </m:r>
                </m:den>
              </m:f>
            </m:e>
          </m:d>
          <m:r>
            <m:rPr>
              <m:sty m:val="p"/>
            </m:rPr>
            <m:t>=</m:t>
          </m:r>
          <m:r>
            <m:rPr>
              <m:sty m:val="p"/>
            </m:rPr>
            <m:t>exp</m:t>
          </m:r>
          <m:d>
            <m:dPr>
              <m:begChr m:val="("/>
              <m:sepChr m:val=""/>
              <m:endChr m:val=")"/>
              <m:grow/>
            </m:dPr>
            <m:e>
              <m:f>
                <m:fPr>
                  <m:type m:val="bar"/>
                </m:fPr>
                <m:num>
                  <m:r>
                    <m:t>3.56</m:t>
                  </m:r>
                  <m:r>
                    <m:rPr>
                      <m:sty m:val="p"/>
                    </m:rPr>
                    <m:t>×</m:t>
                  </m:r>
                  <m:sSup>
                    <m:e>
                      <m:r>
                        <m:t>10</m:t>
                      </m:r>
                    </m:e>
                    <m:sup>
                      <m:r>
                        <m:t>3</m:t>
                      </m:r>
                    </m:sup>
                  </m:sSup>
                </m:num>
                <m:den>
                  <m:r>
                    <m:t>8.314</m:t>
                  </m:r>
                  <m:r>
                    <m:rPr>
                      <m:sty m:val="p"/>
                    </m:rPr>
                    <m:t>×</m:t>
                  </m:r>
                  <m:r>
                    <m:t>298</m:t>
                  </m:r>
                </m:den>
              </m:f>
            </m:e>
          </m:d>
          <m:r>
            <m:rPr>
              <m:sty m:val="p"/>
            </m:rPr>
            <m:t>=</m:t>
          </m:r>
          <m:r>
            <m:t>4.22</m:t>
          </m:r>
        </m:oMath>
      </m:oMathPara>
    </w:p>
    <w:p>
      <w:pPr>
        <w:pStyle w:val="FirstParagraph"/>
      </w:pPr>
      <w:r>
        <w:rPr>
          <w:rFonts w:hint="eastAsia" w:ascii="Times New Roman" w:hAnsi="Times New Roman" w:eastAsia="FangSong" w:cs="Times New Roman"/>
        </w:rPr>
        <w:t xml:space="preserve">平均聚合度</w:t>
      </w:r>
      <w:r>
        <w:rPr>
          <w:rFonts w:ascii="Times New Roman" w:hAnsi="Times New Roman" w:eastAsia="Times New Roman" w:cs="Times New Roman"/>
        </w:rPr>
        <w:t xml:space="preserve"> n </w:t>
      </w:r>
      <w:r>
        <w:rPr>
          <w:rFonts w:hint="eastAsia" w:ascii="Times New Roman" w:hAnsi="Times New Roman" w:eastAsia="FangSong" w:cs="Times New Roman"/>
        </w:rPr>
        <w:t>为反应生成的高分子中链节的平均数量</w:t>
      </w:r>
      <w:r>
        <w:rPr>
          <w:rFonts w:hint="eastAsia" w:ascii="Times New Roman" w:hAnsi="Times New Roman" w:eastAsia="Times New Roman" w:cs="Times New Roman"/>
        </w:rPr>
        <w:t>，</w:t>
      </w:r>
      <w:r>
        <w:rPr>
          <w:rFonts w:hint="eastAsia" w:ascii="Times New Roman" w:hAnsi="Times New Roman" w:eastAsia="FangSong" w:cs="Times New Roman"/>
        </w:rPr>
        <w:t>可以通过反应消耗的单体与聚合物的量的比值来计算</w:t>
      </w:r>
      <w:r>
        <w:rPr>
          <w:rFonts w:hint="eastAsia" w:ascii="Times New Roman" w:hAnsi="Times New Roman" w:eastAsia="Times New Roman" w:cs="Times New Roman"/>
        </w:rPr>
        <w:t>。</w:t>
      </w:r>
      <w:r>
        <w:rPr>
          <w:rFonts w:hint="eastAsia" w:ascii="Times New Roman" w:hAnsi="Times New Roman" w:eastAsia="FangSong" w:cs="Times New Roman"/>
        </w:rPr>
        <w:t>在理想情况下</w:t>
      </w:r>
      <w:r>
        <w:rPr>
          <w:rFonts w:hint="eastAsia" w:ascii="Times New Roman" w:hAnsi="Times New Roman" w:eastAsia="Times New Roman" w:cs="Times New Roman"/>
        </w:rPr>
        <w:t>，</w:t>
      </w:r>
      <w:r>
        <w:rPr>
          <w:rFonts w:hint="eastAsia" w:ascii="Times New Roman" w:hAnsi="Times New Roman" w:eastAsia="FangSong" w:cs="Times New Roman"/>
        </w:rPr>
        <w:t>反应生成的高分子数目与引发剂分子的数目相等</w:t>
      </w:r>
      <w:r>
        <w:rPr>
          <w:rFonts w:hint="eastAsia" w:ascii="Times New Roman" w:hAnsi="Times New Roman" w:eastAsia="Times New Roman" w:cs="Times New Roman"/>
        </w:rPr>
        <w:t>，</w:t>
      </w:r>
      <w:r>
        <w:rPr>
          <w:rFonts w:hint="eastAsia" w:ascii="Times New Roman" w:hAnsi="Times New Roman" w:eastAsia="FangSong" w:cs="Times New Roman"/>
        </w:rPr>
        <w:t>即一个引发剂分子对应一个高分子</w:t>
      </w:r>
      <w:r>
        <w:rPr>
          <w:rFonts w:hint="eastAsia" w:ascii="Times New Roman" w:hAnsi="Times New Roman" w:eastAsia="Times New Roman" w:cs="Times New Roman"/>
        </w:rPr>
        <w:t>；</w:t>
      </w:r>
      <w:r>
        <w:rPr>
          <w:rFonts w:hint="eastAsia" w:ascii="Times New Roman" w:hAnsi="Times New Roman" w:eastAsia="FangSong" w:cs="Times New Roman"/>
        </w:rPr>
        <w:t>而参与反应的单体数目可由单体总数目减去未反应的单体数目得出</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hint="eastAsia" w:ascii="Times New Roman" w:hAnsi="Times New Roman" w:eastAsia="FangSong" w:cs="Times New Roman"/>
        </w:rPr>
        <w:t>单体浓度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bi"/>
            </m:rPr>
            <m:t>B</m:t>
          </m:r>
          <m:sSub>
            <m:e>
              <m:r>
                <m:rPr>
                  <m:sty m:val="p"/>
                </m:rPr>
                <m:t>]</m:t>
              </m:r>
            </m:e>
            <m:sub>
              <m:r>
                <m:rPr>
                  <m:sty m:val="p"/>
                </m:rPr>
                <m:t>e</m:t>
              </m:r>
              <m:r>
                <m:rPr>
                  <m:sty m:val="p"/>
                </m:rPr>
                <m:t>q</m:t>
              </m:r>
            </m:sub>
          </m:sSub>
          <m:r>
            <m:rPr>
              <m:sty m:val="p"/>
            </m:rPr>
            <m:t>=</m:t>
          </m:r>
          <m:r>
            <m:t>1</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4.22</m:t>
          </m:r>
          <m:r>
            <m:rPr>
              <m:sty m:val="p"/>
            </m:rPr>
            <m:t>=</m:t>
          </m:r>
          <m:r>
            <m:t>0.237</m:t>
          </m:r>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m:oMathPara>
        <m:oMathParaPr>
          <m:jc m:val="center"/>
          <m:ctrlPr>
            <w:rPr>
              <w:sz w:val="28"/>
              <w:szCs w:val="28"/>
            </w:rPr>
          </m:ctrlPr>
        </m:oMathParaPr>
        <m:oMath>
          <m:r>
            <m:t>n</m:t>
          </m:r>
          <m:r>
            <m:rPr>
              <m:sty m:val="p"/>
            </m:rPr>
            <m:t>=</m:t>
          </m:r>
          <m:r>
            <m:rPr>
              <m:sty m:val="p"/>
            </m:rPr>
            <m:t>(</m:t>
          </m:r>
          <m:r>
            <m:t>2.00</m:t>
          </m:r>
          <m:r>
            <m:rPr>
              <m:sty m:val="p"/>
            </m:rPr>
            <m:t>−</m:t>
          </m:r>
          <m:r>
            <m:t>0.237</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0.0100</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176</m:t>
          </m: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平均聚合度</w:t>
            </w:r>
          </w:p>
        </w:tc>
        <w:tc>
          <w:tcPr/>
          <w:p>
            <w:pPr>
              <w:pStyle w:val="Compact"/>
              <w:jc w:val="center"/>
            </w:pPr>
            <w:r>
              <w:rPr>
                <w:rFonts w:hint="eastAsia" w:ascii="Times New Roman" w:hAnsi="Times New Roman" w:eastAsia="FangSong" w:cs="Times New Roman"/>
              </w:rPr>
              <w:t>活性聚合中聚合度与单体消耗量</w:t>
            </w:r>
            <w:r>
              <w:rPr>
                <w:rFonts w:hint="eastAsia" w:ascii="Times New Roman" w:hAnsi="Times New Roman" w:eastAsia="Times New Roman" w:cs="Times New Roman"/>
              </w:rPr>
              <w:t>、</w:t>
            </w:r>
            <w:r>
              <w:rPr>
                <w:rFonts w:hint="eastAsia" w:ascii="Times New Roman" w:hAnsi="Times New Roman" w:eastAsia="FangSong" w:cs="Times New Roman"/>
              </w:rPr>
              <w:t>引发剂浓度的关系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ascii="Times New Roman" w:hAnsi="Times New Roman" w:eastAsia="Times New Roman" w:cs="Times New Roman"/>
              </w:rPr>
              <w:t xml:space="preserve">kJ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的换算</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给出聚合反应的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要求计算平衡常数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和平均聚合度</w:t>
      </w:r>
      <w:r>
        <w:rPr>
          <w:rFonts w:ascii="Times New Roman" w:hAnsi="Times New Roman" w:eastAsia="Times New Roman" w:cs="Times New Roman"/>
        </w:rPr>
        <w:t xml:space="preserve"> n。</w:t>
      </w:r>
    </w:p>
    <w:p>
      <w:pPr>
        <w:pStyle w:val="Compact"/>
        <w:numPr>
          <w:ilvl w:val="0"/>
          <w:numId w:val="1012"/>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注意单位统一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p>
    <w:p>
      <w:pPr>
        <w:pStyle w:val="Compact"/>
        <w:numPr>
          <w:ilvl w:val="1"/>
          <w:numId w:val="1013"/>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oMathPr>
          <m:ctrlPr>
            <w:rPr>
              <w:sz w:val="28"/>
              <w:szCs w:val="28"/>
            </w:rPr>
          </m:ctrlPr>
        </m:oMathPr>
        <m:r>
          <m:t>K</m:t>
        </m:r>
        <m:r>
          <m:rPr>
            <m:sty m:val="p"/>
          </m:rPr>
          <m:t>=</m:t>
        </m:r>
        <m:r>
          <m:rPr>
            <m:sty m:val="p"/>
          </m:rPr>
          <m:t>exp</m:t>
        </m:r>
        <m:r>
          <m:rPr>
            <m:sty m:val="p"/>
          </m:rPr>
          <m:t>(</m:t>
        </m:r>
        <m:r>
          <m:rPr>
            <m:sty m:val="p"/>
          </m:rPr>
          <m:t>−</m:t>
        </m:r>
        <m:r>
          <m:rPr>
            <m:sty m:val="p"/>
          </m:rPr>
          <m:t>Δ</m:t>
        </m:r>
        <m:sSup>
          <m:e>
            <m:r>
              <m:t>G</m:t>
            </m:r>
          </m:e>
          <m:sup>
            <m:r>
              <m:rPr>
                <m:sty m:val="p"/>
              </m:rPr>
              <m:t>⊖</m:t>
            </m:r>
          </m:sup>
        </m:sSup>
        <m:r>
          <m:rPr>
            <m:sty m:val="p"/>
          </m:rPr>
          <m:t>/</m:t>
        </m:r>
        <m:r>
          <m:t>R</m:t>
        </m:r>
        <m:r>
          <m:t>T</m:t>
        </m:r>
        <m:r>
          <m:rPr>
            <m:sty m:val="p"/>
          </m:rPr>
          <m:t>)</m:t>
        </m:r>
      </m:oMath>
    </w:p>
    <w:p>
      <w:pPr>
        <w:pStyle w:val="Compact"/>
        <w:numPr>
          <w:ilvl w:val="1"/>
          <w:numId w:val="1013"/>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题目给定</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sSup>
          <m:e>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平均聚合度</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rPr>
                <m:sty m:val="p"/>
              </m:rPr>
              <m:t>[</m:t>
            </m:r>
            <m:r>
              <m:t>B</m:t>
            </m:r>
            <m:sSub>
              <m:e>
                <m:r>
                  <m:rPr>
                    <m:sty m:val="p"/>
                  </m:rPr>
                  <m:t>]</m:t>
                </m:r>
              </m:e>
              <m:sub>
                <m:r>
                  <m:t>0</m:t>
                </m:r>
              </m:sub>
            </m:sSub>
            <m:r>
              <m:rPr>
                <m:sty m:val="p"/>
              </m:rPr>
              <m:t>−</m:t>
            </m:r>
            <m:r>
              <m:rPr>
                <m:sty m:val="p"/>
              </m:rPr>
              <m:t>[</m:t>
            </m:r>
            <m:r>
              <m:t>B</m:t>
            </m:r>
            <m:sSub>
              <m:e>
                <m:r>
                  <m:rPr>
                    <m:sty m:val="p"/>
                  </m:rPr>
                  <m:t>]</m:t>
                </m:r>
              </m:e>
              <m:sub>
                <m:r>
                  <m:t>e</m:t>
                </m:r>
                <m:r>
                  <m:t>q</m:t>
                </m:r>
              </m:sub>
            </m:sSub>
          </m:num>
          <m:den>
            <m:r>
              <m:rPr>
                <m:sty m:val="p"/>
              </m:rPr>
              <m:t>[</m:t>
            </m:r>
            <m:r>
              <m:t>I</m:t>
            </m:r>
            <m:sSub>
              <m:e>
                <m:r>
                  <m:rPr>
                    <m:sty m:val="p"/>
                  </m:rPr>
                  <m:t>]</m:t>
                </m:r>
              </m:e>
              <m:sub>
                <m:r>
                  <m:t>0</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t>
        </m:r>
        <m:r>
          <m:t>I</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为引发剂浓度</w:t>
      </w:r>
    </w:p>
    <w:p>
      <w:pPr>
        <w:pStyle w:val="Compact"/>
        <w:numPr>
          <w:ilvl w:val="0"/>
          <w:numId w:val="1012"/>
        </w:numPr>
      </w:pPr>
      <w:r>
        <w:rPr>
          <w:rFonts w:hint="eastAsia" w:ascii="Times New Roman" w:hAnsi="Times New Roman" w:eastAsia="FangSong" w:cs="Times New Roman"/>
          <w:b/>
          <w:bCs/>
        </w:rPr>
        <w:t xml:space="preserve">有效数字</w:t>
      </w:r>
      <w:r>
        <w:rPr>
          <w:rFonts w:hint="eastAsia" w:ascii="Times New Roman" w:hAnsi="Times New Roman" w:eastAsia="Times New Roman" w:cs="Times New Roman"/>
        </w:rPr>
        <w:t>：</w:t>
      </w:r>
      <w:r>
        <w:rPr>
          <w:rFonts w:hint="eastAsia" w:ascii="Times New Roman" w:hAnsi="Times New Roman" w:eastAsia="FangSong" w:cs="Times New Roman"/>
        </w:rPr>
        <w:t>中间步骤保留适当位数</w:t>
      </w:r>
      <w:r>
        <w:rPr>
          <w:rFonts w:hint="eastAsia" w:ascii="Times New Roman" w:hAnsi="Times New Roman" w:eastAsia="Times New Roman" w:cs="Times New Roman"/>
        </w:rPr>
        <w:t>，</w:t>
      </w:r>
      <w:r>
        <w:rPr>
          <w:rFonts w:hint="eastAsia" w:ascii="Times New Roman" w:hAnsi="Times New Roman" w:eastAsia="FangSong" w:cs="Times New Roman"/>
        </w:rPr>
        <w:t>最终结果注意有效数字</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单位未换算</w:t>
            </w:r>
          </w:p>
        </w:tc>
        <w:tc>
          <w:tcPr/>
          <w:p>
            <w:pPr>
              <w:pStyle w:val="Compact"/>
              <w:jc w:val="center"/>
            </w:pP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直接相减</w:t>
            </w:r>
          </w:p>
        </w:tc>
        <w:tc>
          <w:tcPr/>
          <w:p>
            <w:pPr>
              <w:pStyle w:val="Compact"/>
              <w:jc w:val="center"/>
            </w:pPr>
            <w:r>
              <w:rPr>
                <w:rFonts w:hint="eastAsia" w:ascii="Times New Roman" w:hAnsi="Times New Roman" w:eastAsia="FangSong" w:cs="Times New Roman"/>
              </w:rPr>
              <w:t>统一单位</w:t>
            </w:r>
            <w:r>
              <w:rPr>
                <w:rFonts w:hint="eastAsia" w:ascii="Times New Roman" w:hAnsi="Times New Roman" w:eastAsia="Times New Roman" w:cs="Times New Roman"/>
              </w:rPr>
              <w:t>：</w:t>
            </w:r>
            <m:oMath>
              <m:r>
                <m:rPr>
                  <m:sty m:val="p"/>
                </m:rPr>
                <m:t>Δ</m:t>
              </m:r>
              <m:r>
                <m:t>S</m:t>
              </m:r>
              <m:r>
                <m:rPr>
                  <m:sty m:val="p"/>
                </m:rPr>
                <m:t>=</m:t>
              </m:r>
              <m:r>
                <m:rPr>
                  <m:sty m:val="p"/>
                </m:rPr>
                <m:t>−</m:t>
              </m:r>
              <m:r>
                <m:t>0.0404</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sSup>
                <m:e>
                  <m:r>
                    <m:rPr>
                      <m:sty m:val="p"/>
                    </m:rPr>
                    <m:t>K</m:t>
                  </m:r>
                </m:e>
                <m:sup>
                  <m:r>
                    <m:rPr>
                      <m:sty m:val="p"/>
                    </m:rPr>
                    <m:t>−</m:t>
                  </m:r>
                  <m:r>
                    <m:t>1</m:t>
                  </m:r>
                </m:sup>
              </m:sSup>
            </m:oMath>
          </w:p>
        </w:tc>
        <w:tc>
          <w:tcPr/>
          <w:p>
            <w:pPr>
              <w:pStyle w:val="Compact"/>
              <w:jc w:val="center"/>
            </w:pPr>
            <w:r>
              <w:rPr>
                <w:rFonts w:hint="eastAsia" w:ascii="Times New Roman" w:hAnsi="Times New Roman" w:eastAsia="FangSong" w:cs="Times New Roman"/>
              </w:rPr>
              <w:t>热力学计算中最常见的单位错误是什么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平均聚合度公式记错</w:t>
            </w:r>
          </w:p>
        </w:tc>
        <w:tc>
          <w:tcPr/>
          <w:p>
            <w:pPr>
              <w:pStyle w:val="Compact"/>
              <w:jc w:val="center"/>
            </w:pPr>
            <w:r>
              <w:rPr>
                <w:rFonts w:hint="eastAsia" w:ascii="Times New Roman" w:hAnsi="Times New Roman" w:eastAsia="FangSong" w:cs="Times New Roman"/>
              </w:rPr>
              <w:t xml:space="preserve">不清楚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与引发剂浓度的关系</w:t>
            </w:r>
          </w:p>
        </w:tc>
        <w:tc>
          <w:tcPr/>
          <w:p>
            <w:pPr>
              <w:pStyle w:val="Compact"/>
              <w:jc w:val="center"/>
            </w:pPr>
            <w:r>
              <w:rPr>
                <w:rFonts w:hint="eastAsia" w:ascii="Times New Roman" w:hAnsi="Times New Roman" w:eastAsia="FangSong" w:cs="Times New Roman"/>
              </w:rPr>
              <w:t>活性聚合中</w:t>
            </w:r>
            <w:r>
              <w:rPr>
                <w:rFonts w:hint="eastAsia" w:ascii="Times New Roman" w:hAnsi="Times New Roman" w:eastAsia="Times New Roman" w:cs="Times New Roman"/>
              </w:rPr>
              <w:t>，</w:t>
            </w:r>
            <w:r>
              <w:rPr>
                <w:rFonts w:hint="eastAsia" w:ascii="Times New Roman" w:hAnsi="Times New Roman" w:eastAsia="FangSong" w:cs="Times New Roman"/>
              </w:rPr>
              <w:t>每个引发剂分子产生一条聚合物链</w:t>
            </w:r>
            <w:r>
              <w:rPr>
                <w:rFonts w:hint="eastAsia" w:ascii="Times New Roman" w:hAnsi="Times New Roman" w:eastAsia="Times New Roman" w:cs="Times New Roman"/>
              </w:rPr>
              <w:t>，</w:t>
            </w:r>
            <m:oMath>
              <m:r>
                <m:t>n</m:t>
              </m:r>
              <m:r>
                <m:rPr>
                  <m:sty m:val="p"/>
                </m:rPr>
                <m:t>=</m:t>
              </m:r>
              <m:f>
                <m:fPr>
                  <m:type m:val="bar"/>
                </m:fPr>
                <m:num>
                  <m:r>
                    <m:rPr>
                      <m:sty m:val="p"/>
                    </m:rPr>
                    <m:t>Δ</m:t>
                  </m:r>
                  <m:r>
                    <m:rPr>
                      <m:sty m:val="p"/>
                    </m:rPr>
                    <m:t>[</m:t>
                  </m:r>
                  <m:r>
                    <m:t>B</m:t>
                  </m:r>
                  <m:r>
                    <m:rPr>
                      <m:sty m:val="p"/>
                    </m:rPr>
                    <m:t>]</m:t>
                  </m:r>
                </m:num>
                <m:den>
                  <m:r>
                    <m:rPr>
                      <m:sty m:val="p"/>
                    </m:rPr>
                    <m:t>[</m:t>
                  </m:r>
                  <m:r>
                    <m:t>I</m:t>
                  </m:r>
                  <m:sSub>
                    <m:e>
                      <m:r>
                        <m:rPr>
                          <m:sty m:val="p"/>
                        </m:rPr>
                        <m:t>]</m:t>
                      </m:r>
                    </m:e>
                    <m:sub>
                      <m:r>
                        <m:t>0</m:t>
                      </m:r>
                    </m:sub>
                  </m:sSub>
                </m:den>
              </m:f>
            </m:oMath>
          </w:p>
        </w:tc>
        <w:tc>
          <w:tcPr/>
          <w:p>
            <w:pPr>
              <w:pStyle w:val="Compact"/>
              <w:jc w:val="center"/>
            </w:pPr>
            <w:r>
              <w:rPr>
                <w:rFonts w:hint="eastAsia" w:ascii="Times New Roman" w:hAnsi="Times New Roman" w:eastAsia="FangSong" w:cs="Times New Roman"/>
              </w:rPr>
              <w:t>活性聚合中聚合度由什么决定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误用</w:t>
            </w:r>
            <w:r>
              <w:rPr>
                <w:rFonts w:ascii="Times New Roman" w:hAnsi="Times New Roman" w:eastAsia="Times New Roman" w:cs="Times New Roman"/>
              </w:rPr>
              <w:t xml:space="preserve"> </w:t>
            </w:r>
            <m:oMath>
              <m:r>
                <m:rPr>
                  <m:sty m:val="p"/>
                </m:rPr>
                <m:t>[</m:t>
              </m:r>
              <m:r>
                <m:t>B</m:t>
              </m:r>
              <m:sSub>
                <m:e>
                  <m:r>
                    <m:rPr>
                      <m:sty m:val="p"/>
                    </m:rPr>
                    <m:t>]</m:t>
                  </m:r>
                </m:e>
                <m:sub>
                  <m:r>
                    <m:t>0</m:t>
                  </m:r>
                </m:sub>
              </m:sSub>
              <m:r>
                <m:rPr>
                  <m:sty m:val="p"/>
                </m:rPr>
                <m:t>/</m:t>
              </m:r>
              <m:r>
                <m:rPr>
                  <m:sty m:val="p"/>
                </m:rPr>
                <m:t>[</m:t>
              </m:r>
              <m:r>
                <m:t>B</m:t>
              </m:r>
              <m:sSub>
                <m:e>
                  <m:r>
                    <m:rPr>
                      <m:sty m:val="p"/>
                    </m:rPr>
                    <m:t>]</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oMath>
          </w:p>
        </w:tc>
        <w:tc>
          <w:tcPr/>
          <w:p>
            <w:pPr>
              <w:pStyle w:val="Compact"/>
              <w:jc w:val="center"/>
            </w:pPr>
            <w:r>
              <w:rPr>
                <w:rFonts w:hint="eastAsia" w:ascii="Times New Roman" w:hAnsi="Times New Roman" w:eastAsia="FangSong" w:cs="Times New Roman"/>
              </w:rPr>
              <w:t xml:space="preserve">混淆转化率与聚合度的概念</w:t>
            </w:r>
          </w:p>
        </w:tc>
        <w:tc>
          <w:tcPr/>
          <w:p>
            <w:pPr>
              <w:pStyle w:val="Compact"/>
              <w:jc w:val="center"/>
            </w:pPr>
            <w:r>
              <w:rPr>
                <w:rFonts w:hint="eastAsia" w:ascii="Times New Roman" w:hAnsi="Times New Roman" w:eastAsia="FangSong" w:cs="Times New Roman"/>
              </w:rPr>
              <w:t>聚合度是每条链上的单体数</w:t>
            </w:r>
            <w:r>
              <w:rPr>
                <w:rFonts w:hint="eastAsia" w:ascii="Times New Roman" w:hAnsi="Times New Roman" w:eastAsia="Times New Roman" w:cs="Times New Roman"/>
              </w:rPr>
              <w:t>，</w:t>
            </w:r>
            <w:r>
              <w:rPr>
                <w:rFonts w:hint="eastAsia" w:ascii="Times New Roman" w:hAnsi="Times New Roman" w:eastAsia="FangSong" w:cs="Times New Roman"/>
              </w:rPr>
              <w:t>需除以链数</w:t>
            </w:r>
            <w:r>
              <w:rPr>
                <w:rFonts w:hint="eastAsia" w:ascii="Times New Roman" w:hAnsi="Times New Roman" w:eastAsia="Times New Roman" w:cs="Times New Roman"/>
              </w:rPr>
              <w:t>（</w:t>
            </w:r>
            <w:r>
              <w:rPr>
                <w:rFonts w:hint="eastAsia" w:ascii="Times New Roman" w:hAnsi="Times New Roman" w:eastAsia="FangSong" w:cs="Times New Roman"/>
              </w:rPr>
              <w:t>即引发剂数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转化率与聚合度有什么区别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w:t>
            </w:r>
            <m:oMath>
              <m:sSup>
                <m:e>
                  <m:r>
                    <m:t>c</m:t>
                  </m:r>
                </m:e>
                <m:sup>
                  <m:r>
                    <m:rPr>
                      <m:sty m:val="p"/>
                    </m:rPr>
                    <m:t>⊖</m:t>
                  </m:r>
                </m:sup>
              </m:sSup>
            </m:oMath>
          </w:p>
        </w:tc>
        <w:tc>
          <w:tcPr/>
          <w:p>
            <w:pPr>
              <w:pStyle w:val="Compact"/>
              <w:jc w:val="center"/>
            </w:pPr>
            <w:r>
              <w:rPr>
                <w:rFonts w:hint="eastAsia" w:ascii="Times New Roman" w:hAnsi="Times New Roman" w:eastAsia="FangSong" w:cs="Times New Roman"/>
              </w:rPr>
              <w:t xml:space="preserve">不清楚标准态的处理</w:t>
            </w:r>
          </w:p>
        </w:tc>
        <w:tc>
          <w:tcPr/>
          <w:p>
            <w:pPr>
              <w:pStyle w:val="Compact"/>
              <w:jc w:val="center"/>
            </w:pPr>
            <w:r>
              <w:rPr>
                <w:rFonts w:hint="eastAsia" w:ascii="Times New Roman" w:hAnsi="Times New Roman" w:eastAsia="FangSong" w:cs="Times New Roman"/>
              </w:rPr>
              <w:t xml:space="preserve">题目已提示</w:t>
            </w:r>
            <w:r>
              <w:rPr>
                <w:rFonts w:ascii="Times New Roman" w:hAnsi="Times New Roman" w:eastAsia="Times New Roman" w:cs="Times New Roman"/>
              </w:rPr>
              <w:t xml:space="preserve"> </w:t>
            </w:r>
            <m:oMath>
              <m:r>
                <m:rPr>
                  <m:sty m:val="p"/>
                </m:rPr>
                <m:t>[</m:t>
              </m:r>
              <m:r>
                <m:t>B</m:t>
              </m:r>
              <m:sSub>
                <m:e>
                  <m:r>
                    <m:rPr>
                      <m:sty m:val="p"/>
                    </m:rPr>
                    <m:t>]</m:t>
                  </m:r>
                </m:e>
                <m:sub>
                  <m:r>
                    <m:t>e</m:t>
                  </m:r>
                  <m:r>
                    <m:t>q</m:t>
                  </m:r>
                </m:sub>
              </m:sSub>
              <m:r>
                <m:rPr>
                  <m:sty m:val="p"/>
                </m:rPr>
                <m:t>/</m:t>
              </m:r>
              <m:sSup>
                <m:e>
                  <m:r>
                    <m:t>c</m:t>
                  </m:r>
                </m:e>
                <m:sup>
                  <m:r>
                    <m:rPr>
                      <m:sty m:val="p"/>
                    </m:rPr>
                    <m:t>⊖</m:t>
                  </m:r>
                </m:sup>
              </m:sSup>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直接代入即可</w:t>
            </w:r>
          </w:p>
        </w:tc>
        <w:tc>
          <w:tcPr/>
          <w:p>
            <w:pPr>
              <w:pStyle w:val="Compact"/>
              <w:jc w:val="center"/>
            </w:pPr>
            <w:r>
              <w:rPr>
                <w:rFonts w:hint="eastAsia" w:ascii="Times New Roman" w:hAnsi="Times New Roman" w:eastAsia="FangSong" w:cs="Times New Roman"/>
              </w:rPr>
              <w:t>标准平衡常数与实验平衡常数有何区别</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正确选项</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的起始浓度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理由阐述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聚合反应放热</w:t>
      </w:r>
      <w:r>
        <w:rPr>
          <w:rFonts w:hint="eastAsia" w:ascii="Times New Roman" w:hAnsi="Times New Roman" w:eastAsia="Times New Roman" w:cs="Times New Roman"/>
        </w:rPr>
        <w:t>（</w:t>
      </w:r>
      <m:oMath>
        <m:r>
          <m:rPr>
            <m:sty m:val="p"/>
          </m:rPr>
          <m:t>Δ</m:t>
        </m:r>
        <m:sSup>
          <m:e>
            <m:r>
              <m:t>H</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降低温度使平衡向放热方向</w:t>
      </w:r>
      <w:r>
        <w:rPr>
          <w:rFonts w:hint="eastAsia" w:ascii="Times New Roman" w:hAnsi="Times New Roman" w:eastAsia="Times New Roman" w:cs="Times New Roman"/>
        </w:rPr>
        <w:t>（</w:t>
      </w:r>
      <w:r>
        <w:rPr>
          <w:rFonts w:hint="eastAsia" w:ascii="Times New Roman" w:hAnsi="Times New Roman" w:eastAsia="FangSong" w:cs="Times New Roman"/>
        </w:rPr>
        <w:t>聚合方向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r>
        <w:rPr>
          <w:rFonts w:hint="eastAsia" w:ascii="Times New Roman" w:hAnsi="Times New Roman" w:eastAsia="FangSong" w:cs="Times New Roman"/>
        </w:rPr>
        <w:t>增大平衡常数</w:t>
      </w:r>
      <w:r>
        <w:rPr>
          <w:rFonts w:hint="eastAsia" w:ascii="Times New Roman" w:hAnsi="Times New Roman" w:eastAsia="Times New Roman" w:cs="Times New Roman"/>
        </w:rPr>
        <w:t>，</w:t>
      </w:r>
      <w:r>
        <w:rPr>
          <w:rFonts w:hint="eastAsia" w:ascii="Times New Roman" w:hAnsi="Times New Roman" w:eastAsia="FangSong" w:cs="Times New Roman"/>
        </w:rPr>
        <w:t>提高转化率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转化率是指反应的单体数与总单体数的比值</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聚合反应放热</w:t>
      </w:r>
      <w:r>
        <w:rPr>
          <w:rFonts w:hint="eastAsia" w:ascii="Times New Roman" w:hAnsi="Times New Roman" w:eastAsia="Times New Roman" w:cs="Times New Roman"/>
        </w:rPr>
        <w:t>，</w:t>
      </w:r>
      <w:r>
        <w:rPr>
          <w:rFonts w:hint="eastAsia" w:ascii="Times New Roman" w:hAnsi="Times New Roman" w:eastAsia="FangSong" w:cs="Times New Roman"/>
        </w:rPr>
        <w:t>因此降低温度可以增大平衡常数</w:t>
      </w:r>
      <w:r>
        <w:rPr>
          <w:rFonts w:hint="eastAsia" w:ascii="Times New Roman" w:hAnsi="Times New Roman" w:eastAsia="Times New Roman" w:cs="Times New Roman"/>
        </w:rPr>
        <w:t>，</w:t>
      </w:r>
      <w:r>
        <w:rPr>
          <w:rFonts w:hint="eastAsia" w:ascii="Times New Roman" w:hAnsi="Times New Roman" w:eastAsia="FangSong" w:cs="Times New Roman"/>
        </w:rPr>
        <w:t>从而提高转化率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选择</w:t>
      </w:r>
      <w:r>
        <w:rPr>
          <w:rFonts w:ascii="Times New Roman" w:hAnsi="Times New Roman" w:eastAsia="Times New Roman" w:cs="Times New Roman"/>
        </w:rPr>
        <w:t xml:space="preserve"> (b) </w:t>
      </w:r>
      <w:r>
        <w:rPr>
          <w:rFonts w:hint="eastAsia" w:ascii="Times New Roman" w:hAnsi="Times New Roman" w:eastAsia="FangSong" w:cs="Times New Roman"/>
        </w:rPr>
        <w:t>降低温度</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 </w:t>
      </w:r>
      <w:r>
        <w:rPr>
          <w:rFonts w:hint="eastAsia" w:ascii="Times New Roman" w:hAnsi="Times New Roman" w:eastAsia="FangSong" w:cs="Times New Roman"/>
        </w:rPr>
        <w:t>升高温度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延长反应时间在实际操作中可能提高转化率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但本题主要考查热力学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项有一定争议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若接受题目假设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即平衡时单体浓度恒为</w:t>
      </w:r>
      <w:r>
        <w:rPr>
          <w:rFonts w:ascii="Times New Roman" w:hAnsi="Times New Roman" w:eastAsia="Times New Roman" w:cs="Times New Roman"/>
        </w:rPr>
        <w:t xml:space="preserve"> </w:t>
      </w:r>
      <m:oMath>
        <m:r>
          <m:t>1</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则起始浓度越大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若不接受假设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则根据化学平衡知识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转化率不一定越高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Châtelier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温度对放热反应平衡移动的影响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温度对聚合转化率的影响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延长反应时间是动力学因素</w:t>
            </w:r>
            <w:r>
              <w:rPr>
                <w:rFonts w:hint="eastAsia" w:ascii="Times New Roman" w:hAnsi="Times New Roman" w:eastAsia="Times New Roman" w:cs="Times New Roman"/>
              </w:rPr>
              <w:t>，</w:t>
            </w:r>
            <w:r>
              <w:rPr>
                <w:rFonts w:hint="eastAsia" w:ascii="Times New Roman" w:hAnsi="Times New Roman" w:eastAsia="FangSong" w:cs="Times New Roman"/>
              </w:rPr>
              <w:t>非热力学平衡因素</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选择题</w:t>
      </w:r>
      <w:r>
        <w:rPr>
          <w:rFonts w:hint="eastAsia" w:ascii="Times New Roman" w:hAnsi="Times New Roman" w:eastAsia="Times New Roman" w:cs="Times New Roman"/>
        </w:rPr>
        <w:t>，</w:t>
      </w:r>
      <w:r>
        <w:rPr>
          <w:rFonts w:hint="eastAsia" w:ascii="Times New Roman" w:hAnsi="Times New Roman" w:eastAsia="FangSong" w:cs="Times New Roman"/>
        </w:rPr>
        <w:t>考查提高聚合转化率的方法</w:t>
      </w:r>
      <w:r>
        <w:rPr>
          <w:rFonts w:hint="eastAsia" w:ascii="Times New Roman" w:hAnsi="Times New Roman" w:eastAsia="Times New Roman" w:cs="Times New Roman"/>
        </w:rPr>
        <w:t>，</w:t>
      </w:r>
      <w:r>
        <w:rPr>
          <w:rFonts w:hint="eastAsia" w:ascii="Times New Roman" w:hAnsi="Times New Roman" w:eastAsia="FangSong" w:cs="Times New Roman"/>
        </w:rPr>
        <w:t>涉及化学平衡移动原理</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聚合反应放热</w:t>
      </w:r>
    </w:p>
    <w:p>
      <w:pPr>
        <w:pStyle w:val="Compact"/>
        <w:numPr>
          <w:ilvl w:val="1"/>
          <w:numId w:val="1017"/>
        </w:numPr>
      </w:pP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降低温度</w:t>
      </w:r>
      <w:r>
        <w:rPr>
          <w:rFonts w:ascii="Times New Roman" w:hAnsi="Times New Roman" w:eastAsia="Times New Roman" w:cs="Times New Roman"/>
        </w:rPr>
        <w:t xml:space="preserve"> → </w:t>
      </w:r>
      <w:r>
        <w:rPr>
          <w:rFonts w:hint="eastAsia" w:ascii="Times New Roman" w:hAnsi="Times New Roman" w:eastAsia="FangSong" w:cs="Times New Roman"/>
        </w:rPr>
        <w:t>平衡向放热方向</w:t>
      </w:r>
      <w:r>
        <w:rPr>
          <w:rFonts w:hint="eastAsia" w:ascii="Times New Roman" w:hAnsi="Times New Roman" w:eastAsia="Times New Roman" w:cs="Times New Roman"/>
        </w:rPr>
        <w:t>（</w:t>
      </w:r>
      <w:r>
        <w:rPr>
          <w:rFonts w:hint="eastAsia" w:ascii="Times New Roman" w:hAnsi="Times New Roman" w:eastAsia="FangSong" w:cs="Times New Roman"/>
        </w:rPr>
        <w:t>正反应</w:t>
      </w:r>
      <w:r>
        <w:rPr>
          <w:rFonts w:hint="eastAsia" w:ascii="Times New Roman" w:hAnsi="Times New Roman" w:eastAsia="Times New Roman" w:cs="Times New Roman"/>
        </w:rPr>
        <w:t>/</w:t>
      </w:r>
      <w:r>
        <w:rPr>
          <w:rFonts w:hint="eastAsia" w:ascii="Times New Roman" w:hAnsi="Times New Roman" w:eastAsia="FangSong" w:cs="Times New Roman"/>
        </w:rPr>
        <w:t>聚合方向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转化率提高</w:t>
      </w:r>
    </w:p>
    <w:p>
      <w:pPr>
        <w:pStyle w:val="Compact"/>
        <w:numPr>
          <w:ilvl w:val="1"/>
          <w:numId w:val="1017"/>
        </w:numPr>
      </w:pPr>
      <w:r>
        <w:rPr>
          <w:rFonts w:hint="eastAsia" w:ascii="Times New Roman" w:hAnsi="Times New Roman" w:eastAsia="FangSong" w:cs="Times New Roman"/>
        </w:rPr>
        <w:t xml:space="preserve">升高温度则相反</w:t>
      </w:r>
    </w:p>
    <w:p>
      <w:pPr>
        <w:pStyle w:val="Compact"/>
        <w:numPr>
          <w:ilvl w:val="1"/>
          <w:numId w:val="1017"/>
        </w:numPr>
      </w:pP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属于动力学范畴</w:t>
      </w:r>
      <w:r>
        <w:rPr>
          <w:rFonts w:hint="eastAsia" w:ascii="Times New Roman" w:hAnsi="Times New Roman" w:eastAsia="Times New Roman" w:cs="Times New Roman"/>
        </w:rPr>
        <w:t>，</w:t>
      </w:r>
      <w:r>
        <w:rPr>
          <w:rFonts w:hint="eastAsia" w:ascii="Times New Roman" w:hAnsi="Times New Roman" w:eastAsia="FangSong" w:cs="Times New Roman"/>
        </w:rPr>
        <w:t>不影响热力学平衡转化率</w:t>
      </w:r>
      <w:r>
        <w:rPr>
          <w:rFonts w:hint="eastAsia" w:ascii="Times New Roman" w:hAnsi="Times New Roman" w:eastAsia="Times New Roman" w:cs="Times New Roman"/>
        </w:rPr>
        <w:t>（</w:t>
      </w:r>
      <w:r>
        <w:rPr>
          <w:rFonts w:hint="eastAsia" w:ascii="Times New Roman" w:hAnsi="Times New Roman" w:eastAsia="FangSong" w:cs="Times New Roman"/>
        </w:rPr>
        <w:t>但实际操作中可能因未达平衡而有帮助</w:t>
      </w:r>
      <w:r>
        <w:rPr>
          <w:rFonts w:hint="eastAsia" w:ascii="Times New Roman" w:hAnsi="Times New Roman" w:eastAsia="Times New Roman" w:cs="Times New Roman"/>
        </w:rPr>
        <w:t>）</w:t>
      </w:r>
    </w:p>
    <w:p>
      <w:pPr>
        <w:pStyle w:val="Compact"/>
        <w:numPr>
          <w:ilvl w:val="1"/>
          <w:numId w:val="1017"/>
        </w:numPr>
      </w:pPr>
      <w:r>
        <w:rPr>
          <w:rFonts w:hint="eastAsia" w:ascii="Times New Roman" w:hAnsi="Times New Roman" w:eastAsia="FangSong" w:cs="Times New Roman"/>
        </w:rPr>
        <w:t>增加起始浓度</w:t>
      </w:r>
      <w:r>
        <w:rPr>
          <w:rFonts w:hint="eastAsia" w:ascii="Times New Roman" w:hAnsi="Times New Roman" w:eastAsia="Times New Roman" w:cs="Times New Roman"/>
        </w:rPr>
        <w:t>：</w:t>
      </w:r>
      <w:r>
        <w:rPr>
          <w:rFonts w:hint="eastAsia" w:ascii="Times New Roman" w:hAnsi="Times New Roman" w:eastAsia="FangSong" w:cs="Times New Roman"/>
        </w:rPr>
        <w:t>若接受题目假设</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则起始浓度越大</w:t>
      </w:r>
      <w:r>
        <w:rPr>
          <w:rFonts w:hint="eastAsia" w:ascii="Times New Roman" w:hAnsi="Times New Roman" w:eastAsia="Times New Roman" w:cs="Times New Roman"/>
        </w:rPr>
        <w:t>，</w:t>
      </w:r>
      <w:r>
        <w:rPr>
          <w:rFonts w:hint="eastAsia" w:ascii="Times New Roman" w:hAnsi="Times New Roman" w:eastAsia="FangSong" w:cs="Times New Roman"/>
        </w:rPr>
        <w:t>转化率越高</w:t>
      </w:r>
    </w:p>
    <w:p>
      <w:pPr>
        <w:pStyle w:val="Compact"/>
        <w:numPr>
          <w:ilvl w:val="0"/>
          <w:numId w:val="1016"/>
        </w:numPr>
      </w:pPr>
      <w:r>
        <w:rPr>
          <w:rFonts w:hint="eastAsia" w:ascii="Times New Roman" w:hAnsi="Times New Roman" w:eastAsia="FangSong" w:cs="Times New Roman"/>
          <w:b/>
          <w:bCs/>
        </w:rPr>
        <w:t xml:space="preserve">选项分析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在题目假设下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不选</w:t>
      </w:r>
      <w:r>
        <w:rPr>
          <w:rFonts w:hint="eastAsia" w:ascii="Times New Roman" w:hAnsi="Times New Roman" w:eastAsia="Times New Roman" w:cs="Times New Roman"/>
        </w:rPr>
        <w:t>（</w:t>
      </w:r>
      <w:r>
        <w:rPr>
          <w:rFonts w:hint="eastAsia" w:ascii="Times New Roman" w:hAnsi="Times New Roman" w:eastAsia="FangSong" w:cs="Times New Roman"/>
        </w:rPr>
        <w:t>热力学角度无关</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升高温度</w:t>
            </w:r>
          </w:p>
        </w:tc>
        <w:tc>
          <w:tcPr/>
          <w:p>
            <w:pPr>
              <w:pStyle w:val="Compact"/>
              <w:jc w:val="center"/>
            </w:pPr>
            <w:r>
              <w:rPr>
                <w:rFonts w:hint="eastAsia" w:ascii="Times New Roman" w:hAnsi="Times New Roman" w:eastAsia="FangSong" w:cs="Times New Roman"/>
              </w:rPr>
              <w:t xml:space="preserve">误认为升温加快反应速率就能提高转化率</w:t>
            </w:r>
          </w:p>
        </w:tc>
        <w:tc>
          <w:tcPr/>
          <w:p>
            <w:pPr>
              <w:pStyle w:val="Compact"/>
              <w:jc w:val="center"/>
            </w:pPr>
            <w:r>
              <w:rPr>
                <w:rFonts w:hint="eastAsia" w:ascii="Times New Roman" w:hAnsi="Times New Roman" w:eastAsia="FangSong" w:cs="Times New Roman"/>
              </w:rPr>
              <w:t>转化率是热力学概念</w:t>
            </w:r>
            <w:r>
              <w:rPr>
                <w:rFonts w:hint="eastAsia" w:ascii="Times New Roman" w:hAnsi="Times New Roman" w:eastAsia="Times New Roman" w:cs="Times New Roman"/>
              </w:rPr>
              <w:t>，</w:t>
            </w:r>
            <w:r>
              <w:rPr>
                <w:rFonts w:hint="eastAsia" w:ascii="Times New Roman" w:hAnsi="Times New Roman" w:eastAsia="FangSong" w:cs="Times New Roman"/>
              </w:rPr>
              <w:t>放热反应升温使平衡左移</w:t>
            </w:r>
            <w:r>
              <w:rPr>
                <w:rFonts w:hint="eastAsia" w:ascii="Times New Roman" w:hAnsi="Times New Roman" w:eastAsia="Times New Roman" w:cs="Times New Roman"/>
              </w:rPr>
              <w:t>，</w:t>
            </w:r>
            <w:r>
              <w:rPr>
                <w:rFonts w:hint="eastAsia" w:ascii="Times New Roman" w:hAnsi="Times New Roman" w:eastAsia="FangSong" w:cs="Times New Roman"/>
              </w:rPr>
              <w:t>降低转化率</w:t>
            </w:r>
          </w:p>
        </w:tc>
        <w:tc>
          <w:tcPr/>
          <w:p>
            <w:pPr>
              <w:pStyle w:val="Compact"/>
              <w:jc w:val="center"/>
            </w:pPr>
            <w:r>
              <w:rPr>
                <w:rFonts w:hint="eastAsia" w:ascii="Times New Roman" w:hAnsi="Times New Roman" w:eastAsia="FangSong" w:cs="Times New Roman"/>
              </w:rPr>
              <w:t>反应速率和化学平衡有什么区别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w:t>
            </w:r>
            <w:r>
              <w:rPr>
                <w:rFonts w:ascii="Times New Roman" w:hAnsi="Times New Roman" w:eastAsia="Times New Roman" w:cs="Times New Roman"/>
              </w:rPr>
              <w:t xml:space="preserve"> (d) </w:t>
            </w:r>
            <w:r>
              <w:rPr>
                <w:rFonts w:hint="eastAsia" w:ascii="Times New Roman" w:hAnsi="Times New Roman" w:eastAsia="FangSong" w:cs="Times New Roman"/>
              </w:rPr>
              <w:t xml:space="preserve">延长反应时间</w:t>
            </w:r>
          </w:p>
        </w:tc>
        <w:tc>
          <w:tcPr/>
          <w:p>
            <w:pPr>
              <w:pStyle w:val="Compact"/>
              <w:jc w:val="center"/>
            </w:pPr>
            <w:r>
              <w:rPr>
                <w:rFonts w:hint="eastAsia" w:ascii="Times New Roman" w:hAnsi="Times New Roman" w:eastAsia="FangSong" w:cs="Times New Roman"/>
              </w:rPr>
              <w:t xml:space="preserve">混淆动力学与热力学</w:t>
            </w:r>
          </w:p>
        </w:tc>
        <w:tc>
          <w:tcPr/>
          <w:p>
            <w:pPr>
              <w:pStyle w:val="Compact"/>
              <w:jc w:val="center"/>
            </w:pPr>
            <w:r>
              <w:rPr>
                <w:rFonts w:hint="eastAsia" w:ascii="Times New Roman" w:hAnsi="Times New Roman" w:eastAsia="FangSong" w:cs="Times New Roman"/>
              </w:rPr>
              <w:t>延长反应时间只能帮助体系更快达到平衡</w:t>
            </w:r>
            <w:r>
              <w:rPr>
                <w:rFonts w:hint="eastAsia" w:ascii="Times New Roman" w:hAnsi="Times New Roman" w:eastAsia="Times New Roman" w:cs="Times New Roman"/>
              </w:rPr>
              <w:t>，</w:t>
            </w:r>
            <w:r>
              <w:rPr>
                <w:rFonts w:hint="eastAsia" w:ascii="Times New Roman" w:hAnsi="Times New Roman" w:eastAsia="FangSong" w:cs="Times New Roman"/>
              </w:rPr>
              <w:t>不改变平衡位置</w:t>
            </w:r>
          </w:p>
        </w:tc>
        <w:tc>
          <w:tcPr/>
          <w:p>
            <w:pPr>
              <w:pStyle w:val="Compact"/>
              <w:jc w:val="center"/>
            </w:pPr>
            <w:r>
              <w:rPr>
                <w:rFonts w:hint="eastAsia" w:ascii="Times New Roman" w:hAnsi="Times New Roman" w:eastAsia="FangSong" w:cs="Times New Roman"/>
              </w:rPr>
              <w:t>动力学因素能否改变平衡转化率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不选</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认为增加反应物浓度会降低其自身转化率</w:t>
            </w:r>
          </w:p>
        </w:tc>
        <w:tc>
          <w:tcPr/>
          <w:p>
            <w:pPr>
              <w:pStyle w:val="Compact"/>
              <w:jc w:val="center"/>
            </w:pPr>
            <w:r>
              <w:rPr>
                <w:rFonts w:hint="eastAsia" w:ascii="Times New Roman" w:hAnsi="Times New Roman" w:eastAsia="FangSong" w:cs="Times New Roman"/>
              </w:rPr>
              <w:t>一般反应中确实如此</w:t>
            </w:r>
            <w:r>
              <w:rPr>
                <w:rFonts w:hint="eastAsia" w:ascii="Times New Roman" w:hAnsi="Times New Roman" w:eastAsia="Times New Roman" w:cs="Times New Roman"/>
              </w:rPr>
              <w:t>，</w:t>
            </w:r>
            <w:r>
              <w:rPr>
                <w:rFonts w:hint="eastAsia" w:ascii="Times New Roman" w:hAnsi="Times New Roman" w:eastAsia="FangSong" w:cs="Times New Roman"/>
              </w:rPr>
              <w:t>但本题有特殊假设</w:t>
            </w:r>
            <w:r>
              <w:rPr>
                <w:rFonts w:ascii="Times New Roman" w:hAnsi="Times New Roman" w:eastAsia="Times New Roman" w:cs="Times New Roman"/>
              </w:rPr>
              <w:t xml:space="preserve"> </w:t>
            </w:r>
            <m:oMath>
              <m:r>
                <m:rPr>
                  <m:sty m:val="p"/>
                </m:rPr>
                <m:t>[</m:t>
              </m:r>
              <m:r>
                <m:t>B</m:t>
              </m:r>
              <m:sSub>
                <m:e>
                  <m:r>
                    <m:rPr>
                      <m:sty m:val="p"/>
                    </m:rPr>
                    <m:t>]</m:t>
                  </m:r>
                </m:e>
                <m:sub>
                  <m:r>
                    <m:t>e</m:t>
                  </m:r>
                  <m:r>
                    <m:t>q</m:t>
                  </m:r>
                </m:sub>
              </m:sSub>
              <m:r>
                <m:rPr>
                  <m:sty m:val="p"/>
                </m:rPr>
                <m:t>=</m:t>
              </m:r>
              <m:r>
                <m:t>1</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恒定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在什么条件下增加起始浓度会提高转化率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漏选</w:t>
            </w:r>
            <w:r>
              <w:rPr>
                <w:rFonts w:ascii="Times New Roman" w:hAnsi="Times New Roman" w:eastAsia="Times New Roman" w:cs="Times New Roman"/>
              </w:rPr>
              <w:t xml:space="preserve"> (b)</w:t>
            </w:r>
          </w:p>
        </w:tc>
        <w:tc>
          <w:tcPr/>
          <w:p>
            <w:pPr>
              <w:pStyle w:val="Compact"/>
              <w:jc w:val="center"/>
            </w:pPr>
            <w:r>
              <w:rPr>
                <w:rFonts w:hint="eastAsia" w:ascii="Times New Roman" w:hAnsi="Times New Roman" w:eastAsia="FangSong" w:cs="Times New Roman"/>
              </w:rPr>
              <w:t xml:space="preserve">不清楚聚合反应的焓变符号</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4-3 </w:t>
            </w:r>
            <w:r>
              <w:rPr>
                <w:rFonts w:hint="eastAsia" w:ascii="Times New Roman" w:hAnsi="Times New Roman" w:eastAsia="FangSong" w:cs="Times New Roman"/>
              </w:rPr>
              <w:t xml:space="preserve">数据可知</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反应放热</w:t>
            </w:r>
          </w:p>
        </w:tc>
        <w:tc>
          <w:tcPr/>
          <w:p>
            <w:pPr>
              <w:pStyle w:val="Compact"/>
              <w:jc w:val="center"/>
            </w:pPr>
            <w:r>
              <w:rPr>
                <w:rFonts w:hint="eastAsia" w:ascii="Times New Roman" w:hAnsi="Times New Roman" w:eastAsia="FangSong" w:cs="Times New Roman"/>
              </w:rPr>
              <w:t>如何从数据判断反应是吸热还是放热</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4"/>
    <w:bookmarkStart w:id="12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6" name="Picture"/>
            <a:graphic>
              <a:graphicData uri="http://schemas.openxmlformats.org/drawingml/2006/picture">
                <pic:pic>
                  <pic:nvPicPr>
                    <pic:cNvPr descr="053035652d93ccc03f2e0b5bed3afe7b1a806ccd6ae7e85425b509a41f9f90eb.jpg" id="107" name="Picture"/>
                    <pic:cNvPicPr>
                      <a:picLocks noChangeArrowheads="1" noChangeAspect="1"/>
                    </pic:cNvPicPr>
                  </pic:nvPicPr>
                  <pic:blipFill>
                    <a:blip r:embed="rId105"/>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9" name="Picture"/>
            <a:graphic>
              <a:graphicData uri="http://schemas.openxmlformats.org/drawingml/2006/picture">
                <pic:pic>
                  <pic:nvPicPr>
                    <pic:cNvPr descr="09ee260b9a1edca8892e93938c94faaf06c86c90728da8b1d6e85baa5669d32a.jpg" id="110" name="Picture"/>
                    <pic:cNvPicPr>
                      <a:picLocks noChangeArrowheads="1" noChangeAspect="1"/>
                    </pic:cNvPicPr>
                  </pic:nvPicPr>
                  <pic:blipFill>
                    <a:blip r:embed="rId108"/>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2" name="Picture"/>
            <a:graphic>
              <a:graphicData uri="http://schemas.openxmlformats.org/drawingml/2006/picture">
                <pic:pic>
                  <pic:nvPicPr>
                    <pic:cNvPr descr="f9e12ea483b96d3938061688a7df554e9ba3124365057f065a00673836bad17d.jpg" id="113" name="Picture"/>
                    <pic:cNvPicPr>
                      <a:picLocks noChangeArrowheads="1" noChangeAspect="1"/>
                    </pic:cNvPicPr>
                  </pic:nvPicPr>
                  <pic:blipFill>
                    <a:blip r:embed="rId111"/>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18"/>
        </w:numPr>
      </w:pPr>
      <w:r>
        <w:rPr>
          <w:rFonts w:hint="eastAsia" w:ascii="Times New Roman" w:hAnsi="Times New Roman" w:eastAsia="FangSong" w:cs="Times New Roman"/>
        </w:rPr>
        <w:t xml:space="preserve">需要外加电源供电</w:t>
      </w:r>
    </w:p>
    <w:p>
      <w:pPr>
        <w:numPr>
          <w:ilvl w:val="0"/>
          <w:numId w:val="1018"/>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18"/>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18"/>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5" name="Picture"/>
            <a:graphic>
              <a:graphicData uri="http://schemas.openxmlformats.org/drawingml/2006/picture">
                <pic:pic>
                  <pic:nvPicPr>
                    <pic:cNvPr descr="6599bcc147b9abacebd6df57e0e431139fb83017f6c48ba34f9e78042b693de8.jpg" id="116" name="Picture"/>
                    <pic:cNvPicPr>
                      <a:picLocks noChangeArrowheads="1" noChangeAspect="1"/>
                    </pic:cNvPicPr>
                  </pic:nvPicPr>
                  <pic:blipFill>
                    <a:blip r:embed="rId114"/>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18" name="Picture"/>
            <a:graphic>
              <a:graphicData uri="http://schemas.openxmlformats.org/drawingml/2006/picture">
                <pic:pic>
                  <pic:nvPicPr>
                    <pic:cNvPr descr="51a2f2eff6ab649061bc7f07f26db218b02ef9499964a411445ebe237077197f.jpg" id="119" name="Picture"/>
                    <pic:cNvPicPr>
                      <a:picLocks noChangeArrowheads="1" noChangeAspect="1"/>
                    </pic:cNvPicPr>
                  </pic:nvPicPr>
                  <pic:blipFill>
                    <a:blip r:embed="rId117"/>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CO2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方程式书写</w:t>
      </w:r>
    </w:p>
    <w:p>
      <w:pPr>
        <w:pStyle w:val="Compact"/>
        <w:numPr>
          <w:ilvl w:val="0"/>
          <w:numId w:val="101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碳捕集</w:t>
      </w:r>
      <w:r>
        <w:rPr>
          <w:rFonts w:hint="eastAsia" w:ascii="Times New Roman" w:hAnsi="Times New Roman" w:eastAsia="Times New Roman" w:cs="Times New Roman"/>
        </w:rPr>
        <w:t>、</w:t>
      </w:r>
      <w:r>
        <w:rPr>
          <w:rFonts w:hint="eastAsia" w:ascii="Times New Roman" w:hAnsi="Times New Roman" w:eastAsia="FangSong" w:cs="Times New Roman"/>
        </w:rPr>
        <w:t>固碳化学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b/>
          <w:bCs/>
        </w:rPr>
        <w:t>无水条件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氨基对</w:t>
      </w:r>
      <w:r>
        <w:rPr>
          <w:rFonts w:ascii="Times New Roman" w:hAnsi="Times New Roman" w:eastAsia="Times New Roman" w:cs="Times New Roman"/>
        </w:rPr>
        <w:t xml:space="preserve"> CO2 </w:t>
      </w:r>
      <w:r>
        <w:rPr>
          <w:rFonts w:hint="eastAsia" w:ascii="Times New Roman" w:hAnsi="Times New Roman" w:eastAsia="FangSong" w:cs="Times New Roman"/>
        </w:rPr>
        <w:t>的羰基亲核加成</w:t>
      </w:r>
      <w:r>
        <w:rPr>
          <w:rFonts w:hint="eastAsia" w:ascii="Times New Roman" w:hAnsi="Times New Roman" w:eastAsia="Times New Roman" w:cs="Times New Roman"/>
        </w:rPr>
        <w:t>，</w:t>
      </w:r>
      <w:r>
        <w:rPr>
          <w:rFonts w:hint="eastAsia" w:ascii="Times New Roman" w:hAnsi="Times New Roman" w:eastAsia="FangSong" w:cs="Times New Roman"/>
        </w:rPr>
        <w:t>形成胺甲酸两性分子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胺甲酸两性分子通过质子交换生成中性胺甲酸分子</w:t>
      </w:r>
      <w:r>
        <w:rPr>
          <w:rFonts w:ascii="Times New Roman" w:hAnsi="Times New Roman" w:eastAsia="Times New Roman" w:cs="Times New Roman"/>
        </w:rPr>
        <w:t xml:space="preserve"> RNHCOOH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由于氨基与羰基共轭</w:t>
      </w:r>
      <w:r>
        <w:rPr>
          <w:rFonts w:hint="eastAsia" w:ascii="Times New Roman" w:hAnsi="Times New Roman" w:eastAsia="Times New Roman" w:cs="Times New Roman"/>
        </w:rPr>
        <w:t>，</w:t>
      </w:r>
      <w:r>
        <w:rPr>
          <w:rFonts w:hint="eastAsia" w:ascii="Times New Roman" w:hAnsi="Times New Roman" w:eastAsia="FangSong" w:cs="Times New Roman"/>
        </w:rPr>
        <w:t>难以继续进攻自由</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最大捕集量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一级胺捕集</w:t>
      </w:r>
      <w:r>
        <w:rPr>
          <w:rFonts w:ascii="Times New Roman" w:hAnsi="Times New Roman" w:eastAsia="Times New Roman" w:cs="Times New Roman"/>
        </w:rPr>
        <w:t xml:space="preserve"> 1 mol CO2</w:t>
      </w:r>
    </w:p>
    <w:p>
      <w:pPr>
        <w:pStyle w:val="BodyText"/>
      </w:pPr>
      <w:r>
        <w:rPr>
          <w:rFonts w:hint="eastAsia" w:ascii="Times New Roman" w:hAnsi="Times New Roman" w:eastAsia="FangSong" w:cs="Times New Roman"/>
          <w:b/>
          <w:bCs/>
        </w:rPr>
        <w:t>有水条件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CO2 </w:t>
      </w:r>
      <w:r>
        <w:rPr>
          <w:rFonts w:hint="eastAsia" w:ascii="Times New Roman" w:hAnsi="Times New Roman" w:eastAsia="FangSong" w:cs="Times New Roman"/>
        </w:rPr>
        <w:t xml:space="preserve">溶解于水形成碳酸</w:t>
      </w:r>
      <w:r>
        <w:rPr>
          <w:rFonts w:ascii="Times New Roman" w:hAnsi="Times New Roman" w:eastAsia="Times New Roman" w:cs="Times New Roman"/>
        </w:rPr>
        <w:t xml:space="preserve"> H2CO3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碳酸与一级胺发生质子交换得到铵盐和碳酸氢根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最大捕集量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一级胺捕集</w:t>
      </w:r>
      <w:r>
        <w:rPr>
          <w:rFonts w:ascii="Times New Roman" w:hAnsi="Times New Roman" w:eastAsia="Times New Roman" w:cs="Times New Roman"/>
        </w:rPr>
        <w:t xml:space="preserve"> 1 mol CO2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0"/>
        </w:numPr>
      </w:pPr>
      <w:r>
        <w:rPr>
          <w:rFonts w:hint="eastAsia" w:ascii="Times New Roman" w:hAnsi="Times New Roman" w:eastAsia="FangSong" w:cs="Times New Roman"/>
        </w:rPr>
        <w:t>无水条件下产物是胺甲酸</w:t>
      </w:r>
      <w:r>
        <w:rPr>
          <w:rFonts w:hint="eastAsia" w:ascii="Times New Roman" w:hAnsi="Times New Roman" w:eastAsia="Times New Roman" w:cs="Times New Roman"/>
        </w:rPr>
        <w:t>（carbamic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及其盐</w:t>
      </w:r>
    </w:p>
    <w:p>
      <w:pPr>
        <w:pStyle w:val="Compact"/>
        <w:numPr>
          <w:ilvl w:val="0"/>
          <w:numId w:val="1020"/>
        </w:numPr>
      </w:pPr>
      <w:r>
        <w:rPr>
          <w:rFonts w:hint="eastAsia" w:ascii="Times New Roman" w:hAnsi="Times New Roman" w:eastAsia="FangSong" w:cs="Times New Roman"/>
        </w:rPr>
        <w:t xml:space="preserve">有水条件下产物是碳酸氢铵盐</w:t>
      </w:r>
    </w:p>
    <w:p>
      <w:pPr>
        <w:pStyle w:val="Compact"/>
        <w:numPr>
          <w:ilvl w:val="0"/>
          <w:numId w:val="1020"/>
        </w:numPr>
      </w:pPr>
      <w:r>
        <w:rPr>
          <w:rFonts w:hint="eastAsia" w:ascii="Times New Roman" w:hAnsi="Times New Roman" w:eastAsia="FangSong" w:cs="Times New Roman"/>
        </w:rPr>
        <w:t xml:space="preserve">注意两种条件下捕集</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的计量比不同</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1" name="Picture"/>
            <a:graphic>
              <a:graphicData uri="http://schemas.openxmlformats.org/drawingml/2006/picture">
                <pic:pic>
                  <pic:nvPicPr>
                    <pic:cNvPr descr="1843bd111b49cf9ae356246aea41641966af118f965ab1ff7b987f471b1d926c.jpg" id="122" name="Picture"/>
                    <pic:cNvPicPr>
                      <a:picLocks noChangeArrowheads="1" noChangeAspect="1"/>
                    </pic:cNvPicPr>
                  </pic:nvPicPr>
                  <pic:blipFill>
                    <a:blip r:embed="rId120"/>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1"/>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三级胺与</w:t>
      </w:r>
      <w:r>
        <w:rPr>
          <w:rFonts w:hint="eastAsia" w:ascii="Times New Roman" w:hAnsi="Times New Roman" w:eastAsia="Times New Roman" w:cs="Times New Roman"/>
        </w:rPr>
        <w:t>CO2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酸碱反应</w:t>
      </w:r>
    </w:p>
    <w:p>
      <w:pPr>
        <w:pStyle w:val="Compact"/>
        <w:numPr>
          <w:ilvl w:val="0"/>
          <w:numId w:val="1021"/>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胺甲酸两性分子稳定性</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b/>
          <w:bCs/>
        </w:rPr>
        <w:t>有水条件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三级胺与</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H2O </w:t>
      </w:r>
      <w:r>
        <w:rPr>
          <w:rFonts w:hint="eastAsia" w:ascii="Times New Roman" w:hAnsi="Times New Roman" w:eastAsia="FangSong" w:cs="Times New Roman"/>
        </w:rPr>
        <w:t xml:space="preserve">反应生成铵盐和碳酸氢根</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w:t>
      </w:r>
    </w:p>
    <w:p>
      <w:pPr>
        <w:pStyle w:val="BodyText"/>
      </w:pPr>
      <w:r>
        <w:rPr>
          <w:rFonts w:hint="eastAsia" w:ascii="Times New Roman" w:hAnsi="Times New Roman" w:eastAsia="FangSong" w:cs="Times New Roman"/>
          <w:b/>
          <w:bCs/>
        </w:rPr>
        <w:t>无水条件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三级胺与</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反应只能得到胺甲酸两性分子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两性分子不稳定</w:t>
      </w:r>
      <w:r>
        <w:rPr>
          <w:rFonts w:hint="eastAsia" w:ascii="Times New Roman" w:hAnsi="Times New Roman" w:eastAsia="Times New Roman" w:cs="Times New Roman"/>
        </w:rPr>
        <w:t>，</w:t>
      </w:r>
      <w:r>
        <w:rPr>
          <w:rFonts w:hint="eastAsia" w:ascii="Times New Roman" w:hAnsi="Times New Roman" w:eastAsia="FangSong" w:cs="Times New Roman"/>
        </w:rPr>
        <w:t>自发分解回三级胺和</w:t>
      </w:r>
      <w:r>
        <w:rPr>
          <w:rFonts w:ascii="Times New Roman" w:hAnsi="Times New Roman" w:eastAsia="Times New Roman" w:cs="Times New Roman"/>
        </w:rPr>
        <w:t xml:space="preserve"> CO2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平衡大大倾向于反应物一侧</w:t>
      </w:r>
      <w:r>
        <w:rPr>
          <w:rFonts w:hint="eastAsia" w:ascii="Times New Roman" w:hAnsi="Times New Roman" w:eastAsia="Times New Roman" w:cs="Times New Roman"/>
        </w:rPr>
        <w:t>，</w:t>
      </w:r>
      <w:r>
        <w:rPr>
          <w:rFonts w:hint="eastAsia" w:ascii="Times New Roman" w:hAnsi="Times New Roman" w:eastAsia="FangSong" w:cs="Times New Roman"/>
        </w:rPr>
        <w:t>可认为反应不发生</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0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2"/>
        </w:numPr>
      </w:pPr>
      <w:r>
        <w:rPr>
          <w:rFonts w:hint="eastAsia" w:ascii="Times New Roman" w:hAnsi="Times New Roman" w:eastAsia="FangSong" w:cs="Times New Roman"/>
        </w:rPr>
        <w:t xml:space="preserve">三级胺没有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无法形成稳定的胺甲酸</w:t>
      </w:r>
    </w:p>
    <w:p>
      <w:pPr>
        <w:pStyle w:val="Compact"/>
        <w:numPr>
          <w:ilvl w:val="0"/>
          <w:numId w:val="1022"/>
        </w:numPr>
      </w:pPr>
      <w:r>
        <w:rPr>
          <w:rFonts w:hint="eastAsia" w:ascii="Times New Roman" w:hAnsi="Times New Roman" w:eastAsia="FangSong" w:cs="Times New Roman"/>
        </w:rPr>
        <w:t xml:space="preserve">无水条件下三级胺不能有效捕集</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是关键区别</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p</m:t>
                  </m:r>
                </m:e>
                <m:sub>
                  <m:r>
                    <m:rPr>
                      <m:sty m:val="p"/>
                    </m:rPr>
                    <m:t>c</m:t>
                  </m:r>
                </m:sub>
              </m:sSub>
              <m:r>
                <m:rPr>
                  <m:sty m:val="p"/>
                </m:rPr>
                <m:t>(</m:t>
              </m:r>
              <m:sSub>
                <m:e>
                  <m:r>
                    <m:rPr>
                      <m:sty m:val="p"/>
                    </m:rPr>
                    <m:t>C</m:t>
                  </m:r>
                  <m:r>
                    <m:rPr>
                      <m:sty m:val="p"/>
                    </m:rPr>
                    <m:t>O</m:t>
                  </m:r>
                </m:e>
                <m:sub>
                  <m:r>
                    <m:t>2</m:t>
                  </m:r>
                </m:sub>
              </m:sSub>
              <m:r>
                <m:rPr>
                  <m:sty m:val="p"/>
                </m:rPr>
                <m:t>)</m:t>
              </m:r>
            </m:num>
            <m:den>
              <m:sSub>
                <m:e>
                  <m:r>
                    <m:t>p</m:t>
                  </m:r>
                </m:e>
                <m:sub>
                  <m:r>
                    <m:rPr>
                      <m:sty m:val="p"/>
                    </m:rPr>
                    <m:t>h</m:t>
                  </m:r>
                </m:sub>
              </m:sSub>
              <m:r>
                <m:rPr>
                  <m:sty m:val="p"/>
                </m:rPr>
                <m:t>(</m:t>
              </m:r>
              <m:sSub>
                <m:e>
                  <m:r>
                    <m:rPr>
                      <m:sty m:val="p"/>
                    </m:rPr>
                    <m:t>C</m:t>
                  </m:r>
                  <m:r>
                    <m:rPr>
                      <m:sty m:val="p"/>
                    </m:rPr>
                    <m:t>O</m:t>
                  </m:r>
                </m:e>
                <m:sub>
                  <m:r>
                    <m:t>2</m:t>
                  </m:r>
                </m:sub>
              </m:sSub>
              <m:r>
                <m:rPr>
                  <m:sty m:val="p"/>
                </m:rPr>
                <m:t>)</m:t>
              </m:r>
            </m:den>
          </m:f>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sSub>
                    <m:e>
                      <m:r>
                        <m:t>T</m:t>
                      </m:r>
                    </m:e>
                    <m:sub>
                      <m:r>
                        <m:rPr>
                          <m:sty m:val="p"/>
                        </m:rPr>
                        <m:t>c</m:t>
                      </m:r>
                    </m:sub>
                  </m:sSub>
                </m:den>
              </m:f>
            </m:e>
          </m:d>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400</m:t>
              </m:r>
              <m:r>
                <m:rPr>
                  <m:sty m:val="p"/>
                </m:rPr>
                <m:t>×</m:t>
              </m:r>
              <m:sSup>
                <m:e>
                  <m:r>
                    <m:t>10</m:t>
                  </m:r>
                </m:e>
                <m:sup>
                  <m:r>
                    <m:rPr>
                      <m:sty m:val="p"/>
                    </m:rPr>
                    <m:t>−</m:t>
                  </m:r>
                  <m:r>
                    <m:t>6</m:t>
                  </m:r>
                </m:sup>
              </m:sSup>
            </m:num>
            <m:den>
              <m:r>
                <m:t>1</m:t>
              </m:r>
            </m:den>
          </m:f>
          <m:r>
            <m:rPr>
              <m:sty m:val="p"/>
            </m:rPr>
            <m:t>=</m:t>
          </m:r>
          <m:r>
            <m:rPr>
              <m:sty m:val="p"/>
            </m:rPr>
            <m:t>−</m:t>
          </m:r>
          <m:f>
            <m:fPr>
              <m:type m:val="bar"/>
            </m:fPr>
            <m:num>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den>
          </m:f>
          <m:d>
            <m:dPr>
              <m:begChr m:val="("/>
              <m:sepChr m:val=""/>
              <m:endChr m:val=")"/>
              <m:grow/>
            </m:dPr>
            <m:e>
              <m:f>
                <m:fPr>
                  <m:type m:val="bar"/>
                </m:fPr>
                <m:num>
                  <m:r>
                    <m:t>1</m:t>
                  </m:r>
                </m:num>
                <m:den>
                  <m:sSub>
                    <m:e>
                      <m:r>
                        <m:t>T</m:t>
                      </m:r>
                    </m:e>
                    <m:sub>
                      <m:r>
                        <m:rPr>
                          <m:sty m:val="p"/>
                        </m:rPr>
                        <m:t>h</m:t>
                      </m:r>
                    </m:sub>
                  </m:sSub>
                </m:den>
              </m:f>
              <m:r>
                <m:rPr>
                  <m:sty m:val="p"/>
                </m:rPr>
                <m:t>−</m:t>
              </m:r>
              <m:f>
                <m:fPr>
                  <m:type m:val="bar"/>
                </m:fPr>
                <m:num>
                  <m:r>
                    <m:t>1</m:t>
                  </m:r>
                </m:num>
                <m:den>
                  <m:r>
                    <m:t>298</m:t>
                  </m:r>
                  <m:r>
                    <m:t> </m:t>
                  </m:r>
                  <m:r>
                    <m:rPr>
                      <m:sty m:val="p"/>
                    </m:rPr>
                    <m:t>K</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平衡常数与温度关系</w:t>
      </w:r>
    </w:p>
    <w:p>
      <w:pPr>
        <w:pStyle w:val="Compact"/>
        <w:numPr>
          <w:ilvl w:val="0"/>
          <w:numId w:val="102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碳捕集热力学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CO2 </w:t>
      </w:r>
      <w:r>
        <w:rPr>
          <w:rFonts w:hint="eastAsia" w:ascii="Times New Roman" w:hAnsi="Times New Roman" w:eastAsia="FangSong" w:cs="Times New Roman"/>
        </w:rPr>
        <w:t>吸附反应写成气相</w:t>
      </w:r>
      <w:r>
        <w:rPr>
          <w:rFonts w:hint="eastAsia" w:ascii="Times New Roman" w:hAnsi="Times New Roman" w:eastAsia="Times New Roman" w:cs="Times New Roman"/>
        </w:rPr>
        <w:t>-</w:t>
      </w:r>
      <w:r>
        <w:rPr>
          <w:rFonts w:hint="eastAsia" w:ascii="Times New Roman" w:hAnsi="Times New Roman" w:eastAsia="FangSong" w:cs="Times New Roman"/>
        </w:rPr>
        <w:t>吸附相平衡</w:t>
      </w:r>
    </w:p>
    <w:p>
      <w:pPr>
        <w:pStyle w:val="Compact"/>
        <w:numPr>
          <w:ilvl w:val="0"/>
          <w:numId w:val="1024"/>
        </w:numPr>
      </w:pPr>
      <w:r>
        <w:rPr>
          <w:rFonts w:hint="eastAsia" w:ascii="Times New Roman" w:hAnsi="Times New Roman" w:eastAsia="FangSong" w:cs="Times New Roman"/>
        </w:rPr>
        <w:t xml:space="preserve">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Compact"/>
        <w:numPr>
          <w:ilvl w:val="0"/>
          <w:numId w:val="1024"/>
        </w:numPr>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ub>
        </m:sSub>
        <m:r>
          <m:rPr>
            <m:sty m:val="p"/>
          </m:rPr>
          <m:t>(</m:t>
        </m:r>
        <m:sSub>
          <m:e>
            <m:r>
              <m:rPr>
                <m:sty m:val="p"/>
              </m:rPr>
              <m:t>C</m:t>
            </m:r>
            <m:r>
              <m:rPr>
                <m:sty m:val="p"/>
              </m:rPr>
              <m:t>O</m:t>
            </m:r>
          </m:e>
          <m:sub>
            <m:r>
              <m:t>2</m:t>
            </m:r>
          </m:sub>
        </m:sSub>
        <m:r>
          <m:rPr>
            <m:sty m:val="p"/>
          </m:rPr>
          <m:t>)</m:t>
        </m:r>
        <m:r>
          <m:rPr>
            <m:sty m:val="p"/>
          </m:rPr>
          <m:t>=</m:t>
        </m:r>
        <m:r>
          <m:t>400</m:t>
        </m:r>
        <m:r>
          <m:t> </m:t>
        </m:r>
        <m:r>
          <m:rPr>
            <m:sty m:val="p"/>
          </m:rPr>
          <m:t>p</m:t>
        </m:r>
        <m:r>
          <m:rPr>
            <m:sty m:val="p"/>
          </m:rPr>
          <m:t>p</m:t>
        </m:r>
        <m:r>
          <m:rPr>
            <m:sty m:val="p"/>
          </m:rPr>
          <m:t>m</m:t>
        </m:r>
        <m:r>
          <m:rPr>
            <m:sty m:val="p"/>
          </m:rPr>
          <m:t>=</m:t>
        </m:r>
        <m:r>
          <m:t>400</m:t>
        </m:r>
        <m:r>
          <m:rPr>
            <m:sty m:val="p"/>
          </m:rPr>
          <m:t>×</m:t>
        </m:r>
        <m:sSup>
          <m:e>
            <m:r>
              <m:t>10</m:t>
            </m:r>
          </m:e>
          <m:sup>
            <m:r>
              <m:rPr>
                <m:sty m:val="p"/>
              </m:rPr>
              <m:t>−</m:t>
            </m:r>
            <m:r>
              <m:t>6</m:t>
            </m:r>
          </m:sup>
        </m:sSup>
        <m:r>
          <m:t> </m:t>
        </m:r>
        <m:r>
          <m:rPr>
            <m:sty m:val="p"/>
          </m:rPr>
          <m:t>a</m:t>
        </m:r>
        <m:r>
          <m:rPr>
            <m:sty m:val="p"/>
          </m:rPr>
          <m:t>t</m:t>
        </m:r>
        <m:r>
          <m:rPr>
            <m:sty m:val="p"/>
          </m:rPr>
          <m:t>m</m:t>
        </m:r>
      </m:oMath>
    </w:p>
    <w:p>
      <w:pPr>
        <w:pStyle w:val="Compact"/>
        <w:numPr>
          <w:ilvl w:val="0"/>
          <w:numId w:val="1024"/>
        </w:numPr>
      </w:pPr>
      <w:r>
        <w:rPr>
          <w:rFonts w:hint="eastAsia" w:ascii="Times New Roman" w:hAnsi="Times New Roman" w:eastAsia="FangSong" w:cs="Times New Roman"/>
        </w:rPr>
        <w:t xml:space="preserve">加热后</w:t>
      </w:r>
      <w:r>
        <w:rPr>
          <w:rFonts w:ascii="Times New Roman" w:hAnsi="Times New Roman" w:eastAsia="Times New Roman" w:cs="Times New Roman"/>
        </w:rPr>
        <w:t xml:space="preserve"> </w:t>
      </w:r>
      <m:oMath>
        <m:oMathPr>
          <m:ctrlPr>
            <w:rPr>
              <w:sz w:val="28"/>
              <w:szCs w:val="28"/>
            </w:rPr>
          </m:ctrlPr>
        </m:oMathPr>
        <m:sSub>
          <m:e>
            <m:r>
              <m:t>p</m:t>
            </m:r>
          </m:e>
          <m:sub>
            <m:r>
              <m:rPr>
                <m:sty m:val="p"/>
              </m:rPr>
              <m:t>h</m:t>
            </m:r>
          </m:sub>
        </m:sSub>
        <m:r>
          <m:rPr>
            <m:sty m:val="p"/>
          </m:rPr>
          <m:t>(</m:t>
        </m:r>
        <m:sSub>
          <m:e>
            <m:r>
              <m:rPr>
                <m:sty m:val="p"/>
              </m:rPr>
              <m:t>C</m:t>
            </m:r>
            <m:r>
              <m:rPr>
                <m:sty m:val="p"/>
              </m:rPr>
              <m:t>O</m:t>
            </m:r>
          </m:e>
          <m:sub>
            <m:r>
              <m:t>2</m:t>
            </m:r>
          </m:sub>
        </m:sSub>
        <m:r>
          <m:rPr>
            <m:sty m:val="p"/>
          </m:rPr>
          <m:t>)</m:t>
        </m:r>
        <m:r>
          <m:rPr>
            <m:sty m:val="p"/>
          </m:rPr>
          <m:t>=</m:t>
        </m:r>
        <m:r>
          <m:t>1</m:t>
        </m:r>
        <m:r>
          <m:t> </m:t>
        </m:r>
        <m:r>
          <m:rPr>
            <m:sty m:val="p"/>
          </m:rPr>
          <m:t>a</m:t>
        </m:r>
        <m:r>
          <m:rPr>
            <m:sty m:val="p"/>
          </m:rPr>
          <m:t>t</m:t>
        </m:r>
        <m:r>
          <m:rPr>
            <m:sty m:val="p"/>
          </m:rPr>
          <m:t>m</m:t>
        </m:r>
      </m:oMath>
    </w:p>
    <w:p>
      <w:pPr>
        <w:pStyle w:val="Compact"/>
        <w:numPr>
          <w:ilvl w:val="0"/>
          <w:numId w:val="1024"/>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方程求解</w:t>
      </w:r>
      <w:r>
        <w:rPr>
          <w:rFonts w:ascii="Times New Roman" w:hAnsi="Times New Roman" w:eastAsia="Times New Roman" w:cs="Times New Roman"/>
        </w:rPr>
        <w:t xml:space="preserve"> </w:t>
      </w:r>
      <m:oMath>
        <m:sSub>
          <m:e>
            <m:r>
              <m:t>T</m:t>
            </m:r>
          </m:e>
          <m:sub>
            <m:r>
              <m:rPr>
                <m:sty m:val="p"/>
              </m:rPr>
              <m:t>h</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5"/>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的定义与</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分压的关系</w:t>
      </w:r>
    </w:p>
    <w:p>
      <w:pPr>
        <w:pStyle w:val="Compact"/>
        <w:numPr>
          <w:ilvl w:val="0"/>
          <w:numId w:val="1025"/>
        </w:numP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1 bar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atm </w:t>
      </w:r>
      <w:r>
        <w:rPr>
          <w:rFonts w:hint="eastAsia" w:ascii="Times New Roman" w:hAnsi="Times New Roman" w:eastAsia="FangSong" w:cs="Times New Roman"/>
        </w:rPr>
        <w:t>在本题中不影响结果</w:t>
      </w:r>
      <w:r>
        <w:rPr>
          <w:rFonts w:hint="eastAsia" w:ascii="Times New Roman" w:hAnsi="Times New Roman" w:eastAsia="Times New Roman" w:cs="Times New Roman"/>
        </w:rPr>
        <w:t>（</w:t>
      </w:r>
      <w:r>
        <w:rPr>
          <w:rFonts w:hint="eastAsia" w:ascii="Times New Roman" w:hAnsi="Times New Roman" w:eastAsia="FangSong" w:cs="Times New Roman"/>
        </w:rPr>
        <w:t>会被约分</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温度单位统一为</w:t>
      </w:r>
      <w:r>
        <w:rPr>
          <w:rFonts w:ascii="Times New Roman" w:hAnsi="Times New Roman" w:eastAsia="Times New Roman" w:cs="Times New Roman"/>
        </w:rPr>
        <w:t xml:space="preserve"> K</w:t>
      </w:r>
    </w:p>
    <w:p>
      <w:pPr>
        <w:pStyle w:val="FirstParagraph"/>
      </w:pPr>
      <w:r>
        <w:rPr>
          <w:rFonts w:hint="eastAsia" w:ascii="Times New Roman" w:hAnsi="Times New Roman" w:eastAsia="Times New Roman" w:cs="Times New Roman"/>
          <w:b/>
          <w:bCs/>
        </w:rPr>
        <w:t xml:space="preserve">（4）</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p>
    <w:p>
      <w:pPr>
        <w:pStyle w:val="Compact"/>
        <w:numPr>
          <w:ilvl w:val="0"/>
          <w:numId w:val="1026"/>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p>
    <w:p>
      <w:pPr>
        <w:pStyle w:val="Compact"/>
        <w:numPr>
          <w:ilvl w:val="0"/>
          <w:numId w:val="102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离子交换树脂</w:t>
      </w:r>
      <w:r>
        <w:rPr>
          <w:rFonts w:hint="eastAsia" w:ascii="Times New Roman" w:hAnsi="Times New Roman" w:eastAsia="Times New Roman" w:cs="Times New Roman"/>
        </w:rPr>
        <w:t>、</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物种推断</w:t>
      </w:r>
    </w:p>
    <w:p>
      <w:pPr>
        <w:pStyle w:val="Compact"/>
        <w:numPr>
          <w:ilvl w:val="0"/>
          <w:numId w:val="102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hint="eastAsia" w:ascii="Times New Roman" w:hAnsi="Times New Roman" w:eastAsia="FangSong" w:cs="Times New Roman"/>
        </w:rPr>
        <w:t>湿度响应材料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铵盐型碱性离子交换树脂表面基团为四级铵盐</w:t>
      </w:r>
      <w:r>
        <w:rPr>
          <w:rFonts w:ascii="Times New Roman" w:hAnsi="Times New Roman" w:eastAsia="Times New Roman" w:cs="Times New Roman"/>
        </w:rPr>
        <w:t xml:space="preserve"> </w:t>
      </w:r>
      <m:oMath>
        <m:oMathPr>
          <m:ctrlPr>
            <w:rPr>
              <w:sz w:val="28"/>
              <w:szCs w:val="28"/>
            </w:rPr>
          </m:ctrlPr>
        </m:oMathPr>
        <m:r>
          <m:rPr>
            <m:sty m:val="p"/>
          </m:rPr>
          <m:t>S</m:t>
        </m:r>
        <m:r>
          <m:rPr>
            <m:nor/>
            <m:sty m:val="p"/>
          </m:rPr>
          <m:t>-</m:t>
        </m:r>
        <m:sSubSup>
          <m:e>
            <m:r>
              <m:rPr>
                <m:sty m:val="p"/>
              </m:rPr>
              <m:t>N</m:t>
            </m:r>
            <m:r>
              <m:rPr>
                <m:sty m:val="p"/>
              </m:rPr>
              <m:t>R</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可以静电吸附带负电荷的物种</w:t>
      </w:r>
      <w:r>
        <w:rPr>
          <w:rFonts w:hint="eastAsia" w:ascii="Times New Roman" w:hAnsi="Times New Roman" w:eastAsia="Times New Roman" w:cs="Times New Roman"/>
        </w:rPr>
        <w:t>（</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CO2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与碱性更强的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两分子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CO2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可能生成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静电吸附力弱</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吸附力强</w:t>
      </w:r>
      <w:r>
        <w:rPr>
          <w:rFonts w:ascii="Times New Roman" w:hAnsi="Times New Roman" w:eastAsia="Times New Roman" w:cs="Times New Roman"/>
        </w:rPr>
        <w:t xml:space="preserve"> </w:t>
      </w:r>
      <w:r>
        <w:rPr>
          <w:rFonts w:ascii="Times New Roman" w:hAnsi="Times New Roman" w:eastAsia="Times New Roman" w:cs="Times New Roman"/>
        </w:rPr>
        <w:t xml:space="preserve">5.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28"/>
        </w:numPr>
      </w:pPr>
      <w:r>
        <w:rPr>
          <w:rFonts w:hint="eastAsia" w:ascii="Times New Roman" w:hAnsi="Times New Roman" w:eastAsia="FangSong" w:cs="Times New Roman"/>
        </w:rPr>
        <w:t xml:space="preserve">需要理解反应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中复分解反应的方向</w:t>
      </w:r>
    </w:p>
    <w:p>
      <w:pPr>
        <w:pStyle w:val="Compact"/>
        <w:numPr>
          <w:ilvl w:val="0"/>
          <w:numId w:val="1028"/>
        </w:numPr>
      </w:pPr>
      <w:r>
        <w:rPr>
          <w:rFonts w:hint="eastAsia" w:ascii="Times New Roman" w:hAnsi="Times New Roman" w:eastAsia="FangSong" w:cs="Times New Roman"/>
        </w:rPr>
        <w:t xml:space="preserve">排除回到</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不符合产物模式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溶剂化作用</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p>
    <w:p>
      <w:pPr>
        <w:pStyle w:val="Compact"/>
        <w:numPr>
          <w:ilvl w:val="0"/>
          <w:numId w:val="102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湿度响应材料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0"/>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Compact"/>
        <w:numPr>
          <w:ilvl w:val="0"/>
          <w:numId w:val="1030"/>
        </w:numPr>
      </w:pPr>
      <w:r>
        <w:rPr>
          <w:rFonts w:hint="eastAsia" w:ascii="Times New Roman" w:hAnsi="Times New Roman" w:eastAsia="FangSong" w:cs="Times New Roman"/>
        </w:rPr>
        <w:t xml:space="preserve">高湿度提供更多水分子</w:t>
      </w:r>
    </w:p>
    <w:p>
      <w:pPr>
        <w:pStyle w:val="Compact"/>
        <w:numPr>
          <w:ilvl w:val="0"/>
          <w:numId w:val="1030"/>
        </w:numPr>
      </w:pPr>
      <w:r>
        <w:rPr>
          <w:rFonts w:hint="eastAsia" w:ascii="Times New Roman" w:hAnsi="Times New Roman" w:eastAsia="FangSong" w:cs="Times New Roman"/>
        </w:rPr>
        <w:t xml:space="preserve">水分子通过氢键稳定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p>
    <w:p>
      <w:pPr>
        <w:pStyle w:val="Compact"/>
        <w:numPr>
          <w:ilvl w:val="0"/>
          <w:numId w:val="1030"/>
        </w:numPr>
      </w:pPr>
      <w:r>
        <w:rPr>
          <w:rFonts w:hint="eastAsia" w:ascii="Times New Roman" w:hAnsi="Times New Roman" w:eastAsia="FangSong" w:cs="Times New Roman"/>
        </w:rPr>
        <w:t xml:space="preserve">平衡向生成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Compact"/>
        <w:numPr>
          <w:ilvl w:val="0"/>
          <w:numId w:val="1030"/>
        </w:numPr>
      </w:pPr>
      <w:r>
        <w:rPr>
          <w:rFonts w:hint="eastAsia" w:ascii="Times New Roman" w:hAnsi="Times New Roman" w:eastAsia="FangSong" w:cs="Times New Roman"/>
        </w:rPr>
        <w:t xml:space="preserve">同时释放</w:t>
      </w:r>
      <w:r>
        <w:rPr>
          <w:rFonts w:ascii="Times New Roman" w:hAnsi="Times New Roman" w:eastAsia="Times New Roman" w:cs="Times New Roman"/>
        </w:rPr>
        <w:t xml:space="preserve"> CO2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1"/>
        </w:numPr>
      </w:pPr>
      <w:r>
        <w:rPr>
          <w:rFonts w:hint="eastAsia" w:ascii="Times New Roman" w:hAnsi="Times New Roman" w:eastAsia="FangSong" w:cs="Times New Roman"/>
        </w:rPr>
        <w:t xml:space="preserve">需要明确指出氢键稳定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是核心原因</w:t>
      </w:r>
    </w:p>
    <w:p>
      <w:pPr>
        <w:pStyle w:val="Compact"/>
        <w:numPr>
          <w:ilvl w:val="0"/>
          <w:numId w:val="1031"/>
        </w:numPr>
      </w:pPr>
      <w:r>
        <w:rPr>
          <w:rFonts w:hint="eastAsia" w:ascii="Times New Roman" w:hAnsi="Times New Roman" w:eastAsia="FangSong" w:cs="Times New Roman"/>
        </w:rPr>
        <w:t>不要仅说</w:t>
      </w:r>
      <w:r>
        <w:rPr>
          <w:rFonts w:hint="eastAsia" w:ascii="Times New Roman" w:hAnsi="Times New Roman" w:eastAsia="Times New Roman" w:cs="Times New Roman"/>
        </w:rPr>
        <w:t>”</w:t>
      </w:r>
      <w:r>
        <w:rPr>
          <w:rFonts w:hint="eastAsia" w:ascii="Times New Roman" w:hAnsi="Times New Roman" w:eastAsia="FangSong" w:cs="Times New Roman"/>
        </w:rPr>
        <w:t>水促进反应</w:t>
      </w:r>
      <w:r>
        <w:rPr>
          <w:rFonts w:hint="eastAsia" w:ascii="Times New Roman" w:hAnsi="Times New Roman" w:eastAsia="Times New Roman" w:cs="Times New Roman"/>
        </w:rPr>
        <w:t>”</w:t>
      </w:r>
      <w:r>
        <w:rPr>
          <w:rFonts w:hint="eastAsia" w:ascii="Times New Roman" w:hAnsi="Times New Roman" w:eastAsia="FangSong" w:cs="Times New Roman"/>
        </w:rPr>
        <w:t>而不解释机理</w: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e>
            <m:sub>
              <m:r>
                <m:t>2</m:t>
              </m:r>
            </m:sub>
          </m:sSub>
          <m:r>
            <m:rPr>
              <m:sty m:val="p"/>
            </m:rPr>
            <m:t>+</m:t>
          </m:r>
          <m:r>
            <m:t>4</m:t>
          </m:r>
          <m:sSup>
            <m:e>
              <m:r>
                <m:rPr>
                  <m:sty m:val="p"/>
                </m:rPr>
                <m:t>e</m:t>
              </m:r>
            </m:e>
            <m:sup>
              <m:r>
                <m:rPr>
                  <m:sty m:val="p"/>
                </m:rPr>
                <m:t>−</m:t>
              </m:r>
            </m:sup>
          </m:sSup>
          <m:r>
            <m:rPr>
              <m:sty m:val="p"/>
            </m:rPr>
            <m:t>→</m:t>
          </m:r>
          <m:r>
            <m:t>4</m:t>
          </m:r>
          <m:sSubSup>
            <m:e>
              <m:r>
                <m:rPr>
                  <m:sty m:val="p"/>
                </m:rPr>
                <m:t>H</m:t>
              </m:r>
              <m:r>
                <m:rPr>
                  <m:sty m:val="p"/>
                </m:rPr>
                <m:t>C</m:t>
              </m:r>
              <m:r>
                <m:rPr>
                  <m:sty m:val="p"/>
                </m:rPr>
                <m:t>O</m:t>
              </m:r>
            </m:e>
            <m:sub>
              <m:r>
                <m:t>3</m:t>
              </m:r>
            </m:sub>
            <m:sup>
              <m:r>
                <m:rPr>
                  <m:sty m:val="p"/>
                </m:rPr>
                <m:t>−</m:t>
              </m:r>
            </m:sup>
          </m:sSubSup>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pStyle w:val="BodyText"/>
      </w:pPr>
      <m:oMathPara>
        <m:oMathParaPr>
          <m:jc m:val="center"/>
          <m:ctrlPr>
            <w:rPr>
              <w:sz w:val="28"/>
              <w:szCs w:val="28"/>
            </w:rPr>
          </m:ctrlPr>
        </m:oMathParaPr>
        <m:oMath>
          <m:sSub>
            <m:e>
              <m:r>
                <m:rPr>
                  <m:sty m:val="p"/>
                </m:rPr>
                <m:t>H</m:t>
              </m:r>
            </m:e>
            <m:sub>
              <m:r>
                <m:t>2</m:t>
              </m:r>
            </m:sub>
          </m:sSub>
          <m:r>
            <m:rPr>
              <m:sty m:val="p"/>
            </m:rPr>
            <m:t>−</m:t>
          </m:r>
          <m:r>
            <m:t>2</m:t>
          </m:r>
          <m:sSup>
            <m:e>
              <m:r>
                <m:rPr>
                  <m:sty m:val="p"/>
                </m:rPr>
                <m:t>e</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r>
            <m:t>2</m:t>
          </m:r>
          <m:sSub>
            <m:e>
              <m:r>
                <m:rPr>
                  <m:sty m:val="p"/>
                </m:rPr>
                <m:t>H</m:t>
              </m:r>
            </m:e>
            <m:sub>
              <m:r>
                <m:t>2</m:t>
              </m:r>
            </m:sub>
          </m:sSub>
          <m:r>
            <m:rPr>
              <m:sty m:val="p"/>
            </m:rPr>
            <m:t>O</m:t>
          </m:r>
          <m:r>
            <m:rPr>
              <m:sty m:val="p"/>
            </m:rPr>
            <m:t>+</m:t>
          </m:r>
          <m:r>
            <m:t>2</m:t>
          </m:r>
          <m:sSub>
            <m:e>
              <m:r>
                <m:rPr>
                  <m:sty m:val="p"/>
                </m:rPr>
                <m:t>C</m:t>
              </m:r>
              <m:r>
                <m:rPr>
                  <m:sty m:val="p"/>
                </m:rPr>
                <m:t>O</m:t>
              </m:r>
            </m:e>
            <m:sub>
              <m: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电化学反应</w:t>
      </w:r>
      <w:r>
        <w:rPr>
          <w:rFonts w:hint="eastAsia" w:ascii="Times New Roman" w:hAnsi="Times New Roman" w:eastAsia="Times New Roman" w:cs="Times New Roman"/>
        </w:rPr>
        <w:t>、</w:t>
      </w:r>
      <w:r>
        <w:rPr>
          <w:rFonts w:hint="eastAsia" w:ascii="Times New Roman" w:hAnsi="Times New Roman" w:eastAsia="FangSong" w:cs="Times New Roman"/>
        </w:rPr>
        <w:t>半反应方程式</w:t>
      </w:r>
      <w:r>
        <w:rPr>
          <w:rFonts w:hint="eastAsia" w:ascii="Times New Roman" w:hAnsi="Times New Roman" w:eastAsia="Times New Roman" w:cs="Times New Roman"/>
        </w:rPr>
        <w:t>、</w:t>
      </w:r>
      <w:r>
        <w:rPr>
          <w:rFonts w:hint="eastAsia" w:ascii="Times New Roman" w:hAnsi="Times New Roman" w:eastAsia="FangSong" w:cs="Times New Roman"/>
        </w:rPr>
        <w:t>膜分离</w:t>
      </w:r>
    </w:p>
    <w:p>
      <w:pPr>
        <w:pStyle w:val="Compact"/>
        <w:numPr>
          <w:ilvl w:val="0"/>
          <w:numId w:val="103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碳捕集器件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CO2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HCO3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O(-II) </w:t>
      </w:r>
      <w:r>
        <w:rPr>
          <w:rFonts w:hint="eastAsia" w:ascii="Times New Roman" w:hAnsi="Times New Roman" w:eastAsia="FangSong" w:cs="Times New Roman"/>
        </w:rPr>
        <w:t xml:space="preserve">由空气中</w:t>
      </w:r>
      <w:r>
        <w:rPr>
          <w:rFonts w:ascii="Times New Roman" w:hAnsi="Times New Roman" w:eastAsia="Times New Roman" w:cs="Times New Roman"/>
        </w:rPr>
        <w:t xml:space="preserve"> O2 </w:t>
      </w:r>
      <w:r>
        <w:rPr>
          <w:rFonts w:hint="eastAsia" w:ascii="Times New Roman" w:hAnsi="Times New Roman" w:eastAsia="FangSong" w:cs="Times New Roman"/>
        </w:rPr>
        <w:t xml:space="preserve">通过电还原反应提供</w:t>
      </w:r>
      <w:r>
        <w:rPr>
          <w:rFonts w:ascii="Times New Roman" w:hAnsi="Times New Roman" w:eastAsia="Times New Roman" w:cs="Times New Roman"/>
        </w:rPr>
        <w:t xml:space="preserve"> </w:t>
      </w:r>
      <w:r>
        <w:rPr>
          <w:rFonts w:ascii="Times New Roman" w:hAnsi="Times New Roman" w:eastAsia="Times New Roman" w:cs="Times New Roman"/>
        </w:rPr>
        <w:t xml:space="preserve">3. H </w:t>
      </w:r>
      <w:r>
        <w:rPr>
          <w:rFonts w:hint="eastAsia" w:ascii="Times New Roman" w:hAnsi="Times New Roman" w:eastAsia="FangSong" w:cs="Times New Roman"/>
        </w:rPr>
        <w:t xml:space="preserve">元素由水分子提供</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1. HCO3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通过阴离子交换树脂转移到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需要与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反应释放</w:t>
      </w:r>
      <w:r>
        <w:rPr>
          <w:rFonts w:ascii="Times New Roman" w:hAnsi="Times New Roman" w:eastAsia="Times New Roman" w:cs="Times New Roman"/>
        </w:rPr>
        <w:t xml:space="preserve"> CO2</w:t>
      </w:r>
      <w:r>
        <w:rPr>
          <w:rFonts w:ascii="Times New Roman" w:hAnsi="Times New Roman" w:eastAsia="Times New Roman" w:cs="Times New Roman"/>
        </w:rPr>
        <w:t xml:space="preserve"> </w:t>
      </w:r>
      <w:r>
        <w:rPr>
          <w:rFonts w:ascii="Times New Roman" w:hAnsi="Times New Roman" w:eastAsia="Times New Roman" w:cs="Times New Roman"/>
        </w:rPr>
        <w:t>3.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H2 </w:t>
      </w:r>
      <w:r>
        <w:rPr>
          <w:rFonts w:hint="eastAsia" w:ascii="Times New Roman" w:hAnsi="Times New Roman" w:eastAsia="FangSong" w:cs="Times New Roman"/>
        </w:rPr>
        <w:t xml:space="preserve">的电氧化反应提供</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侧反应中</w:t>
      </w:r>
      <w:r>
        <w:rPr>
          <w:rFonts w:ascii="Times New Roman" w:hAnsi="Times New Roman" w:eastAsia="Times New Roman" w:cs="Times New Roman"/>
        </w:rPr>
        <w:t xml:space="preserve"> O2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3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侧反应中</w:t>
      </w:r>
      <w:r>
        <w:rPr>
          <w:rFonts w:ascii="Times New Roman" w:hAnsi="Times New Roman" w:eastAsia="Times New Roman" w:cs="Times New Roman"/>
        </w:rPr>
        <w:t xml:space="preserve"> H2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被氧化</w:t>
      </w:r>
    </w:p>
    <w:p>
      <w:pPr>
        <w:pStyle w:val="Compact"/>
        <w:numPr>
          <w:ilvl w:val="0"/>
          <w:numId w:val="1033"/>
        </w:numPr>
      </w:pPr>
      <w:r>
        <w:rPr>
          <w:rFonts w:hint="eastAsia" w:ascii="Times New Roman" w:hAnsi="Times New Roman" w:eastAsia="FangSong" w:cs="Times New Roman"/>
        </w:rPr>
        <w:t xml:space="preserve">两个半反应的电子数需要匹配</w: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电子传导</w:t>
      </w:r>
      <w:r>
        <w:rPr>
          <w:rFonts w:hint="eastAsia" w:ascii="Times New Roman" w:hAnsi="Times New Roman" w:eastAsia="Times New Roman" w:cs="Times New Roman"/>
        </w:rPr>
        <w:t>、</w:t>
      </w:r>
      <w:r>
        <w:rPr>
          <w:rFonts w:hint="eastAsia" w:ascii="Times New Roman" w:hAnsi="Times New Roman" w:eastAsia="FangSong" w:cs="Times New Roman"/>
        </w:rPr>
        <w:t>复合材料</w:t>
      </w:r>
    </w:p>
    <w:p>
      <w:pPr>
        <w:pStyle w:val="Compact"/>
        <w:numPr>
          <w:ilvl w:val="0"/>
          <w:numId w:val="103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碳纳米管性质</w:t>
      </w:r>
      <w:r>
        <w:rPr>
          <w:rFonts w:hint="eastAsia" w:ascii="Times New Roman" w:hAnsi="Times New Roman" w:eastAsia="Times New Roman" w:cs="Times New Roman"/>
        </w:rPr>
        <w:t>、</w:t>
      </w:r>
      <w:r>
        <w:rPr>
          <w:rFonts w:hint="eastAsia" w:ascii="Times New Roman" w:hAnsi="Times New Roman" w:eastAsia="FangSong" w:cs="Times New Roman"/>
        </w:rPr>
        <w:t>膜材料</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5"/>
        </w:numPr>
      </w:pPr>
      <w:r>
        <w:rPr>
          <w:rFonts w:hint="eastAsia" w:ascii="Times New Roman" w:hAnsi="Times New Roman" w:eastAsia="FangSong" w:cs="Times New Roman"/>
        </w:rPr>
        <w:t>题目提示</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阴离子交换树脂只具备离子导电性</w:t>
      </w:r>
    </w:p>
    <w:p>
      <w:pPr>
        <w:pStyle w:val="Compact"/>
        <w:numPr>
          <w:ilvl w:val="0"/>
          <w:numId w:val="1035"/>
        </w:numPr>
      </w:pPr>
      <w:r>
        <w:rPr>
          <w:rFonts w:hint="eastAsia" w:ascii="Times New Roman" w:hAnsi="Times New Roman" w:eastAsia="FangSong" w:cs="Times New Roman"/>
        </w:rPr>
        <w:t xml:space="preserve">碳纳米管具有优异的电子传导性能</w:t>
      </w:r>
    </w:p>
    <w:p>
      <w:pPr>
        <w:pStyle w:val="Compact"/>
        <w:numPr>
          <w:ilvl w:val="0"/>
          <w:numId w:val="1035"/>
        </w:numPr>
      </w:pPr>
      <w:r>
        <w:rPr>
          <w:rFonts w:hint="eastAsia" w:ascii="Times New Roman" w:hAnsi="Times New Roman" w:eastAsia="FangSong" w:cs="Times New Roman"/>
        </w:rPr>
        <w:t xml:space="preserve">两者复合后实现离子和电子双重传导</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6"/>
        </w:numPr>
      </w:pPr>
      <w:r>
        <w:rPr>
          <w:rFonts w:hint="eastAsia" w:ascii="Times New Roman" w:hAnsi="Times New Roman" w:eastAsia="FangSong" w:cs="Times New Roman"/>
        </w:rPr>
        <w:t>需要理解阴离子交换树脂的导电特性</w:t>
      </w:r>
      <w:r>
        <w:rPr>
          <w:rFonts w:hint="eastAsia" w:ascii="Times New Roman" w:hAnsi="Times New Roman" w:eastAsia="Times New Roman" w:cs="Times New Roman"/>
        </w:rPr>
        <w:t>（</w:t>
      </w:r>
      <w:r>
        <w:rPr>
          <w:rFonts w:hint="eastAsia" w:ascii="Times New Roman" w:hAnsi="Times New Roman" w:eastAsia="FangSong" w:cs="Times New Roman"/>
        </w:rPr>
        <w:t>仅离子导电</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碳纳米管的主要贡献是电子传导而非离子传导</w: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7"/>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主动运输</w:t>
      </w:r>
      <w:r>
        <w:rPr>
          <w:rFonts w:hint="eastAsia" w:ascii="Times New Roman" w:hAnsi="Times New Roman" w:eastAsia="Times New Roman" w:cs="Times New Roman"/>
        </w:rPr>
        <w:t>、</w:t>
      </w:r>
      <w:r>
        <w:rPr>
          <w:rFonts w:hint="eastAsia" w:ascii="Times New Roman" w:hAnsi="Times New Roman" w:eastAsia="FangSong" w:cs="Times New Roman"/>
        </w:rPr>
        <w:t>电化学装置分类</w:t>
      </w:r>
    </w:p>
    <w:p>
      <w:pPr>
        <w:pStyle w:val="Compact"/>
        <w:numPr>
          <w:ilvl w:val="0"/>
          <w:numId w:val="1037"/>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内部短路电池</w:t>
      </w:r>
      <w:r>
        <w:rPr>
          <w:rFonts w:hint="eastAsia" w:ascii="Times New Roman" w:hAnsi="Times New Roman" w:eastAsia="Times New Roman" w:cs="Times New Roman"/>
        </w:rPr>
        <w:t>、</w:t>
      </w:r>
      <w:r>
        <w:rPr>
          <w:rFonts w:hint="eastAsia" w:ascii="Times New Roman" w:hAnsi="Times New Roman" w:eastAsia="FangSong" w:cs="Times New Roman"/>
        </w:rPr>
        <w:t>能量驱动分离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8"/>
        </w:numPr>
      </w:pPr>
      <w:r>
        <w:rPr>
          <w:rFonts w:hint="eastAsia" w:ascii="Times New Roman" w:hAnsi="Times New Roman" w:eastAsia="FangSong" w:cs="Times New Roman"/>
        </w:rPr>
        <w:t>二氧化碳以碳酸氢根的形式</w:t>
      </w:r>
      <w:r>
        <w:rPr>
          <w:rFonts w:hint="eastAsia" w:ascii="Times New Roman" w:hAnsi="Times New Roman" w:eastAsia="Times New Roman" w:cs="Times New Roman"/>
        </w:rPr>
        <w:t>，</w:t>
      </w:r>
      <w:r>
        <w:rPr>
          <w:rFonts w:hint="eastAsia" w:ascii="Times New Roman" w:hAnsi="Times New Roman" w:eastAsia="FangSong" w:cs="Times New Roman"/>
        </w:rPr>
        <w:t>从低浓度的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侧转运到高浓度的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w:t>
      </w:r>
    </w:p>
    <w:p>
      <w:pPr>
        <w:pStyle w:val="Compact"/>
        <w:numPr>
          <w:ilvl w:val="0"/>
          <w:numId w:val="1038"/>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主动跨膜运输</w:t>
      </w:r>
      <w:r>
        <w:rPr>
          <w:rFonts w:hint="eastAsia" w:ascii="Times New Roman" w:hAnsi="Times New Roman" w:eastAsia="Times New Roman" w:cs="Times New Roman"/>
        </w:rPr>
        <w:t>，</w:t>
      </w:r>
      <w:r>
        <w:rPr>
          <w:rFonts w:hint="eastAsia" w:ascii="Times New Roman" w:hAnsi="Times New Roman" w:eastAsia="FangSong" w:cs="Times New Roman"/>
        </w:rPr>
        <w:t>需要能量输入</w:t>
      </w:r>
    </w:p>
    <w:p>
      <w:pPr>
        <w:pStyle w:val="Compact"/>
        <w:numPr>
          <w:ilvl w:val="0"/>
          <w:numId w:val="1038"/>
        </w:numPr>
      </w:pPr>
      <w:r>
        <w:rPr>
          <w:rFonts w:hint="eastAsia" w:ascii="Times New Roman" w:hAnsi="Times New Roman" w:eastAsia="FangSong" w:cs="Times New Roman"/>
        </w:rPr>
        <w:t xml:space="preserve">能量恰好由氢气和氧气的电化学燃烧反应提供</w:t>
      </w:r>
    </w:p>
    <w:p>
      <w:pPr>
        <w:pStyle w:val="Compact"/>
        <w:numPr>
          <w:ilvl w:val="0"/>
          <w:numId w:val="1038"/>
        </w:numPr>
      </w:pPr>
      <w:r>
        <w:rPr>
          <w:rFonts w:hint="eastAsia" w:ascii="Times New Roman" w:hAnsi="Times New Roman" w:eastAsia="FangSong" w:cs="Times New Roman"/>
        </w:rPr>
        <w:t>整个装置既不需要外加电源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pStyle w:val="Compact"/>
        <w:numPr>
          <w:ilvl w:val="0"/>
          <w:numId w:val="1038"/>
        </w:numPr>
      </w:pPr>
      <w:r>
        <w:rPr>
          <w:rFonts w:hint="eastAsia" w:ascii="Times New Roman" w:hAnsi="Times New Roman" w:eastAsia="FangSong" w:cs="Times New Roman"/>
        </w:rPr>
        <w:t xml:space="preserve">该装置是</w:t>
      </w:r>
      <w:r>
        <w:rPr>
          <w:rFonts w:hint="eastAsia" w:ascii="Times New Roman" w:hAnsi="Times New Roman" w:eastAsia="FangSong" w:cs="Times New Roman"/>
          <w:b/>
          <w:bCs/>
        </w:rPr>
        <w:t xml:space="preserve">内部短路的电池</w:t>
      </w:r>
      <w:r>
        <w:rPr>
          <w:rFonts w:hint="eastAsia" w:ascii="Times New Roman" w:hAnsi="Times New Roman" w:eastAsia="Times New Roman" w:cs="Times New Roman"/>
        </w:rPr>
        <w:t>，</w:t>
      </w:r>
      <w:r>
        <w:rPr>
          <w:rFonts w:hint="eastAsia" w:ascii="Times New Roman" w:hAnsi="Times New Roman" w:eastAsia="FangSong" w:cs="Times New Roman"/>
        </w:rPr>
        <w:t>利用化学反应的能量驱动</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的富集</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9"/>
        </w:numPr>
      </w:pPr>
      <w:r>
        <w:rPr>
          <w:rFonts w:hint="eastAsia" w:ascii="Times New Roman" w:hAnsi="Times New Roman" w:eastAsia="FangSong" w:cs="Times New Roman"/>
        </w:rPr>
        <w:t>容易误判为燃料电池</w:t>
      </w:r>
      <w:r>
        <w:rPr>
          <w:rFonts w:hint="eastAsia" w:ascii="Times New Roman" w:hAnsi="Times New Roman" w:eastAsia="Times New Roman" w:cs="Times New Roman"/>
        </w:rPr>
        <w:t>（b）</w:t>
      </w:r>
    </w:p>
    <w:p>
      <w:pPr>
        <w:pStyle w:val="Compact"/>
        <w:numPr>
          <w:ilvl w:val="0"/>
          <w:numId w:val="1039"/>
        </w:numPr>
      </w:pPr>
      <w:r>
        <w:rPr>
          <w:rFonts w:hint="eastAsia" w:ascii="Times New Roman" w:hAnsi="Times New Roman" w:eastAsia="FangSong" w:cs="Times New Roman"/>
        </w:rPr>
        <w:t>实际上装置内部短路</w:t>
      </w:r>
      <w:r>
        <w:rPr>
          <w:rFonts w:hint="eastAsia" w:ascii="Times New Roman" w:hAnsi="Times New Roman" w:eastAsia="Times New Roman" w:cs="Times New Roman"/>
        </w:rPr>
        <w:t>，</w:t>
      </w:r>
      <w:r>
        <w:rPr>
          <w:rFonts w:hint="eastAsia" w:ascii="Times New Roman" w:hAnsi="Times New Roman" w:eastAsia="FangSong" w:cs="Times New Roman"/>
        </w:rPr>
        <w:t>能量用于驱动</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富集而非对外供电</w:t>
      </w:r>
    </w:p>
    <w:p>
      <w:pPr>
        <w:pStyle w:val="Compact"/>
        <w:numPr>
          <w:ilvl w:val="0"/>
          <w:numId w:val="1039"/>
        </w:numPr>
      </w:pPr>
      <w:r>
        <w:rPr>
          <w:rFonts w:hint="eastAsia" w:ascii="Times New Roman" w:hAnsi="Times New Roman" w:eastAsia="FangSong" w:cs="Times New Roman"/>
        </w:rPr>
        <w:t>参考文献</w:t>
      </w:r>
      <w:r>
        <w:rPr>
          <w:rFonts w:hint="eastAsia" w:ascii="Times New Roman" w:hAnsi="Times New Roman" w:eastAsia="Times New Roman" w:cs="Times New Roman"/>
        </w:rPr>
        <w:t>：https://doi.org/10.1038/s41560-021-00969-5</w: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sSub>
            <m:e>
              <m:r>
                <m:rPr>
                  <m:sty m:val="p"/>
                </m:rPr>
                <m:t>H</m:t>
              </m:r>
            </m:e>
            <m:sub>
              <m:r>
                <m:t>2</m:t>
              </m:r>
            </m:sub>
          </m:sSub>
          <m:r>
            <m:rPr>
              <m:sty m:val="p"/>
            </m:rPr>
            <m:t>)</m:t>
          </m:r>
          <m:r>
            <m:rPr>
              <m:sty m:val="p"/>
            </m:rPr>
            <m:t>=</m:t>
          </m:r>
          <m:f>
            <m:fPr>
              <m:type m:val="bar"/>
            </m:fPr>
            <m:num>
              <m:r>
                <m:t>1</m:t>
              </m:r>
            </m:num>
            <m:den>
              <m:r>
                <m:t>2</m:t>
              </m:r>
            </m:den>
          </m:f>
          <m:r>
            <m:t>f</m:t>
          </m:r>
          <m:r>
            <m:rPr>
              <m:sty m:val="p"/>
            </m:rPr>
            <m:t>(</m:t>
          </m:r>
          <m:sSub>
            <m:e>
              <m:r>
                <m:rPr>
                  <m:sty m:val="p"/>
                </m:rPr>
                <m:t>C</m:t>
              </m:r>
              <m:r>
                <m:rPr>
                  <m:sty m:val="p"/>
                </m:rPr>
                <m:t>O</m:t>
              </m:r>
            </m:e>
            <m:sub>
              <m:r>
                <m:t>2</m:t>
              </m:r>
            </m:sub>
          </m:sSub>
          <m:r>
            <m:rPr>
              <m:sty m:val="p"/>
            </m:rPr>
            <m:t>)</m:t>
          </m:r>
          <m:r>
            <m:rPr>
              <m:sty m:val="p"/>
            </m:rPr>
            <m:t>=</m:t>
          </m:r>
          <m:f>
            <m:fPr>
              <m:type m:val="bar"/>
            </m:fPr>
            <m:num>
              <m:r>
                <m:t>1</m:t>
              </m:r>
            </m:num>
            <m:den>
              <m:r>
                <m:t>2</m:t>
              </m:r>
            </m:den>
          </m:f>
          <m:r>
            <m:t>f</m:t>
          </m:r>
          <m:r>
            <m:rPr>
              <m:sty m:val="p"/>
            </m:rPr>
            <m:t>(</m:t>
          </m:r>
          <m:r>
            <m:rPr>
              <m:nor/>
              <m:sty m:val="p"/>
            </m:rPr>
            <m:t>空气</m:t>
          </m:r>
          <m:r>
            <m:rPr>
              <m:sty m:val="p"/>
            </m:rPr>
            <m:t>)</m:t>
          </m:r>
          <m:r>
            <m:rPr>
              <m:sty m:val="p"/>
            </m:rPr>
            <m:t>×</m:t>
          </m:r>
          <m:r>
            <m:rPr>
              <m:sty m:val="p"/>
            </m:rPr>
            <m:t>Δ</m:t>
          </m:r>
          <m:r>
            <m:t>c</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2</m:t>
              </m:r>
            </m:den>
          </m:f>
          <m:r>
            <m:rPr>
              <m:sty m:val="p"/>
            </m:rPr>
            <m:t>×</m:t>
          </m:r>
          <m:r>
            <m:t>3.00</m:t>
          </m:r>
          <m:r>
            <m:t> </m:t>
          </m:r>
          <m:r>
            <m:rPr>
              <m:sty m:val="p"/>
            </m:rPr>
            <m:t>L</m:t>
          </m:r>
          <m:r>
            <m:rPr>
              <m:sty m:val="p"/>
            </m:rPr>
            <m:t>/</m:t>
          </m:r>
          <m:r>
            <m:rPr>
              <m:sty m:val="p"/>
            </m:rPr>
            <m:t>m</m:t>
          </m:r>
          <m:r>
            <m:rPr>
              <m:sty m:val="p"/>
            </m:rPr>
            <m:t>i</m:t>
          </m:r>
          <m:r>
            <m:rPr>
              <m:sty m:val="p"/>
            </m:rPr>
            <m:t>n</m:t>
          </m:r>
          <m:r>
            <m:rPr>
              <m:sty m:val="p"/>
            </m:rPr>
            <m:t>×</m:t>
          </m:r>
          <m:r>
            <m:rPr>
              <m:sty m:val="p"/>
            </m:rPr>
            <m:t>(</m:t>
          </m:r>
          <m:r>
            <m:t>400</m:t>
          </m:r>
          <m:r>
            <m:rPr>
              <m:sty m:val="p"/>
            </m:rPr>
            <m:t>−</m:t>
          </m:r>
          <m:r>
            <m:t>4</m:t>
          </m:r>
          <m:r>
            <m:rPr>
              <m:sty m:val="p"/>
            </m:rPr>
            <m:t>)</m:t>
          </m:r>
          <m:r>
            <m:rPr>
              <m:sty m:val="p"/>
            </m:rPr>
            <m:t>×</m:t>
          </m:r>
          <m:sSup>
            <m:e>
              <m:r>
                <m:t>10</m:t>
              </m:r>
            </m:e>
            <m:sup>
              <m:r>
                <m:rPr>
                  <m:sty m:val="p"/>
                </m:rPr>
                <m:t>−</m:t>
              </m:r>
              <m:r>
                <m:t>6</m:t>
              </m:r>
            </m:sup>
          </m:sSup>
          <m:r>
            <m:rPr>
              <m:sty m:val="p"/>
            </m:rPr>
            <m:t>=</m:t>
          </m:r>
          <m:r>
            <m:t>5.94</m:t>
          </m:r>
          <m:r>
            <m:rPr>
              <m:sty m:val="p"/>
            </m:rPr>
            <m:t>×</m:t>
          </m:r>
          <m:sSup>
            <m:e>
              <m:r>
                <m:t>10</m:t>
              </m:r>
            </m:e>
            <m:sup>
              <m:r>
                <m:rPr>
                  <m:sty m:val="p"/>
                </m:rPr>
                <m:t>−</m:t>
              </m:r>
              <m:r>
                <m:t>4</m:t>
              </m:r>
            </m:sup>
          </m:sSup>
          <m:r>
            <m:t> </m:t>
          </m:r>
          <m:r>
            <m:rPr>
              <m:sty m:val="p"/>
            </m:rPr>
            <m:t>L</m:t>
          </m:r>
          <m:r>
            <m:rPr>
              <m:sty m:val="p"/>
            </m:rPr>
            <m:t>/</m:t>
          </m:r>
          <m:r>
            <m:rPr>
              <m:sty m:val="p"/>
            </m:rPr>
            <m:t>m</m:t>
          </m:r>
          <m:r>
            <m:rPr>
              <m:sty m:val="p"/>
            </m:rPr>
            <m:t>i</m:t>
          </m:r>
          <m:r>
            <m:rPr>
              <m:sty m:val="p"/>
            </m:rPr>
            <m:t>n</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r>
        <w:rPr>
          <w:rFonts w:hint="eastAsia" w:ascii="Times New Roman" w:hAnsi="Times New Roman" w:eastAsia="FangSong" w:cs="Times New Roman"/>
        </w:rPr>
        <w:t>气体流量计算</w:t>
      </w:r>
      <w:r>
        <w:rPr>
          <w:rFonts w:hint="eastAsia" w:ascii="Times New Roman" w:hAnsi="Times New Roman" w:eastAsia="Times New Roman" w:cs="Times New Roman"/>
        </w:rPr>
        <w:t>、ppm</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w:t>
      </w:r>
    </w:p>
    <w:p>
      <w:pPr>
        <w:pStyle w:val="Compact"/>
        <w:numPr>
          <w:ilvl w:val="0"/>
          <w:numId w:val="104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电化学计量关系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1"/>
        </w:numPr>
      </w:pPr>
      <w:r>
        <w:rPr>
          <w:rFonts w:hint="eastAsia" w:ascii="Times New Roman" w:hAnsi="Times New Roman" w:eastAsia="FangSong" w:cs="Times New Roman"/>
        </w:rPr>
        <w:t>从半反应计量关系</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O</m:t>
            </m:r>
          </m:e>
          <m:sub>
            <m:r>
              <m:t>2</m:t>
            </m:r>
          </m:sub>
        </m:sSub>
        <m:r>
          <m:rPr>
            <m:sty m:val="p"/>
          </m:rPr>
          <m:t>∼</m:t>
        </m:r>
        <m:r>
          <m:t>4</m:t>
        </m:r>
        <m:sSup>
          <m:e>
            <m:r>
              <m:rPr>
                <m:sty m:val="p"/>
              </m:rPr>
              <m:t>e</m:t>
            </m:r>
          </m:e>
          <m:sup>
            <m:r>
              <m:rPr>
                <m:sty m:val="p"/>
              </m:rPr>
              <m:t>−</m:t>
            </m:r>
          </m:sup>
        </m:sSup>
        <m:r>
          <m:rPr>
            <m:sty m:val="p"/>
          </m:rPr>
          <m:t>∼</m:t>
        </m:r>
        <m:r>
          <m:t>2</m:t>
        </m:r>
        <m:sSub>
          <m:e>
            <m:r>
              <m:rPr>
                <m:sty m:val="p"/>
              </m:rPr>
              <m:t>H</m:t>
            </m:r>
          </m:e>
          <m:sub>
            <m:r>
              <m:t>2</m:t>
            </m:r>
          </m:sub>
        </m:sSub>
      </m:oMath>
    </w:p>
    <w:p>
      <w:pPr>
        <w:pStyle w:val="Compact"/>
        <w:numPr>
          <w:ilvl w:val="0"/>
          <w:numId w:val="1041"/>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mol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mol H2</w:t>
      </w:r>
    </w:p>
    <w:p>
      <w:pPr>
        <w:pStyle w:val="Compact"/>
        <w:numPr>
          <w:ilvl w:val="0"/>
          <w:numId w:val="1041"/>
        </w:numPr>
      </w:pPr>
      <w:r>
        <w:rPr>
          <w:rFonts w:hint="eastAsia" w:ascii="Times New Roman" w:hAnsi="Times New Roman" w:eastAsia="FangSong" w:cs="Times New Roman"/>
        </w:rPr>
        <w:t xml:space="preserve">需要去除的</w:t>
      </w:r>
      <w:r>
        <w:rPr>
          <w:rFonts w:ascii="Times New Roman" w:hAnsi="Times New Roman" w:eastAsia="Times New Roman" w:cs="Times New Roman"/>
        </w:rPr>
        <w:t xml:space="preserve"> CO2 </w:t>
      </w:r>
      <w:r>
        <w:rPr>
          <w:rFonts w:hint="eastAsia" w:ascii="Times New Roman" w:hAnsi="Times New Roman" w:eastAsia="FangSong" w:cs="Times New Roman"/>
        </w:rPr>
        <w:t>量</w:t>
      </w:r>
      <w:r>
        <w:rPr>
          <w:rFonts w:hint="eastAsia" w:ascii="Times New Roman" w:hAnsi="Times New Roman" w:eastAsia="Times New Roman" w:cs="Times New Roman"/>
        </w:rPr>
        <w:t>：</w:t>
      </w:r>
      <m:oMath>
        <m:oMathPr>
          <m:ctrlPr>
            <w:rPr>
              <w:sz w:val="28"/>
              <w:szCs w:val="28"/>
            </w:rPr>
          </m:ctrlPr>
        </m:oMathPr>
        <m:r>
          <m:t>3.00</m:t>
        </m:r>
        <m:r>
          <m:t> </m:t>
        </m:r>
        <m:r>
          <m:rPr>
            <m:sty m:val="p"/>
          </m:rPr>
          <m:t>L</m:t>
        </m:r>
        <m:r>
          <m:rPr>
            <m:sty m:val="p"/>
          </m:rPr>
          <m:t>/</m:t>
        </m:r>
        <m:r>
          <m:rPr>
            <m:sty m:val="p"/>
          </m:rPr>
          <m:t>m</m:t>
        </m:r>
        <m:r>
          <m:rPr>
            <m:sty m:val="p"/>
          </m:rPr>
          <m:t>i</m:t>
        </m:r>
        <m:r>
          <m:rPr>
            <m:sty m:val="p"/>
          </m:rPr>
          <m:t>n</m:t>
        </m:r>
        <m:r>
          <m:rPr>
            <m:sty m:val="p"/>
          </m:rPr>
          <m:t>×</m:t>
        </m:r>
        <m:r>
          <m:rPr>
            <m:sty m:val="p"/>
          </m:rPr>
          <m:t>(</m:t>
        </m:r>
        <m:r>
          <m:t>400</m:t>
        </m:r>
        <m:r>
          <m:rPr>
            <m:sty m:val="p"/>
          </m:rPr>
          <m:t>−</m:t>
        </m:r>
        <m:r>
          <m:t>4</m:t>
        </m:r>
        <m:r>
          <m:rPr>
            <m:sty m:val="p"/>
          </m:rPr>
          <m:t>)</m:t>
        </m:r>
        <m:r>
          <m:rPr>
            <m:sty m:val="p"/>
          </m:rPr>
          <m:t>×</m:t>
        </m:r>
        <m:sSup>
          <m:e>
            <m:r>
              <m:t>10</m:t>
            </m:r>
          </m:e>
          <m:sup>
            <m:r>
              <m:rPr>
                <m:sty m:val="p"/>
              </m:rPr>
              <m:t>−</m:t>
            </m:r>
            <m:r>
              <m:t>6</m:t>
            </m:r>
          </m:sup>
        </m:sSup>
      </m:oMath>
    </w:p>
    <w:p>
      <w:pPr>
        <w:pStyle w:val="Compact"/>
        <w:numPr>
          <w:ilvl w:val="0"/>
          <w:numId w:val="1041"/>
        </w:numPr>
      </w:pP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气体体积比等于摩尔比</w:t>
      </w:r>
    </w:p>
    <w:p>
      <w:pPr>
        <w:pStyle w:val="Compact"/>
        <w:numPr>
          <w:ilvl w:val="0"/>
          <w:numId w:val="1041"/>
        </w:numPr>
      </w:pPr>
      <w:r>
        <w:rPr>
          <w:rFonts w:hint="eastAsia" w:ascii="Times New Roman" w:hAnsi="Times New Roman" w:eastAsia="FangSong" w:cs="Times New Roman"/>
        </w:rPr>
        <w:t xml:space="preserve">计算所需</w:t>
      </w:r>
      <w:r>
        <w:rPr>
          <w:rFonts w:ascii="Times New Roman" w:hAnsi="Times New Roman" w:eastAsia="Times New Roman" w:cs="Times New Roman"/>
        </w:rPr>
        <w:t xml:space="preserve"> H2 </w:t>
      </w:r>
      <w:r>
        <w:rPr>
          <w:rFonts w:hint="eastAsia" w:ascii="Times New Roman" w:hAnsi="Times New Roman" w:eastAsia="FangSong" w:cs="Times New Roman"/>
        </w:rPr>
        <w:t xml:space="preserve">流量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2"/>
        </w:numPr>
      </w:pPr>
      <w:r>
        <w:rPr>
          <w:rFonts w:hint="eastAsia" w:ascii="Times New Roman" w:hAnsi="Times New Roman" w:eastAsia="FangSong" w:cs="Times New Roman"/>
        </w:rPr>
        <w:t>注意是</w:t>
      </w:r>
      <w:r>
        <w:rPr>
          <w:rFonts w:hint="eastAsia" w:ascii="Times New Roman" w:hAnsi="Times New Roman" w:eastAsia="Times New Roman" w:cs="Times New Roman"/>
        </w:rPr>
        <w:t>”</w:t>
      </w:r>
      <w:r>
        <w:rPr>
          <w:rFonts w:hint="eastAsia" w:ascii="Times New Roman" w:hAnsi="Times New Roman" w:eastAsia="FangSong" w:cs="Times New Roman"/>
        </w:rPr>
        <w:t>降低至</w:t>
      </w:r>
      <w:r>
        <w:rPr>
          <w:rFonts w:ascii="Times New Roman" w:hAnsi="Times New Roman" w:eastAsia="Times New Roman" w:cs="Times New Roman"/>
        </w:rPr>
        <w:t xml:space="preserve"> 4 </w:t>
      </w:r>
      <w:r>
        <w:rPr>
          <w:rFonts w:hint="eastAsia" w:ascii="Times New Roman" w:hAnsi="Times New Roman" w:eastAsia="Times New Roman" w:cs="Times New Roman"/>
        </w:rPr>
        <w:t>ppm”</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4 ppm”</w:t>
      </w:r>
    </w:p>
    <w:p>
      <w:pPr>
        <w:pStyle w:val="Compact"/>
        <w:numPr>
          <w:ilvl w:val="0"/>
          <w:numId w:val="1042"/>
        </w:numPr>
      </w:pPr>
      <w:r>
        <w:rPr>
          <w:rFonts w:hint="eastAsia" w:ascii="Times New Roman" w:hAnsi="Times New Roman" w:eastAsia="FangSong" w:cs="Times New Roman"/>
        </w:rPr>
        <w:t xml:space="preserve">同温同压条件下可以直接用体积比代替摩尔比</w:t>
      </w:r>
    </w:p>
    <w:p>
      <w:pPr>
        <w:pStyle w:val="Compact"/>
        <w:numPr>
          <w:ilvl w:val="0"/>
          <w:numId w:val="1042"/>
        </w:numPr>
      </w:pPr>
      <w:r>
        <w:rPr>
          <w:rFonts w:ascii="Times New Roman" w:hAnsi="Times New Roman" w:eastAsia="Times New Roman" w:cs="Times New Roman"/>
        </w:rPr>
        <w:t xml:space="preserve">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的限制</w:t>
      </w:r>
    </w:p>
    <w:p>
      <w:pPr>
        <w:spacing w:before="160" w:after="80"/>
      </w:pPr>
      <w:r>
        <w:pict>
          <v:rect style="width:0;height:1.5pt" o:hralign="center" o:hrstd="t" o:hr="t"/>
        </w:pict>
      </w:r>
    </w:p>
    <w:bookmarkEnd w:id="123"/>
    <w:bookmarkStart w:id="12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元素与分析阶段测试卷</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氧化还原滴定计量关系</w:t>
      </w:r>
      <w:r>
        <w:rPr>
          <w:rFonts w:hint="eastAsia" w:ascii="Times New Roman" w:hAnsi="Times New Roman" w:eastAsia="Times New Roman" w:cs="Times New Roman"/>
        </w:rPr>
        <w:t>、</w:t>
      </w:r>
      <w:r>
        <w:rPr>
          <w:rFonts w:hint="eastAsia" w:ascii="Times New Roman" w:hAnsi="Times New Roman" w:eastAsia="FangSong" w:cs="Times New Roman"/>
        </w:rPr>
        <w:t>浓度计算</w:t>
      </w:r>
    </w:p>
    <w:p>
      <w:pPr>
        <w:pStyle w:val="Compact"/>
        <w:numPr>
          <w:ilvl w:val="0"/>
          <w:numId w:val="104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有效数字修约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4"/>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t>2</m:t>
            </m:r>
          </m:sub>
        </m:sSub>
      </m:oMath>
    </w:p>
    <w:p>
      <w:pPr>
        <w:pStyle w:val="Compact"/>
        <w:numPr>
          <w:ilvl w:val="0"/>
          <w:numId w:val="1044"/>
        </w:numPr>
      </w:pP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淀粉指示剂蓝色消失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建立计量关系链</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f>
          <m:fPr>
            <m:type m:val="bar"/>
          </m:fPr>
          <m:num>
            <m:r>
              <m:t>5</m:t>
            </m:r>
          </m:num>
          <m:den>
            <m:r>
              <m:t>2</m:t>
            </m:r>
          </m:den>
        </m:f>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Compact"/>
        <w:numPr>
          <w:ilvl w:val="0"/>
          <w:numId w:val="1044"/>
        </w:numPr>
      </w:pPr>
      <w:r>
        <w:rPr>
          <w:rFonts w:hint="eastAsia" w:ascii="Times New Roman" w:hAnsi="Times New Roman" w:eastAsia="FangSong" w:cs="Times New Roman"/>
        </w:rPr>
        <w:t xml:space="preserve">由消耗的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量反推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5"/>
        </w:numPr>
      </w:pPr>
      <w:r>
        <w:rPr>
          <w:rFonts w:hint="eastAsia" w:ascii="Times New Roman" w:hAnsi="Times New Roman" w:eastAsia="FangSong" w:cs="Times New Roman"/>
        </w:rPr>
        <w:t>计量关系容易搞反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oMath>
    </w:p>
    <w:p>
      <w:pPr>
        <w:pStyle w:val="Compact"/>
        <w:numPr>
          <w:ilvl w:val="0"/>
          <w:numId w:val="1045"/>
        </w:numPr>
      </w:pPr>
      <w:r>
        <w:rPr>
          <w:rFonts w:hint="eastAsia" w:ascii="Times New Roman" w:hAnsi="Times New Roman" w:eastAsia="FangSong" w:cs="Times New Roman"/>
        </w:rPr>
        <w:t xml:space="preserve">最终结果有效数字为三位</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10</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I</m:t>
              </m:r>
            </m:e>
            <m:sub>
              <m:r>
                <m:t>2</m:t>
              </m:r>
            </m:sub>
          </m:sSub>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碘量法反应原理</w:t>
      </w:r>
    </w:p>
    <w:p>
      <w:pPr>
        <w:pStyle w:val="Compact"/>
        <w:numPr>
          <w:ilvl w:val="0"/>
          <w:numId w:val="104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的生成与平衡</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47"/>
        </w:numP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7"/>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根据电子守恒配平</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5</m:t>
        </m:r>
        <m:sSub>
          <m:e>
            <m:r>
              <m:rPr>
                <m:sty m:val="p"/>
              </m:rPr>
              <m:t>I</m:t>
            </m:r>
          </m:e>
          <m:sub>
            <m:r>
              <m:t>2</m:t>
            </m:r>
          </m:sub>
        </m:sSub>
      </m:oMath>
    </w:p>
    <w:p>
      <w:pPr>
        <w:pStyle w:val="Compact"/>
        <w:numPr>
          <w:ilvl w:val="0"/>
          <w:numId w:val="1047"/>
        </w:numPr>
      </w:pPr>
      <w:r>
        <w:rPr>
          <w:rFonts w:hint="eastAsia" w:ascii="Times New Roman" w:hAnsi="Times New Roman" w:eastAsia="FangSong" w:cs="Times New Roman"/>
        </w:rPr>
        <w:t xml:space="preserve">滴定反应中</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I</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48"/>
        </w:numPr>
      </w:pPr>
      <w:r>
        <w:rPr>
          <w:rFonts w:hint="eastAsia" w:ascii="Times New Roman" w:hAnsi="Times New Roman" w:eastAsia="FangSong" w:cs="Times New Roman"/>
        </w:rPr>
        <w:t xml:space="preserve">容易写错</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两种写法均可接受</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V</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2</m:t>
          </m:r>
          <m:r>
            <m:t>c</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V</m:t>
          </m:r>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m:t>
          </m:r>
          <m:r>
            <m:t>x</m:t>
          </m:r>
          <m:r>
            <m:rPr>
              <m:sty m:val="p"/>
            </m:rPr>
            <m:t>⋅</m:t>
          </m:r>
          <m:f>
            <m:fPr>
              <m:type m:val="bar"/>
            </m:fPr>
            <m:num>
              <m:r>
                <m:t>m</m:t>
              </m:r>
              <m:r>
                <m:rPr>
                  <m:sty m:val="p"/>
                </m:rPr>
                <m:t>(</m:t>
              </m:r>
              <m:r>
                <m:rPr>
                  <m:sty m:val="p"/>
                </m:rPr>
                <m:t>K</m:t>
              </m:r>
              <m:r>
                <m:rPr>
                  <m:sty m:val="p"/>
                </m:rPr>
                <m:t>I</m:t>
              </m:r>
              <m:r>
                <m:rPr>
                  <m:sty m:val="p"/>
                </m:rPr>
                <m:t>)</m:t>
              </m:r>
            </m:num>
            <m:den>
              <m:r>
                <m:t>M</m:t>
              </m:r>
              <m:r>
                <m:rPr>
                  <m:sty m:val="p"/>
                </m:rPr>
                <m:t>(</m:t>
              </m:r>
              <m:r>
                <m:rPr>
                  <m:sty m:val="p"/>
                </m:rPr>
                <m:t>K</m:t>
              </m:r>
              <m:r>
                <m:rPr>
                  <m:sty m:val="p"/>
                </m:rPr>
                <m:t>I</m:t>
              </m:r>
              <m:r>
                <m:rPr>
                  <m:sty m:val="p"/>
                </m:rPr>
                <m:t>)</m:t>
              </m:r>
            </m:den>
          </m:f>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20.00</m:t>
          </m:r>
          <m:r>
            <m:t> </m:t>
          </m:r>
          <m:r>
            <m:rPr>
              <m:sty m:val="p"/>
            </m:rPr>
            <m:t>m</m:t>
          </m:r>
          <m:r>
            <m:rPr>
              <m:sty m:val="p"/>
            </m:rPr>
            <m:t>L</m:t>
          </m:r>
          <m:r>
            <m:rPr>
              <m:sty m:val="p"/>
            </m:rPr>
            <m:t>=</m:t>
          </m:r>
          <m:r>
            <m:t>2</m:t>
          </m:r>
          <m:r>
            <m:rPr>
              <m:sty m:val="p"/>
            </m:rPr>
            <m:t>×</m:t>
          </m: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6.10</m:t>
          </m:r>
          <m:r>
            <m:t> </m:t>
          </m:r>
          <m:r>
            <m:rPr>
              <m:sty m:val="p"/>
            </m:rPr>
            <m:t>m</m:t>
          </m:r>
          <m:r>
            <m:rPr>
              <m:sty m:val="p"/>
            </m:rPr>
            <m:t>L</m:t>
          </m:r>
          <m:r>
            <m:rPr>
              <m:sty m:val="p"/>
            </m:rPr>
            <m:t>+</m:t>
          </m:r>
          <m:r>
            <m:t>x</m:t>
          </m:r>
          <m:r>
            <m:rPr>
              <m:sty m:val="p"/>
            </m:rPr>
            <m:t>⋅</m:t>
          </m:r>
          <m:f>
            <m:fPr>
              <m:type m:val="bar"/>
            </m:fPr>
            <m:num>
              <m:r>
                <m:t>0.0201</m:t>
              </m:r>
              <m:r>
                <m:t> </m:t>
              </m:r>
              <m:r>
                <m:rPr>
                  <m:sty m:val="p"/>
                </m:rPr>
                <m:t>g</m:t>
              </m:r>
            </m:num>
            <m:den>
              <m:r>
                <m:t>166</m:t>
              </m:r>
              <m:r>
                <m:t> </m:t>
              </m:r>
              <m:r>
                <m:rPr>
                  <m:sty m:val="p"/>
                </m:rPr>
                <m:t>g</m:t>
              </m:r>
              <m:r>
                <m:rPr>
                  <m:sty m:val="p"/>
                </m:rPr>
                <m:t> </m:t>
              </m:r>
              <m:r>
                <m:rPr>
                  <m:sty m:val="p"/>
                </m:rPr>
                <m:t>m</m:t>
              </m:r>
              <m:r>
                <m:rPr>
                  <m:sty m:val="p"/>
                </m:rPr>
                <m:t>o</m:t>
              </m:r>
              <m:sSup>
                <m:e>
                  <m:r>
                    <m:rPr>
                      <m:sty m:val="p"/>
                    </m:rPr>
                    <m:t>l</m:t>
                  </m:r>
                </m:e>
                <m:sup>
                  <m:r>
                    <m:rPr>
                      <m:sty m:val="p"/>
                    </m:rPr>
                    <m:t>−</m:t>
                  </m:r>
                  <m:r>
                    <m:rPr>
                      <m:sty m:val="p"/>
                    </m:rPr>
                    <m:t>1</m:t>
                  </m:r>
                </m:sup>
              </m:s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氧化还原电子转移守恒</w:t>
      </w:r>
      <w:r>
        <w:rPr>
          <w:rFonts w:hint="eastAsia" w:ascii="Times New Roman" w:hAnsi="Times New Roman" w:eastAsia="Times New Roman" w:cs="Times New Roman"/>
        </w:rPr>
        <w:t>、</w:t>
      </w:r>
      <w:r>
        <w:rPr>
          <w:rFonts w:hint="eastAsia" w:ascii="Times New Roman" w:hAnsi="Times New Roman" w:eastAsia="FangSong" w:cs="Times New Roman"/>
        </w:rPr>
        <w:t>滴定计算</w:t>
      </w:r>
      <w:r>
        <w:rPr>
          <w:rFonts w:hint="eastAsia" w:ascii="Times New Roman" w:hAnsi="Times New Roman" w:eastAsia="Times New Roman" w:cs="Times New Roman"/>
        </w:rPr>
        <w:t>、</w:t>
      </w:r>
      <w:r>
        <w:rPr>
          <w:rFonts w:hint="eastAsia" w:ascii="Times New Roman" w:hAnsi="Times New Roman" w:eastAsia="FangSong" w:cs="Times New Roman"/>
        </w:rPr>
        <w:t>氧化产物推断</w:t>
      </w:r>
    </w:p>
    <w:p>
      <w:pPr>
        <w:pStyle w:val="Compact"/>
        <w:numPr>
          <w:ilvl w:val="0"/>
          <w:numId w:val="104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的还原产物判断</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0"/>
        </w:numPr>
      </w:pPr>
      <w:r>
        <w:rPr>
          <w:rFonts w:hint="eastAsia" w:ascii="Times New Roman" w:hAnsi="Times New Roman" w:eastAsia="FangSong" w:cs="Times New Roman"/>
        </w:rPr>
        <w:t>强碱性条件下</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甲酸钠还原过量</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w:t>
      </w: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50"/>
        </w:numPr>
      </w:pPr>
      <w:r>
        <w:rPr>
          <w:rFonts w:hint="eastAsia" w:ascii="Times New Roman" w:hAnsi="Times New Roman" w:eastAsia="FangSong" w:cs="Times New Roman"/>
        </w:rPr>
        <w:t xml:space="preserve">根据总电子守恒建立方程</w:t>
      </w:r>
    </w:p>
    <w:p>
      <w:pPr>
        <w:pStyle w:val="Compact"/>
        <w:numPr>
          <w:ilvl w:val="0"/>
          <w:numId w:val="1050"/>
        </w:numPr>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r>
          <m:t>x</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1"/>
        </w:numPr>
      </w:pPr>
      <w:r>
        <w:rPr>
          <w:rFonts w:hint="eastAsia" w:ascii="Times New Roman" w:hAnsi="Times New Roman" w:eastAsia="FangSong" w:cs="Times New Roman"/>
        </w:rPr>
        <w:t xml:space="preserve">强碱性条件下</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的还原产物是</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p>
    <w:p>
      <w:pPr>
        <w:pStyle w:val="Compact"/>
        <w:numPr>
          <w:ilvl w:val="0"/>
          <w:numId w:val="1051"/>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的作用是将还原产物沉淀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p>
    <w:p>
      <w:pPr>
        <w:pStyle w:val="Compact"/>
        <w:numPr>
          <w:ilvl w:val="0"/>
          <w:numId w:val="1051"/>
        </w:numPr>
      </w:pPr>
      <w:r>
        <w:rPr>
          <w:rFonts w:hint="eastAsia" w:ascii="Times New Roman" w:hAnsi="Times New Roman" w:eastAsia="FangSong" w:cs="Times New Roman"/>
        </w:rPr>
        <w:t xml:space="preserve">甲酸钠的氧化产物在碱性条件下是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氧化还原离子方程式配平</w:t>
      </w:r>
      <w:r>
        <w:rPr>
          <w:rFonts w:hint="eastAsia" w:ascii="Times New Roman" w:hAnsi="Times New Roman" w:eastAsia="Times New Roman" w:cs="Times New Roman"/>
        </w:rPr>
        <w:t>、</w:t>
      </w:r>
      <w:r>
        <w:rPr>
          <w:rFonts w:hint="eastAsia" w:ascii="Times New Roman" w:hAnsi="Times New Roman" w:eastAsia="FangSong" w:cs="Times New Roman"/>
        </w:rPr>
        <w:t>碱性条件反应</w:t>
      </w:r>
    </w:p>
    <w:p>
      <w:pPr>
        <w:pStyle w:val="Compact"/>
        <w:numPr>
          <w:ilvl w:val="0"/>
          <w:numId w:val="105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沉淀反应与氧化还原反应的耦合</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3"/>
        </w:numPr>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Sup>
          <m:e>
            <m:r>
              <m:rPr>
                <m:sty m:val="p"/>
              </m:rPr>
              <m:t>M</m:t>
            </m:r>
            <m:r>
              <m:rPr>
                <m:sty m:val="p"/>
              </m:rPr>
              <m:t>n</m:t>
            </m:r>
            <m:r>
              <m:rPr>
                <m:sty m:val="p"/>
              </m:rPr>
              <m:t>O</m:t>
            </m:r>
          </m:e>
          <m:sub>
            <m:r>
              <m:t>4</m:t>
            </m:r>
          </m:sub>
          <m:sup>
            <m:r>
              <m:rPr>
                <m:sty m:val="p"/>
              </m:rPr>
              <m:t>−</m:t>
            </m:r>
          </m:sup>
        </m:sSubSup>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hint="eastAsia" w:ascii="Times New Roman" w:hAnsi="Times New Roman" w:eastAsia="Times New Roman" w:cs="Times New Roman"/>
        </w:rPr>
        <w:t>（+5），</w:t>
      </w:r>
      <w:r>
        <w:rPr>
          <w:rFonts w:hint="eastAsia" w:ascii="Times New Roman" w:hAnsi="Times New Roman" w:eastAsia="FangSong" w:cs="Times New Roman"/>
        </w:rPr>
        <w:t>失</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p>
    <w:p>
      <w:pPr>
        <w:pStyle w:val="Compact"/>
        <w:numPr>
          <w:ilvl w:val="0"/>
          <w:numId w:val="1053"/>
        </w:numPr>
      </w:pPr>
      <w:r>
        <w:rPr>
          <w:rFonts w:hint="eastAsia" w:ascii="Times New Roman" w:hAnsi="Times New Roman" w:eastAsia="FangSong" w:cs="Times New Roman"/>
        </w:rPr>
        <w:t>电子守恒</w:t>
      </w:r>
      <w:r>
        <w:rPr>
          <w:rFonts w:hint="eastAsia" w:ascii="Times New Roman" w:hAnsi="Times New Roman" w:eastAsia="Times New Roman" w:cs="Times New Roman"/>
        </w:rPr>
        <w:t>：</w:t>
      </w:r>
      <m:oMath>
        <m:oMathPr>
          <m:ctrlPr>
            <w:rPr>
              <w:sz w:val="28"/>
              <w:szCs w:val="28"/>
            </w:rPr>
          </m:ctrlPr>
        </m:oMathPr>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oMath>
    </w:p>
    <w:p>
      <w:pPr>
        <w:pStyle w:val="Compact"/>
        <w:numPr>
          <w:ilvl w:val="0"/>
          <w:numId w:val="105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配平氧和氢</w:t>
      </w:r>
    </w:p>
    <w:p>
      <w:pPr>
        <w:pStyle w:val="Compact"/>
        <w:numPr>
          <w:ilvl w:val="0"/>
          <w:numId w:val="1053"/>
        </w:numPr>
      </w:pPr>
      <w:r>
        <w:rPr>
          <w:rFonts w:hint="eastAsia" w:ascii="Times New Roman" w:hAnsi="Times New Roman" w:eastAsia="FangSong" w:cs="Times New Roman"/>
        </w:rPr>
        <w:t>第二步</w:t>
      </w:r>
      <w:r>
        <w:rPr>
          <w:rFonts w:hint="eastAsia" w:ascii="Times New Roman" w:hAnsi="Times New Roman" w:eastAsia="Times New Roman" w:cs="Times New Roman"/>
        </w:rPr>
        <w:t>：</w:t>
      </w:r>
      <m:oMath>
        <m:sSup>
          <m:e>
            <m:r>
              <m:rPr>
                <m:sty m:val="p"/>
              </m:rPr>
              <m:t>H</m:t>
            </m:r>
            <m:r>
              <m:rPr>
                <m:sty m:val="p"/>
              </m:rPr>
              <m:t>C</m:t>
            </m:r>
            <m:r>
              <m:rPr>
                <m:sty m:val="p"/>
              </m:rPr>
              <m:t>O</m:t>
            </m:r>
            <m:r>
              <m:rPr>
                <m:sty m:val="p"/>
              </m:rPr>
              <m:t>O</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p>
      <w:pPr>
        <w:pStyle w:val="Compact"/>
        <w:numPr>
          <w:ilvl w:val="0"/>
          <w:numId w:val="1053"/>
        </w:numPr>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将产物沉淀为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54"/>
        </w:numPr>
      </w:pPr>
      <w:r>
        <w:rPr>
          <w:rFonts w:hint="eastAsia" w:ascii="Times New Roman" w:hAnsi="Times New Roman" w:eastAsia="FangSong" w:cs="Times New Roman"/>
        </w:rPr>
        <w:t xml:space="preserve">碱性条件下用</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sSup>
          <m:e>
            <m:r>
              <m:rPr>
                <m:sty m:val="p"/>
              </m:rPr>
              <m:t>H</m:t>
            </m:r>
          </m:e>
          <m:sup>
            <m:r>
              <m:rPr>
                <m:sty m:val="p"/>
              </m:rPr>
              <m:t>+</m:t>
            </m:r>
          </m:sup>
        </m:sSup>
      </m:oMath>
    </w:p>
    <w:p>
      <w:pPr>
        <w:pStyle w:val="Compact"/>
        <w:numPr>
          <w:ilvl w:val="0"/>
          <w:numId w:val="1054"/>
        </w:numPr>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参与反应形成沉淀</w:t>
      </w:r>
    </w:p>
    <w:p>
      <w:pPr>
        <w:pStyle w:val="Compact"/>
        <w:numPr>
          <w:ilvl w:val="0"/>
          <w:numId w:val="1054"/>
        </w:numPr>
      </w:pPr>
      <m:oMath>
        <m:sSup>
          <m:e>
            <m:r>
              <m:rPr>
                <m:sty m:val="p"/>
              </m:rPr>
              <m:t>H</m:t>
            </m:r>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在碱性条件下的氧化产物是</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rPr>
                <m:sty m:val="p"/>
              </m:rPr>
              <m:t>C</m:t>
            </m:r>
            <m:r>
              <m:rPr>
                <m:sty m:val="p"/>
              </m:rPr>
              <m:t>O</m:t>
            </m:r>
          </m:e>
          <m:sub>
            <m:r>
              <m:t>2</m:t>
            </m:r>
          </m:sub>
        </m:sSub>
      </m:oMath>
    </w:p>
    <w:p>
      <w:pPr>
        <w:spacing w:before="160" w:after="80"/>
      </w:pPr>
      <w:r>
        <w:pict>
          <v:rect style="width:0;height:1.5pt" o:hralign="center" o:hrstd="t" o:hr="t"/>
        </w:pict>
      </w:r>
    </w:p>
    <w:bookmarkEnd w:id="124"/>
    <w:bookmarkStart w:id="12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pPr>
      <w:r>
        <w:rPr>
          <w:rFonts w:ascii="Times New Roman" w:hAnsi="Times New Roman" w:eastAsia="Times New Roman" w:cs="Times New Roman"/>
        </w:rPr>
        <w:t xml:space="preserve">12.1mg。</w:t>
      </w:r>
    </w:p>
    <w:p>
      <w:pPr>
        <w:pStyle w:val="Compact"/>
        <w:numPr>
          <w:ilvl w:val="0"/>
          <w:numId w:val="1057"/>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58"/>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59"/>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125"/>
    <w:bookmarkStart w:id="12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6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061"/>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p>
      <w:pPr>
        <w:spacing w:before="160" w:after="80"/>
      </w:pPr>
      <w:r>
        <w:pict>
          <v:rect style="width:0;height:1.5pt" o:hralign="center" o:hrstd="t" o:hr="t"/>
        </w:pict>
      </w:r>
    </w:p>
    <w:bookmarkEnd w:id="127"/>
    <w:bookmarkStart w:id="13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129" name="Picture"/>
            <a:graphic>
              <a:graphicData uri="http://schemas.openxmlformats.org/drawingml/2006/picture">
                <pic:pic>
                  <pic:nvPicPr>
                    <pic:cNvPr descr="5cddc5738b80543d1aea1e75739eac9d7f954364a97f681cfc2f49d27ef06ec8.jpg" id="130" name="Picture"/>
                    <pic:cNvPicPr>
                      <a:picLocks noChangeArrowheads="1" noChangeAspect="1"/>
                    </pic:cNvPicPr>
                  </pic:nvPicPr>
                  <pic:blipFill>
                    <a:blip r:embed="rId1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63"/>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-037-3-1-LiMn2O4</w:t>
      </w:r>
      <w:r>
        <w:rPr>
          <w:rFonts w:hint="eastAsia" w:ascii="Times New Roman" w:hAnsi="Times New Roman" w:eastAsia="FangSong" w:cs="Times New Roman"/>
        </w:rPr>
        <w:t>合成方程式</w:t>
      </w:r>
    </w:p>
    <w:p>
      <w:pPr>
        <w:pStyle w:val="FirstParagraph"/>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64"/>
        </w:numPr>
      </w:pP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p>
    <w:p>
      <w:pPr>
        <w:pStyle w:val="Compact"/>
        <w:numPr>
          <w:ilvl w:val="0"/>
          <w:numId w:val="1065"/>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6"/>
        </w:numPr>
      </w:pPr>
      <w:r>
        <w:rPr>
          <w:rFonts w:hint="eastAsia" w:ascii="Times New Roman" w:hAnsi="Times New Roman" w:eastAsia="FangSong" w:cs="Times New Roman"/>
          <w:b/>
          <w:bCs/>
        </w:rPr>
        <w:t>确定产物中</w:t>
      </w:r>
      <w:r>
        <w:rPr>
          <w:rFonts w:hint="eastAsia" w:ascii="Times New Roman" w:hAnsi="Times New Roman" w:eastAsia="Times New Roman" w:cs="Times New Roman"/>
          <w:b/>
          <w:bCs/>
        </w:rPr>
        <w:t>Mn</w:t>
      </w:r>
      <w:r>
        <w:rPr>
          <w:rFonts w:hint="eastAsia" w:ascii="Times New Roman" w:hAnsi="Times New Roman" w:eastAsia="FangSong" w:cs="Times New Roman"/>
          <w:b/>
          <w:bCs/>
        </w:rPr>
        <w:t>氧化态</w:t>
      </w:r>
      <w:r>
        <w:rPr>
          <w:rFonts w:hint="eastAsia" w:ascii="Times New Roman" w:hAnsi="Times New Roman" w:eastAsia="Times New Roman" w:cs="Times New Roman"/>
        </w:rPr>
        <w:t>：Li</w:t>
      </w:r>
      <w:r>
        <w:rPr>
          <w:rFonts w:hint="eastAsia" w:ascii="Times New Roman" w:hAnsi="Times New Roman" w:eastAsia="FangSong" w:cs="Times New Roman"/>
        </w:rPr>
        <w:t>为</w:t>
      </w:r>
      <w:r>
        <w:rPr>
          <w:rFonts w:hint="eastAsia" w:ascii="Times New Roman" w:hAnsi="Times New Roman" w:eastAsia="Times New Roman" w:cs="Times New Roman"/>
        </w:rPr>
        <w:t>+1，O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设</w:t>
      </w:r>
      <w:r>
        <w:rPr>
          <w:rFonts w:hint="eastAsia" w:ascii="Times New Roman" w:hAnsi="Times New Roman" w:eastAsia="Times New Roman" w:cs="Times New Roman"/>
        </w:rPr>
        <w:t>Mn</w:t>
      </w:r>
      <w:r>
        <w:rPr>
          <w:rFonts w:hint="eastAsia" w:ascii="Times New Roman" w:hAnsi="Times New Roman" w:eastAsia="FangSong" w:cs="Times New Roman"/>
        </w:rPr>
        <w:t>平均氧化态为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1</w:t>
      </w:r>
      <w:r>
        <w:rPr>
          <w:rFonts w:ascii="Times New Roman" w:hAnsi="Times New Roman" w:eastAsia="Times New Roman" w:cs="Times New Roman"/>
        </w:rPr>
        <w:t xml:space="preserve"> + 2x + 4×(-2) = </w:t>
      </w:r>
      <w:r>
        <w:rPr>
          <w:rFonts w:hint="eastAsia" w:ascii="Times New Roman" w:hAnsi="Times New Roman" w:eastAsia="Times New Roman" w:cs="Times New Roman"/>
        </w:rPr>
        <w:t>0，</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+3.5。</w:t>
      </w:r>
    </w:p>
    <w:p>
      <w:pPr>
        <w:pStyle w:val="Compact"/>
        <w:numPr>
          <w:ilvl w:val="0"/>
          <w:numId w:val="1066"/>
        </w:numPr>
      </w:pPr>
      <w:r>
        <w:rPr>
          <w:rFonts w:hint="eastAsia" w:ascii="Times New Roman" w:hAnsi="Times New Roman" w:eastAsia="FangSong" w:cs="Times New Roman"/>
          <w:b/>
          <w:bCs/>
        </w:rPr>
        <w:t xml:space="preserve">判断氧化还原方向</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降至</w:t>
      </w:r>
      <w:r>
        <w:rPr>
          <w:rFonts w:hint="eastAsia" w:ascii="Times New Roman" w:hAnsi="Times New Roman" w:eastAsia="Times New Roman" w:cs="Times New Roman"/>
        </w:rPr>
        <w:t>+3.5，</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需有物质被氧化</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b/>
          <w:bCs/>
        </w:rPr>
        <w:t>确定氧化剂</w:t>
      </w:r>
      <w:r>
        <w:rPr>
          <w:rFonts w:hint="eastAsia" w:ascii="Times New Roman" w:hAnsi="Times New Roman" w:eastAsia="Times New Roman" w:cs="Times New Roman"/>
          <w:b/>
          <w:bCs/>
        </w:rPr>
        <w:t>/</w:t>
      </w:r>
      <w:r>
        <w:rPr>
          <w:rFonts w:hint="eastAsia" w:ascii="Times New Roman" w:hAnsi="Times New Roman" w:eastAsia="FangSong" w:cs="Times New Roman"/>
          <w:b/>
          <w:bCs/>
        </w:rPr>
        <w:t>还原剂</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均已最高价</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b/>
          <w:bCs/>
        </w:rPr>
        <w:t xml:space="preserve">配平方程式</w:t>
      </w:r>
      <w:r>
        <w:rPr>
          <w:rFonts w:hint="eastAsia" w:ascii="Times New Roman" w:hAnsi="Times New Roman" w:eastAsia="Times New Roman" w:cs="Times New Roman"/>
        </w:rPr>
        <w:t>：</w:t>
      </w:r>
      <w:r>
        <w:rPr>
          <w:rFonts w:hint="eastAsia" w:ascii="Times New Roman" w:hAnsi="Times New Roman" w:eastAsia="FangSong" w:cs="Times New Roman"/>
        </w:rPr>
        <w:t>根据电子守恒和原子守恒配平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67"/>
        </w:numPr>
      </w:pPr>
      <w:r>
        <w:rPr>
          <w:rFonts w:hint="eastAsia" w:ascii="Times New Roman" w:hAnsi="Times New Roman" w:eastAsia="Times New Roman" w:cs="Times New Roman"/>
          <w:b/>
          <w:bCs/>
        </w:rPr>
        <w:t>Mn</w:t>
      </w:r>
      <w:r>
        <w:rPr>
          <w:rFonts w:hint="eastAsia" w:ascii="Times New Roman" w:hAnsi="Times New Roman" w:eastAsia="FangSong" w:cs="Times New Roman"/>
          <w:b/>
          <w:bCs/>
        </w:rPr>
        <w:t>氧化态判断错误</w:t>
      </w:r>
      <w:r>
        <w:rPr>
          <w:rFonts w:hint="eastAsia" w:ascii="Times New Roman" w:hAnsi="Times New Roman" w:eastAsia="Times New Roman" w:cs="Times New Roman"/>
        </w:rPr>
        <w:t>：</w:t>
      </w:r>
      <w:r>
        <w:rPr>
          <w:rFonts w:hint="eastAsia" w:ascii="Times New Roman" w:hAnsi="Times New Roman" w:eastAsia="FangSong" w:cs="Times New Roman"/>
        </w:rPr>
        <w:t>误认为</w:t>
      </w:r>
      <w:r>
        <w:rPr>
          <w:rFonts w:hint="eastAsia" w:ascii="Times New Roman" w:hAnsi="Times New Roman" w:eastAsia="Times New Roman" w:cs="Times New Roman"/>
        </w:rPr>
        <w:t>Mn</w:t>
      </w:r>
      <w:r>
        <w:rPr>
          <w:rFonts w:hint="eastAsia" w:ascii="Times New Roman" w:hAnsi="Times New Roman" w:eastAsia="FangSong" w:cs="Times New Roman"/>
        </w:rPr>
        <w:t>仍为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导致无法配平</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忽略</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的还原性</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这是常见的固相反应机理</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 xml:space="preserve">产物写错</w:t>
      </w:r>
      <w:r>
        <w:rPr>
          <w:rFonts w:hint="eastAsia" w:ascii="Times New Roman" w:hAnsi="Times New Roman" w:eastAsia="Times New Roman" w:cs="Times New Roman"/>
        </w:rPr>
        <w:t>：</w:t>
      </w:r>
      <w:r>
        <w:rPr>
          <w:rFonts w:hint="eastAsia" w:ascii="Times New Roman" w:hAnsi="Times New Roman" w:eastAsia="FangSong" w:cs="Times New Roman"/>
        </w:rPr>
        <w:t>可能误写为</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或其他锰氧化物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p>
    <w:p>
      <w:pPr>
        <w:pStyle w:val="Compact"/>
        <w:numPr>
          <w:ilvl w:val="0"/>
          <w:numId w:val="1068"/>
        </w:numPr>
      </w:pP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69"/>
        </w:numPr>
      </w:pPr>
      <w:r>
        <w:rPr>
          <w:rFonts w:hint="eastAsia" w:ascii="Times New Roman" w:hAnsi="Times New Roman" w:eastAsia="FangSong" w:cs="Times New Roman"/>
          <w:b/>
          <w:bCs/>
        </w:rPr>
        <w:t xml:space="preserve">分析主反应</w:t>
      </w:r>
      <w:r>
        <w:rPr>
          <w:rFonts w:hint="eastAsia" w:ascii="Times New Roman" w:hAnsi="Times New Roman" w:eastAsia="Times New Roman" w:cs="Times New Roman"/>
        </w:rPr>
        <w:t>：HMO</w:t>
      </w:r>
      <w:r>
        <w:rPr>
          <w:rFonts w:hint="eastAsia" w:ascii="Times New Roman" w:hAnsi="Times New Roman" w:eastAsia="FangSong" w:cs="Times New Roman"/>
        </w:rPr>
        <w:t>是</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置换的产物</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HMn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w:t>
      </w:r>
      <w:r>
        <w:rPr>
          <w:rFonts w:hint="eastAsia" w:ascii="Times New Roman" w:hAnsi="Times New Roman" w:eastAsia="FangSong" w:cs="Times New Roman"/>
        </w:rPr>
        <w:t>平均氧化态仍为</w:t>
      </w:r>
      <w:r>
        <w:rPr>
          <w:rFonts w:hint="eastAsia" w:ascii="Times New Roman" w:hAnsi="Times New Roman" w:eastAsia="Times New Roman" w:cs="Times New Roman"/>
        </w:rPr>
        <w:t>+3.5。</w:t>
      </w:r>
    </w:p>
    <w:p>
      <w:pPr>
        <w:pStyle w:val="Compact"/>
        <w:numPr>
          <w:ilvl w:val="0"/>
          <w:numId w:val="1069"/>
        </w:numPr>
      </w:pPr>
      <w:r>
        <w:rPr>
          <w:rFonts w:hint="eastAsia" w:ascii="Times New Roman" w:hAnsi="Times New Roman" w:eastAsia="FangSong" w:cs="Times New Roman"/>
          <w:b/>
          <w:bCs/>
        </w:rPr>
        <w:t xml:space="preserve">分析副反应特征</w:t>
      </w:r>
      <w:r>
        <w:rPr>
          <w:rFonts w:hint="eastAsia" w:ascii="Times New Roman" w:hAnsi="Times New Roman" w:eastAsia="Times New Roman" w:cs="Times New Roman"/>
        </w:rPr>
        <w:t>：</w:t>
      </w:r>
      <w:r>
        <w:rPr>
          <w:rFonts w:hint="eastAsia" w:ascii="Times New Roman" w:hAnsi="Times New Roman" w:eastAsia="FangSong" w:cs="Times New Roman"/>
        </w:rPr>
        <w:t>固体中</w:t>
      </w:r>
      <w:r>
        <w:rPr>
          <w:rFonts w:hint="eastAsia" w:ascii="Times New Roman" w:hAnsi="Times New Roman" w:eastAsia="Times New Roman" w:cs="Times New Roman"/>
        </w:rPr>
        <w:t>Mn</w:t>
      </w:r>
      <w:r>
        <w:rPr>
          <w:rFonts w:hint="eastAsia" w:ascii="Times New Roman" w:hAnsi="Times New Roman" w:eastAsia="FangSong" w:cs="Times New Roman"/>
        </w:rPr>
        <w:t>平均氧化态升高</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考虑歧化反应</w:t>
      </w:r>
      <w:r>
        <w:rPr>
          <w:rFonts w:hint="eastAsia" w:ascii="Times New Roman" w:hAnsi="Times New Roman" w:eastAsia="Times New Roman" w:cs="Times New Roman"/>
        </w:rPr>
        <w:t>：Mn(+3.5)</w:t>
      </w:r>
      <w:r>
        <w:rPr>
          <w:rFonts w:hint="eastAsia" w:ascii="Times New Roman" w:hAnsi="Times New Roman" w:eastAsia="FangSong" w:cs="Times New Roman"/>
        </w:rPr>
        <w:t>既可被氧化为</w:t>
      </w:r>
      <w:r>
        <w:rPr>
          <w:rFonts w:hint="eastAsia" w:ascii="Times New Roman" w:hAnsi="Times New Roman" w:eastAsia="Times New Roman" w:cs="Times New Roman"/>
        </w:rPr>
        <w:t>Mn(+4)，</w:t>
      </w:r>
      <w:r>
        <w:rPr>
          <w:rFonts w:hint="eastAsia" w:ascii="Times New Roman" w:hAnsi="Times New Roman" w:eastAsia="FangSong" w:cs="Times New Roman"/>
        </w:rPr>
        <w:t>也可被还原为</w:t>
      </w:r>
      <w:r>
        <w:rPr>
          <w:rFonts w:hint="eastAsia" w:ascii="Times New Roman" w:hAnsi="Times New Roman" w:eastAsia="Times New Roman" w:cs="Times New Roman"/>
        </w:rPr>
        <w:t>Mn(+2)，</w:t>
      </w:r>
      <w:r>
        <w:rPr>
          <w:rFonts w:hint="eastAsia" w:ascii="Times New Roman" w:hAnsi="Times New Roman" w:eastAsia="FangSong" w:cs="Times New Roman"/>
        </w:rPr>
        <w:t>发生歧化</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排除</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作氧化剂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氧化性不强</w:t>
      </w:r>
      <w:r>
        <w:rPr>
          <w:rFonts w:hint="eastAsia" w:ascii="Times New Roman" w:hAnsi="Times New Roman" w:eastAsia="Times New Roman" w:cs="Times New Roman"/>
        </w:rPr>
        <w:t>，</w:t>
      </w:r>
      <w:r>
        <w:rPr>
          <w:rFonts w:hint="eastAsia" w:ascii="Times New Roman" w:hAnsi="Times New Roman" w:eastAsia="FangSong" w:cs="Times New Roman"/>
        </w:rPr>
        <w:t>一般只能与强还原剂反应放出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；Mn(III)/Mn(IV)</w:t>
      </w:r>
      <w:r>
        <w:rPr>
          <w:rFonts w:hint="eastAsia" w:ascii="Times New Roman" w:hAnsi="Times New Roman" w:eastAsia="FangSong" w:cs="Times New Roman"/>
        </w:rPr>
        <w:t>还原性不强</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b/>
          <w:bCs/>
        </w:rPr>
        <w:t xml:space="preserve">写出方程式</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9"/>
        </w:numPr>
      </w:pPr>
      <w:r>
        <w:rPr>
          <w:rFonts w:hint="eastAsia" w:ascii="Times New Roman" w:hAnsi="Times New Roman" w:eastAsia="FangSong" w:cs="Times New Roman"/>
          <w:b/>
          <w:bCs/>
        </w:rPr>
        <w:t xml:space="preserve">分析影响</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难以再与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LMO，</w:t>
      </w:r>
      <w:r>
        <w:rPr>
          <w:rFonts w:hint="eastAsia" w:ascii="Times New Roman" w:hAnsi="Times New Roman" w:eastAsia="FangSong" w:cs="Times New Roman"/>
        </w:rPr>
        <w:t>锂富集性能下降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0"/>
        </w:numPr>
      </w:pPr>
      <w:r>
        <w:rPr>
          <w:rFonts w:hint="eastAsia" w:ascii="Times New Roman" w:hAnsi="Times New Roman" w:eastAsia="FangSong" w:cs="Times New Roman"/>
          <w:b/>
          <w:bCs/>
        </w:rPr>
        <w:t>误认为</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氧化</w:t>
      </w:r>
      <w:r>
        <w:rPr>
          <w:rFonts w:hint="eastAsia" w:ascii="Times New Roman" w:hAnsi="Times New Roman" w:eastAsia="Times New Roman" w:cs="Times New Roman"/>
          <w:b/>
          <w:bCs/>
        </w:rPr>
        <w:t>Mn</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氧化性不足以氧化</w:t>
      </w:r>
      <w:r>
        <w:rPr>
          <w:rFonts w:hint="eastAsia" w:ascii="Times New Roman" w:hAnsi="Times New Roman" w:eastAsia="Times New Roman" w:cs="Times New Roman"/>
        </w:rPr>
        <w:t>Mn(III)/Mn(IV)，</w:t>
      </w:r>
      <w:r>
        <w:rPr>
          <w:rFonts w:hint="eastAsia" w:ascii="Times New Roman" w:hAnsi="Times New Roman" w:eastAsia="FangSong" w:cs="Times New Roman"/>
        </w:rPr>
        <w:t>应考虑歧化反应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方程式配平错误</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的比例为</w:t>
      </w:r>
      <w:r>
        <w:rPr>
          <w:rFonts w:hint="eastAsia" w:ascii="Times New Roman" w:hAnsi="Times New Roman" w:eastAsia="Times New Roman" w:cs="Times New Roman"/>
        </w:rPr>
        <w:t>3:1。</w:t>
      </w:r>
    </w:p>
    <w:p>
      <w:pPr>
        <w:pStyle w:val="Compact"/>
        <w:numPr>
          <w:ilvl w:val="0"/>
          <w:numId w:val="1070"/>
        </w:numPr>
      </w:pPr>
      <w:r>
        <w:rPr>
          <w:rFonts w:hint="eastAsia" w:ascii="Times New Roman" w:hAnsi="Times New Roman" w:eastAsia="FangSong" w:cs="Times New Roman"/>
          <w:b/>
          <w:bCs/>
        </w:rPr>
        <w:t xml:space="preserve">影响分析不全面</w:t>
      </w:r>
      <w:r>
        <w:rPr>
          <w:rFonts w:hint="eastAsia" w:ascii="Times New Roman" w:hAnsi="Times New Roman" w:eastAsia="Times New Roman" w:cs="Times New Roman"/>
        </w:rPr>
        <w:t>：</w:t>
      </w:r>
      <w:r>
        <w:rPr>
          <w:rFonts w:hint="eastAsia" w:ascii="Times New Roman" w:hAnsi="Times New Roman" w:eastAsia="FangSong" w:cs="Times New Roman"/>
        </w:rPr>
        <w:t>需说明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难以再生为</w:t>
      </w:r>
      <w:r>
        <w:rPr>
          <w:rFonts w:hint="eastAsia" w:ascii="Times New Roman" w:hAnsi="Times New Roman" w:eastAsia="Times New Roman" w:cs="Times New Roman"/>
        </w:rPr>
        <w:t>LMO，</w:t>
      </w:r>
      <w:r>
        <w:rPr>
          <w:rFonts w:hint="eastAsia" w:ascii="Times New Roman" w:hAnsi="Times New Roman" w:eastAsia="FangSong" w:cs="Times New Roman"/>
        </w:rPr>
        <w:t>导致循环性能下降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1"/>
        </w:numPr>
      </w:pPr>
      <w:r>
        <w:rPr>
          <w:rFonts w:hint="eastAsia" w:ascii="Times New Roman" w:hAnsi="Times New Roman" w:eastAsia="FangSong" w:cs="Times New Roman"/>
          <w:b/>
          <w:bCs/>
        </w:rPr>
        <w:t xml:space="preserve">写出电极反应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数相等</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计算电子物质的量</w:t>
      </w:r>
      <w:r>
        <w:rPr>
          <w:rFonts w:hint="eastAsia" w:ascii="Times New Roman" w:hAnsi="Times New Roman" w:eastAsia="Times New Roman" w:cs="Times New Roman"/>
        </w:rPr>
        <w:t>：</w:t>
      </w:r>
      <w:r>
        <w:rPr>
          <w:rFonts w:hint="eastAsia" w:ascii="Times New Roman" w:hAnsi="Times New Roman" w:eastAsia="FangSong" w:cs="Times New Roman"/>
        </w:rPr>
        <w:t>利用法拉第定律</w:t>
      </w:r>
      <w:r>
        <w:rPr>
          <w:rFonts w:ascii="Times New Roman" w:hAnsi="Times New Roman" w:eastAsia="Times New Roman" w:cs="Times New Roman"/>
        </w:rPr>
        <w:t xml:space="preserve"> n(e</w:t>
      </w:r>
      <w:r>
        <w:rPr>
          <w:rFonts w:ascii="Times New Roman" w:hAnsi="Times New Roman" w:eastAsia="Times New Roman" w:cs="Times New Roman"/>
          <w:vertAlign w:val="superscript"/>
        </w:rPr>
        <w:t>-</w:t>
      </w:r>
      <w:r>
        <w:rPr>
          <w:rFonts w:ascii="Times New Roman" w:hAnsi="Times New Roman" w:eastAsia="Times New Roman" w:cs="Times New Roman"/>
        </w:rPr>
        <w:t>) = It/F。</w:t>
      </w:r>
    </w:p>
    <w:p>
      <w:pPr>
        <w:pStyle w:val="Compact"/>
        <w:numPr>
          <w:ilvl w:val="0"/>
          <w:numId w:val="1071"/>
        </w:numPr>
      </w:pPr>
      <w:r>
        <w:rPr>
          <w:rFonts w:hint="eastAsia" w:ascii="Times New Roman" w:hAnsi="Times New Roman" w:eastAsia="FangSong" w:cs="Times New Roman"/>
          <w:b/>
          <w:bCs/>
        </w:rPr>
        <w:t>计算</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物质的量</w:t>
      </w:r>
      <w:r>
        <w:rPr>
          <w:rFonts w:hint="eastAsia" w:ascii="Times New Roman" w:hAnsi="Times New Roman" w:eastAsia="Times New Roman" w:cs="Times New Roman"/>
        </w:rPr>
        <w:t>：</w:t>
      </w:r>
      <w:r>
        <w:rPr>
          <w:rFonts w:hint="eastAsia" w:ascii="Times New Roman" w:hAnsi="Times New Roman" w:eastAsia="FangSong" w:cs="Times New Roman"/>
        </w:rPr>
        <w:t>利用摩尔质量计算</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 xml:space="preserve">建立计量关系</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x/2 = n(e</w:t>
      </w:r>
      <w:r>
        <w:rPr>
          <w:rFonts w:ascii="Times New Roman" w:hAnsi="Times New Roman" w:eastAsia="Times New Roman" w:cs="Times New Roman"/>
          <w:vertAlign w:val="superscript"/>
        </w:rPr>
        <w:t>-</w:t>
      </w:r>
      <w:r>
        <w:rPr>
          <w:rFonts w:ascii="Times New Roman" w:hAnsi="Times New Roman" w:eastAsia="Times New Roman" w:cs="Times New Roman"/>
        </w:rPr>
        <w:t>)/n(MnO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b/>
          <w:bCs/>
        </w:rPr>
        <w:t>求解</w:t>
      </w:r>
      <w:r>
        <w:rPr>
          <w:rFonts w:hint="eastAsia" w:ascii="Times New Roman" w:hAnsi="Times New Roman" w:eastAsia="Times New Roman" w:cs="Times New Roman"/>
          <w:b/>
          <w:bCs/>
        </w:rPr>
        <w:t>x</w:t>
      </w:r>
      <w:r>
        <w:rPr>
          <w:rFonts w:hint="eastAsia" w:ascii="Times New Roman" w:hAnsi="Times New Roman" w:eastAsia="Times New Roman" w:cs="Times New Roman"/>
        </w:rPr>
        <w:t>：</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2"/>
        </w:numPr>
      </w:pPr>
      <w:r>
        <w:rPr>
          <w:rFonts w:hint="eastAsia" w:ascii="Times New Roman" w:hAnsi="Times New Roman" w:eastAsia="FangSong" w:cs="Times New Roman"/>
          <w:b/>
          <w:bCs/>
        </w:rPr>
        <w:t xml:space="preserve">单位换算错误</w:t>
      </w:r>
      <w:r>
        <w:rPr>
          <w:rFonts w:hint="eastAsia" w:ascii="Times New Roman" w:hAnsi="Times New Roman" w:eastAsia="Times New Roman" w:cs="Times New Roman"/>
        </w:rPr>
        <w:t>：mA</w:t>
      </w:r>
      <w:r>
        <w:rPr>
          <w:rFonts w:hint="eastAsia" w:ascii="Times New Roman" w:hAnsi="Times New Roman" w:eastAsia="FangSong" w:cs="Times New Roman"/>
        </w:rPr>
        <w:t>转换为</w:t>
      </w:r>
      <w:r>
        <w:rPr>
          <w:rFonts w:hint="eastAsia" w:ascii="Times New Roman" w:hAnsi="Times New Roman" w:eastAsia="Times New Roman" w:cs="Times New Roman"/>
        </w:rPr>
        <w:t>A，mg</w:t>
      </w:r>
      <w:r>
        <w:rPr>
          <w:rFonts w:hint="eastAsia" w:ascii="Times New Roman" w:hAnsi="Times New Roman" w:eastAsia="FangSong" w:cs="Times New Roman"/>
        </w:rPr>
        <w:t>转换为</w:t>
      </w:r>
      <w:r>
        <w:rPr>
          <w:rFonts w:hint="eastAsia" w:ascii="Times New Roman" w:hAnsi="Times New Roman" w:eastAsia="Times New Roman" w:cs="Times New Roman"/>
        </w:rPr>
        <w:t>g。</w:t>
      </w:r>
    </w:p>
    <w:p>
      <w:pPr>
        <w:pStyle w:val="Compact"/>
        <w:numPr>
          <w:ilvl w:val="0"/>
          <w:numId w:val="1072"/>
        </w:numPr>
      </w:pPr>
      <w:r>
        <w:rPr>
          <w:rFonts w:hint="eastAsia" w:ascii="Times New Roman" w:hAnsi="Times New Roman" w:eastAsia="FangSong" w:cs="Times New Roman"/>
          <w:b/>
          <w:bCs/>
        </w:rPr>
        <w:t xml:space="preserve">法拉第常数取值</w:t>
      </w:r>
      <w:r>
        <w:rPr>
          <w:rFonts w:hint="eastAsia" w:ascii="Times New Roman" w:hAnsi="Times New Roman" w:eastAsia="Times New Roman" w:cs="Times New Roman"/>
        </w:rPr>
        <w:t>：</w:t>
      </w:r>
      <w:r>
        <w:rPr>
          <w:rFonts w:hint="eastAsia" w:ascii="Times New Roman" w:hAnsi="Times New Roman" w:eastAsia="FangSong" w:cs="Times New Roman"/>
        </w:rPr>
        <w:t>应使用</w:t>
      </w:r>
      <w:r>
        <w:rPr>
          <w:rFonts w:hint="eastAsia" w:ascii="Times New Roman" w:hAnsi="Times New Roman" w:eastAsia="Times New Roman" w:cs="Times New Roman"/>
        </w:rPr>
        <w:t>96485</w:t>
      </w:r>
      <w:r>
        <w:rPr>
          <w:rFonts w:ascii="Times New Roman" w:hAnsi="Times New Roman" w:eastAsia="Times New Roman" w:cs="Times New Roman"/>
        </w:rPr>
        <w:t xml:space="preserve"> C/mol。</w:t>
      </w:r>
    </w:p>
    <w:p>
      <w:pPr>
        <w:pStyle w:val="Compact"/>
        <w:numPr>
          <w:ilvl w:val="0"/>
          <w:numId w:val="1072"/>
        </w:numPr>
      </w:pPr>
      <w:r>
        <w:rPr>
          <w:rFonts w:hint="eastAsia" w:ascii="Times New Roman" w:hAnsi="Times New Roman" w:eastAsia="FangSong" w:cs="Times New Roman"/>
          <w:b/>
          <w:bCs/>
        </w:rPr>
        <w:t xml:space="preserve">计量关系错误</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1:1</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b/>
          <w:bCs/>
        </w:rPr>
        <w:t xml:space="preserve">电极电势快速下降的含义</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难以继续进入结构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x</w:t>
      </w:r>
      <w:r>
        <w:rPr>
          <w:rFonts w:hint="eastAsia" w:ascii="Times New Roman" w:hAnsi="Times New Roman" w:eastAsia="FangSong" w:cs="Times New Roman"/>
        </w:rPr>
        <w:t>达到极限值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4"/>
        </w:numPr>
      </w:pPr>
      <w:r>
        <w:rPr>
          <w:rFonts w:hint="eastAsia" w:ascii="Times New Roman" w:hAnsi="Times New Roman" w:eastAsia="FangSong" w:cs="Times New Roman"/>
          <w:b/>
          <w:bCs/>
        </w:rPr>
        <w:t xml:space="preserve">分析阳极反应</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是氧化反应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写出阳极方程式</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 e</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分析阴极反应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中通入空气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作为氧化剂被还原</w:t>
      </w:r>
      <w:r>
        <w:rPr>
          <w:rFonts w:hint="eastAsia" w:ascii="Times New Roman" w:hAnsi="Times New Roman" w:eastAsia="Times New Roman" w:cs="Times New Roman"/>
        </w:rPr>
        <w:t>，</w:t>
      </w:r>
      <w:r>
        <w:rPr>
          <w:rFonts w:hint="eastAsia" w:ascii="Times New Roman" w:hAnsi="Times New Roman" w:eastAsia="FangSong" w:cs="Times New Roman"/>
        </w:rPr>
        <w:t>是还原反应</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确定阴极产物</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验证电荷平衡</w:t>
      </w:r>
      <w:r>
        <w:rPr>
          <w:rFonts w:hint="eastAsia" w:ascii="Times New Roman" w:hAnsi="Times New Roman" w:eastAsia="Times New Roman" w:cs="Times New Roman"/>
        </w:rPr>
        <w:t>：</w:t>
      </w:r>
      <w:r>
        <w:rPr>
          <w:rFonts w:hint="eastAsia" w:ascii="Times New Roman" w:hAnsi="Times New Roman" w:eastAsia="FangSong" w:cs="Times New Roman"/>
        </w:rPr>
        <w:t>确保两个半反应的电子数一致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5"/>
        </w:numPr>
      </w:pPr>
      <w:r>
        <w:rPr>
          <w:rFonts w:hint="eastAsia" w:ascii="Times New Roman" w:hAnsi="Times New Roman" w:eastAsia="FangSong" w:cs="Times New Roman"/>
          <w:b/>
          <w:bCs/>
        </w:rPr>
        <w:t xml:space="preserve">阴阳极混淆</w:t>
      </w:r>
      <w:r>
        <w:rPr>
          <w:rFonts w:hint="eastAsia" w:ascii="Times New Roman" w:hAnsi="Times New Roman" w:eastAsia="Times New Roman" w:cs="Times New Roman"/>
        </w:rPr>
        <w:t>：</w:t>
      </w:r>
      <w:r>
        <w:rPr>
          <w:rFonts w:hint="eastAsia" w:ascii="Times New Roman" w:hAnsi="Times New Roman" w:eastAsia="FangSong" w:cs="Times New Roman"/>
        </w:rPr>
        <w:t>阳极发生氧化反应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b/>
          <w:bCs/>
        </w:rPr>
        <w:t xml:space="preserve">介质条件判断</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中为</w:t>
      </w:r>
      <w:r>
        <w:rPr>
          <w:rFonts w:hint="eastAsia" w:ascii="Times New Roman" w:hAnsi="Times New Roman" w:eastAsia="Times New Roman" w:cs="Times New Roman"/>
        </w:rPr>
        <w:t>LiOH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还原产物为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075"/>
        </w:numPr>
      </w:pPr>
      <w:r>
        <w:rPr>
          <w:rFonts w:hint="eastAsia" w:ascii="Times New Roman" w:hAnsi="Times New Roman" w:eastAsia="FangSong" w:cs="Times New Roman"/>
          <w:b/>
          <w:bCs/>
        </w:rPr>
        <w:t xml:space="preserve">电子数不匹配</w:t>
      </w:r>
      <w:r>
        <w:rPr>
          <w:rFonts w:hint="eastAsia" w:ascii="Times New Roman" w:hAnsi="Times New Roman" w:eastAsia="Times New Roman" w:cs="Times New Roman"/>
        </w:rPr>
        <w:t>：</w:t>
      </w:r>
      <w:r>
        <w:rPr>
          <w:rFonts w:hint="eastAsia" w:ascii="Times New Roman" w:hAnsi="Times New Roman" w:eastAsia="FangSong" w:cs="Times New Roman"/>
        </w:rPr>
        <w:t>注意两个半反应的电子数应相等</w:t>
      </w:r>
      <w:r>
        <w:rPr>
          <w:rFonts w:hint="eastAsia" w:ascii="Times New Roman" w:hAnsi="Times New Roman" w:eastAsia="Times New Roman" w:cs="Times New Roman"/>
        </w:rPr>
        <w:t>，</w:t>
      </w:r>
      <w:r>
        <w:rPr>
          <w:rFonts w:hint="eastAsia" w:ascii="Times New Roman" w:hAnsi="Times New Roman" w:eastAsia="FangSong" w:cs="Times New Roman"/>
        </w:rPr>
        <w:t>以配平总反应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w:t>
      </w:r>
    </w:p>
    <w:p>
      <w:pPr>
        <w:pStyle w:val="BodyText"/>
      </w:pP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oMath>
      </m:oMathPara>
    </w:p>
    <w:p>
      <w:pPr>
        <w:pStyle w:val="FirstParagraph"/>
      </w:pPr>
      <w:r>
        <w:rPr>
          <w:rFonts w:hint="eastAsia" w:ascii="Times New Roman" w:hAnsi="Times New Roman" w:eastAsia="FangSong" w:cs="Times New Roman"/>
        </w:rPr>
        <w:t>取对数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ln</m:t>
          </m:r>
          <m:r>
            <m:t>A</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rPr>
                <m:sty m:val="p"/>
              </m:rP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m:t>
          </m:r>
          <m:r>
            <m:t>R</m:t>
          </m:r>
          <m:r>
            <m:rPr>
              <m:sty m:val="p"/>
            </m:rPr>
            <m:t>×</m:t>
          </m:r>
          <m:r>
            <m:rPr>
              <m:nor/>
              <m:sty m:val="p"/>
            </m:rPr>
            <m:t>斜率</m:t>
          </m:r>
          <m:r>
            <m:rPr>
              <m:sty m:val="p"/>
            </m:rPr>
            <m:t>=</m:t>
          </m:r>
          <m:r>
            <m:t>8.314</m:t>
          </m:r>
          <m:r>
            <m:rPr>
              <m:sty m:val="p"/>
            </m:rPr>
            <m:t>×</m:t>
          </m:r>
          <m:r>
            <m:t>6032</m:t>
          </m:r>
          <m:r>
            <m:rPr>
              <m:sty m:val="p"/>
            </m:rPr>
            <m:t>=</m:t>
          </m: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P</m:t>
          </m:r>
          <m:r>
            <m:rPr>
              <m:sty m:val="p"/>
            </m:rPr>
            <m:t>+</m:t>
          </m:r>
          <m:r>
            <m:rPr>
              <m:sty m:val="p"/>
            </m:rPr>
            <m:t>S</m:t>
          </m:r>
          <m:sSup>
            <m:e>
              <m:r>
                <m:rPr>
                  <m:sty m:val="p"/>
                </m:rPr>
                <m:t>⇌</m:t>
              </m:r>
            </m:e>
            <m:sup>
              <m:r>
                <m:rPr>
                  <m:sty m:val="p"/>
                </m:rPr>
                <m:t>(</m:t>
              </m:r>
              <m:sSub>
                <m:e>
                  <m:r>
                    <m:rPr>
                      <m:sty m:val="p"/>
                    </m:rPr>
                    <m:t>k</m:t>
                  </m:r>
                </m:e>
                <m:sub>
                  <m:r>
                    <m:rPr>
                      <m:sty m:val="p"/>
                    </m:rPr>
                    <m:t>1</m:t>
                  </m:r>
                </m:sub>
              </m:sSub>
              <m:r>
                <m:rPr>
                  <m:sty m:val="p"/>
                </m:rPr>
                <m:t>)</m:t>
              </m:r>
            </m:sup>
          </m:sSup>
          <m:r>
            <m:rPr>
              <m:sty m:val="p"/>
            </m:rPr>
            <m:t> </m:t>
          </m:r>
          <m:r>
            <m:rPr>
              <m:sty m:val="p"/>
            </m:rPr>
            <m:t>(</m:t>
          </m:r>
          <m:sSub>
            <m:e>
              <m:r>
                <m:rPr>
                  <m:sty m:val="p"/>
                </m:rPr>
                <m:t>k</m:t>
              </m:r>
            </m:e>
            <m:sub>
              <m:r>
                <m:rPr>
                  <m:sty m:val="p"/>
                </m:rPr>
                <m:t>−</m:t>
              </m:r>
              <m:r>
                <m:rPr>
                  <m:sty m:val="p"/>
                </m:rPr>
                <m:t>1</m:t>
              </m:r>
            </m:sub>
          </m:sSub>
          <m:r>
            <m:rPr>
              <m:sty m:val="p"/>
            </m:rPr>
            <m:t>)</m:t>
          </m:r>
          <m:r>
            <m:rPr>
              <m:sty m:val="p"/>
            </m:rPr>
            <m:t>[</m:t>
          </m:r>
          <m:r>
            <m:rPr>
              <m:sty m:val="p"/>
            </m:rPr>
            <m:t>F</m:t>
          </m:r>
          <m:r>
            <m:rPr>
              <m:sty m:val="p"/>
            </m:rPr>
            <m:t>e</m:t>
          </m:r>
          <m:r>
            <m:rPr>
              <m:sty m:val="p"/>
            </m:rPr>
            <m:t>P</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产</m:t>
          </m:r>
          <m:r>
            <m:rPr>
              <m:sty m:val="p"/>
            </m:rPr>
            <m:t>物</m:t>
          </m:r>
        </m:oMath>
      </m:oMathPara>
    </w:p>
    <w:p>
      <w:pPr>
        <w:pStyle w:val="FirstParagraph"/>
      </w:pPr>
      <w:r>
        <w:rPr>
          <w:rFonts w:hint="eastAsia" w:ascii="Times New Roman" w:hAnsi="Times New Roman" w:eastAsia="FangSong" w:cs="Times New Roman"/>
          <w:b/>
          <w:bCs/>
        </w:rPr>
        <w:t xml:space="preserve">快速平衡假设</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F</m:t>
              </m:r>
              <m:r>
                <m:rPr>
                  <m:sty m:val="p"/>
                </m:rPr>
                <m:t>e</m:t>
              </m:r>
              <m:r>
                <m:rPr>
                  <m:sty m:val="p"/>
                </m:rPr>
                <m:t>P</m:t>
              </m:r>
              <m:r>
                <m:rPr>
                  <m:sty m:val="p"/>
                </m:rPr>
                <m:t>⋅</m:t>
              </m:r>
              <m:r>
                <m:rPr>
                  <m:sty m:val="p"/>
                </m:rPr>
                <m:t>S</m:t>
              </m:r>
              <m:r>
                <m:rPr>
                  <m:sty m:val="p"/>
                </m:rPr>
                <m:t>]</m:t>
              </m:r>
            </m:num>
            <m:den>
              <m:r>
                <m:rPr>
                  <m:sty m:val="p"/>
                </m:rPr>
                <m:t>[</m:t>
              </m:r>
              <m:r>
                <m:rPr>
                  <m:sty m:val="p"/>
                </m:rPr>
                <m:t>F</m:t>
              </m:r>
              <m:r>
                <m:rPr>
                  <m:sty m:val="p"/>
                </m:rPr>
                <m:t>e</m:t>
              </m:r>
              <m:r>
                <m:rPr>
                  <m:sty m:val="p"/>
                </m:rPr>
                <m:t>P</m:t>
              </m:r>
              <m:r>
                <m:rPr>
                  <m:sty m:val="p"/>
                </m:rPr>
                <m:t>]</m:t>
              </m:r>
              <m:r>
                <m:rPr>
                  <m:sty m:val="p"/>
                </m:rPr>
                <m:t>[</m:t>
              </m:r>
              <m:r>
                <m:rPr>
                  <m:sty m:val="p"/>
                </m:rPr>
                <m:t>S</m:t>
              </m:r>
              <m:r>
                <m:rPr>
                  <m:sty m:val="p"/>
                </m:rPr>
                <m:t>]</m:t>
              </m:r>
            </m:den>
          </m:f>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r>
            <m:rPr>
              <m:sty m:val="p"/>
            </m:rPr>
            <m:t>=</m:t>
          </m:r>
          <m:r>
            <m:t>K</m:t>
          </m:r>
          <m:r>
            <m:rPr>
              <m:sty m:val="p"/>
            </m:rPr>
            <m:t>[</m:t>
          </m:r>
          <m:r>
            <m:rPr>
              <m:sty m:val="p"/>
            </m:rPr>
            <m:t>F</m:t>
          </m:r>
          <m:r>
            <m:rPr>
              <m:sty m:val="p"/>
            </m:rPr>
            <m:t>e</m:t>
          </m:r>
          <m:r>
            <m:rPr>
              <m:sty m:val="p"/>
            </m:rPr>
            <m:t>P</m:t>
          </m:r>
          <m:r>
            <m:rPr>
              <m:sty m:val="p"/>
            </m:rPr>
            <m:t>]</m:t>
          </m:r>
          <m:r>
            <m:rPr>
              <m:sty m:val="p"/>
            </m:rPr>
            <m:t>[</m:t>
          </m:r>
          <m:r>
            <m:rPr>
              <m:sty m:val="p"/>
            </m:rPr>
            <m:t>S</m:t>
          </m:r>
          <m:r>
            <m:rPr>
              <m:sty m:val="p"/>
            </m:rPr>
            <m:t>]</m:t>
          </m:r>
        </m:oMath>
      </m:oMathPara>
    </w:p>
    <w:p>
      <w:pPr>
        <w:pStyle w:val="FirstParagraph"/>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F</m:t>
          </m:r>
          <m:r>
            <m:rPr>
              <m:sty m:val="p"/>
            </m:rPr>
            <m:t>e</m:t>
          </m:r>
          <m:r>
            <m:rPr>
              <m:sty m:val="p"/>
            </m:rPr>
            <m:t>P</m:t>
          </m:r>
          <m:sSub>
            <m:e>
              <m:r>
                <m:rPr>
                  <m:sty m:val="p"/>
                </m:rPr>
                <m:t>]</m:t>
              </m:r>
            </m:e>
            <m:sub>
              <m:r>
                <m:t>0</m:t>
              </m:r>
            </m:sub>
          </m:sSub>
          <m:r>
            <m:rPr>
              <m:sty m:val="p"/>
            </m:rPr>
            <m:t>=</m:t>
          </m:r>
          <m:r>
            <m:rPr>
              <m:sty m:val="p"/>
            </m:rPr>
            <m:t>[</m:t>
          </m:r>
          <m:r>
            <m:rPr>
              <m:sty m:val="p"/>
            </m:rPr>
            <m:t>F</m:t>
          </m:r>
          <m:r>
            <m:rPr>
              <m:sty m:val="p"/>
            </m:rPr>
            <m:t>e</m:t>
          </m:r>
          <m:r>
            <m:rPr>
              <m:sty m:val="p"/>
            </m:rPr>
            <m:t>P</m:t>
          </m:r>
          <m:r>
            <m:rPr>
              <m:sty m:val="p"/>
            </m:rPr>
            <m:t>]</m:t>
          </m:r>
          <m:r>
            <m:rPr>
              <m:sty m:val="p"/>
            </m:rPr>
            <m:t>+</m:t>
          </m:r>
          <m:r>
            <m:rPr>
              <m:sty m:val="p"/>
            </m:rPr>
            <m:t>[</m:t>
          </m:r>
          <m:r>
            <m:rPr>
              <m:sty m:val="p"/>
            </m:rPr>
            <m:t>F</m:t>
          </m:r>
          <m:r>
            <m:rPr>
              <m:sty m:val="p"/>
            </m:rPr>
            <m:t>e</m:t>
          </m:r>
          <m:r>
            <m:rPr>
              <m:sty m:val="p"/>
            </m:rPr>
            <m:t>P</m:t>
          </m:r>
          <m:r>
            <m:rPr>
              <m:sty m:val="p"/>
            </m:rPr>
            <m:t>⋅</m:t>
          </m:r>
          <m:r>
            <m:rPr>
              <m:sty m:val="p"/>
            </m:rPr>
            <m:t>S</m:t>
          </m:r>
          <m:r>
            <m:rPr>
              <m:sty m:val="p"/>
            </m:rPr>
            <m:t>]</m:t>
          </m:r>
          <m:r>
            <m:rPr>
              <m:sty m:val="p"/>
            </m:rPr>
            <m:t>=</m:t>
          </m:r>
          <m:r>
            <m:rPr>
              <m:sty m:val="p"/>
            </m:rPr>
            <m:t>[</m:t>
          </m:r>
          <m:r>
            <m:rPr>
              <m:sty m:val="p"/>
            </m:rPr>
            <m:t>F</m:t>
          </m:r>
          <m:r>
            <m:rPr>
              <m:sty m:val="p"/>
            </m:rPr>
            <m:t>e</m:t>
          </m:r>
          <m:r>
            <m:rPr>
              <m:sty m:val="p"/>
            </m:rPr>
            <m:t>P</m:t>
          </m:r>
          <m:r>
            <m:rPr>
              <m:sty m:val="p"/>
            </m:rPr>
            <m:t>]</m:t>
          </m:r>
          <m:r>
            <m:rPr>
              <m:sty m:val="p"/>
            </m:rPr>
            <m:t>(</m:t>
          </m:r>
          <m:r>
            <m:t>1</m:t>
          </m:r>
          <m:r>
            <m:rPr>
              <m:sty m:val="p"/>
            </m:rPr>
            <m:t>+</m:t>
          </m:r>
          <m:r>
            <m:t>K</m:t>
          </m:r>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m:t>
          </m:r>
          <m:f>
            <m:fPr>
              <m:type m:val="bar"/>
            </m:fPr>
            <m:num>
              <m:r>
                <m:rPr>
                  <m:sty m:val="p"/>
                </m:rPr>
                <m:t>[</m:t>
              </m:r>
              <m:r>
                <m:rPr>
                  <m:sty m:val="p"/>
                </m:rPr>
                <m:t>F</m:t>
              </m:r>
              <m:r>
                <m:rPr>
                  <m:sty m:val="p"/>
                </m:rPr>
                <m:t>e</m:t>
              </m:r>
              <m:r>
                <m:rPr>
                  <m:sty m:val="p"/>
                </m:rPr>
                <m:t>P</m:t>
              </m:r>
              <m:sSub>
                <m:e>
                  <m:r>
                    <m:rPr>
                      <m:sty m:val="p"/>
                    </m:rPr>
                    <m:t>]</m:t>
                  </m:r>
                </m:e>
                <m:sub>
                  <m:r>
                    <m:t>0</m:t>
                  </m:r>
                </m:sub>
              </m:sSub>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F</m:t>
          </m:r>
          <m:r>
            <m:rPr>
              <m:sty m:val="p"/>
            </m:rPr>
            <m:t>e</m:t>
          </m:r>
          <m:r>
            <m:rPr>
              <m:sty m:val="p"/>
            </m:rPr>
            <m:t>P</m:t>
          </m:r>
          <m:r>
            <m:rPr>
              <m:sty m:val="p"/>
            </m:rPr>
            <m:t>⋅</m:t>
          </m:r>
          <m:r>
            <m:rPr>
              <m:sty m:val="p"/>
            </m:rPr>
            <m:t>S</m:t>
          </m:r>
          <m:r>
            <m:rPr>
              <m:sty m:val="p"/>
            </m:rPr>
            <m:t>]</m:t>
          </m:r>
          <m:r>
            <m:rPr>
              <m:sty m:val="p"/>
            </m:rPr>
            <m:t>=</m:t>
          </m:r>
          <m:sSub>
            <m:e>
              <m:r>
                <m:t>k</m:t>
              </m:r>
            </m:e>
            <m:sub>
              <m:r>
                <m:t>2</m:t>
              </m:r>
            </m:sub>
          </m:sSub>
          <m:r>
            <m:t>K</m:t>
          </m:r>
          <m:r>
            <m:rPr>
              <m:sty m:val="p"/>
            </m:rPr>
            <m:t>[</m:t>
          </m:r>
          <m:r>
            <m:rPr>
              <m:sty m:val="p"/>
            </m:rPr>
            <m:t>F</m:t>
          </m:r>
          <m:r>
            <m:rPr>
              <m:sty m:val="p"/>
            </m:rPr>
            <m:t>e</m:t>
          </m:r>
          <m:r>
            <m:rPr>
              <m:sty m:val="p"/>
            </m:rPr>
            <m:t>P</m:t>
          </m:r>
          <m:r>
            <m:rPr>
              <m:sty m:val="p"/>
            </m:rPr>
            <m:t>]</m:t>
          </m:r>
          <m:r>
            <m:rPr>
              <m:sty m:val="p"/>
            </m:rPr>
            <m:t>[</m:t>
          </m:r>
          <m:r>
            <m:rPr>
              <m:sty m:val="p"/>
            </m:rPr>
            <m:t>S</m:t>
          </m:r>
          <m:r>
            <m:rPr>
              <m:sty m:val="p"/>
            </m:rPr>
            <m:t>]</m:t>
          </m:r>
          <m:r>
            <m:rPr>
              <m:sty m:val="p"/>
            </m:rPr>
            <m:t>=</m:t>
          </m:r>
          <m:f>
            <m:fPr>
              <m:type m:val="bar"/>
            </m:fPr>
            <m:num>
              <m:sSub>
                <m:e>
                  <m:r>
                    <m:t>k</m:t>
                  </m:r>
                </m:e>
                <m:sub>
                  <m:r>
                    <m:t>2</m:t>
                  </m:r>
                </m:sub>
              </m:sSub>
              <m:r>
                <m:t>K</m:t>
              </m:r>
              <m:r>
                <m:rPr>
                  <m:sty m:val="p"/>
                </m:rPr>
                <m:t>[</m:t>
              </m:r>
              <m:r>
                <m:rPr>
                  <m:sty m:val="p"/>
                </m:rPr>
                <m:t>F</m:t>
              </m:r>
              <m:r>
                <m:rPr>
                  <m:sty m:val="p"/>
                </m:rPr>
                <m:t>e</m:t>
              </m:r>
              <m:r>
                <m:rPr>
                  <m:sty m:val="p"/>
                </m:rPr>
                <m:t>P</m:t>
              </m:r>
              <m:sSub>
                <m:e>
                  <m:r>
                    <m:rPr>
                      <m:sty m:val="p"/>
                    </m:rPr>
                    <m:t>]</m:t>
                  </m:r>
                </m:e>
                <m:sub>
                  <m:r>
                    <m:t>0</m:t>
                  </m:r>
                </m:sub>
              </m:sSub>
              <m:r>
                <m:rPr>
                  <m:sty m:val="p"/>
                </m:rPr>
                <m:t>[</m:t>
              </m:r>
              <m:r>
                <m:rPr>
                  <m:sty m:val="p"/>
                </m:rPr>
                <m:t>S</m:t>
              </m:r>
              <m:r>
                <m:rPr>
                  <m:sty m:val="p"/>
                </m:rPr>
                <m:t>]</m:t>
              </m:r>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线性化</w:t>
      </w:r>
      <w:r>
        <w:rPr>
          <w:rFonts w:hint="eastAsia"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y</m:t>
        </m:r>
        <m:r>
          <m:rPr>
            <m:sty m:val="p"/>
          </m:rPr>
          <m:t>=</m:t>
        </m:r>
        <m:r>
          <m:t>1</m:t>
        </m:r>
        <m:r>
          <m:rPr>
            <m:sty m:val="p"/>
          </m:rPr>
          <m:t>/</m:t>
        </m:r>
        <m:r>
          <m:t>v</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r>
            <m:t> </m:t>
          </m:r>
          <m:r>
            <m:t>b</m:t>
          </m:r>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w:t>
      </w:r>
    </w:p>
    <w:p>
      <w:pPr>
        <w:pStyle w:val="BodyText"/>
      </w:pPr>
      <w:r>
        <w:rPr>
          <w:rFonts w:hint="eastAsia" w:ascii="Times New Roman" w:hAnsi="Times New Roman" w:eastAsia="FangSong" w:cs="Times New Roman"/>
        </w:rPr>
        <w:t>表观活化能由两部分组成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sSub>
          <m:e>
            <m:r>
              <m:t>H</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是快速平衡的焓变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2</m:t>
              </m:r>
            </m:sub>
          </m:sSub>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Δ</m:t>
          </m:r>
          <m:sSub>
            <m:e>
              <m:r>
                <m:t>H</m:t>
              </m:r>
            </m:e>
            <m:sub>
              <m:r>
                <m:t>K</m:t>
              </m:r>
            </m:sub>
          </m:sSub>
          <m:r>
            <m:rPr>
              <m:sty m:val="p"/>
            </m:rPr>
            <m:t>=</m:t>
          </m:r>
          <m:r>
            <m:t>50.19</m:t>
          </m:r>
          <m:r>
            <m:rPr>
              <m:sty m:val="p"/>
            </m:rPr>
            <m:t>−</m:t>
          </m:r>
          <m:r>
            <m:t>7.76</m:t>
          </m:r>
          <m:r>
            <m:rPr>
              <m:sty m:val="p"/>
            </m:rPr>
            <m:t>=</m:t>
          </m: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3-4</w:t>
      </w:r>
    </w:p>
    <w:p>
      <w:pPr>
        <w:pStyle w:val="BodyText"/>
      </w:pPr>
      <w:r>
        <w:rPr>
          <w:rFonts w:hint="eastAsia" w:ascii="Times New Roman" w:hAnsi="Times New Roman" w:eastAsia="FangSong" w:cs="Times New Roman"/>
        </w:rPr>
        <w:t>非催化反应的活化能通常远高于催化反应</w:t>
      </w:r>
      <w:r>
        <w:rPr>
          <w:rFonts w:hint="eastAsia" w:ascii="Times New Roman" w:hAnsi="Times New Roman" w:eastAsia="Times New Roman" w:cs="Times New Roman"/>
        </w:rPr>
        <w:t>。FeP</w:t>
      </w:r>
      <w:r>
        <w:rPr>
          <w:rFonts w:hint="eastAsia" w:ascii="Times New Roman" w:hAnsi="Times New Roman" w:eastAsia="FangSong" w:cs="Times New Roman"/>
        </w:rPr>
        <w:t>催化使</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从非催化的较高值降至</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速率提高倍数为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nor/>
                      <m:sty m:val="p"/>
                    </m:rPr>
                    <m:t>催化</m:t>
                  </m:r>
                </m:sub>
              </m:sSub>
            </m:num>
            <m:den>
              <m:sSub>
                <m:e>
                  <m:r>
                    <m:t>k</m:t>
                  </m:r>
                </m:e>
                <m:sub>
                  <m:r>
                    <m:rPr>
                      <m:nor/>
                      <m:sty m:val="p"/>
                    </m:rPr>
                    <m:t>非催化</m:t>
                  </m:r>
                </m:sub>
              </m:sSub>
            </m:den>
          </m:f>
          <m:r>
            <m:rPr>
              <m:sty m:val="p"/>
            </m:rPr>
            <m:t>=</m:t>
          </m:r>
          <m:r>
            <m:rPr>
              <m:sty m:val="p"/>
            </m:rPr>
            <m:t>exp</m:t>
          </m:r>
          <m:d>
            <m:dPr>
              <m:begChr m:val="("/>
              <m:sepChr m:val=""/>
              <m:endChr m:val=")"/>
              <m:grow/>
            </m:dPr>
            <m:e>
              <m:f>
                <m:fPr>
                  <m:type m:val="bar"/>
                </m:fPr>
                <m:num>
                  <m:sSub>
                    <m:e>
                      <m:r>
                        <m:t>E</m:t>
                      </m:r>
                    </m:e>
                    <m:sub>
                      <m:r>
                        <m:rPr>
                          <m:sty m:val="p"/>
                        </m:rPr>
                        <m:t>a</m:t>
                      </m:r>
                      <m:r>
                        <m:rPr>
                          <m:sty m:val="p"/>
                        </m:rPr>
                        <m:t>,</m:t>
                      </m:r>
                      <m:r>
                        <m:rPr>
                          <m:sty m:val="p"/>
                        </m:rPr>
                        <m:t>非</m:t>
                      </m:r>
                      <m:r>
                        <m:rPr>
                          <m:sty m:val="p"/>
                        </m:rPr>
                        <m:t>催</m:t>
                      </m:r>
                      <m:r>
                        <m:rPr>
                          <m:sty m:val="p"/>
                        </m:rPr>
                        <m:t>化</m:t>
                      </m:r>
                    </m:sub>
                  </m:sSub>
                  <m:r>
                    <m:rPr>
                      <m:sty m:val="p"/>
                    </m:rPr>
                    <m:t>−</m:t>
                  </m:r>
                  <m:sSub>
                    <m:e>
                      <m:r>
                        <m:t>E</m:t>
                      </m:r>
                    </m:e>
                    <m:sub>
                      <m:r>
                        <m:rPr>
                          <m:sty m:val="p"/>
                        </m:rPr>
                        <m:t>a</m:t>
                      </m:r>
                      <m:r>
                        <m:rPr>
                          <m:sty m:val="p"/>
                        </m:rPr>
                        <m:t>,</m:t>
                      </m:r>
                      <m:r>
                        <m:rPr>
                          <m:sty m:val="p"/>
                        </m:rPr>
                        <m:t>催</m:t>
                      </m:r>
                      <m:r>
                        <m:rPr>
                          <m:sty m:val="p"/>
                        </m:rPr>
                        <m:t>化</m:t>
                      </m:r>
                    </m:sub>
                  </m:sSub>
                </m:num>
                <m:den>
                  <m:r>
                    <m:t>R</m:t>
                  </m:r>
                  <m:r>
                    <m:t>T</m:t>
                  </m:r>
                </m:den>
              </m:f>
            </m:e>
          </m:d>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rPr>
                      <m:sty m:val="p"/>
                    </m:rPr>
                    <m:t>Δ</m:t>
                  </m:r>
                </m:e>
                <m:sub>
                  <m:r>
                    <m:rPr>
                      <m:sty m:val="p"/>
                    </m:rPr>
                    <m:t>r</m:t>
                  </m:r>
                </m:sub>
              </m:sSub>
              <m:sSup>
                <m:e>
                  <m:r>
                    <m:t>H</m:t>
                  </m:r>
                </m:e>
                <m:sup>
                  <m:r>
                    <m:rPr>
                      <m:sty m:val="p"/>
                    </m:rPr>
                    <m:t>⊖</m:t>
                  </m:r>
                </m:sup>
              </m:sSup>
            </m:num>
            <m:den>
              <m:r>
                <m:t>R</m:t>
              </m:r>
              <m:r>
                <m:t>T</m:t>
              </m:r>
            </m:den>
          </m:f>
          <m:r>
            <m:rPr>
              <m:sty m:val="p"/>
            </m:rPr>
            <m:t>+</m:t>
          </m:r>
          <m:f>
            <m:fPr>
              <m:type m:val="bar"/>
            </m:fPr>
            <m:num>
              <m:sSub>
                <m:e>
                  <m:r>
                    <m:rPr>
                      <m:sty m:val="p"/>
                    </m:rPr>
                    <m:t>Δ</m:t>
                  </m:r>
                </m:e>
                <m:sub>
                  <m:r>
                    <m:rPr>
                      <m:sty m:val="p"/>
                    </m:rPr>
                    <m:t>r</m:t>
                  </m:r>
                </m:sub>
              </m:sSub>
              <m:sSup>
                <m:e>
                  <m:r>
                    <m:t>S</m:t>
                  </m:r>
                </m:e>
                <m:sup>
                  <m:r>
                    <m:rPr>
                      <m:sty m:val="p"/>
                    </m:rPr>
                    <m:t>⊖</m:t>
                  </m:r>
                </m:sup>
              </m:sSup>
            </m:num>
            <m:den>
              <m:r>
                <m:t>R</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rPr>
                <m:sty m:val="p"/>
              </m:rPr>
              <m:t>r</m:t>
            </m:r>
          </m:sub>
        </m:sSub>
        <m:sSup>
          <m:e>
            <m:r>
              <m:t>H</m:t>
            </m:r>
          </m:e>
          <m:sup>
            <m:r>
              <m:rPr>
                <m:sty m:val="p"/>
              </m:rPr>
              <m:t>⊖</m:t>
            </m:r>
          </m:sup>
        </m:sSup>
        <m:r>
          <m:rPr>
            <m:sty m:val="p"/>
          </m:rPr>
          <m:t>/</m:t>
        </m:r>
        <m:r>
          <m:t>R</m:t>
        </m:r>
      </m:oMath>
    </w:p>
    <w:p>
      <w:pPr>
        <w:pStyle w:val="Compact"/>
        <w:numPr>
          <w:ilvl w:val="0"/>
          <w:numId w:val="1076"/>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p>
          <m:e>
            <m:r>
              <m:t>S</m:t>
            </m:r>
          </m:e>
          <m:sup>
            <m:r>
              <m:rPr>
                <m:sty m:val="p"/>
              </m:rPr>
              <m:t>⊖</m:t>
            </m:r>
          </m:sup>
        </m:sSup>
        <m:r>
          <m:rPr>
            <m:sty m:val="p"/>
          </m:rPr>
          <m:t>/</m:t>
        </m:r>
        <m:r>
          <m:t>R</m:t>
        </m:r>
      </m:oMath>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rPr>
                  <m:sty m:val="p"/>
                </m:rPr>
                <m:t>⊖</m:t>
              </m:r>
            </m:sup>
          </m:sSup>
          <m:r>
            <m:rPr>
              <m:sty m:val="p"/>
            </m:rPr>
            <m:t>=</m:t>
          </m:r>
          <m:r>
            <m:rPr>
              <m:sty m:val="p"/>
            </m:rPr>
            <m:t>−</m:t>
          </m:r>
          <m:r>
            <m:t>R</m:t>
          </m:r>
          <m:r>
            <m:rPr>
              <m:sty m:val="p"/>
            </m:rPr>
            <m:t>×</m:t>
          </m:r>
          <m:r>
            <m:rPr>
              <m:nor/>
              <m:sty m:val="p"/>
            </m:rPr>
            <m:t>斜率</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rPr>
                  <m:sty m:val="p"/>
                </m:rPr>
                <m:t>⊖</m:t>
              </m:r>
            </m:sup>
          </m:sSup>
          <m:r>
            <m:rPr>
              <m:sty m:val="p"/>
            </m:rPr>
            <m:t>=</m:t>
          </m:r>
          <m:r>
            <m:t>R</m:t>
          </m:r>
          <m:r>
            <m:rPr>
              <m:sty m:val="p"/>
            </m:rPr>
            <m:t>×</m:t>
          </m:r>
          <m:r>
            <m:rPr>
              <m:nor/>
              <m:sty m:val="p"/>
            </m:rPr>
            <m:t>截距</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3-6</w:t>
      </w:r>
    </w:p>
    <w:p>
      <w:pPr>
        <w:pStyle w:val="BodyText"/>
      </w:pPr>
      <w:r>
        <w:rPr>
          <w:rFonts w:hint="eastAsia" w:ascii="Times New Roman" w:hAnsi="Times New Roman" w:eastAsia="FangSong" w:cs="Times New Roman"/>
        </w:rPr>
        <w:t>温度升高对催化反应有双重影响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速率常数增大</w:t>
      </w:r>
      <w:r>
        <w:rPr>
          <w:rFonts w:hint="eastAsia" w:ascii="Times New Roman" w:hAnsi="Times New Roman" w:eastAsia="Times New Roman" w:cs="Times New Roman"/>
        </w:rPr>
        <w:t>：Arrhenius</w:t>
      </w:r>
      <w:r>
        <w:rPr>
          <w:rFonts w:hint="eastAsia" w:ascii="Times New Roman" w:hAnsi="Times New Roman" w:eastAsia="FangSong" w:cs="Times New Roman"/>
        </w:rPr>
        <w:t>效应</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随温度升高而增大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平衡常数减小</w:t>
      </w:r>
      <w:r>
        <w:rPr>
          <w:rFonts w:hint="eastAsia" w:ascii="Times New Roman" w:hAnsi="Times New Roman" w:eastAsia="Times New Roman" w:cs="Times New Roman"/>
        </w:rPr>
        <w:t>：</w:t>
      </w:r>
      <w:r>
        <w:rPr>
          <w:rFonts w:hint="eastAsia" w:ascii="Times New Roman" w:hAnsi="Times New Roman" w:eastAsia="FangSong" w:cs="Times New Roman"/>
        </w:rPr>
        <w:t>若快速平衡放热</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升温使</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中间体浓度降低</w:t>
      </w:r>
    </w:p>
    <w:p>
      <w:pPr>
        <w:pStyle w:val="BodyText"/>
      </w:pPr>
      <w:r>
        <w:rPr>
          <w:rFonts w:hint="eastAsia" w:ascii="Times New Roman" w:hAnsi="Times New Roman" w:eastAsia="FangSong" w:cs="Times New Roman"/>
        </w:rPr>
        <w:t>综合效应</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hint="eastAsia" w:ascii="Times New Roman" w:hAnsi="Times New Roman" w:eastAsia="Times New Roman" w:cs="Times New Roman"/>
        </w:rPr>
        <w:t>，</w:t>
      </w:r>
      <w:r>
        <w:rPr>
          <w:rFonts w:hint="eastAsia" w:ascii="Times New Roman" w:hAnsi="Times New Roman" w:eastAsia="FangSong" w:cs="Times New Roman"/>
        </w:rPr>
        <w:t>升温加速反应</w:t>
      </w:r>
      <w:r>
        <w:rPr>
          <w:rFonts w:hint="eastAsia" w:ascii="Times New Roman" w:hAnsi="Times New Roman" w:eastAsia="Times New Roman" w:cs="Times New Roman"/>
        </w:rPr>
        <w:t>；</w:t>
      </w:r>
      <w:r>
        <w:rPr>
          <w:rFonts w:hint="eastAsia" w:ascii="Times New Roman" w:hAnsi="Times New Roman" w:eastAsia="FangSong" w:cs="Times New Roman"/>
        </w:rPr>
        <w:t>在高温区</w:t>
      </w:r>
      <w:r>
        <w:rPr>
          <w:rFonts w:hint="eastAsia" w:ascii="Times New Roman" w:hAnsi="Times New Roman" w:eastAsia="Times New Roman" w:cs="Times New Roman"/>
        </w:rPr>
        <w:t>，</w:t>
      </w:r>
      <w:r>
        <w:rPr>
          <w:rFonts w:hint="eastAsia" w:ascii="Times New Roman" w:hAnsi="Times New Roman" w:eastAsia="FangSong" w:cs="Times New Roman"/>
        </w:rPr>
        <w:t>平衡常数减小的效应可能超过速率常数增大的效应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3-7</w:t>
      </w:r>
    </w:p>
    <w:p>
      <w:pPr>
        <w:pStyle w:val="BodyText"/>
      </w:pPr>
      <w:r>
        <w:rPr>
          <w:rFonts w:hint="eastAsia" w:ascii="Times New Roman" w:hAnsi="Times New Roman" w:eastAsia="FangSong" w:cs="Times New Roman"/>
        </w:rPr>
        <w:t>转向温度是催化效率最高时的温度</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num>
            <m:den>
              <m:r>
                <m:t>d</m:t>
              </m:r>
              <m:r>
                <m:t>T</m:t>
              </m:r>
            </m:den>
          </m:f>
          <m:r>
            <m:rPr>
              <m:sty m:val="p"/>
            </m:rPr>
            <m:t>=</m:t>
          </m:r>
          <m:r>
            <m:t>0</m:t>
          </m:r>
        </m:oMath>
      </m:oMathPara>
    </w:p>
    <w:p>
      <w:pPr>
        <w:pStyle w:val="FirstParagraph"/>
      </w:pPr>
      <w:r>
        <w:rPr>
          <w:rFonts w:hint="eastAsia" w:ascii="Times New Roman" w:hAnsi="Times New Roman" w:eastAsia="FangSong" w:cs="Times New Roman"/>
        </w:rPr>
        <w:t xml:space="preserve">或由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nor/>
                  <m:sty m:val="p"/>
                </m:rPr>
                <m:t>转向</m:t>
              </m:r>
            </m:sub>
          </m:sSub>
          <m:r>
            <m:rPr>
              <m:sty m:val="p"/>
            </m:rPr>
            <m:t>=</m:t>
          </m:r>
          <m:f>
            <m:fPr>
              <m:type m:val="bar"/>
            </m:fPr>
            <m:num>
              <m:sSub>
                <m:e>
                  <m:r>
                    <m:rPr>
                      <m:sty m:val="p"/>
                    </m:rPr>
                    <m:t>Δ</m:t>
                  </m:r>
                </m:e>
                <m:sub>
                  <m:r>
                    <m:rPr>
                      <m:sty m:val="p"/>
                    </m:rPr>
                    <m:t>r</m:t>
                  </m:r>
                </m:sub>
              </m:sSub>
              <m:sSup>
                <m:e>
                  <m:r>
                    <m:t>H</m:t>
                  </m:r>
                </m:e>
                <m:sup>
                  <m:r>
                    <m:rPr>
                      <m:sty m:val="p"/>
                    </m:rPr>
                    <m:t>⊖</m:t>
                  </m:r>
                </m:sup>
              </m:sSup>
            </m:num>
            <m:den>
              <m:sSub>
                <m:e>
                  <m:r>
                    <m:rPr>
                      <m:sty m:val="p"/>
                    </m:rPr>
                    <m:t>Δ</m:t>
                  </m:r>
                </m:e>
                <m:sub>
                  <m:r>
                    <m:rPr>
                      <m:sty m:val="p"/>
                    </m:rPr>
                    <m:t>r</m:t>
                  </m:r>
                </m:sub>
              </m:sSub>
              <m:sSup>
                <m:e>
                  <m:r>
                    <m:t>S</m:t>
                  </m:r>
                </m:e>
                <m:sup>
                  <m:r>
                    <m:rPr>
                      <m:sty m:val="p"/>
                    </m:rPr>
                    <m:t>⊖</m:t>
                  </m:r>
                </m:sup>
              </m:sSup>
            </m:den>
          </m:f>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求活化能</w:t>
            </w:r>
          </w:p>
        </w:tc>
      </w:tr>
      <w:tr>
        <w:tc>
          <w:tcPr/>
          <w:p>
            <w:pPr>
              <w:pStyle w:val="Compact"/>
              <w:jc w:val="center"/>
            </w:pPr>
            <w:r>
              <w:rPr>
                <w:rFonts w:hint="eastAsia" w:ascii="Times New Roman" w:hAnsi="Times New Roman" w:eastAsia="FangSong" w:cs="Times New Roman"/>
              </w:rPr>
              <w:t xml:space="preserve">速率方程推导</w:t>
            </w:r>
          </w:p>
        </w:tc>
        <w:tc>
          <w:tcPr/>
          <w:p>
            <w:pPr>
              <w:pStyle w:val="Compact"/>
              <w:jc w:val="center"/>
            </w:pP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决速步机理</w:t>
            </w:r>
          </w:p>
        </w:tc>
      </w:tr>
      <w:tr>
        <w:tc>
          <w:tcPr/>
          <w:p>
            <w:pPr>
              <w:pStyle w:val="Compact"/>
              <w:jc w:val="center"/>
            </w:pPr>
            <w:r>
              <w:rPr>
                <w:rFonts w:hint="eastAsia" w:ascii="Times New Roman" w:hAnsi="Times New Roman" w:eastAsia="FangSong" w:cs="Times New Roman"/>
              </w:rPr>
              <w:t xml:space="preserve">线性化处理</w:t>
            </w:r>
          </w:p>
        </w:tc>
        <w:tc>
          <w:tcPr/>
          <w:p>
            <w:pPr>
              <w:pStyle w:val="Compact"/>
              <w:jc w:val="center"/>
            </w:pP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的双倒数图</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求热力学参数</w:t>
            </w:r>
          </w:p>
        </w:tc>
      </w:tr>
      <w:tr>
        <w:tc>
          <w:tcPr/>
          <w:p>
            <w:pPr>
              <w:pStyle w:val="Compact"/>
              <w:jc w:val="center"/>
            </w:pPr>
            <w:r>
              <w:rPr>
                <w:rFonts w:hint="eastAsia" w:ascii="Times New Roman" w:hAnsi="Times New Roman" w:eastAsia="FangSong" w:cs="Times New Roman"/>
              </w:rPr>
              <w:t xml:space="preserve">催化效率</w:t>
            </w:r>
          </w:p>
        </w:tc>
        <w:tc>
          <w:tcPr/>
          <w:p>
            <w:pPr>
              <w:pStyle w:val="Compact"/>
              <w:jc w:val="center"/>
            </w:pPr>
            <w:r>
              <w:rPr>
                <w:rFonts w:hint="eastAsia" w:ascii="Times New Roman" w:hAnsi="Times New Roman" w:eastAsia="FangSong" w:cs="Times New Roman"/>
              </w:rPr>
              <w:t xml:space="preserve">活化能降低导致速率提高</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 xml:space="preserve">催化效率最优温度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7"/>
        </w:numPr>
      </w:pPr>
      <w:r>
        <w:rPr>
          <w:rFonts w:hint="eastAsia" w:ascii="Times New Roman" w:hAnsi="Times New Roman" w:eastAsia="Times New Roman" w:cs="Times New Roman"/>
        </w:rPr>
        <w:t>Arrhenius</w:t>
      </w:r>
      <w:r>
        <w:rPr>
          <w:rFonts w:hint="eastAsia" w:ascii="Times New Roman" w:hAnsi="Times New Roman" w:eastAsia="FangSong" w:cs="Times New Roman"/>
        </w:rPr>
        <w:t>图的斜率直接给出活化能</w:t>
      </w:r>
    </w:p>
    <w:p>
      <w:pPr>
        <w:pStyle w:val="Compact"/>
        <w:numPr>
          <w:ilvl w:val="0"/>
          <w:numId w:val="1077"/>
        </w:numPr>
      </w:pP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中间体浓度</w:t>
      </w:r>
      <w:r>
        <w:rPr>
          <w:rFonts w:hint="eastAsia" w:ascii="Times New Roman" w:hAnsi="Times New Roman" w:eastAsia="Times New Roman" w:cs="Times New Roman"/>
        </w:rPr>
        <w:t>→</w:t>
      </w:r>
      <w:r>
        <w:rPr>
          <w:rFonts w:hint="eastAsia" w:ascii="Times New Roman" w:hAnsi="Times New Roman" w:eastAsia="FangSong" w:cs="Times New Roman"/>
        </w:rPr>
        <w:t>速率表达式</w:t>
      </w:r>
    </w:p>
    <w:p>
      <w:pPr>
        <w:pStyle w:val="Compact"/>
        <w:numPr>
          <w:ilvl w:val="0"/>
          <w:numId w:val="1077"/>
        </w:numPr>
      </w:pPr>
      <w:r>
        <w:rPr>
          <w:rFonts w:hint="eastAsia" w:ascii="Times New Roman" w:hAnsi="Times New Roman" w:eastAsia="FangSong" w:cs="Times New Roman"/>
        </w:rPr>
        <w:t>线性化</w:t>
      </w:r>
      <w:r>
        <w:rPr>
          <w:rFonts w:hint="eastAsia" w:ascii="Times New Roman" w:hAnsi="Times New Roman" w:eastAsia="Times New Roman" w:cs="Times New Roman"/>
        </w:rPr>
        <w:t>：</w:t>
      </w:r>
      <w:r>
        <w:rPr>
          <w:rFonts w:hint="eastAsia" w:ascii="Times New Roman" w:hAnsi="Times New Roman" w:eastAsia="FangSong" w:cs="Times New Roman"/>
        </w:rPr>
        <w:t>双倒数图</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Lineweaver-Burk</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表观活化能分解为化学步骤活化能</w:t>
      </w:r>
      <w:r>
        <w:rPr>
          <w:rFonts w:hint="eastAsia" w:ascii="Times New Roman" w:hAnsi="Times New Roman" w:eastAsia="Times New Roman" w:cs="Times New Roman"/>
        </w:rPr>
        <w:t>+</w:t>
      </w:r>
      <w:r>
        <w:rPr>
          <w:rFonts w:hint="eastAsia" w:ascii="Times New Roman" w:hAnsi="Times New Roman" w:eastAsia="FangSong" w:cs="Times New Roman"/>
        </w:rPr>
        <w:t>平衡焓变</w:t>
      </w:r>
    </w:p>
    <w:p>
      <w:pPr>
        <w:pStyle w:val="Compact"/>
        <w:numPr>
          <w:ilvl w:val="0"/>
          <w:numId w:val="1077"/>
        </w:numP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图给出热力学参数</w:t>
      </w:r>
    </w:p>
    <w:p>
      <w:pPr>
        <w:pStyle w:val="Compact"/>
        <w:numPr>
          <w:ilvl w:val="0"/>
          <w:numId w:val="1077"/>
        </w:numPr>
      </w:pPr>
      <w:r>
        <w:rPr>
          <w:rFonts w:hint="eastAsia" w:ascii="Times New Roman" w:hAnsi="Times New Roman" w:eastAsia="FangSong" w:cs="Times New Roman"/>
        </w:rPr>
        <w:t>转向温度</w:t>
      </w:r>
      <w:r>
        <w:rPr>
          <w:rFonts w:hint="eastAsia" w:ascii="Times New Roman" w:hAnsi="Times New Roman" w:eastAsia="Times New Roman" w:cs="Times New Roman"/>
        </w:rPr>
        <w:t>：</w:t>
      </w:r>
      <w:r>
        <w:rPr>
          <w:rFonts w:hint="eastAsia" w:ascii="Times New Roman" w:hAnsi="Times New Roman" w:eastAsia="FangSong" w:cs="Times New Roman"/>
        </w:rPr>
        <w:t>平衡焓变与熵变的比值</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决赛最难动力学题之一</w:t>
      </w:r>
      <w:r>
        <w:rPr>
          <w:rFonts w:hint="eastAsia" w:ascii="Times New Roman" w:hAnsi="Times New Roman" w:eastAsia="Times New Roman" w:cs="Times New Roman"/>
        </w:rPr>
        <w:t>，</w:t>
      </w:r>
      <w:r>
        <w:rPr>
          <w:rFonts w:hint="eastAsia" w:ascii="Times New Roman" w:hAnsi="Times New Roman" w:eastAsia="FangSong" w:cs="Times New Roman"/>
        </w:rPr>
        <w:t>综合速率方程推导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）、Arrhenius</w:t>
      </w:r>
      <w:r>
        <w:rPr>
          <w:rFonts w:hint="eastAsia" w:ascii="Times New Roman" w:hAnsi="Times New Roman" w:eastAsia="FangSong" w:cs="Times New Roman"/>
        </w:rPr>
        <w:t>方程应用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方程热力学参数计算</w:t>
      </w:r>
      <w:r>
        <w:rPr>
          <w:rFonts w:hint="eastAsia" w:ascii="Times New Roman" w:hAnsi="Times New Roman" w:eastAsia="Times New Roman" w:cs="Times New Roman"/>
        </w:rPr>
        <w:t>。</w:t>
      </w:r>
      <w:r>
        <w:rPr>
          <w:rFonts w:hint="eastAsia" w:ascii="Times New Roman" w:hAnsi="Times New Roman" w:eastAsia="FangSong" w:cs="Times New Roman"/>
        </w:rPr>
        <w:t>核心是理解</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hint="eastAsia" w:ascii="Times New Roman" w:hAnsi="Times New Roman" w:eastAsia="Times New Roman" w:cs="Times New Roman"/>
        </w:rPr>
        <w:t>”</w:t>
      </w:r>
      <w:r>
        <w:rPr>
          <w:rFonts w:hint="eastAsia" w:ascii="Times New Roman" w:hAnsi="Times New Roman" w:eastAsia="FangSong" w:cs="Times New Roman"/>
        </w:rPr>
        <w:t>包含化学步骤活化能和平衡焓变两部分</w:t>
      </w:r>
      <w:r>
        <w:rPr>
          <w:rFonts w:hint="eastAsia" w:ascii="Times New Roman" w:hAnsi="Times New Roman" w:eastAsia="Times New Roman" w:cs="Times New Roman"/>
        </w:rPr>
        <w:t>，</w:t>
      </w:r>
      <w:r>
        <w:rPr>
          <w:rFonts w:hint="eastAsia" w:ascii="Times New Roman" w:hAnsi="Times New Roman" w:eastAsia="FangSong" w:cs="Times New Roman"/>
        </w:rPr>
        <w:t>以及催化反应中温度的双重效应</w:t>
      </w:r>
      <w:r>
        <w:rPr>
          <w:rFonts w:hint="eastAsia" w:ascii="Times New Roman" w:hAnsi="Times New Roman" w:eastAsia="Times New Roman" w:cs="Times New Roman"/>
        </w:rPr>
        <w:t>。</w:t>
      </w:r>
      <w:r>
        <w:rPr>
          <w:rFonts w:hint="eastAsia" w:ascii="Times New Roman" w:hAnsi="Times New Roman" w:eastAsia="FangSong" w:cs="Times New Roman"/>
        </w:rPr>
        <w:t>双倒数线性化是处理酶催化</w:t>
      </w:r>
      <w:r>
        <w:rPr>
          <w:rFonts w:hint="eastAsia" w:ascii="Times New Roman" w:hAnsi="Times New Roman" w:eastAsia="Times New Roman" w:cs="Times New Roman"/>
        </w:rPr>
        <w:t>/Michaelis-Menten</w:t>
      </w:r>
      <w:r>
        <w:rPr>
          <w:rFonts w:hint="eastAsia" w:ascii="Times New Roman" w:hAnsi="Times New Roman" w:eastAsia="FangSong" w:cs="Times New Roman"/>
        </w:rPr>
        <w:t>型动力学的标准方法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78"/>
        </w:numPr>
      </w:pPr>
      <w:r>
        <w:rPr>
          <w:rFonts w:hint="eastAsia" w:ascii="Times New Roman" w:hAnsi="Times New Roman" w:eastAsia="FangSong" w:cs="Times New Roman"/>
        </w:rPr>
        <w:t>可改变催化体系</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酸碱催化</w:t>
      </w:r>
      <w:r>
        <w:rPr>
          <w:rFonts w:hint="eastAsia" w:ascii="Times New Roman" w:hAnsi="Times New Roman" w:eastAsia="Times New Roman" w:cs="Times New Roman"/>
        </w:rPr>
        <w:t>、</w:t>
      </w:r>
      <w:r>
        <w:rPr>
          <w:rFonts w:hint="eastAsia" w:ascii="Times New Roman" w:hAnsi="Times New Roman" w:eastAsia="FangSong" w:cs="Times New Roman"/>
        </w:rPr>
        <w:t>金属催化</w:t>
      </w:r>
    </w:p>
    <w:p>
      <w:pPr>
        <w:pStyle w:val="Compact"/>
        <w:numPr>
          <w:ilvl w:val="0"/>
          <w:numId w:val="1078"/>
        </w:numPr>
      </w:pPr>
      <w:r>
        <w:rPr>
          <w:rFonts w:hint="eastAsia" w:ascii="Times New Roman" w:hAnsi="Times New Roman" w:eastAsia="FangSong" w:cs="Times New Roman"/>
        </w:rPr>
        <w:t xml:space="preserve">可引入竞争抑制或变构效应</w:t>
      </w:r>
    </w:p>
    <w:p>
      <w:pPr>
        <w:pStyle w:val="Compact"/>
        <w:numPr>
          <w:ilvl w:val="0"/>
          <w:numId w:val="1078"/>
        </w:numPr>
      </w:pPr>
      <w:r>
        <w:rPr>
          <w:rFonts w:hint="eastAsia" w:ascii="Times New Roman" w:hAnsi="Times New Roman" w:eastAsia="FangSong" w:cs="Times New Roman"/>
        </w:rPr>
        <w:t>可考查更复杂的机理</w:t>
      </w:r>
      <w:r>
        <w:rPr>
          <w:rFonts w:hint="eastAsia" w:ascii="Times New Roman" w:hAnsi="Times New Roman" w:eastAsia="Times New Roman" w:cs="Times New Roman"/>
        </w:rPr>
        <w:t>：</w:t>
      </w:r>
      <w:r>
        <w:rPr>
          <w:rFonts w:hint="eastAsia" w:ascii="Times New Roman" w:hAnsi="Times New Roman" w:eastAsia="FangSong" w:cs="Times New Roman"/>
        </w:rPr>
        <w:t>稳态近似替代快速平衡</w:t>
      </w:r>
    </w:p>
    <w:p>
      <w:pPr>
        <w:pStyle w:val="Compact"/>
        <w:numPr>
          <w:ilvl w:val="0"/>
          <w:numId w:val="1078"/>
        </w:numPr>
      </w:pPr>
      <w:r>
        <w:rPr>
          <w:rFonts w:hint="eastAsia" w:ascii="Times New Roman" w:hAnsi="Times New Roman" w:eastAsia="FangSong" w:cs="Times New Roman"/>
        </w:rPr>
        <w:t>可拓展至光催化</w:t>
      </w:r>
      <w:r>
        <w:rPr>
          <w:rFonts w:hint="eastAsia" w:ascii="Times New Roman" w:hAnsi="Times New Roman" w:eastAsia="Times New Roman" w:cs="Times New Roman"/>
        </w:rPr>
        <w:t>、</w:t>
      </w:r>
      <w:r>
        <w:rPr>
          <w:rFonts w:hint="eastAsia" w:ascii="Times New Roman" w:hAnsi="Times New Roman" w:eastAsia="FangSong" w:cs="Times New Roman"/>
        </w:rPr>
        <w:t>电催化动力学</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不等于真实活化能</w:t>
            </w:r>
            <w:r>
              <w:rPr>
                <w:rFonts w:hint="eastAsia" w:ascii="Times New Roman" w:hAnsi="Times New Roman" w:eastAsia="Times New Roman" w:cs="Times New Roman"/>
              </w:rPr>
              <w:t>，</w:t>
            </w:r>
            <w:r>
              <w:rPr>
                <w:rFonts w:hint="eastAsia" w:ascii="Times New Roman" w:hAnsi="Times New Roman" w:eastAsia="FangSong" w:cs="Times New Roman"/>
              </w:rPr>
              <w:t>需分解为</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r>
                <m:rPr>
                  <m:sty m:val="p"/>
                </m:rPr>
                <m:t>+</m:t>
              </m:r>
              <m:r>
                <m:rPr>
                  <m:sty m:val="p"/>
                </m:rPr>
                <m:t>Δ</m:t>
              </m:r>
              <m:sSub>
                <m:e>
                  <m:r>
                    <m:t>H</m:t>
                  </m:r>
                </m:e>
                <m:sub>
                  <m:r>
                    <m:t>K</m:t>
                  </m:r>
                </m:sub>
              </m:sSub>
            </m:oMath>
          </w:p>
        </w:tc>
      </w:tr>
      <w:tr>
        <w:tc>
          <w:tcPr/>
          <w:p>
            <w:pPr>
              <w:pStyle w:val="Compact"/>
              <w:jc w:val="center"/>
            </w:pPr>
            <w:r>
              <w:rPr>
                <w:rFonts w:hint="eastAsia" w:ascii="Times New Roman" w:hAnsi="Times New Roman" w:eastAsia="FangSong" w:cs="Times New Roman"/>
              </w:rPr>
              <w:t xml:space="preserve">线性化形式</w:t>
            </w:r>
          </w:p>
        </w:tc>
        <w:tc>
          <w:tcPr/>
          <w:p>
            <w:pPr>
              <w:pStyle w:val="Compact"/>
              <w:jc w:val="center"/>
            </w:pPr>
            <w:r>
              <w:rPr>
                <w:rFonts w:hint="eastAsia" w:ascii="Times New Roman" w:hAnsi="Times New Roman" w:eastAsia="FangSong" w:cs="Times New Roman"/>
              </w:rPr>
              <w:t xml:space="preserve">双倒数图是</w:t>
            </w:r>
            <w:r>
              <w:rPr>
                <w:rFonts w:ascii="Times New Roman" w:hAnsi="Times New Roman" w:eastAsia="Times New Roman" w:cs="Times New Roman"/>
              </w:rPr>
              <w:t xml:space="preserve"> </w:t>
            </w: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t>S</m:t>
              </m:r>
              <m:r>
                <m:rPr>
                  <m:sty m:val="p"/>
                </m:rPr>
                <m:t>]</m:t>
              </m:r>
            </m:oMath>
          </w:p>
        </w:tc>
      </w:tr>
      <w:tr>
        <w:tc>
          <w:tcPr/>
          <w:p>
            <w:pPr>
              <w:pStyle w:val="Compact"/>
              <w:jc w:val="center"/>
            </w:pPr>
            <w:r>
              <w:rPr>
                <w:rFonts w:hint="eastAsia" w:ascii="Times New Roman" w:hAnsi="Times New Roman" w:eastAsia="FangSong" w:cs="Times New Roman"/>
              </w:rPr>
              <w:t xml:space="preserve">快速平衡</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稳态</w:t>
            </w:r>
          </w:p>
        </w:tc>
        <w:tc>
          <w:tcPr/>
          <w:p>
            <w:pPr>
              <w:pStyle w:val="Compact"/>
              <w:jc w:val="center"/>
            </w:pPr>
            <w:r>
              <w:rPr>
                <w:rFonts w:hint="eastAsia" w:ascii="Times New Roman" w:hAnsi="Times New Roman" w:eastAsia="FangSong" w:cs="Times New Roman"/>
              </w:rPr>
              <w:t xml:space="preserve">快速平衡假设</w:t>
            </w:r>
            <w:r>
              <w:rPr>
                <w:rFonts w:ascii="Times New Roman" w:hAnsi="Times New Roman" w:eastAsia="Times New Roman" w:cs="Times New Roman"/>
              </w:rPr>
              <w:t xml:space="preserve"> </w:t>
            </w:r>
            <m:oMath>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稳态假设</w:t>
            </w:r>
            <w:r>
              <w:rPr>
                <w:rFonts w:ascii="Times New Roman" w:hAnsi="Times New Roman" w:eastAsia="Times New Roman" w:cs="Times New Roman"/>
              </w:rPr>
              <w:t xml:space="preserve"> </w:t>
            </w:r>
            <m:oMath>
              <m:r>
                <m:t>d</m:t>
              </m:r>
              <m:r>
                <m:rPr>
                  <m:sty m:val="p"/>
                </m:rPr>
                <m:t>[</m:t>
              </m:r>
              <m:r>
                <m:rPr>
                  <m:nor/>
                  <m:sty m:val="p"/>
                </m:rPr>
                <m:t>中间体</m:t>
              </m:r>
              <m:r>
                <m:rPr>
                  <m:sty m:val="p"/>
                </m:rPr>
                <m:t>]</m:t>
              </m:r>
              <m:r>
                <m:rPr>
                  <m:sty m:val="p"/>
                </m:rPr>
                <m:t>/</m:t>
              </m:r>
              <m:r>
                <m:t>d</m:t>
              </m:r>
              <m:r>
                <m:t>t</m:t>
              </m:r>
              <m:r>
                <m:rPr>
                  <m:sty m:val="p"/>
                </m:rPr>
                <m:t>=</m:t>
              </m:r>
              <m:r>
                <m:t>0</m:t>
              </m:r>
            </m:oMath>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符号</w:t>
            </w:r>
          </w:p>
        </w:tc>
        <w:tc>
          <w:tcPr/>
          <w:p>
            <w:pPr>
              <w:pStyle w:val="Compact"/>
              <w:jc w:val="center"/>
            </w:pPr>
            <w:r>
              <w:rPr>
                <w:rFonts w:hint="eastAsia" w:ascii="Times New Roman" w:hAnsi="Times New Roman" w:eastAsia="FangSong" w:cs="Times New Roman"/>
              </w:rPr>
              <w:t>放热反应斜率为正</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注意符号</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是催化效率最优温度</w:t>
            </w:r>
            <w:r>
              <w:rPr>
                <w:rFonts w:hint="eastAsia" w:ascii="Times New Roman" w:hAnsi="Times New Roman" w:eastAsia="Times New Roman" w:cs="Times New Roman"/>
              </w:rPr>
              <w:t>，</w:t>
            </w:r>
            <w:r>
              <w:rPr>
                <w:rFonts w:hint="eastAsia" w:ascii="Times New Roman" w:hAnsi="Times New Roman" w:eastAsia="FangSong" w:cs="Times New Roman"/>
              </w:rPr>
              <w:t>不是反应速率最快温度</w:t>
            </w:r>
          </w:p>
        </w:tc>
      </w:tr>
      <w:tr>
        <w:tc>
          <w:tcPr/>
          <w:p>
            <w:pPr>
              <w:pStyle w:val="Compact"/>
              <w:jc w:val="center"/>
            </w:pPr>
            <w:r>
              <w:rPr>
                <w:rFonts w:hint="eastAsia" w:ascii="Times New Roman" w:hAnsi="Times New Roman" w:eastAsia="FangSong" w:cs="Times New Roman"/>
              </w:rPr>
              <w:t xml:space="preserve">温度双重效应</w:t>
            </w:r>
          </w:p>
        </w:tc>
        <w:tc>
          <w:tcPr/>
          <w:p>
            <w:pPr>
              <w:pStyle w:val="Compact"/>
              <w:jc w:val="center"/>
            </w:pPr>
            <w:r>
              <w:rPr>
                <w:rFonts w:hint="eastAsia" w:ascii="Times New Roman" w:hAnsi="Times New Roman" w:eastAsia="FangSong" w:cs="Times New Roman"/>
              </w:rPr>
              <w:t>升温既加速反应又可能降低平衡常数</w:t>
            </w:r>
            <w:r>
              <w:rPr>
                <w:rFonts w:hint="eastAsia" w:ascii="Times New Roman" w:hAnsi="Times New Roman" w:eastAsia="Times New Roman" w:cs="Times New Roman"/>
              </w:rPr>
              <w:t>，</w:t>
            </w:r>
            <w:r>
              <w:rPr>
                <w:rFonts w:hint="eastAsia" w:ascii="Times New Roman" w:hAnsi="Times New Roman" w:eastAsia="FangSong" w:cs="Times New Roman"/>
              </w:rPr>
              <w:t>需综合考虑</w:t>
            </w:r>
          </w:p>
        </w:tc>
      </w:tr>
    </w:tbl>
    <w:p>
      <w:pPr>
        <w:spacing w:before="160" w:after="80"/>
      </w:pPr>
      <w:r>
        <w:pict>
          <v:rect style="width:0;height:1.5pt" o:hralign="center" o:hrstd="t" o:hr="t"/>
        </w:pict>
      </w:r>
    </w:p>
    <w:bookmarkEnd w:id="133"/>
    <w:bookmarkStart w:id="1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79"/>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79"/>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79"/>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79"/>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8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8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2450602"/>
            <wp:effectExtent b="0" l="0" r="0" t="0"/>
            <wp:docPr descr="" title="" id="135" name="Picture"/>
            <a:graphic>
              <a:graphicData uri="http://schemas.openxmlformats.org/drawingml/2006/picture">
                <pic:pic>
                  <pic:nvPicPr>
                    <pic:cNvPr descr="e2398b601ec55af0482cd01a030616b3ddd707ac1ce17eabee4fc7f218f53abc.jpg" id="136" name="Picture"/>
                    <pic:cNvPicPr>
                      <a:picLocks noChangeArrowheads="1" noChangeAspect="1"/>
                    </pic:cNvPicPr>
                  </pic:nvPicPr>
                  <pic:blipFill>
                    <a:blip r:embed="rId134"/>
                    <a:stretch>
                      <a:fillRect/>
                    </a:stretch>
                  </pic:blipFill>
                  <pic:spPr bwMode="auto">
                    <a:xfrm>
                      <a:off x="0" y="0"/>
                      <a:ext cx="3600000" cy="2450602"/>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Kc</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 xml:space="preserve">代入平衡浓度</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 xml:space="preserve">体积随物质的量变化</w:t>
            </w:r>
          </w:p>
        </w:tc>
      </w:tr>
      <w:tr>
        <w:tc>
          <w:tcPr/>
          <w:p>
            <w:pPr>
              <w:pStyle w:val="Compact"/>
              <w:jc w:val="center"/>
            </w:pPr>
            <w:r>
              <w:rPr>
                <w:rFonts w:hint="eastAsia" w:ascii="Times New Roman" w:hAnsi="Times New Roman" w:eastAsia="Times New Roman" w:cs="Times New Roman"/>
              </w:rPr>
              <w:t>Qc</w:t>
            </w:r>
            <w:r>
              <w:rPr>
                <w:rFonts w:hint="eastAsia" w:ascii="Times New Roman" w:hAnsi="Times New Roman" w:eastAsia="FangSong" w:cs="Times New Roman"/>
              </w:rPr>
              <w:t>推导</w:t>
            </w:r>
          </w:p>
        </w:tc>
        <w:tc>
          <w:tcPr/>
          <w:p>
            <w:pPr>
              <w:pStyle w:val="Compact"/>
              <w:jc w:val="center"/>
            </w:pPr>
            <w:r>
              <w:rPr>
                <w:rFonts w:hint="eastAsia" w:ascii="Times New Roman" w:hAnsi="Times New Roman" w:eastAsia="FangSong" w:cs="Times New Roman"/>
              </w:rPr>
              <w:t xml:space="preserve">考虑体积膨胀的浓度修正</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81"/>
        </w:numPr>
      </w:pPr>
      <w:r>
        <w:rPr>
          <w:rFonts w:hint="eastAsia" w:ascii="Times New Roman" w:hAnsi="Times New Roman" w:eastAsia="Times New Roman" w:cs="Times New Roman"/>
        </w:rPr>
        <w:t>Kc</w:t>
      </w:r>
      <w:r>
        <w:rPr>
          <w:rFonts w:hint="eastAsia" w:ascii="Times New Roman" w:hAnsi="Times New Roman" w:eastAsia="FangSong" w:cs="Times New Roman"/>
        </w:rPr>
        <w:t>直接由平衡浓度计算</w:t>
      </w:r>
    </w:p>
    <w:p>
      <w:pPr>
        <w:pStyle w:val="Compact"/>
        <w:numPr>
          <w:ilvl w:val="0"/>
          <w:numId w:val="1081"/>
        </w:numPr>
      </w:pP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mol</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体积等比例增大</w:t>
      </w:r>
      <w:r>
        <w:rPr>
          <w:rFonts w:hint="eastAsia" w:ascii="Times New Roman" w:hAnsi="Times New Roman" w:eastAsia="Times New Roman" w:cs="Times New Roman"/>
        </w:rPr>
        <w:t>→</w:t>
      </w:r>
      <w:r>
        <w:rPr>
          <w:rFonts w:hint="eastAsia" w:ascii="Times New Roman" w:hAnsi="Times New Roman" w:eastAsia="FangSong" w:cs="Times New Roman"/>
        </w:rPr>
        <w:t>各物质浓度变化</w:t>
      </w:r>
    </w:p>
    <w:p>
      <w:pPr>
        <w:pStyle w:val="Compact"/>
        <w:numPr>
          <w:ilvl w:val="0"/>
          <w:numId w:val="1081"/>
        </w:numPr>
      </w:pPr>
      <w:r>
        <w:rPr>
          <w:rFonts w:ascii="Times New Roman" w:hAnsi="Times New Roman" w:eastAsia="Times New Roman" w:cs="Times New Roman"/>
        </w:rPr>
        <w:t xml:space="preserve">Qc = </w:t>
      </w:r>
      <w:r>
        <w:rPr>
          <w:rFonts w:hint="eastAsia" w:ascii="Times New Roman" w:hAnsi="Times New Roman" w:eastAsia="FangSong" w:cs="Times New Roman"/>
        </w:rPr>
        <w:t xml:space="preserve">新浓度代入平衡表达式</w:t>
      </w:r>
    </w:p>
    <w:p>
      <w:pPr>
        <w:pStyle w:val="Compact"/>
        <w:numPr>
          <w:ilvl w:val="0"/>
          <w:numId w:val="1081"/>
        </w:numPr>
      </w:pPr>
      <w:r>
        <w:rPr>
          <w:rFonts w:hint="eastAsia" w:ascii="Times New Roman" w:hAnsi="Times New Roman" w:eastAsia="FangSong" w:cs="Times New Roman"/>
        </w:rPr>
        <w:t>一般化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表示加入量</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hint="eastAsia" w:ascii="Times New Roman" w:hAnsi="Times New Roman" w:eastAsia="Times New Roman" w:cs="Times New Roman"/>
        </w:rPr>
        <w:t>Qc/Kc</w:t>
      </w:r>
      <w:r>
        <w:rPr>
          <w:rFonts w:hint="eastAsia" w:ascii="Times New Roman" w:hAnsi="Times New Roman" w:eastAsia="FangSong" w:cs="Times New Roman"/>
        </w:rPr>
        <w:t>的比值</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核心难点</w:t>
      </w:r>
      <w:r>
        <w:rPr>
          <w:rFonts w:hint="eastAsia" w:ascii="Times New Roman" w:hAnsi="Times New Roman" w:eastAsia="Times New Roman" w:cs="Times New Roman"/>
        </w:rPr>
        <w:t>：</w:t>
      </w: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加入气体会导致体积膨胀</w:t>
      </w:r>
      <w:r>
        <w:rPr>
          <w:rFonts w:hint="eastAsia" w:ascii="Times New Roman" w:hAnsi="Times New Roman" w:eastAsia="Times New Roman" w:cs="Times New Roman"/>
        </w:rPr>
        <w:t>，</w:t>
      </w:r>
      <w:r>
        <w:rPr>
          <w:rFonts w:hint="eastAsia" w:ascii="Times New Roman" w:hAnsi="Times New Roman" w:eastAsia="FangSong" w:cs="Times New Roman"/>
        </w:rPr>
        <w:t>所有物种浓度同时变化</w:t>
      </w:r>
      <w:r>
        <w:rPr>
          <w:rFonts w:hint="eastAsia" w:ascii="Times New Roman" w:hAnsi="Times New Roman" w:eastAsia="Times New Roman" w:cs="Times New Roman"/>
        </w:rPr>
        <w:t>。</w:t>
      </w:r>
      <w:r>
        <w:rPr>
          <w:rFonts w:hint="eastAsia" w:ascii="Times New Roman" w:hAnsi="Times New Roman" w:eastAsia="FangSong" w:cs="Times New Roman"/>
        </w:rPr>
        <w:t>与恒容条件本质不同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82"/>
        </w:numPr>
      </w:pPr>
      <w:r>
        <w:rPr>
          <w:rFonts w:hint="eastAsia" w:ascii="Times New Roman" w:hAnsi="Times New Roman" w:eastAsia="FangSong" w:cs="Times New Roman"/>
        </w:rPr>
        <w:t>若改为恒容条件加入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，Qc</w:t>
      </w:r>
      <w:r>
        <w:rPr>
          <w:rFonts w:hint="eastAsia" w:ascii="Times New Roman" w:hAnsi="Times New Roman" w:eastAsia="FangSong" w:cs="Times New Roman"/>
        </w:rPr>
        <w:t>表达式更简单</w:t>
      </w:r>
    </w:p>
    <w:p>
      <w:pPr>
        <w:pStyle w:val="Compact"/>
        <w:numPr>
          <w:ilvl w:val="0"/>
          <w:numId w:val="1082"/>
        </w:numPr>
      </w:pPr>
      <w:r>
        <w:rPr>
          <w:rFonts w:hint="eastAsia" w:ascii="Times New Roman" w:hAnsi="Times New Roman" w:eastAsia="FangSong" w:cs="Times New Roman"/>
        </w:rPr>
        <w:t>实际工业合成氨</w:t>
      </w:r>
      <w:r>
        <w:rPr>
          <w:rFonts w:hint="eastAsia" w:ascii="Times New Roman" w:hAnsi="Times New Roman" w:eastAsia="Times New Roman" w:cs="Times New Roman"/>
        </w:rPr>
        <w:t>：</w:t>
      </w:r>
      <w:r>
        <w:rPr>
          <w:rFonts w:hint="eastAsia" w:ascii="Times New Roman" w:hAnsi="Times New Roman" w:eastAsia="FangSong" w:cs="Times New Roman"/>
        </w:rPr>
        <w:t>高压条件</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体积变化</w:t>
            </w:r>
          </w:p>
        </w:tc>
        <w:tc>
          <w:tcPr/>
          <w:p>
            <w:pPr>
              <w:pStyle w:val="Compact"/>
              <w:jc w:val="center"/>
            </w:pPr>
            <w:r>
              <w:rPr>
                <w:rFonts w:hint="eastAsia" w:ascii="Times New Roman" w:hAnsi="Times New Roman" w:eastAsia="FangSong" w:cs="Times New Roman"/>
              </w:rPr>
              <w:t>恒压</w:t>
            </w:r>
            <w:r>
              <w:rPr>
                <w:rFonts w:hint="eastAsia" w:ascii="Times New Roman" w:hAnsi="Times New Roman" w:eastAsia="Times New Roman" w:cs="Times New Roman"/>
              </w:rPr>
              <w:t>→V∝n，</w:t>
            </w:r>
            <w:r>
              <w:rPr>
                <w:rFonts w:hint="eastAsia" w:ascii="Times New Roman" w:hAnsi="Times New Roman" w:eastAsia="FangSong" w:cs="Times New Roman"/>
              </w:rPr>
              <w:t>不是恒容</w:t>
            </w:r>
          </w:p>
        </w:tc>
      </w:tr>
      <w:tr>
        <w:tc>
          <w:tcPr/>
          <w:p>
            <w:pPr>
              <w:pStyle w:val="Compact"/>
              <w:jc w:val="center"/>
            </w:pPr>
            <w:r>
              <w:rPr>
                <w:rFonts w:hint="eastAsia" w:ascii="Times New Roman" w:hAnsi="Times New Roman" w:eastAsia="FangSong" w:cs="Times New Roman"/>
              </w:rPr>
              <w:t xml:space="preserve">浓度修正</w:t>
            </w:r>
          </w:p>
        </w:tc>
        <w:tc>
          <w:tcPr/>
          <w:p>
            <w:pPr>
              <w:pStyle w:val="Compact"/>
              <w:jc w:val="center"/>
            </w:pPr>
            <w:r>
              <w:rPr>
                <w:rFonts w:hint="eastAsia" w:ascii="Times New Roman" w:hAnsi="Times New Roman" w:eastAsia="FangSong" w:cs="Times New Roman"/>
              </w:rPr>
              <w:t xml:space="preserve">所有物种浓度都被稀释</w:t>
            </w:r>
          </w:p>
        </w:tc>
      </w:tr>
      <w:tr>
        <w:tc>
          <w:tcPr/>
          <w:p>
            <w:pPr>
              <w:pStyle w:val="Compact"/>
              <w:jc w:val="center"/>
            </w:pPr>
            <w:r>
              <w:rPr>
                <w:rFonts w:ascii="Times New Roman" w:hAnsi="Times New Roman" w:eastAsia="Times New Roman" w:cs="Times New Roman"/>
              </w:rPr>
              <w:t xml:space="preserve">Qc vs Kc</w:t>
            </w:r>
          </w:p>
        </w:tc>
        <w:tc>
          <w:tcPr/>
          <w:p>
            <w:pPr>
              <w:pStyle w:val="Compact"/>
              <w:jc w:val="center"/>
            </w:pPr>
            <w:r>
              <w:rPr>
                <w:rFonts w:hint="eastAsia" w:ascii="Times New Roman" w:hAnsi="Times New Roman" w:eastAsia="Times New Roman" w:cs="Times New Roman"/>
              </w:rPr>
              <w:t>Qc&lt;Kc→</w:t>
            </w:r>
            <w:r>
              <w:rPr>
                <w:rFonts w:hint="eastAsia" w:ascii="Times New Roman" w:hAnsi="Times New Roman" w:eastAsia="FangSong" w:cs="Times New Roman"/>
              </w:rPr>
              <w:t>右移</w:t>
            </w:r>
            <w:r>
              <w:rPr>
                <w:rFonts w:hint="eastAsia" w:ascii="Times New Roman" w:hAnsi="Times New Roman" w:eastAsia="Times New Roman" w:cs="Times New Roman"/>
              </w:rPr>
              <w:t>（</w:t>
            </w:r>
            <w:r>
              <w:rPr>
                <w:rFonts w:hint="eastAsia" w:ascii="Times New Roman" w:hAnsi="Times New Roman" w:eastAsia="FangSong" w:cs="Times New Roman"/>
              </w:rPr>
              <w:t>不是左移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37"/>
    <w:bookmarkStart w:id="1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140" name="Picture"/>
            <a:graphic>
              <a:graphicData uri="http://schemas.openxmlformats.org/drawingml/2006/picture">
                <pic:pic>
                  <pic:nvPicPr>
                    <pic:cNvPr descr="037970a2f219f184a701220fab87ccc02a2d3911f8da1ceb2be4445d49d1b046.jpg" id="141" name="Picture"/>
                    <pic:cNvPicPr>
                      <a:picLocks noChangeArrowheads="1" noChangeAspect="1"/>
                    </pic:cNvPicPr>
                  </pic:nvPicPr>
                  <pic:blipFill>
                    <a:blip r:embed="rId139"/>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142"/>
    <w:bookmarkStart w:id="14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84"/>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085"/>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End w:id="14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0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9" Type="http://schemas.openxmlformats.org/officeDocument/2006/relationships/image" Target="media/rId139.jpg"/><Relationship Id="rId105" Type="http://schemas.openxmlformats.org/officeDocument/2006/relationships/image" Target="media/rId105.jpg"/><Relationship Id="rId19" Type="http://schemas.openxmlformats.org/officeDocument/2006/relationships/image" Target="media/rId19.jpg"/><Relationship Id="rId108" Type="http://schemas.openxmlformats.org/officeDocument/2006/relationships/image" Target="media/rId108.jpg"/><Relationship Id="rId120" Type="http://schemas.openxmlformats.org/officeDocument/2006/relationships/image" Target="media/rId120.jpg"/><Relationship Id="rId73" Type="http://schemas.openxmlformats.org/officeDocument/2006/relationships/image" Target="media/rId73.jpg"/><Relationship Id="rId69" Type="http://schemas.openxmlformats.org/officeDocument/2006/relationships/image" Target="media/rId69.jpg"/><Relationship Id="rId89" Type="http://schemas.openxmlformats.org/officeDocument/2006/relationships/image" Target="media/rId89.jpg"/><Relationship Id="rId117" Type="http://schemas.openxmlformats.org/officeDocument/2006/relationships/image" Target="media/rId117.jpg"/><Relationship Id="rId128" Type="http://schemas.openxmlformats.org/officeDocument/2006/relationships/image" Target="media/rId128.jpg"/><Relationship Id="rId63" Type="http://schemas.openxmlformats.org/officeDocument/2006/relationships/image" Target="media/rId63.jpg"/><Relationship Id="rId114" Type="http://schemas.openxmlformats.org/officeDocument/2006/relationships/image" Target="media/rId114.jpg"/><Relationship Id="rId66" Type="http://schemas.openxmlformats.org/officeDocument/2006/relationships/image" Target="media/rId66.jpg"/><Relationship Id="rId57" Type="http://schemas.openxmlformats.org/officeDocument/2006/relationships/image" Target="media/rId57.jpg"/><Relationship Id="rId76" Type="http://schemas.openxmlformats.org/officeDocument/2006/relationships/image" Target="media/rId76.jpg"/><Relationship Id="rId51" Type="http://schemas.openxmlformats.org/officeDocument/2006/relationships/image" Target="media/rId51.jpg"/><Relationship Id="rId95" Type="http://schemas.openxmlformats.org/officeDocument/2006/relationships/image" Target="media/rId95.jpg"/><Relationship Id="rId25" Type="http://schemas.openxmlformats.org/officeDocument/2006/relationships/image" Target="media/rId25.jpg"/><Relationship Id="rId101" Type="http://schemas.openxmlformats.org/officeDocument/2006/relationships/image" Target="media/rId101.jpg"/><Relationship Id="rId22" Type="http://schemas.openxmlformats.org/officeDocument/2006/relationships/image" Target="media/rId22.jpg"/><Relationship Id="rId29" Type="http://schemas.openxmlformats.org/officeDocument/2006/relationships/image" Target="media/rId29.jpg"/><Relationship Id="rId45" Type="http://schemas.openxmlformats.org/officeDocument/2006/relationships/image" Target="media/rId45.jpg"/><Relationship Id="rId48" Type="http://schemas.openxmlformats.org/officeDocument/2006/relationships/image" Target="media/rId48.jpg"/><Relationship Id="rId79" Type="http://schemas.openxmlformats.org/officeDocument/2006/relationships/image" Target="media/rId79.jpg"/><Relationship Id="rId98" Type="http://schemas.openxmlformats.org/officeDocument/2006/relationships/image" Target="media/rId98.jpg"/><Relationship Id="rId54" Type="http://schemas.openxmlformats.org/officeDocument/2006/relationships/image" Target="media/rId54.jpg"/><Relationship Id="rId42" Type="http://schemas.openxmlformats.org/officeDocument/2006/relationships/image" Target="media/rId42.jpg"/><Relationship Id="rId32" Type="http://schemas.openxmlformats.org/officeDocument/2006/relationships/image" Target="media/rId32.jpg"/><Relationship Id="rId92" Type="http://schemas.openxmlformats.org/officeDocument/2006/relationships/image" Target="media/rId92.jpg"/><Relationship Id="rId60" Type="http://schemas.openxmlformats.org/officeDocument/2006/relationships/image" Target="media/rId60.jpg"/><Relationship Id="rId36" Type="http://schemas.openxmlformats.org/officeDocument/2006/relationships/image" Target="media/rId36.jpg"/><Relationship Id="rId134" Type="http://schemas.openxmlformats.org/officeDocument/2006/relationships/image" Target="media/rId134.jpg"/><Relationship Id="rId16" Type="http://schemas.openxmlformats.org/officeDocument/2006/relationships/image" Target="media/rId16.jpg"/><Relationship Id="rId39" Type="http://schemas.openxmlformats.org/officeDocument/2006/relationships/image" Target="media/rId39.jpg"/><Relationship Id="rId111" Type="http://schemas.openxmlformats.org/officeDocument/2006/relationships/image" Target="media/rId11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2026-09-17T16:19:01Z</dcterms:created>
  <dcterms:modified xsi:type="dcterms:W3CDTF">2026-09-17T16:19:01Z</dcterms:modified>
</cp:coreProperties>
</file>

<file path=docProps/custom.xml><?xml version="1.0" encoding="utf-8"?>
<Properties xmlns="http://schemas.openxmlformats.org/officeDocument/2006/custom-properties" xmlns:vt="http://schemas.openxmlformats.org/officeDocument/2006/docPropsVTypes"/>
</file>