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3.jpg" ContentType="image/jpeg"/>
  <Override PartName="/word/media/rId103.jpg" ContentType="image/jpeg"/>
  <Override PartName="/word/media/rId41.jpg" ContentType="image/jpeg"/>
  <Override PartName="/word/media/rId69.jpg" ContentType="image/jpeg"/>
  <Override PartName="/word/media/rId130.jpg" ContentType="image/jpeg"/>
  <Override PartName="/word/media/rId111.jpg" ContentType="image/jpeg"/>
  <Override PartName="/word/media/rId78.jpg" ContentType="image/jpeg"/>
  <Override PartName="/word/media/rId58.jpg" ContentType="image/jpeg"/>
  <Override PartName="/word/media/rId116.jpg" ContentType="image/jpeg"/>
  <Override PartName="/word/media/rId72.jpg" ContentType="image/jpeg"/>
  <Override PartName="/word/media/rId19.jpg" ContentType="image/jpeg"/>
  <Override PartName="/word/media/rId38.jpg" ContentType="image/jpeg"/>
  <Override PartName="/word/media/rId94.jpg" ContentType="image/jpeg"/>
  <Override PartName="/word/media/rId28.jpg" ContentType="image/jpeg"/>
  <Override PartName="/word/media/rId53.jpg" ContentType="image/jpeg"/>
  <Override PartName="/word/media/rId133.jpg" ContentType="image/jpeg"/>
  <Override PartName="/word/media/rId100.jpg" ContentType="image/jpeg"/>
  <Override PartName="/word/media/rId25.jpg" ContentType="image/jpeg"/>
  <Override PartName="/word/media/rId81.jpg" ContentType="image/jpeg"/>
  <Override PartName="/word/media/rId44.jpg" ContentType="image/jpeg"/>
  <Override PartName="/word/media/rId127.jpg" ContentType="image/jpeg"/>
  <Override PartName="/word/media/rId86.jpg" ContentType="image/jpeg"/>
  <Override PartName="/word/media/rId50.jpg" ContentType="image/jpeg"/>
  <Override PartName="/word/media/rId106.jpg" ContentType="image/jpeg"/>
  <Override PartName="/word/media/rId75.jpg" ContentType="image/jpeg"/>
  <Override PartName="/word/media/rId47.jpg" ContentType="image/jpeg"/>
  <Override PartName="/word/media/rId97.jpg" ContentType="image/jpeg"/>
  <Override PartName="/word/media/rId89.jpg" ContentType="image/jpeg"/>
  <Override PartName="/word/media/rId22.jpg" ContentType="image/jpeg"/>
  <Override PartName="/word/media/rId124.jpg" ContentType="image/jpeg"/>
  <Override PartName="/word/media/rId119.jpg" ContentType="image/jpeg"/>
  <Override PartName="/word/media/rId61.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w:t>
      </w:r>
      <w:r>
        <w:rPr>
          <w:rFonts w:ascii="Times New Roman" w:hAnsi="Times New Roman" w:cs="Times New Roman" w:eastAsia="SimSun"/>
          <w:b/>
          <w:bCs/>
        </w:rPr>
        <w:t xml:space="preserve">首尾</w:t>
      </w:r>
      <w:r>
        <w:rPr>
          <w:b/>
          <w:bCs/>
        </w:rPr>
        <w:t xml:space="preserve"> A </w:t>
      </w:r>
      <w:r>
        <w:rPr>
          <w:rFonts w:ascii="Times New Roman" w:hAnsi="Times New Roman" w:cs="Times New Roman" w:eastAsia="SimSun"/>
          <w:b/>
          <w:bCs/>
        </w:rPr>
        <w:t xml:space="preserve">为同一层</w:t>
      </w:r>
      <w:r>
        <w:rPr>
          <w:rFonts w:ascii="Times New Roman" w:hAnsi="Times New Roman" w:cs="Times New Roman" w:eastAsia="SimSun"/>
        </w:rPr>
        <w:t xml:space="preserve">，故净含</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3024000" cy="105840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3024000" cy="105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校勘（2026-10-13）：答案区</w:t>
      </w:r>
      <w:r>
        <w:t xml:space="preserve"> (a) </w:t>
      </w:r>
      <w:r>
        <w:rPr>
          <w:rFonts w:ascii="Times New Roman" w:hAnsi="Times New Roman" w:cs="Times New Roman" w:eastAsia="SimSun"/>
        </w:rPr>
        <w:t xml:space="preserve">的反解体积原印</w:t>
      </w:r>
      <w:r>
        <w:t xml:space="preserve"> </w:t>
      </w:r>
      <m:oMath>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，与本题解析的</w:t>
      </w:r>
      <w:r>
        <w:t xml:space="preserve"> </w:t>
      </w:r>
      <m:oMath>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rPr>
          <w:rFonts w:ascii="Times New Roman" w:hAnsi="Times New Roman" w:cs="Times New Roman" w:eastAsia="SimSun"/>
        </w:rPr>
        <w:t xml:space="preserve">不一致；复算</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213.88</m:t>
            </m:r>
          </m:num>
          <m:den>
            <m:r>
              <w:rPr>
                <w:rFonts w:ascii="Times New Roman" w:hAnsi="Times New Roman" w:cs="Times New Roman" w:eastAsia="SimSun"/>
              </w:rPr>
              <m:t>7.154</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两处已统一为</w:t>
      </w:r>
      <w:r>
        <w:t xml:space="preserve"> </w:t>
      </w:r>
      <m:oMath>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 </w:t>
      </w:r>
      <w:r>
        <w:rPr>
          <w:rFonts w:ascii="Times New Roman" w:hAnsi="Times New Roman" w:cs="Times New Roman" w:eastAsia="SimSun"/>
        </w:rPr>
        <w:t xml:space="preserve">不变）。</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5"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7" name="Picture"/>
                  <a:graphic>
                    <a:graphicData uri="http://schemas.openxmlformats.org/drawingml/2006/picture">
                      <pic:pic>
                        <pic:nvPicPr>
                          <pic:cNvPr descr="f5817a1cedfd4d2b1652e2dcdf278148488e343b61ed1fe32241466e3b0a10ae.jpg" id="68" name="Picture"/>
                          <pic:cNvPicPr>
                            <a:picLocks noChangeArrowheads="1" noChangeAspect="1"/>
                          </pic:cNvPicPr>
                        </pic:nvPicPr>
                        <pic:blipFill>
                          <a:blip r:embed="rId66"/>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70" name="Picture"/>
                  <a:graphic>
                    <a:graphicData uri="http://schemas.openxmlformats.org/drawingml/2006/picture">
                      <pic:pic>
                        <pic:nvPicPr>
                          <pic:cNvPr descr="0bc567c5248fd9e76a00b10700c3afb400ba3eb454581767c9a732f067983a10.jpg" id="71" name="Picture"/>
                          <pic:cNvPicPr>
                            <a:picLocks noChangeArrowheads="1" noChangeAspect="1"/>
                          </pic:cNvPicPr>
                        </pic:nvPicPr>
                        <pic:blipFill>
                          <a:blip r:embed="rId69"/>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3" name="Picture"/>
            <a:graphic>
              <a:graphicData uri="http://schemas.openxmlformats.org/drawingml/2006/picture">
                <pic:pic>
                  <pic:nvPicPr>
                    <pic:cNvPr descr="32ac1df025f19046ddf1e7e3608168084cea92ac8a5166621de98ad364992d4d.jpg" id="74" name="Picture"/>
                    <pic:cNvPicPr>
                      <a:picLocks noChangeArrowheads="1" noChangeAspect="1"/>
                    </pic:cNvPicPr>
                  </pic:nvPicPr>
                  <pic:blipFill>
                    <a:blip r:embed="rId72"/>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6" name="Picture"/>
                  <a:graphic>
                    <a:graphicData uri="http://schemas.openxmlformats.org/drawingml/2006/picture">
                      <pic:pic>
                        <pic:nvPicPr>
                          <pic:cNvPr descr="a46d9e36ba465e3306e7ff2b1ca06359b43658a0435115511673e4cb73273826.jpg" id="77" name="Picture"/>
                          <pic:cNvPicPr>
                            <a:picLocks noChangeArrowheads="1" noChangeAspect="1"/>
                          </pic:cNvPicPr>
                        </pic:nvPicPr>
                        <pic:blipFill>
                          <a:blip r:embed="rId75"/>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9" name="Picture"/>
                  <a:graphic>
                    <a:graphicData uri="http://schemas.openxmlformats.org/drawingml/2006/picture">
                      <pic:pic>
                        <pic:nvPicPr>
                          <pic:cNvPr descr="19775f0b400b10438b90a5dfc7776bcf5c29b6250394a8d70d425d40323d1f74.jpg" id="80" name="Picture"/>
                          <pic:cNvPicPr>
                            <a:picLocks noChangeArrowheads="1" noChangeAspect="1"/>
                          </pic:cNvPicPr>
                        </pic:nvPicPr>
                        <pic:blipFill>
                          <a:blip r:embed="rId78"/>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2" name="Picture"/>
            <a:graphic>
              <a:graphicData uri="http://schemas.openxmlformats.org/drawingml/2006/picture">
                <pic:pic>
                  <pic:nvPicPr>
                    <pic:cNvPr descr="7f153cba3bc58b8e33e1c5bbdd5be9726626de111bf08be008d8f800c2e0f0f1.jpg" id="83" name="Picture"/>
                    <pic:cNvPicPr>
                      <a:picLocks noChangeArrowheads="1" noChangeAspect="1"/>
                    </pic:cNvPicPr>
                  </pic:nvPicPr>
                  <pic:blipFill>
                    <a:blip r:embed="rId81"/>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源卷详解的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式乱码（印作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），已按六方-菱方换算订正为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rPr>
          <w:rFonts w:ascii="Times New Roman" w:hAnsi="Times New Roman" w:cs="Times New Roman" w:eastAsia="SimSun"/>
        </w:rPr>
        <w:t xml:space="preserve">，角度由</w:t>
      </w:r>
      <w:r>
        <w:t xml:space="preserve"> 55.8° </w:t>
      </w:r>
      <w:r>
        <w:rPr>
          <w:rFonts w:ascii="Times New Roman" w:hAnsi="Times New Roman" w:cs="Times New Roman" w:eastAsia="SimSun"/>
        </w:rPr>
        <w:t xml:space="preserve">重算为</w:t>
      </w:r>
      <w:r>
        <w:t xml:space="preserve"> </w:t>
      </w:r>
      <w:r>
        <w:rPr>
          <w:rFonts w:ascii="Times New Roman" w:hAnsi="Times New Roman" w:cs="Times New Roman" w:eastAsia="SimSun"/>
        </w:rPr>
        <w:t xml:space="preserve">55.9°（不影响结论）；②</w:t>
      </w:r>
      <w:r>
        <w:t xml:space="preserve"> 5-3-3 </w:t>
      </w:r>
      <w:r>
        <w:rPr>
          <w:rFonts w:ascii="Times New Roman" w:hAnsi="Times New Roman" w:cs="Times New Roman" w:eastAsia="SimSun"/>
        </w:rPr>
        <w:t xml:space="preserve">源卷</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式乱码（印作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自洽），答案区与解析已同步；③</w:t>
      </w:r>
      <w:r>
        <w:t xml:space="preserve"> 5-3-2 </w:t>
      </w:r>
      <w:r>
        <w:rPr>
          <w:rFonts w:ascii="Times New Roman" w:hAnsi="Times New Roman" w:cs="Times New Roman" w:eastAsia="SimSun"/>
        </w:rPr>
        <w:t xml:space="preserve">盒式答案源卷缺失，已按解析补；④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题目干残留已删。以上根因均在源卡</w:t>
      </w:r>
      <w:r>
        <w:t xml:space="preserve"> </w:t>
      </w:r>
      <w:r>
        <w:rPr>
          <w:rStyle w:val="VerbatimChar"/>
          <w:rFonts w:ascii="Times New Roman" w:hAnsi="Times New Roman" w:cs="Times New Roman" w:eastAsia="SimSun"/>
        </w:rPr>
        <w:t xml:space="preserve">题-HZ-01-04-刚玉corundum即是一种</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bookmarkEnd w:id="84"/>
    <w:bookmarkEnd w:id="85"/>
    <w:bookmarkStart w:id="93"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7" name="Picture"/>
            <a:graphic>
              <a:graphicData uri="http://schemas.openxmlformats.org/drawingml/2006/picture">
                <pic:pic>
                  <pic:nvPicPr>
                    <pic:cNvPr descr="97a29c6b6e4d48869b0220bd09a15ed8364e7a31418ed625e94633ee61574fc0.jpg" id="88" name="Picture"/>
                    <pic:cNvPicPr>
                      <a:picLocks noChangeArrowheads="1" noChangeAspect="1"/>
                    </pic:cNvPicPr>
                  </pic:nvPicPr>
                  <pic:blipFill>
                    <a:blip r:embed="rId86"/>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0" name="Picture"/>
            <a:graphic>
              <a:graphicData uri="http://schemas.openxmlformats.org/drawingml/2006/picture">
                <pic:pic>
                  <pic:nvPicPr>
                    <pic:cNvPr descr="b3004ec2b0cdbf8a762779678cb3d0b08d6628bd81c310022c816aa56220f4fb.jpg" id="91" name="Picture"/>
                    <pic:cNvPicPr>
                      <a:picLocks noChangeArrowheads="1" noChangeAspect="1"/>
                    </pic:cNvPicPr>
                  </pic:nvPicPr>
                  <pic:blipFill>
                    <a:blip r:embed="rId89"/>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两处题目干残留已删；盒式答案补题头并按小问重排（源卡同有题干残留，卡级修复待</w:t>
      </w:r>
      <w:r>
        <w:t xml:space="preserve"> owner </w:t>
      </w:r>
      <w:r>
        <w:rPr>
          <w:rFonts w:ascii="Times New Roman" w:hAnsi="Times New Roman" w:cs="Times New Roman" w:eastAsia="SimSun"/>
        </w:rPr>
        <w:t xml:space="preserve">授权）。</w:t>
      </w:r>
    </w:p>
    <w:bookmarkEnd w:id="92"/>
    <w:bookmarkEnd w:id="93"/>
    <w:bookmarkStart w:id="110"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5" name="Picture"/>
            <a:graphic>
              <a:graphicData uri="http://schemas.openxmlformats.org/drawingml/2006/picture">
                <pic:pic>
                  <pic:nvPicPr>
                    <pic:cNvPr descr="4b79f93069985db89530902f5db53730d07c54136a0d080dd69b7cdacc1b86c5.jpg" id="96" name="Picture"/>
                    <pic:cNvPicPr>
                      <a:picLocks noChangeArrowheads="1" noChangeAspect="1"/>
                    </pic:cNvPicPr>
                  </pic:nvPicPr>
                  <pic:blipFill>
                    <a:blip r:embed="rId94"/>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8" name="Picture"/>
            <a:graphic>
              <a:graphicData uri="http://schemas.openxmlformats.org/drawingml/2006/picture">
                <pic:pic>
                  <pic:nvPicPr>
                    <pic:cNvPr descr="ad97ffdaf11c9052342b4356f8cd6cf04e9e780823fa460b78b3c5dbab905e08.jpg" id="99" name="Picture"/>
                    <pic:cNvPicPr>
                      <a:picLocks noChangeArrowheads="1" noChangeAspect="1"/>
                    </pic:cNvPicPr>
                  </pic:nvPicPr>
                  <pic:blipFill>
                    <a:blip r:embed="rId97"/>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101" name="Picture"/>
            <a:graphic>
              <a:graphicData uri="http://schemas.openxmlformats.org/drawingml/2006/picture">
                <pic:pic>
                  <pic:nvPicPr>
                    <pic:cNvPr descr="76c107d6069405b6607cc42704b669bebd0c33742cf1ce824ea2c8ccc7be0b08.jpg" id="102" name="Picture"/>
                    <pic:cNvPicPr>
                      <a:picLocks noChangeArrowheads="1" noChangeAspect="1"/>
                    </pic:cNvPicPr>
                  </pic:nvPicPr>
                  <pic:blipFill>
                    <a:blip r:embed="rId100"/>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9"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4" name="Picture"/>
            <a:graphic>
              <a:graphicData uri="http://schemas.openxmlformats.org/drawingml/2006/picture">
                <pic:pic>
                  <pic:nvPicPr>
                    <pic:cNvPr descr="088b59191456d9895ce71f2fd1cc169d7cf1220496e6350f972914a2404ad76d.jpg" id="105" name="Picture"/>
                    <pic:cNvPicPr>
                      <a:picLocks noChangeArrowheads="1" noChangeAspect="1"/>
                    </pic:cNvPicPr>
                  </pic:nvPicPr>
                  <pic:blipFill>
                    <a:blip r:embed="rId103"/>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校勘（2026-10-13）：上面</w:t>
      </w:r>
      <w:r>
        <w:t xml:space="preserve"> M </w:t>
      </w:r>
      <w:r>
        <w:rPr>
          <w:rFonts w:ascii="Times New Roman" w:hAnsi="Times New Roman" w:cs="Times New Roman" w:eastAsia="SimSun"/>
        </w:rPr>
        <w:t xml:space="preserve">坐标的第</w:t>
      </w:r>
      <w:r>
        <w:t xml:space="preserve"> 6 </w:t>
      </w:r>
      <w:r>
        <w:rPr>
          <w:rFonts w:ascii="Times New Roman" w:hAnsi="Times New Roman" w:cs="Times New Roman" w:eastAsia="SimSun"/>
        </w:rPr>
        <w:t xml:space="preserve">组，源卷（一式03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页）印作</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，为</w:t>
      </w:r>
      <w:r>
        <w:rPr>
          <w:rFonts w:ascii="Times New Roman" w:hAnsi="Times New Roman" w:cs="Times New Roman" w:eastAsia="SimSun"/>
          <w:b/>
          <w:bCs/>
        </w:rPr>
        <w:t xml:space="preserve">越界值</w:t>
      </w:r>
      <w:r>
        <w:rPr>
          <w:rFonts w:ascii="Times New Roman" w:hAnsi="Times New Roman" w:cs="Times New Roman" w:eastAsia="SimSun"/>
        </w:rPr>
        <w:t xml:space="preserve">（分数坐标须小于</w:t>
      </w:r>
      <w:r>
        <w:t xml:space="preserve"> </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位置应是「各分量取</w:t>
      </w:r>
      <w:r>
        <w:t xml:space="preserve"> ¼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¾」的</w:t>
      </w:r>
      <w:r>
        <w:t xml:space="preserve"> 8 </w:t>
      </w:r>
      <w:r>
        <w:rPr>
          <w:rFonts w:ascii="Times New Roman" w:hAnsi="Times New Roman" w:cs="Times New Roman" w:eastAsia="SimSun"/>
        </w:rPr>
        <w:t xml:space="preserve">种组合，原印恰缺组合</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。源卡同错，卡级修复待</w:t>
      </w:r>
      <w:r>
        <w:t xml:space="preserve"> owner </w:t>
      </w:r>
      <w:r>
        <w:rPr>
          <w:rFonts w:ascii="Times New Roman" w:hAnsi="Times New Roman" w:cs="Times New Roman" w:eastAsia="SimSun"/>
        </w:rPr>
        <w:t xml:space="preserve">授权。</w:t>
      </w:r>
    </w:p>
    <w:p>
      <w:pPr>
        <w:pStyle w:val="FirstParagraph"/>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7" name="Picture"/>
            <a:graphic>
              <a:graphicData uri="http://schemas.openxmlformats.org/drawingml/2006/picture">
                <pic:pic>
                  <pic:nvPicPr>
                    <pic:cNvPr descr="a0c3dc90ad173c60d76ecf2184ce003aec05b191e79029a68d4188105c093e84.jpg" id="108" name="Picture"/>
                    <pic:cNvPicPr>
                      <a:picLocks noChangeArrowheads="1" noChangeAspect="1"/>
                    </pic:cNvPicPr>
                  </pic:nvPicPr>
                  <pic:blipFill>
                    <a:blip r:embed="rId106"/>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校勘：源答案键把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；答案区与解析已同步径改，根因在源卡</w:t>
      </w:r>
      <w:r>
        <w:t xml:space="preserve"> </w:t>
      </w:r>
      <w:r>
        <w:rPr>
          <w:rStyle w:val="VerbatimChar"/>
          <w:rFonts w:ascii="Times New Roman" w:hAnsi="Times New Roman" w:cs="Times New Roman" w:eastAsia="SimSun"/>
        </w:rPr>
        <w:t xml:space="preserve">题-YS-03-03-主族元素E的氧化物与碱金属M</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9"/>
    <w:bookmarkEnd w:id="110"/>
    <w:bookmarkStart w:id="11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12" name="Picture"/>
            <a:graphic>
              <a:graphicData uri="http://schemas.openxmlformats.org/drawingml/2006/picture">
                <pic:pic>
                  <pic:nvPicPr>
                    <pic:cNvPr descr="14f7ddbe4a797318d958ffc77301dfc33b46bc98bb4f693ab0525a40cfaaa48e.jpg" id="113" name="Picture"/>
                    <pic:cNvPicPr>
                      <a:picLocks noChangeArrowheads="1" noChangeAspect="1"/>
                    </pic:cNvPicPr>
                  </pic:nvPicPr>
                  <pic:blipFill>
                    <a:blip r:embed="rId111"/>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4"/>
    <w:bookmarkEnd w:id="115"/>
    <w:bookmarkStart w:id="123"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2"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704511" cy="1872000"/>
            <wp:effectExtent b="0" l="0" r="0" t="0"/>
            <wp:docPr descr="" title="" id="117" name="Picture"/>
            <a:graphic>
              <a:graphicData uri="http://schemas.openxmlformats.org/drawingml/2006/picture">
                <pic:pic>
                  <pic:nvPicPr>
                    <pic:cNvPr descr="2ae248739965fa80e20636b10cb127cf556a4e1f079c517bf3b3e6fd4bc087ac.jpg" id="118" name="Picture"/>
                    <pic:cNvPicPr>
                      <a:picLocks noChangeArrowheads="1" noChangeAspect="1"/>
                    </pic:cNvPicPr>
                  </pic:nvPicPr>
                  <pic:blipFill>
                    <a:blip r:embed="rId116"/>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BlockText"/>
        <w:spacing w:before="80" w:after="80" w:line="240" w:lineRule="auto"/>
        <w:jc w:val="left"/>
      </w:pPr>
      <w:r>
        <w:rPr>
          <w:rFonts w:ascii="Times New Roman" w:hAnsi="Times New Roman" w:cs="Times New Roman" w:eastAsia="SimSun"/>
        </w:rPr>
        <w:t xml:space="preserve">校勘（2026-10-13）：题面</w:t>
      </w:r>
      <w:r>
        <w:t xml:space="preserve"> </w:t>
      </w:r>
      <w:r>
        <w:rPr>
          <w:rStyle w:val="VerbatimChar"/>
        </w:rPr>
        <w:t xml:space="preserve">9-3-2</w:t>
      </w:r>
      <w:r>
        <w:t xml:space="preserve"> </w:t>
      </w:r>
      <w:r>
        <w:rPr>
          <w:rFonts w:ascii="Times New Roman" w:hAnsi="Times New Roman" w:cs="Times New Roman" w:eastAsia="SimSun"/>
        </w:rPr>
        <w:t xml:space="preserve">的「计算</w:t>
      </w:r>
      <w:r>
        <w:t xml:space="preserve"> </w:t>
      </w:r>
      <w:r>
        <w:rPr>
          <w:b/>
          <w:bCs/>
        </w:rPr>
        <w:t xml:space="preserve">X</w:t>
      </w:r>
      <w:r>
        <w:t xml:space="preserve"> </w:t>
      </w:r>
      <w:r>
        <w:rPr>
          <w:rFonts w:ascii="Times New Roman" w:hAnsi="Times New Roman" w:cs="Times New Roman" w:eastAsia="SimSun"/>
        </w:rPr>
        <w:t xml:space="preserve">的密度」中</w:t>
      </w:r>
      <w:r>
        <w:t xml:space="preserve"> </w:t>
      </w:r>
      <w:r>
        <w:rPr>
          <w:b/>
          <w:bCs/>
        </w:rPr>
        <w:t xml:space="preserve">X </w:t>
      </w:r>
      <w:r>
        <w:rPr>
          <w:rFonts w:ascii="Times New Roman" w:hAnsi="Times New Roman" w:cs="Times New Roman" w:eastAsia="SimSun"/>
          <w:b/>
          <w:bCs/>
        </w:rPr>
        <w:t xml:space="preserve">系原卷笔误</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页逐字核对，原卷即印「X」），应为</w:t>
      </w:r>
      <w:r>
        <w:t xml:space="preserve"> </w:t>
      </w:r>
      <w:r>
        <w:rPr>
          <w:rStyle w:val="VerbatimChar"/>
        </w:rPr>
        <w:t xml:space="preserve">A</w:t>
      </w:r>
      <w:r>
        <w:rPr>
          <w:rFonts w:ascii="Times New Roman" w:hAnsi="Times New Roman" w:cs="Times New Roman" w:eastAsia="SimSun"/>
        </w:rPr>
        <w:t xml:space="preserve">——本小问紧接</w:t>
      </w:r>
      <w:r>
        <w:t xml:space="preserve"> </w:t>
      </w:r>
      <w:r>
        <w:rPr>
          <w:rStyle w:val="VerbatimChar"/>
        </w:rPr>
        <w:t xml:space="preserve">9-3-1</w:t>
      </w:r>
      <w:r>
        <w:t xml:space="preserve"> </w:t>
      </w:r>
      <w:r>
        <w:rPr>
          <w:rFonts w:ascii="Times New Roman" w:hAnsi="Times New Roman" w:cs="Times New Roman" w:eastAsia="SimSun"/>
        </w:rPr>
        <w:t xml:space="preserve">论</w:t>
      </w:r>
      <w:r>
        <w:t xml:space="preserve"> </w:t>
      </w:r>
      <w:r>
        <w:rPr>
          <w:rFonts w:ascii="Times New Roman" w:hAnsi="Times New Roman" w:cs="Times New Roman" w:eastAsia="SimSun"/>
        </w:rPr>
        <w:t xml:space="preserve">A，答案亦以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计算；元素符号</w:t>
      </w:r>
      <w:r>
        <w:t xml:space="preserve"> X、Y </w:t>
      </w:r>
      <w:r>
        <w:rPr>
          <w:rFonts w:ascii="Times New Roman" w:hAnsi="Times New Roman" w:cs="Times New Roman" w:eastAsia="SimSun"/>
        </w:rPr>
        <w:t xml:space="preserve">到</w:t>
      </w:r>
      <w:r>
        <w:t xml:space="preserve"> </w:t>
      </w:r>
      <w:r>
        <w:rPr>
          <w:rStyle w:val="VerbatimChar"/>
        </w:rPr>
        <w:t xml:space="preserve">9-7</w:t>
      </w:r>
      <w:r>
        <w:t xml:space="preserve"> </w:t>
      </w:r>
      <w:r>
        <w:rPr>
          <w:rFonts w:ascii="Times New Roman" w:hAnsi="Times New Roman" w:cs="Times New Roman" w:eastAsia="SimSun"/>
        </w:rPr>
        <w:t xml:space="preserve">才引入。已径改，两版题面同步（源卡待</w:t>
      </w:r>
      <w:r>
        <w:t xml:space="preserve"> owner </w:t>
      </w:r>
      <w:r>
        <w:rPr>
          <w:rFonts w:ascii="Times New Roman" w:hAnsi="Times New Roman" w:cs="Times New Roman" w:eastAsia="SimSun"/>
        </w:rPr>
        <w:t xml:space="preserve">授权）。</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81174"/>
            <wp:effectExtent b="0" l="0" r="0" t="0"/>
            <wp:docPr descr="" title="" id="120" name="Picture"/>
            <a:graphic>
              <a:graphicData uri="http://schemas.openxmlformats.org/drawingml/2006/picture">
                <pic:pic>
                  <pic:nvPicPr>
                    <pic:cNvPr descr="e05564eb82b6e88134dfb122b280b7c220d5a3cbf580e50a4c1533f97196a74e.jpg" id="121" name="Picture"/>
                    <pic:cNvPicPr>
                      <a:picLocks noChangeArrowheads="1" noChangeAspect="1"/>
                    </pic:cNvPicPr>
                  </pic:nvPicPr>
                  <pic:blipFill>
                    <a:blip r:embed="rId119"/>
                    <a:stretch>
                      <a:fillRect/>
                    </a:stretch>
                  </pic:blipFill>
                  <pic:spPr bwMode="auto">
                    <a:xfrm>
                      <a:off x="0" y="0"/>
                      <a:ext cx="3024000" cy="1381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源卡笔误待</w:t>
      </w:r>
      <w:r>
        <w:rPr>
          <w:b/>
          <w:bCs/>
        </w:rPr>
        <w:t xml:space="preserve"> owner </w:t>
      </w:r>
      <w:r>
        <w:rPr>
          <w:rFonts w:ascii="Times New Roman" w:hAnsi="Times New Roman" w:cs="Times New Roman" w:eastAsia="SimSun"/>
          <w:b/>
          <w:bCs/>
        </w:rPr>
        <w:t xml:space="preserve">授权修复</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2"/>
    <w:bookmarkEnd w:id="123"/>
    <w:bookmarkStart w:id="137"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5" name="Picture"/>
                  <a:graphic>
                    <a:graphicData uri="http://schemas.openxmlformats.org/drawingml/2006/picture">
                      <pic:pic>
                        <pic:nvPicPr>
                          <pic:cNvPr descr="dc6a45607eec5bffafabd71e1ac72249c6af378f3d893187615547faaecf67c9.jpg" id="126" name="Picture"/>
                          <pic:cNvPicPr>
                            <a:picLocks noChangeArrowheads="1" noChangeAspect="1"/>
                          </pic:cNvPicPr>
                        </pic:nvPicPr>
                        <pic:blipFill>
                          <a:blip r:embed="rId124"/>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28" name="Picture"/>
                  <a:graphic>
                    <a:graphicData uri="http://schemas.openxmlformats.org/drawingml/2006/picture">
                      <pic:pic>
                        <pic:nvPicPr>
                          <pic:cNvPr descr="9576157cb99c7fb5cfe261317780ccbaf7bd7e0bdd112a6ab492c0ea1fe8cc7c.jpg" id="129" name="Picture"/>
                          <pic:cNvPicPr>
                            <a:picLocks noChangeArrowheads="1" noChangeAspect="1"/>
                          </pic:cNvPicPr>
                        </pic:nvPicPr>
                        <pic:blipFill>
                          <a:blip r:embed="rId127"/>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31" name="Picture"/>
                  <a:graphic>
                    <a:graphicData uri="http://schemas.openxmlformats.org/drawingml/2006/picture">
                      <pic:pic>
                        <pic:nvPicPr>
                          <pic:cNvPr descr="10678272364a7915e2aafad3206c587dd9f5b01cc321d6e71fff2c587ed97f2e.jpg" id="132" name="Picture"/>
                          <pic:cNvPicPr>
                            <a:picLocks noChangeArrowheads="1" noChangeAspect="1"/>
                          </pic:cNvPicPr>
                        </pic:nvPicPr>
                        <pic:blipFill>
                          <a:blip r:embed="rId130"/>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4" name="Picture"/>
                  <a:graphic>
                    <a:graphicData uri="http://schemas.openxmlformats.org/drawingml/2006/picture">
                      <pic:pic>
                        <pic:nvPicPr>
                          <pic:cNvPr descr="72595a8ea67e133bc94d8c9819fbe049b2500e3d013ae4e0e534591124bb6b42.jpg" id="135" name="Picture"/>
                          <pic:cNvPicPr>
                            <a:picLocks noChangeArrowheads="1" noChangeAspect="1"/>
                          </pic:cNvPicPr>
                        </pic:nvPicPr>
                        <pic:blipFill>
                          <a:blip r:embed="rId133"/>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盒式答案源卷即缺（黄铜矿</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型），已按解析与题面约束补；②</w:t>
      </w:r>
      <w:r>
        <w:t xml:space="preserve"> </w:t>
      </w:r>
      <w:r>
        <w:rPr>
          <w:rFonts w:ascii="Times New Roman" w:hAnsi="Times New Roman" w:cs="Times New Roman" w:eastAsia="SimSun"/>
        </w:rPr>
        <w:t xml:space="preserve">题面「沪灰色大球」为「浅灰色」之误（题图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w:t>
      </w:r>
    </w:p>
    <w:bookmarkEnd w:id="136"/>
    <w:bookmarkEnd w:id="137"/>
    <w:bookmarkEnd w:id="138"/>
    <w:bookmarkStart w:id="1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9"/>
    <w:bookmarkEnd w:id="1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3" Target="media/rId33.jpg" /><Relationship Type="http://schemas.openxmlformats.org/officeDocument/2006/relationships/image" Id="rId103" Target="media/rId103.jpg" /><Relationship Type="http://schemas.openxmlformats.org/officeDocument/2006/relationships/image" Id="rId41" Target="media/rId41.jpg" /><Relationship Type="http://schemas.openxmlformats.org/officeDocument/2006/relationships/image" Id="rId69" Target="media/rId69.jpg" /><Relationship Type="http://schemas.openxmlformats.org/officeDocument/2006/relationships/image" Id="rId130" Target="media/rId130.jpg" /><Relationship Type="http://schemas.openxmlformats.org/officeDocument/2006/relationships/image" Id="rId111" Target="media/rId111.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116" Target="media/rId116.jpg" /><Relationship Type="http://schemas.openxmlformats.org/officeDocument/2006/relationships/image" Id="rId72" Target="media/rId72.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4" Target="media/rId94.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133" Target="media/rId133.jpg" /><Relationship Type="http://schemas.openxmlformats.org/officeDocument/2006/relationships/image" Id="rId100" Target="media/rId100.jpg" /><Relationship Type="http://schemas.openxmlformats.org/officeDocument/2006/relationships/image" Id="rId25" Target="media/rId25.jpg" /><Relationship Type="http://schemas.openxmlformats.org/officeDocument/2006/relationships/image" Id="rId81" Target="media/rId81.jpg" /><Relationship Type="http://schemas.openxmlformats.org/officeDocument/2006/relationships/image" Id="rId44" Target="media/rId44.jpg" /><Relationship Type="http://schemas.openxmlformats.org/officeDocument/2006/relationships/image" Id="rId127" Target="media/rId127.jpg" /><Relationship Type="http://schemas.openxmlformats.org/officeDocument/2006/relationships/image" Id="rId86" Target="media/rId86.jpg" /><Relationship Type="http://schemas.openxmlformats.org/officeDocument/2006/relationships/image" Id="rId50" Target="media/rId50.jpg" /><Relationship Type="http://schemas.openxmlformats.org/officeDocument/2006/relationships/image" Id="rId106" Target="media/rId106.jpg" /><Relationship Type="http://schemas.openxmlformats.org/officeDocument/2006/relationships/image" Id="rId75" Target="media/rId75.jpg" /><Relationship Type="http://schemas.openxmlformats.org/officeDocument/2006/relationships/image" Id="rId47" Target="media/rId47.jpg" /><Relationship Type="http://schemas.openxmlformats.org/officeDocument/2006/relationships/image" Id="rId97" Target="media/rId97.jpg" /><Relationship Type="http://schemas.openxmlformats.org/officeDocument/2006/relationships/image" Id="rId89" Target="media/rId89.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19" Target="media/rId119.jpg" /><Relationship Type="http://schemas.openxmlformats.org/officeDocument/2006/relationships/image" Id="rId61" Target="media/rId61.jpg" /><Relationship Type="http://schemas.openxmlformats.org/officeDocument/2006/relationships/image" Id="rId66" Target="media/rId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2026-10-13T04:23:42Z</dcterms:created>
  <dcterms:modified xsi:type="dcterms:W3CDTF">2026-10-13T04:23:42Z</dcterms:modified>
</cp:coreProperties>
</file>

<file path=docProps/custom.xml><?xml version="1.0" encoding="utf-8"?>
<Properties xmlns="http://schemas.openxmlformats.org/officeDocument/2006/custom-properties" xmlns:vt="http://schemas.openxmlformats.org/officeDocument/2006/docPropsVTypes"/>
</file>