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第一轮综合练习-第02卷"/>
    <w:p>
      <w:pPr>
        <w:pStyle w:val="Heading1"/>
        <w:spacing w:before="0" w:after="240"/>
        <w:jc w:val="center"/>
        <w:keepNext/>
      </w:pPr>
      <w:r>
        <w:rPr>
          <w:rFonts w:hint="eastAsia" w:ascii="Times New Roman" w:hAnsi="Times New Roman" w:eastAsia="SimHei" w:cs="Times New Roman"/>
        </w:rPr>
        <w:t xml:space="preserve">第一轮综合练习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02</w:t>
      </w:r>
      <w:r>
        <w:rPr>
          <w:rFonts w:hint="eastAsia" w:ascii="Times New Roman" w:hAnsi="Times New Roman" w:eastAsia="SimHei" w:cs="Times New Roman"/>
        </w:rPr>
        <w:t>卷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27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建议先独立完成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再核对答案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51" w:name="题目"/>
    <w:p>
      <w:pPr>
        <w:pStyle w:val="Heading2"/>
        <w:spacing w:before="280" w:after="80"/>
        <w:keepNext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9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>SF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是一种无色气体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具有很强的稳定性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可用于灭火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也是高压发电系统和其他电器设备中优良的气体绝缘介质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>A. SF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分子以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为中心具有八面体结构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元素有两种稳定的同位素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SF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的不同分子种数为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种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>C. SF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分子具有较大偶极矩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>D. SF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分子具有旋光性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硼在自然界中含量相当丰富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约公元前</w:t>
      </w:r>
      <w:r>
        <w:rPr>
          <w:rFonts w:ascii="Times New Roman" w:hAnsi="Times New Roman" w:eastAsia="Times New Roman" w:cs="Times New Roman"/>
        </w:rPr>
        <w:t xml:space="preserve"> 200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古埃及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罗马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巴比伦曾用硼砂制造玻璃和焊接黄金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由于硼的缺电子性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形成的物质结构比较复杂</w:t>
      </w:r>
      <w:r>
        <w:rPr>
          <w:rFonts w:hint="eastAsia" w:ascii="Times New Roman" w:hAnsi="Times New Roman" w:eastAsia="Times New Roman" w:cs="Times New Roman"/>
        </w:rPr>
        <w:t>。BO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、BC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、BN</w:t>
      </w:r>
      <w:r>
        <w:rPr>
          <w:rFonts w:hint="eastAsia" w:ascii="Times New Roman" w:hAnsi="Times New Roman" w:eastAsia="Times New Roman" w:cs="Times New Roman"/>
          <w:vertAlign w:val="subscript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n-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它们互为等电子体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a、b、m、n </w:t>
      </w:r>
      <w:r>
        <w:rPr>
          <w:rFonts w:hint="eastAsia" w:ascii="Times New Roman" w:hAnsi="Times New Roman" w:eastAsia="FangSong" w:cs="Times New Roman"/>
        </w:rPr>
        <w:t xml:space="preserve">的数值为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A. 1 2 1 3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B. 2 2 5 3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C. 2 3 5 6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D. 4 2 1 3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下列说法正确的是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&gt;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&gt; LiH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ascii="Times New Roman" w:hAnsi="Times New Roman" w:eastAsia="Times New Roman" w:cs="Times New Roman"/>
        </w:rPr>
        <w:t>B. SiCl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分子中每个原子都已达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电子稳定结构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粒子半径</w:t>
      </w:r>
      <w:r>
        <w:rPr>
          <w:rFonts w:hint="eastAsia" w:ascii="Times New Roman" w:hAnsi="Times New Roman" w:eastAsia="Times New Roman" w:cs="Times New Roman"/>
        </w:rPr>
        <w:t>：Mg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&lt; Al</w:t>
      </w:r>
      <w:r>
        <w:rPr>
          <w:rFonts w:ascii="Times New Roman" w:hAnsi="Times New Roman" w:eastAsia="Times New Roman" w:cs="Times New Roman"/>
          <w:vertAlign w:val="superscript"/>
        </w:rPr>
        <w:t>3+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金刚石和石墨具有相同的熔点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下列各结构式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形式电荷未标注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能表示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较稳定的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结构式为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A. N=N=O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B. N≡N—O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C. N—N≡O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D. N=O=N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催化作用下</w:t>
      </w:r>
      <w:r>
        <w:rPr>
          <w:rFonts w:hint="eastAsia" w:ascii="Times New Roman" w:hAnsi="Times New Roman" w:eastAsia="Times New Roman" w:cs="Times New Roman"/>
        </w:rPr>
        <w:t>，Cr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的机理为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 Ag</w:t>
      </w:r>
      <w:r>
        <w:rPr>
          <w:rFonts w:ascii="Times New Roman" w:hAnsi="Times New Roman" w:eastAsia="Times New Roman" w:cs="Times New Roman"/>
          <w:vertAlign w:val="superscript"/>
        </w:rPr>
        <w:t>2+</w:t>
      </w:r>
    </w:p>
    <w:p>
      <w:pPr>
        <w:pStyle w:val="Compact"/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+ 6 Ag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+ 7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6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+ 14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下列有关说法正确的是</w:t>
      </w:r>
    </w:p>
    <w:p>
      <w:pPr>
        <w:pStyle w:val="Compact"/>
        <w:numPr>
          <w:ilvl w:val="0"/>
          <w:numId w:val="1006"/>
        </w:numPr>
        <w:ind w:firstLine="4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反应速率与</w:t>
      </w:r>
      <w:r>
        <w:rPr>
          <w:rFonts w:ascii="Times New Roman" w:hAnsi="Times New Roman" w:eastAsia="Times New Roman" w:cs="Times New Roman"/>
        </w:rPr>
        <w:t xml:space="preserve"> c(Ag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无关</w:t>
      </w:r>
    </w:p>
    <w:p>
      <w:pPr>
        <w:pStyle w:val="Compact"/>
        <w:numPr>
          <w:ilvl w:val="0"/>
          <w:numId w:val="1006"/>
        </w:numPr>
        <w:ind w:firstLine="420"/>
      </w:pPr>
      <w:r>
        <w:rPr>
          <w:rFonts w:ascii="Times New Roman" w:hAnsi="Times New Roman" w:eastAsia="Times New Roman" w:cs="Times New Roman"/>
        </w:rPr>
        <w:t>B. Ag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不是该反应的催化剂</w:t>
      </w:r>
    </w:p>
    <w:p>
      <w:pPr>
        <w:pStyle w:val="Compact"/>
        <w:numPr>
          <w:ilvl w:val="0"/>
          <w:numId w:val="1006"/>
        </w:numPr>
        <w:ind w:firstLine="420"/>
      </w:pPr>
      <w:r>
        <w:rPr>
          <w:rFonts w:ascii="Times New Roman" w:hAnsi="Times New Roman" w:eastAsia="Times New Roman" w:cs="Times New Roman"/>
        </w:rPr>
        <w:t>C.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能降低该反应的活化能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>D. ν(Cr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) = ν(S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7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在甲烷高效转化研究中我国科学家创建了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单中心铁催化剂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该转化的微观示意图如下图所示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单中心铁催化转化微观示意图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938571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55927f5d7d675ccc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38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有关转化说法正确的是</w:t>
      </w:r>
    </w:p>
    <w:p>
      <w:pPr>
        <w:pStyle w:val="Compact"/>
        <w:numPr>
          <w:ilvl w:val="0"/>
          <w:numId w:val="1007"/>
        </w:numPr>
        <w:ind w:firstLine="42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单中心铁催化剂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不可以回收利用</w:t>
      </w:r>
    </w:p>
    <w:p>
      <w:pPr>
        <w:pStyle w:val="Compact"/>
        <w:numPr>
          <w:ilvl w:val="0"/>
          <w:numId w:val="1007"/>
        </w:numPr>
        <w:ind w:firstLine="42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在甲烷高效转化过程中有氢气产生</w:t>
      </w:r>
    </w:p>
    <w:p>
      <w:pPr>
        <w:pStyle w:val="Compact"/>
        <w:numPr>
          <w:ilvl w:val="0"/>
          <w:numId w:val="1007"/>
        </w:numPr>
        <w:ind w:firstLine="42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反应前后原子的种类发生了变化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生成物之一为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0"/>
          <w:numId w:val="1007"/>
        </w:numPr>
        <w:ind w:firstLine="42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反应前后分子的种类发生了改变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对卤族元素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随着原子序数增加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以下何者的递变不是单调的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说明为何不单调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供选择项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负离子半径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单质熔沸点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单质键能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m:oMath>
        <m:sSubSup>
          <m:e>
            <m:r>
              <m:rPr>
                <m:sty m:val="bi"/>
              </m:rPr>
              <m:t>f</m:t>
            </m:r>
          </m:e>
          <m:sub>
            <m:r>
              <m:rPr>
                <m:sty m:val="bi"/>
              </m:rPr>
              <m:t>z</m:t>
            </m:r>
          </m:sub>
          <m:sup>
            <m:r>
              <m:t>3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轨道的角向函数为</w:t>
      </w:r>
    </w:p>
    <w:p>
      <w:pPr>
        <w:pStyle w:val="BodyText"/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∝</m:t>
        </m: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(</m:t>
            </m:r>
            <m:r>
              <m:t>5</m:t>
            </m:r>
            <m:sSup>
              <m:e>
                <m:r>
                  <m:t>z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sSup>
              <m:e>
                <m:r>
                  <m:t>r</m:t>
                </m:r>
              </m:e>
              <m:sup>
                <m:r>
                  <m:t>3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式中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>代表相应点到原点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指出该原子轨道有几个径向节面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有几个角向节面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写出角向节面的表达式并画出该轨道的简图</w:t>
      </w:r>
      <w:r>
        <w:rPr>
          <w:rFonts w:hint="eastAsia" w:ascii="Times New Roman" w:hAnsi="Times New Roman" w:eastAsia="Times New Roman" w:cs="Times New Roman"/>
        </w:rPr>
        <w:t>。(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节面是指波函数为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FangSong" w:cs="Times New Roman"/>
        </w:rPr>
        <w:t>的几何点的集合</w:t>
      </w:r>
      <w:r>
        <w:rPr>
          <w:rFonts w:hint="eastAsia" w:ascii="Times New Roman" w:hAnsi="Times New Roman" w:eastAsia="Times New Roman" w:cs="Times New Roman"/>
        </w:rPr>
        <w:t>。)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6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已知碳的同素异形体有七种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两种金刚石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立方和六方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两种石墨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六方和三方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两种在高温低压下制得的六方晶体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此外还有一种是在室温下介稳的高压立方晶体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以金刚石和石墨的结构最为常见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立方金刚石为面心立方点阵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立方晶胞参数为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356.7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是比较常见的晶型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而六方金刚石则不常见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在陨石中可以找到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也可由石墨在一定条件下制得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下图为不完整的六方石墨晶胞透视图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52700" cy="31496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d5e1c043714b65e83f2abc2a4b579e1d0044c8b8cd7c1045aa2f06a1b30b1239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314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numPr>
          <w:ilvl w:val="0"/>
          <w:numId w:val="1008"/>
        </w:numPr>
        <w:ind w:firstLine="420"/>
      </w:pPr>
      <w:r>
        <w:rPr>
          <w:rFonts w:hint="eastAsia" w:ascii="Times New Roman" w:hAnsi="Times New Roman" w:eastAsia="FangSong" w:cs="Times New Roman"/>
        </w:rPr>
        <w:t>请将六方金刚石的晶胞透视图补充完整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并写出补充的原子的分数坐标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  <w:ind w:firstLine="420"/>
      </w:pPr>
      <w:r>
        <w:rPr>
          <w:rFonts w:hint="eastAsia" w:ascii="Times New Roman" w:hAnsi="Times New Roman" w:eastAsia="FangSong" w:cs="Times New Roman"/>
        </w:rPr>
        <w:t>假设六方金刚石和立方金刚石的密度相等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请计算六方金刚石的晶胞参数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52700" cy="31115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8e481f9a3d4752cb0a04fdad28d49b3aed47d460a035e23fea2968cf8dd9889e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30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碳酸钙晶体有两种常见的晶型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分别称为方解石和文石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文献中常用下图表示两者的结构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方解石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4102662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06819b7373abe7ad942ff33432150e4b81ec4a45d519e4c503049551a2f9c203.jp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1026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文石</w:t>
      </w:r>
    </w:p>
    <w:p>
      <w:pPr>
        <w:numPr>
          <w:ilvl w:val="0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请解释为何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不能形成和钙钛矿相同的结构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现已知方解石的三方晶胞参数为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1282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=</m:t>
        </m:r>
        <m:sSup>
          <m:e>
            <m:r>
              <m:t>101.9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请计算方解石晶体的密度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三方晶胞体积可用公式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sin</m:t>
        </m:r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文石的结构可以借助</w:t>
      </w:r>
      <w:r>
        <w:rPr>
          <w:rFonts w:ascii="Times New Roman" w:hAnsi="Times New Roman" w:eastAsia="Times New Roman" w:cs="Times New Roman"/>
        </w:rPr>
        <w:t xml:space="preserve"> NiAs </w:t>
      </w:r>
      <w:r>
        <w:rPr>
          <w:rFonts w:hint="eastAsia" w:ascii="Times New Roman" w:hAnsi="Times New Roman" w:eastAsia="FangSong" w:cs="Times New Roman"/>
        </w:rPr>
        <w:t>的结构加以理解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在该结构中</w:t>
      </w:r>
      <w:r>
        <w:rPr>
          <w:rFonts w:hint="eastAsia" w:ascii="Times New Roman" w:hAnsi="Times New Roman" w:eastAsia="Times New Roman" w:cs="Times New Roman"/>
        </w:rPr>
        <w:t>，As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呈六方最密堆积</w:t>
      </w:r>
      <w:r>
        <w:rPr>
          <w:rFonts w:hint="eastAsia" w:ascii="Times New Roman" w:hAnsi="Times New Roman" w:eastAsia="Times New Roman" w:cs="Times New Roman"/>
        </w:rPr>
        <w:t>，Ni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填充其八面体空隙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 xml:space="preserve">处于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>构成的三棱柱空隙中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形成六方晶体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文石则相当于将</w:t>
      </w:r>
      <w:r>
        <w:rPr>
          <w:rFonts w:ascii="Times New Roman" w:hAnsi="Times New Roman" w:eastAsia="Times New Roman" w:cs="Times New Roman"/>
        </w:rPr>
        <w:t xml:space="preserve"> Ca </w:t>
      </w:r>
      <w:r>
        <w:rPr>
          <w:rFonts w:hint="eastAsia" w:ascii="Times New Roman" w:hAnsi="Times New Roman" w:eastAsia="FangSong" w:cs="Times New Roman"/>
        </w:rPr>
        <w:t xml:space="preserve">置于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>的位置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置于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 xml:space="preserve">的位置后再发生沿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轴的少许位移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形成正交的文石晶体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依据上述条件写出文石晶体中</w:t>
      </w:r>
      <w:r>
        <w:rPr>
          <w:rFonts w:ascii="Times New Roman" w:hAnsi="Times New Roman" w:eastAsia="Times New Roman" w:cs="Times New Roman"/>
        </w:rPr>
        <w:t xml:space="preserve"> Ca </w:t>
      </w:r>
      <w:r>
        <w:rPr>
          <w:rFonts w:hint="eastAsia" w:ascii="Times New Roman" w:hAnsi="Times New Roman" w:eastAsia="FangSong" w:cs="Times New Roman"/>
        </w:rPr>
        <w:t>原子分数坐标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已知在文石晶体中每个</w:t>
      </w:r>
      <w:r>
        <w:rPr>
          <w:rFonts w:ascii="Times New Roman" w:hAnsi="Times New Roman" w:eastAsia="Times New Roman" w:cs="Times New Roman"/>
        </w:rPr>
        <w:t xml:space="preserve"> Ca </w:t>
      </w:r>
      <w:r>
        <w:rPr>
          <w:rFonts w:hint="eastAsia" w:ascii="Times New Roman" w:hAnsi="Times New Roman" w:eastAsia="FangSong" w:cs="Times New Roman"/>
        </w:rPr>
        <w:t xml:space="preserve">原子与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原子配位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请在图中标出所有与灰色</w:t>
      </w:r>
      <w:r>
        <w:rPr>
          <w:rFonts w:ascii="Times New Roman" w:hAnsi="Times New Roman" w:eastAsia="Times New Roman" w:cs="Times New Roman"/>
        </w:rPr>
        <w:t xml:space="preserve"> Ca </w:t>
      </w:r>
      <w:r>
        <w:rPr>
          <w:rFonts w:hint="eastAsia" w:ascii="Times New Roman" w:hAnsi="Times New Roman" w:eastAsia="FangSong" w:cs="Times New Roman"/>
        </w:rPr>
        <w:t>原子配位的氧原子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其中三个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原子位于与该晶胞相邻的另一晶胞内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请标出这三个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原子在这个晶胞中的对应位置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一种合金属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和非金属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FangSong" w:cs="Times New Roman"/>
        </w:rPr>
        <w:t>的耐火陶瓷电热元件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是一种二元化合物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由于两种元素的原子半径相差不大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电负性比较接近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所以其具有近似于金属与陶瓷的性质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具有导电性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其外观为灰色金属色泽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源于其四方型的晶体结构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6.25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熔点高达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2030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在高温下表面能形成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FangSong" w:cs="Times New Roman"/>
        </w:rPr>
        <w:t>的氧化膜钝化层以阻止进一步氧化</w:t>
      </w:r>
      <w:r>
        <w:rPr>
          <w:rFonts w:hint="eastAsia" w:ascii="Times New Roman" w:hAnsi="Times New Roman" w:eastAsia="Times New Roman" w:cs="Times New Roman"/>
        </w:rPr>
        <w:t>。M</w:t>
      </w:r>
      <w:r>
        <w:rPr>
          <w:rFonts w:hint="eastAsia" w:ascii="Times New Roman" w:hAnsi="Times New Roman" w:eastAsia="FangSong" w:cs="Times New Roman"/>
        </w:rPr>
        <w:t>的硫化物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是重要的固体润滑剂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M59.9%。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的四方晶型的某一种晶胞中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0.3211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0.7845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为罕见的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为罕见的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占据晶胞的顶点和体心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另一半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原子分布在棱上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一半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原子处于晶胞内部</w:t>
      </w:r>
      <w:r>
        <w:rPr>
          <w:rFonts w:hint="eastAsia" w:ascii="Times New Roman" w:hAnsi="Times New Roman" w:eastAsia="Times New Roman" w:cs="Times New Roman"/>
        </w:rPr>
        <w:t>。M—G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只有一种键长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M，G，A，B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试画出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的此种晶胞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给出所有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的分数坐标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除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全用小数表示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保留两位小数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0"/>
        </w:numPr>
        <w:ind w:firstLine="420"/>
      </w:pPr>
      <w:r>
        <w:rPr>
          <w:rFonts w:hint="eastAsia" w:ascii="Times New Roman" w:hAnsi="Times New Roman" w:eastAsia="FangSong" w:cs="Times New Roman"/>
        </w:rPr>
        <w:t>指出结构基元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M，G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的配位方式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M—G </w:t>
      </w:r>
      <w:r>
        <w:rPr>
          <w:rFonts w:hint="eastAsia" w:ascii="Times New Roman" w:hAnsi="Times New Roman" w:eastAsia="FangSong" w:cs="Times New Roman"/>
        </w:rPr>
        <w:t>的键长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  <w:ind w:firstLine="420"/>
      </w:pPr>
      <w:r>
        <w:rPr>
          <w:rFonts w:hint="eastAsia" w:ascii="Times New Roman" w:hAnsi="Times New Roman" w:eastAsia="FangSong" w:cs="Times New Roman"/>
        </w:rPr>
        <w:t>用浓硝酸和浓氢氟酸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混有一定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CsF）</w:t>
      </w:r>
      <w:r>
        <w:rPr>
          <w:rFonts w:hint="eastAsia" w:ascii="Times New Roman" w:hAnsi="Times New Roman" w:eastAsia="FangSong" w:cs="Times New Roman"/>
        </w:rPr>
        <w:t>的某比例混酸氧化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可以得到两种配合物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分别为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配位和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假设所有的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G，M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都以沉淀形式存在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硝酸的主要还原产物为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NO，</w:t>
      </w:r>
      <w:r>
        <w:rPr>
          <w:rFonts w:hint="eastAsia" w:ascii="Times New Roman" w:hAnsi="Times New Roman" w:eastAsia="FangSong" w:cs="Times New Roman"/>
        </w:rPr>
        <w:t>试写出离子方程式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MAX(M </w:t>
      </w:r>
      <w:r>
        <w:rPr>
          <w:rFonts w:hint="eastAsia" w:ascii="Times New Roman" w:hAnsi="Times New Roman" w:eastAsia="FangSong" w:cs="Times New Roman"/>
        </w:rPr>
        <w:t>代表过渡金属元素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代表主族元素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代表碳或氮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相是一类备受关注的新型陶瓷材料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由于独特的层状晶体结构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其具有自润滑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高韧性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可导电等性能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可作为高温结构材料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电极材料和化学防腐蚀材料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</w:t>
      </w:r>
      <w:r>
        <w:rPr>
          <w:rFonts w:ascii="Times New Roman" w:hAnsi="Times New Roman" w:eastAsia="Times New Roman" w:cs="Times New Roman"/>
        </w:rPr>
        <w:t xml:space="preserve"> MAX </w:t>
      </w:r>
      <w:r>
        <w:rPr>
          <w:rFonts w:hint="eastAsia" w:ascii="Times New Roman" w:hAnsi="Times New Roman" w:eastAsia="FangSong" w:cs="Times New Roman"/>
        </w:rPr>
        <w:t xml:space="preserve">相材料含有</w:t>
      </w:r>
      <w:r>
        <w:rPr>
          <w:rFonts w:ascii="Times New Roman" w:hAnsi="Times New Roman" w:eastAsia="Times New Roman" w:cs="Times New Roman"/>
        </w:rPr>
        <w:t xml:space="preserve"> Ti、Al、N </w:t>
      </w: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种原子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属六方晶系</w:t>
      </w:r>
      <w:r>
        <w:rPr>
          <w:rFonts w:hint="eastAsia" w:ascii="Times New Roman" w:hAnsi="Times New Roman" w:eastAsia="Times New Roman" w:cs="Times New Roman"/>
        </w:rPr>
        <w:t>，Ti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原子的堆积方式为</w:t>
      </w:r>
      <w:r>
        <w:rPr>
          <w:rFonts w:hint="eastAsia" w:ascii="Times New Roman" w:hAnsi="Times New Roman" w:eastAsia="Times New Roman" w:cs="Times New Roman"/>
        </w:rPr>
        <w:t>…BACBBCABBACBBCAB…，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都是密置单层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原子占据所有的正八面体空隙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原子占据一半的三棱柱空隙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 xml:space="preserve">原子上下同时接触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</w:p>
    <w:p>
      <w:pPr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</w:rPr>
        <w:t>写出该化合物的化学式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以及每个晶胞中的原子种类和个数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沿着晶胞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画一条同时含有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原子的直线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标出直线上的原子排列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无须考虑原子间距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直线上总原子数不少于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，Al、Ti、N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原子分别用</w:t>
      </w:r>
      <w:r>
        <w:rPr>
          <w:rFonts w:ascii="Times New Roman" w:hAnsi="Times New Roman" w:eastAsia="Times New Roman" w:cs="Times New Roman"/>
        </w:rPr>
        <w:t xml:space="preserve"> ○、△、□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Ti、N </w:t>
      </w:r>
      <w:r>
        <w:rPr>
          <w:rFonts w:hint="eastAsia" w:ascii="Times New Roman" w:hAnsi="Times New Roman" w:eastAsia="FangSong" w:cs="Times New Roman"/>
        </w:rPr>
        <w:t xml:space="preserve">原子之间的平均键长为</w:t>
      </w:r>
      <w:r>
        <w:rPr>
          <w:rFonts w:ascii="Times New Roman" w:hAnsi="Times New Roman" w:eastAsia="Times New Roman" w:cs="Times New Roman"/>
        </w:rPr>
        <w:t xml:space="preserve"> 210.0 </w:t>
      </w:r>
      <w:r>
        <w:rPr>
          <w:rFonts w:hint="eastAsia" w:ascii="Times New Roman" w:hAnsi="Times New Roman" w:eastAsia="Times New Roman" w:cs="Times New Roman"/>
        </w:rPr>
        <w:t xml:space="preserve">pm，Ti、Al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原子之间的平均键长为</w:t>
      </w:r>
      <w:r>
        <w:rPr>
          <w:rFonts w:ascii="Times New Roman" w:hAnsi="Times New Roman" w:eastAsia="Times New Roman" w:cs="Times New Roman"/>
        </w:rPr>
        <w:t xml:space="preserve"> 281.8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估算晶体的理论密度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相对原子质量</w:t>
      </w:r>
      <w:r>
        <w:rPr>
          <w:rFonts w:hint="eastAsia" w:ascii="Times New Roman" w:hAnsi="Times New Roman" w:eastAsia="Times New Roman" w:cs="Times New Roman"/>
        </w:rPr>
        <w:t>：Ti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47.87，Al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26.98，N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14.01，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6.02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据文献报道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t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S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)</m:t>
                </m:r>
              </m:e>
            </m:d>
          </m:e>
          <m:sub>
            <m:r>
              <m:rPr>
                <m:sty m:val="p"/>
              </m:rPr>
              <m:t>∞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是呈曲折</w:t>
      </w:r>
      <w:r>
        <w:rPr>
          <w:rFonts w:hint="eastAsia" w:ascii="Times New Roman" w:hAnsi="Times New Roman" w:eastAsia="Times New Roman" w:cs="Times New Roman"/>
        </w:rPr>
        <w:t>(zig-zag)</w:t>
      </w:r>
      <w:r>
        <w:rPr>
          <w:rFonts w:hint="eastAsia" w:ascii="Times New Roman" w:hAnsi="Times New Roman" w:eastAsia="FangSong" w:cs="Times New Roman"/>
        </w:rPr>
        <w:t>状的准一维链式聚合物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含桥连配体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测得有一类</w:t>
      </w:r>
      <w:r>
        <w:rPr>
          <w:rFonts w:ascii="Times New Roman" w:hAnsi="Times New Roman" w:eastAsia="Times New Roman" w:cs="Times New Roman"/>
        </w:rPr>
        <w:t xml:space="preserve"> Pt—S </w:t>
      </w:r>
      <w:r>
        <w:rPr>
          <w:rFonts w:hint="eastAsia" w:ascii="Times New Roman" w:hAnsi="Times New Roman" w:eastAsia="FangSong" w:cs="Times New Roman"/>
        </w:rPr>
        <w:t xml:space="preserve">键显著地长于其余的</w:t>
      </w:r>
      <w:r>
        <w:rPr>
          <w:rFonts w:ascii="Times New Roman" w:hAnsi="Times New Roman" w:eastAsia="Times New Roman" w:cs="Times New Roman"/>
        </w:rPr>
        <w:t xml:space="preserve"> Pt—S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画出该聚合物的结构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要求明确示出键连关系以及空间构型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确定下列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酸的软硬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3</m:t>
            </m:r>
          </m:sub>
        </m:sSub>
        <m:sSup>
          <m:e>
            <m: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e</m:t>
        </m:r>
        <m:r>
          <m:t>H</m:t>
        </m:r>
        <m:sSup>
          <m:e>
            <m: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sSubSup>
          <m:e>
            <m:r>
              <m:t>g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sSup>
          <m:e>
            <m:r>
              <m:t>i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p>
          <m:e>
            <m:r>
              <m:t>t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sSup>
          <m:e>
            <m:r>
              <m:t>i</m:t>
            </m:r>
          </m:e>
          <m:sup>
            <m: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p>
          <m:e>
            <m:r>
              <m:t>d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r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r</m:t>
            </m:r>
          </m:e>
          <m:sup>
            <m:r>
              <m:t>6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sSup>
          <m:e>
            <m: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  <m:sSup>
          <m:e>
            <m:r>
              <m:t>C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M</m:t>
            </m:r>
          </m:e>
          <m:sup>
            <m:r>
              <m:t>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sSup>
          <m:e>
            <m:r>
              <m:t>n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sSup>
          <m:e>
            <m:r>
              <m:t>u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8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172442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df7193a46740c4bcf08e7de89b5f4623e1d05d40f222629fd769587611e3e408.jp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724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11.87%，H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5.23%。</w:t>
      </w:r>
      <w:r>
        <w:rPr>
          <w:rFonts w:hint="eastAsia" w:ascii="Times New Roman" w:hAnsi="Times New Roman" w:eastAsia="FangSong" w:cs="Times New Roman"/>
        </w:rPr>
        <w:t>画出该物质的结构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讨论其是否可能有旋光异构体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单晶衍射实验证明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r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O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O</m:t>
                    </m:r>
                  </m:e>
                </m:d>
              </m:e>
              <m:sub>
                <m:r>
                  <m:t>6</m:t>
                </m:r>
              </m:sub>
            </m:sSub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O</m:t>
                    </m:r>
                  </m:e>
                </m:d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，Cr</w:t>
      </w:r>
      <w:r>
        <w:rPr>
          <w:rFonts w:hint="eastAsia" w:ascii="Times New Roman" w:hAnsi="Times New Roman" w:eastAsia="FangSong" w:cs="Times New Roman"/>
        </w:rPr>
        <w:t>化学环境完全相同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乙酸根为桥连配体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水为单齿配体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试给出其结构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(Greenwood, Norman Neill, and Alan Earnshaw. Chemistry of the Elements. Elsevier, 2012)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m:oMath>
        <m:sSup>
          <m:e>
            <m:r>
              <m:t>760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和某稀有气体以体积比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缓缓通过盛有熔融</w:t>
      </w:r>
      <w:r>
        <w:rPr>
          <w:rFonts w:ascii="Times New Roman" w:hAnsi="Times New Roman" w:eastAsia="Times New Roman" w:cs="Times New Roman"/>
        </w:rPr>
        <w:t xml:space="preserve"> AgI </w:t>
      </w:r>
      <w:r>
        <w:rPr>
          <w:rFonts w:hint="eastAsia" w:ascii="Times New Roman" w:hAnsi="Times New Roman" w:eastAsia="FangSong" w:cs="Times New Roman"/>
        </w:rPr>
        <w:t>的器皿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AgI </w:t>
      </w:r>
      <w:r>
        <w:rPr>
          <w:rFonts w:hint="eastAsia" w:ascii="Times New Roman" w:hAnsi="Times New Roman" w:eastAsia="FangSong" w:cs="Times New Roman"/>
        </w:rPr>
        <w:t>被部分还原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反应后的气体通过盛有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20.00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  <m:r>
          <m:t>0.1000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洗气瓶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收集干燥后的尾气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某次实验后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洗气瓶后的溶液可被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4.500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  <m:r>
          <m:t>0.1000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溶液中和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尾气在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17.0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、</m:t>
        </m:r>
        <m:r>
          <m:t>1.013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254.9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760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纯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30.00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分解为单质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计算尾气中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和器皿中剩余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的物质的量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如何将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从器皿中的残渣中分离出来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计算化学研究表明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r>
          <m:rPr>
            <m:sty m:val="p"/>
          </m:rPr>
          <m:t>+</m:t>
        </m:r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的焓变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t>16</m:t>
        </m:r>
        <m:r>
          <m:t>k</m:t>
        </m:r>
        <m:r>
          <m:t>J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先产生中间体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其中一种中间体转化为产物的焓变为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-14kJ/mol,</w:t>
      </w:r>
      <w:r>
        <w:rPr>
          <w:rFonts w:hint="eastAsia" w:ascii="Times New Roman" w:hAnsi="Times New Roman" w:eastAsia="FangSong" w:cs="Times New Roman"/>
        </w:rPr>
        <w:t>由原料转化为中间体的活化能为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136kJ/mol。</w:t>
      </w:r>
      <w:r>
        <w:rPr>
          <w:rFonts w:hint="eastAsia" w:ascii="Times New Roman" w:hAnsi="Times New Roman" w:eastAsia="FangSong" w:cs="Times New Roman"/>
        </w:rPr>
        <w:t>画出反应过程中的势能图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并计算由中间体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转化为原料的反应的活化能与焓变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所谓酸雨是指大气中的二氧化硫和氮氧化物与水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氧气发生化学反应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使雨水的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值下降的现象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酸雨的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值最低可达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1.7,</w:t>
      </w:r>
      <w:r>
        <w:rPr>
          <w:rFonts w:hint="eastAsia" w:ascii="Times New Roman" w:hAnsi="Times New Roman" w:eastAsia="FangSong" w:cs="Times New Roman"/>
        </w:rPr>
        <w:t>危害严重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我国的华北地区又是世界上最大的酸雨区之一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防治酸雨刻不容缓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  <w:ind w:firstLine="420"/>
      </w:pPr>
      <m:oMath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在分压为</w:t>
      </w:r>
      <w:r>
        <w:rPr>
          <w:rFonts w:ascii="Times New Roman" w:hAnsi="Times New Roman" w:eastAsia="Times New Roman" w:cs="Times New Roman"/>
        </w:rPr>
        <w:t xml:space="preserve"> 101.325kPa, </w:t>
      </w:r>
      <w:r>
        <w:rPr>
          <w:rFonts w:hint="eastAsia" w:ascii="Times New Roman" w:hAnsi="Times New Roman" w:eastAsia="Times New Roman" w:cs="Times New Roman"/>
        </w:rPr>
        <w:t>25℃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在每升水中溶解度为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33.9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假定溶解过程中体积不变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计算该饱和溶液中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的总浓度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m:oMath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我们主要考虑到以下两个平衡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K</m:t>
              </m:r>
            </m:e>
            <m:sub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1.92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K</m:t>
              </m:r>
            </m:e>
            <m:sub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7.18</m:t>
              </m:r>
            </m:sup>
          </m:sSup>
          <m:r>
            <m:rPr>
              <m:sty m:val="p"/>
            </m:rPr>
            <m:t>。</m:t>
          </m:r>
        </m:oMath>
      </m:oMathPara>
    </w:p>
    <w:p>
      <w:pPr>
        <w:pStyle w:val="Compact"/>
        <w:numPr>
          <w:ilvl w:val="0"/>
          <w:numId w:val="101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计算前一问中溶液的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a</m:t>
        </m:r>
        <m:r>
          <m:t>H</m:t>
        </m:r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以下的这个平衡是最重要的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。</m:t>
          </m:r>
        </m:oMath>
      </m:oMathPara>
    </w:p>
    <w:p>
      <w:pPr>
        <w:numPr>
          <w:ilvl w:val="0"/>
          <w:numId w:val="1015"/>
        </w:numPr>
        <w:ind w:firstLine="420"/>
      </w:pPr>
      <w:r>
        <w:rPr>
          <w:rFonts w:hint="eastAsia" w:ascii="Times New Roman" w:hAnsi="Times New Roman" w:eastAsia="FangSong" w:cs="Times New Roman"/>
        </w:rPr>
        <w:t>现在我们只考虑这最重要的平衡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在水中的溶解度为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0.160</m:t>
        </m:r>
        <m:r>
          <m:t> </m:t>
        </m:r>
        <m:r>
          <m:t>g</m:t>
        </m:r>
        <m:r>
          <m:rPr>
            <m:sty m:val="p"/>
          </m:rPr>
          <m:t>/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的条件下反应生成无色晶体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其中含有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36.4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由环状三聚体构成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要用结构式表示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又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无色液体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在过量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1.00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3.96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两种常见含钡的白色沉淀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试问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产生沉淀的化学方程式是什么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人们常用靛酚蓝分光光度法测定空气中的氨浓度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该方法首先用稀硫酸吸收空气中的氨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在亚硝基铁氰化钠和次氯酸钠存在下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与苯酚反应生成蓝绿色的靛酚蓝染料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最后用分光光度法测定其浓度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在弱碱性环境中生成靛酚蓝的过程包含以下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步反应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氨与次氯酸钠反应得到</w:t>
      </w:r>
      <w:r>
        <w:rPr>
          <w:rFonts w:hint="eastAsia" w:ascii="Times New Roman" w:hAnsi="Times New Roman" w:eastAsia="Times New Roman" w:cs="Times New Roman"/>
        </w:rPr>
        <w:t>A；A</w:t>
      </w:r>
      <w:r>
        <w:rPr>
          <w:rFonts w:hint="eastAsia" w:ascii="Times New Roman" w:hAnsi="Times New Roman" w:eastAsia="FangSong" w:cs="Times New Roman"/>
        </w:rPr>
        <w:t>与苯酚反应得到</w:t>
      </w:r>
      <w:r>
        <w:rPr>
          <w:rFonts w:hint="eastAsia" w:ascii="Times New Roman" w:hAnsi="Times New Roman" w:eastAsia="Times New Roman" w:cs="Times New Roman"/>
        </w:rPr>
        <w:t>B；B</w:t>
      </w:r>
      <w:r>
        <w:rPr>
          <w:rFonts w:hint="eastAsia" w:ascii="Times New Roman" w:hAnsi="Times New Roman" w:eastAsia="FangSong" w:cs="Times New Roman"/>
        </w:rPr>
        <w:t>被次氯酸钠氧化为对亚胺醌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对亚胺醌与次氯酸钠反应得到</w:t>
      </w:r>
      <w:r>
        <w:rPr>
          <w:rFonts w:hint="eastAsia" w:ascii="Times New Roman" w:hAnsi="Times New Roman" w:eastAsia="Times New Roman" w:cs="Times New Roman"/>
        </w:rPr>
        <w:t>C；C</w:t>
      </w:r>
      <w:r>
        <w:rPr>
          <w:rFonts w:hint="eastAsia" w:ascii="Times New Roman" w:hAnsi="Times New Roman" w:eastAsia="FangSong" w:cs="Times New Roman"/>
        </w:rPr>
        <w:t>与苯酚反应得到靛酚蓝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请依次写出反应方程式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有机物用结构简式表示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据</w:t>
      </w:r>
      <w:r>
        <w:rPr>
          <w:rFonts w:ascii="Times New Roman" w:hAnsi="Times New Roman" w:eastAsia="Times New Roman" w:cs="Times New Roman"/>
        </w:rPr>
        <w:t xml:space="preserve"> 2009 </w:t>
      </w:r>
      <w:r>
        <w:rPr>
          <w:rFonts w:hint="eastAsia" w:ascii="Times New Roman" w:hAnsi="Times New Roman" w:eastAsia="FangSong" w:cs="Times New Roman"/>
        </w:rPr>
        <w:t>年的报道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采用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硫酸溶液同槽浸出锰结核矿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w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0.20</m:t>
        </m:r>
      </m:oMath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FangSong" w:cs="Times New Roman"/>
        </w:rPr>
        <w:t>和锌精矿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w</m:t>
        </m:r>
        <m:r>
          <m:rPr>
            <m:sty m:val="p"/>
          </m:rPr>
          <m:t>(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0.70</m:t>
        </m:r>
      </m:oMath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FangSong" w:cs="Times New Roman"/>
        </w:rPr>
        <w:t>的工艺方法提取锰和锌获得成功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该方法的原理是利用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在酸性条件下发生氧化还原反应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使矿物中的锰与锌以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的形式浸出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两种矿物同槽酸浸</w:t>
      </w:r>
      <w:r>
        <w:rPr>
          <w:rFonts w:ascii="Times New Roman" w:hAnsi="Times New Roman" w:eastAsia="Times New Roman" w:cs="Times New Roman"/>
        </w:rPr>
        <w:t xml:space="preserve"> 4 h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锰和锌的浸出率只有</w:t>
      </w:r>
      <w:r>
        <w:rPr>
          <w:rFonts w:ascii="Times New Roman" w:hAnsi="Times New Roman" w:eastAsia="Times New Roman" w:cs="Times New Roman"/>
        </w:rPr>
        <w:t xml:space="preserve"> 80% </w:t>
      </w:r>
      <w:r>
        <w:rPr>
          <w:rFonts w:hint="eastAsia" w:ascii="Times New Roman" w:hAnsi="Times New Roman" w:eastAsia="FangSong" w:cs="Times New Roman"/>
        </w:rPr>
        <w:t>左右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为了提高浸出率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在实际工艺中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需将过滤后的滤渣用四氯乙烷处理后再做二次酸浸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此处的四氯乙烷所起的作用是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16"/>
        </w:numPr>
        <w:ind w:firstLine="4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氧化剂</w:t>
      </w:r>
    </w:p>
    <w:p>
      <w:pPr>
        <w:pStyle w:val="Compact"/>
        <w:numPr>
          <w:ilvl w:val="0"/>
          <w:numId w:val="1016"/>
        </w:numPr>
        <w:ind w:firstLine="42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还原剂</w:t>
      </w:r>
    </w:p>
    <w:p>
      <w:pPr>
        <w:pStyle w:val="Compact"/>
        <w:numPr>
          <w:ilvl w:val="0"/>
          <w:numId w:val="1016"/>
        </w:numPr>
        <w:ind w:firstLine="42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催化剂</w:t>
      </w:r>
    </w:p>
    <w:p>
      <w:pPr>
        <w:pStyle w:val="Compact"/>
        <w:numPr>
          <w:ilvl w:val="0"/>
          <w:numId w:val="1016"/>
        </w:numPr>
        <w:ind w:firstLine="42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溶剂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17"/>
        </w:numPr>
        <w:ind w:firstLine="420"/>
      </w:pPr>
      <w:r>
        <w:rPr>
          <w:rFonts w:hint="eastAsia" w:ascii="Times New Roman" w:hAnsi="Times New Roman" w:eastAsia="FangSong" w:cs="Times New Roman"/>
        </w:rPr>
        <w:t>随着原子序数的增加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碱金属</w:t>
      </w:r>
      <w:r>
        <w:rPr>
          <w:rFonts w:ascii="Times New Roman" w:hAnsi="Times New Roman" w:eastAsia="Times New Roman" w:cs="Times New Roman"/>
        </w:rPr>
        <w:t xml:space="preserve"> Li、Na、K、Rb、Cs </w:t>
      </w:r>
      <w:r>
        <w:rPr>
          <w:rFonts w:hint="eastAsia" w:ascii="Times New Roman" w:hAnsi="Times New Roman" w:eastAsia="FangSong" w:cs="Times New Roman"/>
        </w:rPr>
        <w:t>下列性质的递变不是单调的是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Compact"/>
        <w:numPr>
          <w:ilvl w:val="0"/>
          <w:numId w:val="1018"/>
        </w:numPr>
        <w:ind w:firstLine="4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熔沸点</w:t>
      </w:r>
    </w:p>
    <w:p>
      <w:pPr>
        <w:pStyle w:val="Compact"/>
        <w:numPr>
          <w:ilvl w:val="0"/>
          <w:numId w:val="1018"/>
        </w:numPr>
        <w:ind w:firstLine="42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原子半径</w:t>
      </w:r>
    </w:p>
    <w:p>
      <w:pPr>
        <w:pStyle w:val="Compact"/>
        <w:numPr>
          <w:ilvl w:val="0"/>
          <w:numId w:val="1018"/>
        </w:numPr>
        <w:ind w:firstLine="42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晶体密度</w:t>
      </w:r>
    </w:p>
    <w:p>
      <w:pPr>
        <w:pStyle w:val="Compact"/>
        <w:numPr>
          <w:ilvl w:val="0"/>
          <w:numId w:val="1018"/>
        </w:numPr>
        <w:ind w:firstLine="42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第一电离能</w:t>
      </w:r>
    </w:p>
    <w:p>
      <w:pPr>
        <w:numPr>
          <w:ilvl w:val="0"/>
          <w:numId w:val="1019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某离子化合物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由四种元素组成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一种为氢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一种为氟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另二种为第二周期元素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正负离子皆由两种原子构成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且均呈正四面体构型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这种离子化合物的化学式为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9"/>
        </w:numPr>
        <w:ind w:firstLine="420"/>
      </w:pPr>
      <w:r>
        <w:rPr>
          <w:rFonts w:hint="eastAsia" w:ascii="Times New Roman" w:hAnsi="Times New Roman" w:eastAsia="FangSong" w:cs="Times New Roman"/>
        </w:rPr>
        <w:t>好奇心是科学发展的内在动力之一</w:t>
      </w:r>
      <w:r>
        <w:rPr>
          <w:rFonts w:hint="eastAsia" w:ascii="Times New Roman" w:hAnsi="Times New Roman" w:eastAsia="Times New Roman" w:cs="Times New Roman"/>
        </w:rPr>
        <w:t>。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是两种经典的化合物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其分子结构已经确定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自然而然会有如下问题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是否存在磷氧原子比介于二者之间的化合物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由此出发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化学家合成并证实了这些中间化合物的存在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请写出这些中间化合物的分子式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  <w:ind w:firstLine="420"/>
      </w:pPr>
      <w:r>
        <w:rPr>
          <w:rFonts w:hint="eastAsia" w:ascii="Times New Roman" w:hAnsi="Times New Roman" w:eastAsia="FangSong" w:cs="Times New Roman"/>
        </w:rPr>
        <w:t>化学合成的成果需要一定的时间才得以应用于日常生活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合成于</w:t>
      </w:r>
      <w:r>
        <w:rPr>
          <w:rFonts w:ascii="Times New Roman" w:hAnsi="Times New Roman" w:eastAsia="Times New Roman" w:cs="Times New Roman"/>
        </w:rPr>
        <w:t xml:space="preserve"> 1929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</w:t>
      </w:r>
      <w:r>
        <w:rPr>
          <w:rFonts w:ascii="Times New Roman" w:hAnsi="Times New Roman" w:eastAsia="Times New Roman" w:cs="Times New Roman"/>
        </w:rPr>
        <w:t xml:space="preserve"> 1969 </w:t>
      </w:r>
      <w:r>
        <w:rPr>
          <w:rFonts w:hint="eastAsia" w:ascii="Times New Roman" w:hAnsi="Times New Roman" w:eastAsia="FangSong" w:cs="Times New Roman"/>
        </w:rPr>
        <w:t>年才被用作牙膏的添加剂和补牙填充剂成分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是离子晶体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在熔融状态下反应得到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它易溶于水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阴离子水解产生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和对人无毒的另一种离子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写出合成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1885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德国夫赖堡</w:t>
      </w:r>
      <w:r>
        <w:rPr>
          <w:rFonts w:hint="eastAsia" w:ascii="Times New Roman" w:hAnsi="Times New Roman" w:eastAsia="Times New Roman" w:cs="Times New Roman"/>
        </w:rPr>
        <w:t>(Frieberg)</w:t>
      </w:r>
      <w:r>
        <w:rPr>
          <w:rFonts w:hint="eastAsia" w:ascii="Times New Roman" w:hAnsi="Times New Roman" w:eastAsia="FangSong" w:cs="Times New Roman"/>
        </w:rPr>
        <w:t>矿业学院的一位教授在分析夫赖堡附近发现的一种新矿石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hint="eastAsia" w:ascii="Times New Roman" w:hAnsi="Times New Roman" w:eastAsia="FangSong" w:cs="Times New Roman"/>
        </w:rPr>
        <w:t>为整比化合物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的时候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发现其中有一种当时未知的新元素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的化合价为</w:t>
      </w:r>
      <w:r>
        <w:rPr>
          <w:rFonts w:hint="eastAsia" w:ascii="Times New Roman" w:hAnsi="Times New Roman" w:eastAsia="Times New Roman" w:cs="Times New Roman"/>
        </w:rPr>
        <w:t>+4)，</w:t>
      </w:r>
      <w:r>
        <w:rPr>
          <w:rFonts w:hint="eastAsia" w:ascii="Times New Roman" w:hAnsi="Times New Roman" w:eastAsia="FangSong" w:cs="Times New Roman"/>
        </w:rPr>
        <w:t>并通过实验验证了自己的推断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经分析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hint="eastAsia" w:ascii="Times New Roman" w:hAnsi="Times New Roman" w:eastAsia="FangSong" w:cs="Times New Roman"/>
        </w:rPr>
        <w:t>中含有银元素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化合价为</w:t>
      </w:r>
      <w:r>
        <w:rPr>
          <w:rFonts w:hint="eastAsia" w:ascii="Times New Roman" w:hAnsi="Times New Roman" w:eastAsia="Times New Roman" w:cs="Times New Roman"/>
        </w:rPr>
        <w:t>+1)</w:t>
      </w:r>
      <w:r>
        <w:rPr>
          <w:rFonts w:hint="eastAsia" w:ascii="Times New Roman" w:hAnsi="Times New Roman" w:eastAsia="FangSong" w:cs="Times New Roman"/>
        </w:rPr>
        <w:t>和硫元素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化合价为</w:t>
      </w:r>
      <w:r>
        <w:rPr>
          <w:rFonts w:hint="eastAsia" w:ascii="Times New Roman" w:hAnsi="Times New Roman" w:eastAsia="Times New Roman" w:cs="Times New Roman"/>
        </w:rPr>
        <w:t>-2)，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FangSong" w:cs="Times New Roman"/>
        </w:rPr>
        <w:t>的质量分数为</w:t>
      </w:r>
      <w:r>
        <w:rPr>
          <w:rFonts w:hint="eastAsia" w:ascii="Times New Roman" w:hAnsi="Times New Roman" w:eastAsia="Times New Roman" w:cs="Times New Roman"/>
        </w:rPr>
        <w:t>76.53%。</w:t>
      </w:r>
      <w:r>
        <w:rPr>
          <w:rFonts w:hint="eastAsia" w:ascii="Times New Roman" w:hAnsi="Times New Roman" w:eastAsia="FangSong" w:cs="Times New Roman"/>
        </w:rPr>
        <w:t>在氢气流中加热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可得到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的低价硫化物</w:t>
      </w:r>
      <w:r>
        <w:rPr>
          <w:rFonts w:hint="eastAsia" w:ascii="Times New Roman" w:hAnsi="Times New Roman" w:eastAsia="Times New Roman" w:cs="Times New Roman"/>
        </w:rPr>
        <w:t>(Y</w:t>
      </w:r>
      <w:r>
        <w:rPr>
          <w:rFonts w:hint="eastAsia" w:ascii="Times New Roman" w:hAnsi="Times New Roman" w:eastAsia="FangSong" w:cs="Times New Roman"/>
        </w:rPr>
        <w:t>的化合价为</w:t>
      </w:r>
      <w:r>
        <w:rPr>
          <w:rFonts w:hint="eastAsia" w:ascii="Times New Roman" w:hAnsi="Times New Roman" w:eastAsia="Times New Roman" w:cs="Times New Roman"/>
        </w:rPr>
        <w:t>+2)。</w:t>
      </w:r>
      <w:r>
        <w:rPr>
          <w:rFonts w:hint="eastAsia" w:ascii="Times New Roman" w:hAnsi="Times New Roman" w:eastAsia="FangSong" w:cs="Times New Roman"/>
        </w:rPr>
        <w:t>如果在</w:t>
      </w:r>
      <w:r>
        <w:rPr>
          <w:rFonts w:hint="eastAsia" w:ascii="Times New Roman" w:hAnsi="Times New Roman" w:eastAsia="Times New Roman" w:cs="Times New Roman"/>
        </w:rPr>
        <w:t>200℃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100kPa</w:t>
      </w:r>
      <w:r>
        <w:rPr>
          <w:rFonts w:hint="eastAsia" w:ascii="Times New Roman" w:hAnsi="Times New Roman" w:eastAsia="FangSong" w:cs="Times New Roman"/>
        </w:rPr>
        <w:t>条件下完全转化</w:t>
      </w:r>
      <w:r>
        <w:rPr>
          <w:rFonts w:hint="eastAsia" w:ascii="Times New Roman" w:hAnsi="Times New Roman" w:eastAsia="Times New Roman" w:cs="Times New Roman"/>
        </w:rPr>
        <w:t>16.0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需要</w:t>
      </w:r>
      <w:r>
        <w:rPr>
          <w:rFonts w:ascii="Times New Roman" w:hAnsi="Times New Roman" w:eastAsia="Times New Roman" w:cs="Times New Roman"/>
        </w:rPr>
        <w:t xml:space="preserve"> 0.557 L </w:t>
      </w:r>
      <w:r>
        <w:rPr>
          <w:rFonts w:hint="eastAsia" w:ascii="Times New Roman" w:hAnsi="Times New Roman" w:eastAsia="FangSong" w:cs="Times New Roman"/>
        </w:rPr>
        <w:t>的氢气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根据上面的描述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20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的摩尔质量并指出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在元素周期表中的位置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0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写出氢气和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固体材料的制备中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常遇到缺陷和非整比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非化学计量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的化合物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b>
        </m:sSub>
        <m:r>
          <m:t>C</m:t>
        </m:r>
        <m:sSub>
          <m:e>
            <m:r>
              <m:t>a</m:t>
            </m:r>
          </m:e>
          <m:sub>
            <m:r>
              <m:t>x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L</m:t>
        </m:r>
        <m:r>
          <m:t>a</m:t>
        </m:r>
        <m:r>
          <m:t>T</m:t>
        </m:r>
        <m:r>
          <m:t>i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就是非整比化合物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也是一类新的高温超导体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它的制备方法如下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作为母体化合物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和无水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封闭在耐热玻管中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350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维持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然后打开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取出样品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用水冲洗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直到没有杂质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射线衍射证实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交换产物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sub>
        </m:sSub>
        <m:r>
          <m:t>C</m:t>
        </m:r>
        <m:sSub>
          <m:e>
            <m:r>
              <m:t>a</m:t>
            </m:r>
          </m:e>
          <m:sub>
            <m:r>
              <m:t>x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L</m:t>
        </m:r>
        <m:r>
          <m:t>a</m:t>
        </m:r>
        <m:r>
          <m:t>T</m:t>
        </m:r>
        <m:r>
          <m:t>i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I</m:t>
        </m:r>
        <m:r>
          <m:t>I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光谱实验证明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上述过程中</w:t>
      </w:r>
      <w:r>
        <w:rPr>
          <w:rFonts w:hint="eastAsia" w:ascii="Times New Roman" w:hAnsi="Times New Roman" w:eastAsia="Times New Roman" w:cs="Times New Roman"/>
        </w:rPr>
        <w:t>(I)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86%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被交换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所以产生离子空位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即部分原本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的位置空置了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将样品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hint="eastAsia" w:ascii="Times New Roman" w:hAnsi="Times New Roman" w:eastAsia="FangSong" w:cs="Times New Roman"/>
        </w:rPr>
        <w:t>放入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下的钠蒸气中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经历数天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该物质由白色渐变为黑色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插入空位所致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光谱实验证明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88% </w:t>
      </w:r>
      <w:r>
        <w:rPr>
          <w:rFonts w:hint="eastAsia" w:ascii="Times New Roman" w:hAnsi="Times New Roman" w:eastAsia="FangSong" w:cs="Times New Roman"/>
        </w:rPr>
        <w:t xml:space="preserve">的离子空位被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插入了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生成目标化合物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b>
            <m:r>
              <m:t>x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sSub>
          <m:e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21"/>
        </w:numPr>
        <w:ind w:firstLine="420"/>
      </w:pPr>
      <w:r>
        <w:rPr>
          <w:rFonts w:hint="eastAsia" w:ascii="Times New Roman" w:hAnsi="Times New Roman" w:eastAsia="FangSong" w:cs="Times New Roman"/>
        </w:rPr>
        <w:t>制备时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为何选用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而不用其他钙盐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21"/>
        </w:numPr>
        <w:ind w:firstLine="420"/>
      </w:pP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(III)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21"/>
        </w:numPr>
        <w:ind w:firstLine="420"/>
      </w:pPr>
      <w:r>
        <w:rPr>
          <w:rFonts w:hint="eastAsia" w:ascii="Times New Roman" w:hAnsi="Times New Roman" w:eastAsia="FangSong" w:cs="Times New Roman"/>
        </w:rPr>
        <w:t>当化合物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hint="eastAsia" w:ascii="Times New Roman" w:hAnsi="Times New Roman" w:eastAsia="FangSong" w:cs="Times New Roman"/>
        </w:rPr>
        <w:t>中的离子空位被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插入时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为保持晶体的电中性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部分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的化合价发生了改变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求化合物</w:t>
      </w:r>
      <w:r>
        <w:rPr>
          <w:rFonts w:hint="eastAsia" w:ascii="Times New Roman" w:hAnsi="Times New Roman" w:eastAsia="Times New Roman" w:cs="Times New Roman"/>
        </w:rPr>
        <w:t>(III)</w:t>
      </w:r>
      <w:r>
        <w:rPr>
          <w:rFonts w:hint="eastAsia" w:ascii="Times New Roman" w:hAnsi="Times New Roman" w:eastAsia="FangSong" w:cs="Times New Roman"/>
        </w:rPr>
        <w:t>中高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低价态钛离子的个数比为何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分值</w:t>
      </w:r>
      <w:r>
        <w:rPr>
          <w:rFonts w:hint="eastAsia" w:ascii="Times New Roman" w:hAnsi="Times New Roman" w:eastAsia="Times New Roman" w:cs="Times New Roman"/>
        </w:rPr>
        <w:t xml:space="preserve">：12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碘能形成多种氟化物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具有许多有趣的性质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在非水溶剂中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反应得到一种离子化合物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A，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以摩尔比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反应得到离子化合物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B，A、B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中阳离子结构相同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中阴离子的立体结构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以摩尔比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反应得到一种离子化合物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中阳离子的结构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IF、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均可能发生歧化反应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生成碘单质和碘元素价态升高二价的氟化物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写出歧化反应的方程式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并计算反应热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事实上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IF，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只有一个不能发生歧化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指出是何种物质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已知某些物质的标准生成热如下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center"/>
            </w:pP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IF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−95.4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−486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−843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−962.5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第2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磺基水杨酸即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羟基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磺基苯甲酸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其第一级解离完全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2.6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11.6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磺基水杨酸全部电离后所生成的负离子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>可与铜离子发生两级配合反应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随着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的调节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配位情况将因酸效应的不同而产生变化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一级配位反应常数为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  <m:r>
              <m:t>u</m:t>
            </m:r>
            <m:r>
              <m:t>L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二级配位反应常数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非累积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  <m:r>
              <m:t>u</m:t>
            </m:r>
            <m:sSub>
              <m:e>
                <m:r>
                  <m:t>L</m:t>
                </m:r>
              </m:e>
              <m:sub>
                <m:r>
                  <m:t>2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C</m:t>
            </m:r>
            <m:r>
              <m:t>u</m:t>
            </m:r>
            <m:r>
              <m:t>L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C</m:t>
            </m:r>
            <m:r>
              <m:t>u</m:t>
            </m:r>
            <m:sSub>
              <m:e>
                <m:r>
                  <m:t>L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&gt;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取甲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乙溶液各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50.00mL。</w:t>
      </w:r>
      <w:r>
        <w:rPr>
          <w:rFonts w:hint="eastAsia" w:ascii="Times New Roman" w:hAnsi="Times New Roman" w:eastAsia="FangSong" w:cs="Times New Roman"/>
        </w:rPr>
        <w:t>甲含</w:t>
      </w:r>
      <w:r>
        <w:rPr>
          <w:rFonts w:ascii="Times New Roman" w:hAnsi="Times New Roman" w:eastAsia="Times New Roman" w:cs="Times New Roman"/>
        </w:rPr>
        <w:t xml:space="preserve"> 5.00mL 0.1000mol/L </w:t>
      </w:r>
      <w:r>
        <w:rPr>
          <w:rFonts w:hint="eastAsia" w:ascii="Times New Roman" w:hAnsi="Times New Roman" w:eastAsia="FangSong" w:cs="Times New Roman"/>
        </w:rPr>
        <w:t>磺基水杨酸</w:t>
      </w:r>
      <w:r>
        <w:rPr>
          <w:rFonts w:hint="eastAsia" w:ascii="Times New Roman" w:hAnsi="Times New Roman" w:eastAsia="Times New Roman" w:cs="Times New Roman"/>
        </w:rPr>
        <w:t>、20mL</w:t>
      </w:r>
      <w:r>
        <w:rPr>
          <w:rFonts w:ascii="Times New Roman" w:hAnsi="Times New Roman" w:eastAsia="Times New Roman" w:cs="Times New Roman"/>
        </w:rPr>
        <w:t xml:space="preserve"> 0.2mol/L </w:t>
      </w:r>
      <w:r>
        <w:rPr>
          <w:rFonts w:hint="eastAsia" w:ascii="Times New Roman" w:hAnsi="Times New Roman" w:eastAsia="FangSong" w:cs="Times New Roman"/>
        </w:rPr>
        <w:t>高氯酸钠和水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乙在甲的基础上增加</w:t>
      </w:r>
      <w:r>
        <w:rPr>
          <w:rFonts w:ascii="Times New Roman" w:hAnsi="Times New Roman" w:eastAsia="Times New Roman" w:cs="Times New Roman"/>
        </w:rPr>
        <w:t xml:space="preserve"> 0.01000mol/L CuSO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10.00mL，</w:t>
      </w:r>
      <w:r>
        <w:rPr>
          <w:rFonts w:hint="eastAsia" w:ascii="Times New Roman" w:hAnsi="Times New Roman" w:eastAsia="FangSong" w:cs="Times New Roman"/>
        </w:rPr>
        <w:t>并相应减少水的量以保持体积相同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0.1000mol/L NaOH </w:t>
      </w:r>
      <w:r>
        <w:rPr>
          <w:rFonts w:hint="eastAsia" w:ascii="Times New Roman" w:hAnsi="Times New Roman" w:eastAsia="FangSong" w:cs="Times New Roman"/>
        </w:rPr>
        <w:t>溶液分别滴定甲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乙至</w:t>
      </w:r>
      <w:r>
        <w:rPr>
          <w:rFonts w:ascii="Times New Roman" w:hAnsi="Times New Roman" w:eastAsia="Times New Roman" w:cs="Times New Roman"/>
        </w:rPr>
        <w:t xml:space="preserve"> pH=4.30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甲溶液消耗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9.77mL，</w:t>
      </w:r>
      <w:r>
        <w:rPr>
          <w:rFonts w:hint="eastAsia" w:ascii="Times New Roman" w:hAnsi="Times New Roman" w:eastAsia="FangSong" w:cs="Times New Roman"/>
        </w:rPr>
        <w:t>乙溶液消耗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27mL；</w:t>
      </w:r>
      <w:r>
        <w:rPr>
          <w:rFonts w:hint="eastAsia" w:ascii="Times New Roman" w:hAnsi="Times New Roman" w:eastAsia="FangSong" w:cs="Times New Roman"/>
        </w:rPr>
        <w:t>当滴定到</w:t>
      </w:r>
      <w:r>
        <w:rPr>
          <w:rFonts w:ascii="Times New Roman" w:hAnsi="Times New Roman" w:eastAsia="Times New Roman" w:cs="Times New Roman"/>
        </w:rPr>
        <w:t xml:space="preserve"> pH=6.60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甲溶液消耗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10.05mL，</w:t>
      </w:r>
      <w:r>
        <w:rPr>
          <w:rFonts w:hint="eastAsia" w:ascii="Times New Roman" w:hAnsi="Times New Roman" w:eastAsia="FangSong" w:cs="Times New Roman"/>
        </w:rPr>
        <w:t>乙溶液消耗</w:t>
      </w:r>
      <w:r>
        <w:rPr>
          <w:rFonts w:ascii="Times New Roman" w:hAnsi="Times New Roman" w:eastAsia="Times New Roman" w:cs="Times New Roman"/>
        </w:rPr>
        <w:t xml:space="preserve"> 11.55mL。</w:t>
      </w:r>
    </w:p>
    <w:p>
      <w:pPr>
        <w:numPr>
          <w:ilvl w:val="0"/>
          <w:numId w:val="1022"/>
        </w:numPr>
        <w:ind w:firstLine="420"/>
      </w:pPr>
      <w:r>
        <w:rPr>
          <w:rFonts w:hint="eastAsia" w:ascii="Times New Roman" w:hAnsi="Times New Roman" w:eastAsia="FangSong" w:cs="Times New Roman"/>
        </w:rPr>
        <w:t>证明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在误差不高于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的意义下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当平均配位数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bar>
          <m:barPr>
            <m:pos m:val="top"/>
          </m:barPr>
          <m:e>
            <m:r>
              <m:t>n</m:t>
            </m:r>
          </m:e>
        </m:bar>
        <m:r>
          <m:rPr>
            <m:sty m:val="p"/>
          </m:rPr>
          <m:t>=</m:t>
        </m:r>
        <m:r>
          <m:t>0.50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[</m:t>
        </m:r>
        <m:r>
          <m:rPr>
            <m:sty m:val="p"/>
          </m:rPr>
          <m:t>L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当平均配位数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bar>
          <m:barPr>
            <m:pos m:val="top"/>
          </m:barPr>
          <m:e>
            <m:r>
              <m:t>n</m:t>
            </m:r>
          </m:e>
        </m:bar>
        <m:r>
          <m:rPr>
            <m:sty m:val="p"/>
          </m:rPr>
          <m:t>=</m:t>
        </m:r>
        <m:r>
          <m:t>1.50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[</m:t>
        </m:r>
        <m:r>
          <m:rPr>
            <m:sty m:val="p"/>
          </m:rPr>
          <m:t>L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。（p</w:t>
      </w:r>
      <w:r>
        <w:rPr>
          <w:rFonts w:hint="eastAsia" w:ascii="Times New Roman" w:hAnsi="Times New Roman" w:eastAsia="FangSong" w:cs="Times New Roman"/>
        </w:rPr>
        <w:t>表示负对数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2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计算两个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下的平均配位数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2"/>
        </w:numPr>
        <w:ind w:firstLine="420"/>
      </w:pPr>
      <w:r>
        <w:rPr>
          <w:rFonts w:hint="eastAsia" w:ascii="Times New Roman" w:hAnsi="Times New Roman" w:eastAsia="FangSong" w:cs="Times New Roman"/>
        </w:rPr>
        <w:t>求铜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磺基水杨酸配合物的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End w:id="51"/>
    <w:bookmarkEnd w:id="52"/>
    <w:sectPr>
      <w:footerReference w:type="default" r:id="rId9"/>
      <w:head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color w:val="000000"/>
        <w:sz w:val="18"/>
      </w:rPr>
      <w:t xml:space="preserve">第 </w:t>
    </w:r>
    <w:r>
      <w:rPr>
        <w:color w:val="000000"/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 / 共 </w:t>
    </w:r>
    <w:r>
      <w:rPr>
        <w:color w:val="000000"/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color w:val="000000"/>
        <w:sz w:val="18"/>
      </w:rPr>
      <w:t>第一轮综合卷02（学生版）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6">
    <w:abstractNumId w:val="991"/>
  </w:num>
  <w:num w:numId="101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image" Target="media/rId27.jpg"/><Relationship Id="rId14" Type="http://schemas.openxmlformats.org/officeDocument/2006/relationships/image" Target="media/rId14.png"/><Relationship Id="rId23" Type="http://schemas.openxmlformats.org/officeDocument/2006/relationships/image" Target="media/rId23.jpg"/><Relationship Id="rId20" Type="http://schemas.openxmlformats.org/officeDocument/2006/relationships/image" Target="media/rId20.jpg"/><Relationship Id="rId35" Type="http://schemas.openxmlformats.org/officeDocument/2006/relationships/image" Target="media/rId35.jpg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2026-10-11T12:46:08Z</dcterms:created>
  <dcterms:modified xsi:type="dcterms:W3CDTF">2026-10-11T12:46:08Z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