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第一轮综合练习-第08卷"/>
    <w:p>
      <w:pPr>
        <w:pStyle w:val="Heading1"/>
        <w:spacing w:before="0" w:after="240"/>
        <w:jc w:val="center"/>
        <w:keepNext/>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08</w:t>
      </w:r>
      <w:r>
        <w:rPr>
          <w:rFonts w:hint="eastAsia" w:ascii="Times New Roman" w:hAnsi="Times New Roman" w:eastAsia="SimHei" w:cs="Times New Roman"/>
        </w:rPr>
        <w:t>卷</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26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44" w:name="题目"/>
    <w:p>
      <w:pPr>
        <w:pStyle w:val="Heading2"/>
        <w:spacing w:before="280" w:after="80"/>
        <w:keepNext/>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spacing w:before="160" w:after="80"/>
      </w:pPr>
      <w:r>
        <w:pict>
          <v:rect style="width:0;height:1.5pt" o:hralign="center" o:hrstd="t" o:hr="t"/>
        </w:pic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2s</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2</m:t>
        </m:r>
        <m:sSub>
          <m:e>
            <m:r>
              <m:t>p</m:t>
            </m:r>
          </m:e>
          <m:sub>
            <m:r>
              <m:t>z</m:t>
            </m:r>
          </m:sub>
        </m:sSub>
      </m:oMath>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为确定分子式为</w:t>
      </w:r>
      <w:r>
        <w:rPr>
          <w:rFonts w:ascii="Times New Roman" w:hAnsi="Times New Roman" w:eastAsia="Times New Roman" w:cs="Times New Roman"/>
        </w:rPr>
        <w:t xml:space="preserve"> </w:t>
      </w:r>
      <m:oMath>
        <m:sSub>
          <m:e>
            <m:r>
              <m:rPr>
                <m:sty m:val="p"/>
              </m:rPr>
              <m:t>X</m:t>
            </m:r>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的共价化合物是直线型还是弯曲型的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最好是测定它的</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离子性百分数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与另一个化合物的反应性能</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下列物质在液态时只需要克服色散力就能使之沸腾的是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 CO</w:t>
      </w:r>
      <w:r>
        <w:rPr>
          <w:rFonts w:ascii="Times New Roman" w:hAnsi="Times New Roman" w:eastAsia="Times New Roman" w:cs="Times New Roman"/>
        </w:rPr>
        <w:t xml:space="preserve"> </w:t>
      </w:r>
      <w:r>
        <w:rPr>
          <w:rFonts w:ascii="Times New Roman" w:hAnsi="Times New Roman" w:eastAsia="Times New Roman" w:cs="Times New Roman"/>
        </w:rPr>
        <w:t xml:space="preserve">- C. HF</w:t>
      </w:r>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t>H</m:t>
            </m:r>
          </m:e>
          <m:sub>
            <m:r>
              <m:t>2</m:t>
            </m:r>
          </m:sub>
        </m:sSub>
        <m:r>
          <m:t>O</m:t>
        </m:r>
      </m:oMath>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 °C、101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以下反应的热化学方程式为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r>
            <m:rPr>
              <m:sty m:val="p"/>
            </m:rPr>
            <m:t>C</m:t>
          </m:r>
          <m:r>
            <m:rPr>
              <m:sty m:val="p"/>
            </m:rPr>
            <m:t>(</m:t>
          </m:r>
          <m:r>
            <m:rPr>
              <m:sty m:val="p"/>
            </m:rPr>
            <m:t>s</m:t>
          </m:r>
          <m:r>
            <m:rPr>
              <m:sty m:val="p"/>
            </m:rPr>
            <m:t>)</m:t>
          </m:r>
          <m:r>
            <m:rPr>
              <m:sty m:val="p"/>
            </m:rPr>
            <m:t>→</m:t>
          </m:r>
          <m:r>
            <m:rPr>
              <m:sty m:val="p"/>
            </m:rPr>
            <m:t>2</m:t>
          </m:r>
          <m:r>
            <m:rPr>
              <m:sty m:val="p"/>
            </m:rPr>
            <m:t>F</m:t>
          </m:r>
          <m:r>
            <m:rPr>
              <m:sty m:val="p"/>
            </m:rPr>
            <m:t>e</m:t>
          </m:r>
          <m:r>
            <m:rPr>
              <m:sty m:val="p"/>
            </m:rPr>
            <m:t>(</m:t>
          </m:r>
          <m:r>
            <m:rPr>
              <m:sty m:val="p"/>
            </m:rPr>
            <m:t>s</m:t>
          </m:r>
          <m:r>
            <m:rPr>
              <m:sty m:val="p"/>
            </m:rPr>
            <m:t>)</m:t>
          </m:r>
          <m:r>
            <m:rPr>
              <m:sty m:val="p"/>
            </m:rPr>
            <m:t>+</m:t>
          </m:r>
          <m:r>
            <m:rPr>
              <m:sty m:val="p"/>
            </m:rPr>
            <m:t>3</m:t>
          </m:r>
          <m:r>
            <m:rPr>
              <m:sty m:val="p"/>
            </m:rPr>
            <m:t>C</m:t>
          </m:r>
          <m:r>
            <m:rPr>
              <m:sty m:val="p"/>
            </m:rPr>
            <m:t>O</m:t>
          </m:r>
          <m:r>
            <m:rPr>
              <m:sty m:val="p"/>
            </m:rPr>
            <m:t>(</m:t>
          </m:r>
          <m:r>
            <m:rPr>
              <m:sty m:val="p"/>
            </m:rPr>
            <m:t>g</m:t>
          </m:r>
          <m:r>
            <m:rPr>
              <m:sty m:val="p"/>
            </m:rPr>
            <m:t>)</m:t>
          </m:r>
          <m:r>
            <m:t> </m:t>
          </m:r>
          <m:r>
            <m:rPr>
              <m:sty m:val="p"/>
            </m:rPr>
            <m:t>Δ</m:t>
          </m:r>
          <m:sSub>
            <m:e>
              <m:r>
                <m:t>H</m:t>
              </m:r>
            </m:e>
            <m:sub>
              <m:r>
                <m:t>1</m:t>
              </m:r>
            </m:sub>
          </m:sSub>
          <m:r>
            <m:rPr>
              <m:sty m:val="p"/>
            </m:rPr>
            <m:t>=</m:t>
          </m:r>
          <m:r>
            <m:t>489</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2</m:t>
          </m:r>
          <m:r>
            <m:rPr>
              <m:sty m:val="p"/>
            </m:rPr>
            <m:t>C</m:t>
          </m:r>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O</m:t>
              </m:r>
            </m:e>
            <m:sub>
              <m:r>
                <m:rPr>
                  <m:sty m:val="p"/>
                </m:rPr>
                <m:t>2</m:t>
              </m:r>
            </m:sub>
          </m:sSub>
          <m:r>
            <m:rPr>
              <m:sty m:val="p"/>
            </m:rPr>
            <m:t>(</m:t>
          </m:r>
          <m:r>
            <m:rPr>
              <m:sty m:val="p"/>
            </m:rPr>
            <m:t>g</m:t>
          </m:r>
          <m:r>
            <m:rPr>
              <m:sty m:val="p"/>
            </m:rPr>
            <m:t>)</m:t>
          </m:r>
          <m:r>
            <m:t> </m:t>
          </m:r>
          <m:r>
            <m:rPr>
              <m:sty m:val="p"/>
            </m:rPr>
            <m:t>Δ</m:t>
          </m:r>
          <m:sSub>
            <m:e>
              <m:r>
                <m:t>H</m:t>
              </m:r>
            </m:e>
            <m:sub>
              <m:r>
                <m:t>2</m:t>
              </m:r>
            </m:sub>
          </m:sSub>
          <m:r>
            <m:rPr>
              <m:sty m:val="p"/>
            </m:rPr>
            <m:t>=</m:t>
          </m:r>
          <m:r>
            <m:rPr>
              <m:sty m:val="p"/>
            </m:rPr>
            <m:t>−</m:t>
          </m:r>
          <m:r>
            <m:t>564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sSub>
            <m:e>
              <m:r>
                <m:t>H</m:t>
              </m:r>
            </m:e>
            <m:sub>
              <m:r>
                <m:t>3</m:t>
              </m:r>
            </m:sub>
          </m:sSub>
          <m:r>
            <m:rPr>
              <m:sty m:val="p"/>
            </m:rPr>
            <m:t>=</m:t>
          </m:r>
          <m:r>
            <m:rPr>
              <m:sty m:val="p"/>
            </m:rPr>
            <m:t>−</m:t>
          </m:r>
          <m:r>
            <m:t>393</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那么</w:t>
      </w:r>
      <w:r>
        <w:rPr>
          <w:rFonts w:ascii="Times New Roman" w:hAnsi="Times New Roman" w:eastAsia="Times New Roman" w:cs="Times New Roman"/>
        </w:rPr>
        <w:t xml:space="preserve"> 2 Fe(s) + 1.5 O</w:t>
      </w:r>
      <w:r>
        <w:rPr>
          <w:rFonts w:ascii="Times New Roman" w:hAnsi="Times New Roman" w:eastAsia="Times New Roman" w:cs="Times New Roman"/>
          <w:vertAlign w:val="subscript"/>
        </w:rPr>
        <w:t>2</w:t>
      </w:r>
      <w:r>
        <w:rPr>
          <w:rFonts w:ascii="Times New Roman" w:hAnsi="Times New Roman" w:eastAsia="Times New Roman" w:cs="Times New Roman"/>
        </w:rPr>
        <w:t>(g) →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为</w:t>
      </w:r>
    </w:p>
    <w:p>
      <w:pPr>
        <w:pStyle w:val="Compact"/>
        <w:numPr>
          <w:ilvl w:val="0"/>
          <w:numId w:val="1001"/>
        </w:numPr>
      </w:pPr>
      <w:r>
        <w:rPr>
          <w:rFonts w:ascii="Times New Roman" w:hAnsi="Times New Roman" w:eastAsia="Times New Roman" w:cs="Times New Roman"/>
        </w:rPr>
        <w:t>A. −822 kJ mol</w:t>
      </w:r>
      <w:r>
        <w:rPr>
          <w:rFonts w:ascii="Times New Roman" w:hAnsi="Times New Roman" w:eastAsia="Times New Roman" w:cs="Times New Roman"/>
          <w:vertAlign w:val="superscript"/>
        </w:rPr>
        <w:t>-1</w:t>
      </w:r>
    </w:p>
    <w:p>
      <w:pPr>
        <w:pStyle w:val="Compact"/>
        <w:numPr>
          <w:ilvl w:val="0"/>
          <w:numId w:val="1001"/>
        </w:numPr>
      </w:pPr>
      <w:r>
        <w:rPr>
          <w:rFonts w:ascii="Times New Roman" w:hAnsi="Times New Roman" w:eastAsia="Times New Roman" w:cs="Times New Roman"/>
        </w:rPr>
        <w:t>B. −468 kJ mol</w:t>
      </w:r>
      <w:r>
        <w:rPr>
          <w:rFonts w:ascii="Times New Roman" w:hAnsi="Times New Roman" w:eastAsia="Times New Roman" w:cs="Times New Roman"/>
          <w:vertAlign w:val="superscript"/>
        </w:rPr>
        <w:t>-1</w:t>
      </w:r>
    </w:p>
    <w:p>
      <w:pPr>
        <w:pStyle w:val="Compact"/>
        <w:numPr>
          <w:ilvl w:val="0"/>
          <w:numId w:val="1001"/>
        </w:numPr>
      </w:pPr>
      <w:r>
        <w:rPr>
          <w:rFonts w:ascii="Times New Roman" w:hAnsi="Times New Roman" w:eastAsia="Times New Roman" w:cs="Times New Roman"/>
        </w:rPr>
        <w:t>C. −186 kJ mol</w:t>
      </w:r>
      <w:r>
        <w:rPr>
          <w:rFonts w:ascii="Times New Roman" w:hAnsi="Times New Roman" w:eastAsia="Times New Roman" w:cs="Times New Roman"/>
          <w:vertAlign w:val="superscript"/>
        </w:rPr>
        <w:t>-1</w:t>
      </w:r>
    </w:p>
    <w:p>
      <w:pPr>
        <w:pStyle w:val="Compact"/>
        <w:numPr>
          <w:ilvl w:val="0"/>
          <w:numId w:val="1001"/>
        </w:numPr>
      </w:pPr>
      <w:r>
        <w:rPr>
          <w:rFonts w:ascii="Times New Roman" w:hAnsi="Times New Roman" w:eastAsia="Times New Roman" w:cs="Times New Roman"/>
        </w:rPr>
        <w:t>D. 468 kJ mol</w:t>
      </w:r>
      <w:r>
        <w:rPr>
          <w:rFonts w:ascii="Times New Roman" w:hAnsi="Times New Roman" w:eastAsia="Times New Roman" w:cs="Times New Roman"/>
          <w:vertAlign w:val="superscript"/>
        </w:rPr>
        <w:t>-1</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质量数为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的钋同位素进行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14d, </w:t>
      </w:r>
      <w:r>
        <w:rPr>
          <w:rFonts w:hint="eastAsia" w:ascii="Times New Roman" w:hAnsi="Times New Roman" w:eastAsia="FangSong" w:cs="Times New Roman"/>
        </w:rPr>
        <w:t xml:space="preserve">同位素的活性降低了</w:t>
      </w:r>
      <w:r>
        <w:rPr>
          <w:rFonts w:ascii="Times New Roman" w:hAnsi="Times New Roman" w:eastAsia="Times New Roman" w:cs="Times New Roman"/>
        </w:rPr>
        <w:t xml:space="preserve"> 6.85%, </w:t>
      </w:r>
      <w:r>
        <w:rPr>
          <w:rFonts w:hint="eastAsia" w:ascii="Times New Roman" w:hAnsi="Times New Roman" w:eastAsia="FangSong" w:cs="Times New Roman"/>
        </w:rPr>
        <w:t xml:space="preserve">则分解</w:t>
      </w:r>
      <w:r>
        <w:rPr>
          <w:rFonts w:ascii="Times New Roman" w:hAnsi="Times New Roman" w:eastAsia="Times New Roman" w:cs="Times New Roman"/>
        </w:rPr>
        <w:t xml:space="preserve"> 90% </w:t>
      </w:r>
      <w:r>
        <w:rPr>
          <w:rFonts w:hint="eastAsia" w:ascii="Times New Roman" w:hAnsi="Times New Roman" w:eastAsia="FangSong" w:cs="Times New Roman"/>
        </w:rPr>
        <w:t xml:space="preserve">的时间需要的时间为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A. 354d</w:t>
      </w:r>
      <w:r>
        <w:rPr>
          <w:rFonts w:ascii="Times New Roman" w:hAnsi="Times New Roman" w:eastAsia="Times New Roman" w:cs="Times New Roman"/>
        </w:rPr>
        <w:t xml:space="preserve"> </w:t>
      </w:r>
      <w:r>
        <w:rPr>
          <w:rFonts w:ascii="Times New Roman" w:hAnsi="Times New Roman" w:eastAsia="Times New Roman" w:cs="Times New Roman"/>
        </w:rPr>
        <w:t xml:space="preserve">- B. 263d</w:t>
      </w:r>
      <w:r>
        <w:rPr>
          <w:rFonts w:ascii="Times New Roman" w:hAnsi="Times New Roman" w:eastAsia="Times New Roman" w:cs="Times New Roman"/>
        </w:rPr>
        <w:t xml:space="preserve"> </w:t>
      </w:r>
      <w:r>
        <w:rPr>
          <w:rFonts w:ascii="Times New Roman" w:hAnsi="Times New Roman" w:eastAsia="Times New Roman" w:cs="Times New Roman"/>
        </w:rPr>
        <w:t xml:space="preserve">- C. 300d</w:t>
      </w:r>
      <w:r>
        <w:rPr>
          <w:rFonts w:ascii="Times New Roman" w:hAnsi="Times New Roman" w:eastAsia="Times New Roman" w:cs="Times New Roman"/>
        </w:rPr>
        <w:t xml:space="preserve"> </w:t>
      </w:r>
      <w:r>
        <w:rPr>
          <w:rFonts w:ascii="Times New Roman" w:hAnsi="Times New Roman" w:eastAsia="Times New Roman" w:cs="Times New Roman"/>
        </w:rPr>
        <w:t xml:space="preserve">- D. 454d</w: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5"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锗酸铋晶体有两种重要结构类型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晶体</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hint="eastAsia" w:ascii="Times New Roman" w:hAnsi="Times New Roman" w:eastAsia="Times New Roman" w:cs="Times New Roman"/>
        </w:rPr>
        <w:t>，</w:t>
      </w:r>
      <m:oMath>
        <m:oMathPr>
          <m:ctrlPr>
            <w:rPr>
              <w:sz w:val="28"/>
              <w:szCs w:val="28"/>
            </w:rPr>
          </m:ctrlPr>
        </m:oMathPr>
        <m:r>
          <m:t>a</m:t>
        </m:r>
        <m:r>
          <m:rPr>
            <m:sty m:val="p"/>
          </m:rPr>
          <m:t>=</m:t>
        </m:r>
        <m:r>
          <m:t>1014.5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9.22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晶胞中含有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Ge</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求化学式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晶体</w:t>
      </w:r>
      <w:r>
        <w:rPr>
          <w:rFonts w:hint="eastAsia" w:ascii="Times New Roman" w:hAnsi="Times New Roman" w:eastAsia="Times New Roman" w:cs="Times New Roman"/>
          <w:b/>
          <w:bCs/>
        </w:rPr>
        <w:t>D</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hint="eastAsia" w:ascii="Times New Roman" w:hAnsi="Times New Roman" w:eastAsia="Times New Roman" w:cs="Times New Roman"/>
        </w:rPr>
        <w:t>，</w:t>
      </w:r>
      <m:oMath>
        <m:oMathPr>
          <m:ctrlPr>
            <w:rPr>
              <w:sz w:val="28"/>
              <w:szCs w:val="28"/>
            </w:rPr>
          </m:ctrlPr>
        </m:oMathPr>
        <m:r>
          <m:t>a</m:t>
        </m:r>
        <m:r>
          <m:rPr>
            <m:sty m:val="p"/>
          </m:rPr>
          <m:t>=</m:t>
        </m:r>
        <m:r>
          <m:t>1059.4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6.93</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氧原子同时连接</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Ge</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Bi。</w:t>
      </w:r>
      <w:r>
        <w:rPr>
          <w:rFonts w:hint="eastAsia" w:ascii="Times New Roman" w:hAnsi="Times New Roman" w:eastAsia="FangSong" w:cs="Times New Roman"/>
        </w:rPr>
        <w:t>求化学式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
    <w:bookmarkStart w:id="16"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推求晶体中草酸分子和尿素分子的比例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，a=505.8pm,</w:t>
      </w:r>
      <w:r>
        <w:rPr>
          <w:rFonts w:ascii="Times New Roman" w:hAnsi="Times New Roman" w:eastAsia="Times New Roman" w:cs="Times New Roman"/>
        </w:rPr>
        <w:t xml:space="preserve"> b=1240pm, c=696.4pm, β=98.13°, d=1.614g/cm</w:t>
      </w:r>
      <w:r>
        <w:rPr>
          <w:rFonts w:ascii="Times New Roman" w:hAnsi="Times New Roman" w:eastAsia="Times New Roman" w:cs="Times New Roman"/>
          <w:vertAlign w:val="superscript"/>
        </w:rPr>
        <w:t>3</w:t>
      </w:r>
    </w:p>
    <w:p>
      <w:pPr>
        <w:pStyle w:val="BodyText"/>
        <w:ind w:firstLine="420"/>
      </w:pPr>
      <w:r>
        <w:rPr>
          <w:rFonts w:hint="eastAsia" w:ascii="Times New Roman" w:hAnsi="Times New Roman" w:eastAsia="FangSong" w:cs="Times New Roman"/>
        </w:rPr>
        <w:t>画出一个化学单位的结构</w:t>
      </w:r>
      <w:r>
        <w:rPr>
          <w:rFonts w:hint="eastAsia" w:ascii="Times New Roman" w:hAnsi="Times New Roman" w:eastAsia="Times New Roman" w:cs="Times New Roman"/>
        </w:rPr>
        <w:t>，</w:t>
      </w:r>
      <w:r>
        <w:rPr>
          <w:rFonts w:hint="eastAsia" w:ascii="Times New Roman" w:hAnsi="Times New Roman" w:eastAsia="FangSong" w:cs="Times New Roman"/>
        </w:rPr>
        <w:t>示出其中的氢键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6"/>
    <w:bookmarkStart w:id="17"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铜</w:t>
      </w:r>
      <w:r>
        <w:rPr>
          <w:rFonts w:hint="eastAsia" w:ascii="Times New Roman" w:hAnsi="Times New Roman" w:eastAsia="Times New Roman" w:cs="Times New Roman"/>
        </w:rPr>
        <w:t>(Cu)</w:t>
      </w:r>
      <w:r>
        <w:rPr>
          <w:rFonts w:hint="eastAsia" w:ascii="Times New Roman" w:hAnsi="Times New Roman" w:eastAsia="FangSong" w:cs="Times New Roman"/>
        </w:rPr>
        <w:t>是重要的过渡金属元素</w:t>
      </w:r>
      <w:r>
        <w:rPr>
          <w:rFonts w:hint="eastAsia" w:ascii="Times New Roman" w:hAnsi="Times New Roman" w:eastAsia="Times New Roman" w:cs="Times New Roman"/>
        </w:rPr>
        <w:t>，</w:t>
      </w:r>
      <w:r>
        <w:rPr>
          <w:rFonts w:hint="eastAsia" w:ascii="Times New Roman" w:hAnsi="Times New Roman" w:eastAsia="FangSong" w:cs="Times New Roman"/>
        </w:rPr>
        <w:t>在催化</w:t>
      </w:r>
      <w:r>
        <w:rPr>
          <w:rFonts w:hint="eastAsia" w:ascii="Times New Roman" w:hAnsi="Times New Roman" w:eastAsia="Times New Roman" w:cs="Times New Roman"/>
        </w:rPr>
        <w:t>、</w:t>
      </w:r>
      <w:r>
        <w:rPr>
          <w:rFonts w:hint="eastAsia" w:ascii="Times New Roman" w:hAnsi="Times New Roman" w:eastAsia="FangSong" w:cs="Times New Roman"/>
        </w:rPr>
        <w:t>材料和生物化学中均有广泛应用</w:t>
      </w:r>
      <w:r>
        <w:rPr>
          <w:rFonts w:hint="eastAsia" w:ascii="Times New Roman" w:hAnsi="Times New Roman" w:eastAsia="Times New Roman" w:cs="Times New Roman"/>
        </w:rPr>
        <w:t>。</w:t>
      </w:r>
      <w:r>
        <w:rPr>
          <w:rFonts w:hint="eastAsia" w:ascii="Times New Roman" w:hAnsi="Times New Roman" w:eastAsia="FangSong" w:cs="Times New Roman"/>
        </w:rPr>
        <w:t>围绕铜及其化合物回答以下问题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1-1（1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铜元素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的常见氧化态为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+2。M </w:t>
      </w:r>
      <w:r>
        <w:rPr>
          <w:rFonts w:hint="eastAsia" w:ascii="Times New Roman" w:hAnsi="Times New Roman" w:eastAsia="FangSong" w:cs="Times New Roman"/>
        </w:rPr>
        <w:t xml:space="preserve">与稀硝酸反应生成</w:t>
      </w:r>
      <w:r>
        <w:rPr>
          <w:rFonts w:ascii="Times New Roman" w:hAnsi="Times New Roman" w:eastAsia="Times New Roman" w:cs="Times New Roman"/>
        </w:rPr>
        <w:t xml:space="preserve"> A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加热分解得到</w:t>
      </w:r>
      <w:r>
        <w:rPr>
          <w:rFonts w:ascii="Times New Roman" w:hAnsi="Times New Roman" w:eastAsia="Times New Roman" w:cs="Times New Roman"/>
        </w:rPr>
        <w:t xml:space="preserve"> B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和红棕色气体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加热分解的化学方程式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发生碘量法反应</w:t>
      </w:r>
      <w:r>
        <w:rPr>
          <w:rFonts w:hint="eastAsia" w:ascii="Times New Roman" w:hAnsi="Times New Roman" w:eastAsia="Times New Roman" w:cs="Times New Roman"/>
        </w:rPr>
        <w:t>：</w:t>
      </w:r>
      <m:oMath>
        <m:oMathPr>
          <m:ctrlPr>
            <w:rPr>
              <w:sz w:val="28"/>
              <w:szCs w:val="28"/>
            </w:rPr>
          </m:ctrlPr>
        </m:oMathPr>
        <m:r>
          <m:rPr>
            <m:sty m:val="p"/>
          </m:rPr>
          <m:t>2</m:t>
        </m:r>
        <m:r>
          <m:rPr>
            <m:sty m:val="p"/>
          </m:rPr>
          <m:t>C</m:t>
        </m:r>
        <m:sSup>
          <m:e>
            <m:r>
              <m:rPr>
                <m:sty m:val="p"/>
              </m:rPr>
              <m:t>u</m:t>
            </m:r>
          </m:e>
          <m:sup>
            <m:r>
              <m:rPr>
                <m:sty m:val="p"/>
              </m:rPr>
              <m:t>2</m:t>
            </m:r>
            <m:r>
              <m:rPr>
                <m:sty m:val="p"/>
              </m:rPr>
              <m:t>+</m:t>
            </m:r>
          </m:sup>
        </m:sSup>
        <m:r>
          <m:rPr>
            <m:sty m:val="p"/>
          </m:rPr>
          <m:t>+</m:t>
        </m:r>
        <m:r>
          <m:rPr>
            <m:sty m:val="p"/>
          </m:rPr>
          <m:t>5</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描述此反应的实验现象</w:t>
      </w:r>
      <w:r>
        <w:rPr>
          <w:rFonts w:hint="eastAsia" w:ascii="Times New Roman" w:hAnsi="Times New Roman" w:eastAsia="Times New Roman" w:cs="Times New Roman"/>
        </w:rPr>
        <w:t>，</w:t>
      </w:r>
      <w:r>
        <w:rPr>
          <w:rFonts w:hint="eastAsia" w:ascii="Times New Roman" w:hAnsi="Times New Roman" w:eastAsia="FangSong" w:cs="Times New Roman"/>
        </w:rPr>
        <w:t>并解释为什么该反应可以定量进行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1-3（2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的氯化物</w:t>
      </w:r>
      <w:r>
        <w:rPr>
          <w:rFonts w:ascii="Times New Roman" w:hAnsi="Times New Roman" w:eastAsia="Times New Roman" w:cs="Times New Roman"/>
        </w:rPr>
        <w:t xml:space="preserve"> C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为绿色晶体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的含水盐为蓝色晶体</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具有较低的熔点且易升华</w:t>
      </w:r>
      <w:r>
        <w:rPr>
          <w:rFonts w:hint="eastAsia" w:ascii="Times New Roman" w:hAnsi="Times New Roman" w:eastAsia="Times New Roman" w:cs="Times New Roman"/>
        </w:rPr>
        <w:t>，</w:t>
      </w:r>
      <w:r>
        <w:rPr>
          <w:rFonts w:hint="eastAsia" w:ascii="Times New Roman" w:hAnsi="Times New Roman" w:eastAsia="FangSong" w:cs="Times New Roman"/>
        </w:rPr>
        <w:t>试解释其原因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1-4（2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为立方晶系</w:t>
      </w:r>
      <w:r>
        <w:rPr>
          <w:rFonts w:hint="eastAsia" w:ascii="Times New Roman" w:hAnsi="Times New Roman" w:eastAsia="Times New Roman" w:cs="Times New Roman"/>
        </w:rPr>
        <w:t>，</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位于晶胞内四面体空隙中</w:t>
      </w:r>
      <w:r>
        <w:rPr>
          <w:rFonts w:hint="eastAsia" w:ascii="Times New Roman" w:hAnsi="Times New Roman" w:eastAsia="Times New Roman" w:cs="Times New Roman"/>
        </w:rPr>
        <w:t>，</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位于面心立方阵点上</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427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C</m:t>
        </m:r>
        <m:r>
          <m:rPr>
            <m:sty m:val="p"/>
          </m:rPr>
          <m:t>u</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最近距离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1-5（3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的两种常见氧化态的电子构型</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配合物通常显蓝色</w:t>
      </w:r>
      <w:r>
        <w:rPr>
          <w:rFonts w:hint="eastAsia" w:ascii="Times New Roman" w:hAnsi="Times New Roman" w:eastAsia="Times New Roman" w:cs="Times New Roman"/>
        </w:rPr>
        <w:t>（</w:t>
      </w:r>
      <w:r>
        <w:rPr>
          <w:rFonts w:hint="eastAsia" w:ascii="Times New Roman" w:hAnsi="Times New Roman" w:eastAsia="FangSong" w:cs="Times New Roman"/>
        </w:rPr>
        <w:t>或蓝绿色</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21"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numPr>
          <w:ilvl w:val="0"/>
          <w:numId w:val="1002"/>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ascii="Times New Roman" w:hAnsi="Times New Roman" w:eastAsia="Times New Roman" w:cs="Times New Roman"/>
        </w:rPr>
        <w:t xml:space="preserve"> Au </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p>
      <w:pPr>
        <w:numPr>
          <w:ilvl w:val="0"/>
          <w:numId w:val="1002"/>
        </w:numPr>
        <w:ind w:firstLine="420"/>
      </w:pPr>
      <w:r>
        <w:rPr>
          <w:rFonts w:ascii="Times New Roman" w:hAnsi="Times New Roman" w:eastAsia="Times New Roman" w:cs="Times New Roman"/>
        </w:rPr>
        <w:t xml:space="preserve">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30196"/>
            <wp:effectExtent b="0" l="0" r="0" t="0"/>
            <wp:docPr descr="" title="" id="19" name="Picture"/>
            <a:graphic>
              <a:graphicData uri="http://schemas.openxmlformats.org/drawingml/2006/picture">
                <pic:pic>
                  <pic:nvPicPr>
                    <pic:cNvPr descr="75246210cac2ebb32742466517ad73b7e2628ead23d319a4a948636830a3b14f.jpg" id="20" name="Picture"/>
                    <pic:cNvPicPr>
                      <a:picLocks noChangeArrowheads="1" noChangeAspect="1"/>
                    </pic:cNvPicPr>
                  </pic:nvPicPr>
                  <pic:blipFill>
                    <a:blip r:embed="rId18"/>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2"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oMathPr>
          <m:ctrlPr>
            <w:rPr>
              <w:sz w:val="28"/>
              <w:szCs w:val="28"/>
            </w:rPr>
          </m:ctrlPr>
        </m:oMathPr>
        <m:r>
          <m:t>1</m:t>
        </m:r>
        <m:r>
          <m:t>m</m:t>
        </m:r>
        <m:r>
          <m:t>o</m:t>
        </m:r>
        <m:r>
          <m:t>l</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需能量</w:t>
      </w:r>
      <w:r>
        <w:rPr>
          <w:rFonts w:ascii="Times New Roman" w:hAnsi="Times New Roman" w:eastAsia="Times New Roman" w:cs="Times New Roman"/>
        </w:rPr>
        <w:t xml:space="preserve"> </w:t>
      </w:r>
      <w:r>
        <w:rPr>
          <w:rFonts w:hint="eastAsia" w:ascii="Times New Roman" w:hAnsi="Times New Roman" w:eastAsia="Times New Roman" w:cs="Times New Roman"/>
        </w:rPr>
        <w:t>746.2kJ，</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oMathPr>
          <m:ctrlPr>
            <w:rPr>
              <w:sz w:val="28"/>
              <w:szCs w:val="28"/>
            </w:rPr>
          </m:ctrlPr>
        </m:oMathPr>
        <m:r>
          <m:t>1</m:t>
        </m:r>
        <m:r>
          <m:t>m</m:t>
        </m:r>
        <m:r>
          <m:t>o</m:t>
        </m:r>
        <m:r>
          <m:t>l</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434.1kJ </w:t>
      </w:r>
      <w:r>
        <w:rPr>
          <w:rFonts w:hint="eastAsia" w:ascii="Times New Roman" w:hAnsi="Times New Roman" w:eastAsia="FangSong" w:cs="Times New Roman"/>
        </w:rPr>
        <w:t>能量</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003"/>
        </w:numPr>
        <w:ind w:firstLine="420"/>
      </w:pPr>
      <w:r>
        <w:rPr>
          <w:rFonts w:hint="eastAsia" w:ascii="Times New Roman" w:hAnsi="Times New Roman" w:eastAsia="FangSong" w:cs="Times New Roman"/>
        </w:rPr>
        <w:t>说明上述两电离过程所需能量不同的主要原因</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计算电离</w:t>
      </w:r>
      <w:r>
        <w:rPr>
          <w:rFonts w:ascii="Times New Roman" w:hAnsi="Times New Roman" w:eastAsia="Times New Roman" w:cs="Times New Roman"/>
        </w:rPr>
        <w:t xml:space="preserve"> 1mol </w:t>
      </w:r>
      <w:r>
        <w:rPr>
          <w:rFonts w:hint="eastAsia" w:ascii="Times New Roman" w:hAnsi="Times New Roman" w:eastAsia="FangSong" w:cs="Times New Roman"/>
        </w:rPr>
        <w:t>晶体铜所需照射光的最大波长</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升高温度可否大大改变上述两电离过程所需的能量</w:t>
      </w:r>
      <w:r>
        <w:rPr>
          <w:rFonts w:hint="eastAsia" w:ascii="Times New Roman" w:hAnsi="Times New Roman" w:eastAsia="Times New Roman" w:cs="Times New Roman"/>
        </w:rPr>
        <w:t>？</w:t>
      </w:r>
      <w:r>
        <w:rPr>
          <w:rFonts w:hint="eastAsia" w:ascii="Times New Roman" w:hAnsi="Times New Roman" w:eastAsia="FangSong" w:cs="Times New Roman"/>
        </w:rPr>
        <w:t>在高温时</w:t>
      </w:r>
      <w:r>
        <w:rPr>
          <w:rFonts w:hint="eastAsia" w:ascii="Times New Roman" w:hAnsi="Times New Roman" w:eastAsia="Times New Roman" w:cs="Times New Roman"/>
        </w:rPr>
        <w:t>，</w:t>
      </w:r>
      <w:r>
        <w:rPr>
          <w:rFonts w:hint="eastAsia" w:ascii="Times New Roman" w:hAnsi="Times New Roman" w:eastAsia="FangSong" w:cs="Times New Roman"/>
        </w:rPr>
        <w:t>这两种电离能有无差别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用一束波长为</w:t>
      </w:r>
      <w:r>
        <w:rPr>
          <w:rFonts w:ascii="Times New Roman" w:hAnsi="Times New Roman" w:eastAsia="Times New Roman" w:cs="Times New Roman"/>
        </w:rPr>
        <w:t xml:space="preserve"> 400nm </w:t>
      </w:r>
      <w:r>
        <w:rPr>
          <w:rFonts w:hint="eastAsia" w:ascii="Times New Roman" w:hAnsi="Times New Roman" w:eastAsia="FangSong" w:cs="Times New Roman"/>
        </w:rPr>
        <w:t xml:space="preserve">的光照射在金属</w:t>
      </w:r>
      <w:r>
        <w:rPr>
          <w:rFonts w:ascii="Times New Roman" w:hAnsi="Times New Roman" w:eastAsia="Times New Roman" w:cs="Times New Roman"/>
        </w:rPr>
        <w:t xml:space="preserve"> Cs </w:t>
      </w:r>
      <w:r>
        <w:rPr>
          <w:rFonts w:hint="eastAsia" w:ascii="Times New Roman" w:hAnsi="Times New Roman" w:eastAsia="FangSong" w:cs="Times New Roman"/>
        </w:rPr>
        <w:t>的表面上</w:t>
      </w:r>
      <w:r>
        <w:rPr>
          <w:rFonts w:hint="eastAsia" w:ascii="Times New Roman" w:hAnsi="Times New Roman" w:eastAsia="Times New Roman" w:cs="Times New Roman"/>
        </w:rPr>
        <w:t>，</w:t>
      </w:r>
      <w:r>
        <w:rPr>
          <w:rFonts w:hint="eastAsia" w:ascii="Times New Roman" w:hAnsi="Times New Roman" w:eastAsia="FangSong" w:cs="Times New Roman"/>
        </w:rPr>
        <w:t>有光电子从表面逸出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的功函数为</w:t>
      </w:r>
      <w:r>
        <w:rPr>
          <w:rFonts w:ascii="Times New Roman" w:hAnsi="Times New Roman" w:eastAsia="Times New Roman" w:cs="Times New Roman"/>
        </w:rPr>
        <w:t xml:space="preserve"> 2.14eV。</w:t>
      </w:r>
    </w:p>
    <w:p>
      <w:pPr>
        <w:numPr>
          <w:ilvl w:val="0"/>
          <w:numId w:val="1004"/>
        </w:numPr>
        <w:ind w:firstLine="420"/>
      </w:pPr>
      <w:r>
        <w:rPr>
          <w:rFonts w:hint="eastAsia" w:ascii="Times New Roman" w:hAnsi="Times New Roman" w:eastAsia="FangSong" w:cs="Times New Roman"/>
        </w:rPr>
        <w:t xml:space="preserve">在金属</w:t>
      </w:r>
      <w:r>
        <w:rPr>
          <w:rFonts w:ascii="Times New Roman" w:hAnsi="Times New Roman" w:eastAsia="Times New Roman" w:cs="Times New Roman"/>
        </w:rPr>
        <w:t xml:space="preserve"> Cs </w:t>
      </w:r>
      <w:r>
        <w:rPr>
          <w:rFonts w:hint="eastAsia" w:ascii="Times New Roman" w:hAnsi="Times New Roman" w:eastAsia="FangSong" w:cs="Times New Roman"/>
        </w:rPr>
        <w:t>表面施加一反向截止电压可减少逸出的光电子数</w:t>
      </w:r>
      <w:r>
        <w:rPr>
          <w:rFonts w:hint="eastAsia" w:ascii="Times New Roman" w:hAnsi="Times New Roman" w:eastAsia="Times New Roman" w:cs="Times New Roman"/>
        </w:rPr>
        <w:t>，</w:t>
      </w:r>
      <w:r>
        <w:rPr>
          <w:rFonts w:hint="eastAsia" w:ascii="Times New Roman" w:hAnsi="Times New Roman" w:eastAsia="FangSong" w:cs="Times New Roman"/>
        </w:rPr>
        <w:t>试计算使光电子完全不逸出所需施加的最大截止电压</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请计算无截止电压时从</w:t>
      </w:r>
      <w:r>
        <w:rPr>
          <w:rFonts w:ascii="Times New Roman" w:hAnsi="Times New Roman" w:eastAsia="Times New Roman" w:cs="Times New Roman"/>
        </w:rPr>
        <w:t xml:space="preserve"> Cs </w:t>
      </w:r>
      <w:r>
        <w:rPr>
          <w:rFonts w:hint="eastAsia" w:ascii="Times New Roman" w:hAnsi="Times New Roman" w:eastAsia="FangSong" w:cs="Times New Roman"/>
        </w:rPr>
        <w:t>表面逸出光电子的德布罗意波长</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若照射</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的光源由</w:t>
      </w:r>
      <w:r>
        <w:rPr>
          <w:rFonts w:ascii="Times New Roman" w:hAnsi="Times New Roman" w:eastAsia="Times New Roman" w:cs="Times New Roman"/>
        </w:rPr>
        <w:t xml:space="preserve"> H </w:t>
      </w:r>
      <w:r>
        <w:rPr>
          <w:rFonts w:hint="eastAsia" w:ascii="Times New Roman" w:hAnsi="Times New Roman" w:eastAsia="FangSong" w:cs="Times New Roman"/>
        </w:rPr>
        <w:t>原子光谱的巴尔末系</w:t>
      </w:r>
      <w:r>
        <w:rPr>
          <w:rFonts w:hint="eastAsia" w:ascii="Times New Roman" w:hAnsi="Times New Roman" w:eastAsia="Times New Roman" w:cs="Times New Roman"/>
        </w:rPr>
        <w:t>（</w:t>
      </w:r>
      <w:r>
        <w:rPr>
          <w:rFonts w:hint="eastAsia" w:ascii="Times New Roman" w:hAnsi="Times New Roman" w:eastAsia="FangSong" w:cs="Times New Roman"/>
        </w:rPr>
        <w:t>对应电子由更高激发态</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n=2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请通过计算列出所有不能使光电子从</w:t>
      </w:r>
      <w:r>
        <w:rPr>
          <w:rFonts w:ascii="Times New Roman" w:hAnsi="Times New Roman" w:eastAsia="Times New Roman" w:cs="Times New Roman"/>
        </w:rPr>
        <w:t xml:space="preserve"> Cs </w:t>
      </w:r>
      <w:r>
        <w:rPr>
          <w:rFonts w:hint="eastAsia" w:ascii="Times New Roman" w:hAnsi="Times New Roman" w:eastAsia="FangSong" w:cs="Times New Roman"/>
        </w:rPr>
        <w:t xml:space="preserve">表面逸出的跃迁对应的激发态能级</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7"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氯化亚铁与氰根在一氧化碳存在下反应可以得到两种互为同分异构体的二价阴离子</w:t>
      </w:r>
      <w:r>
        <w:rPr>
          <w:rFonts w:hint="eastAsia" w:ascii="Times New Roman" w:hAnsi="Times New Roman" w:eastAsia="Times New Roman" w:cs="Times New Roman"/>
        </w:rPr>
        <w:t>，</w:t>
      </w:r>
      <w:r>
        <w:rPr>
          <w:rFonts w:hint="eastAsia" w:ascii="Times New Roman" w:hAnsi="Times New Roman" w:eastAsia="FangSong" w:cs="Times New Roman"/>
        </w:rPr>
        <w:t>它们磁矩均为</w:t>
      </w:r>
      <w:r>
        <w:rPr>
          <w:rFonts w:hint="eastAsia" w:ascii="Times New Roman" w:hAnsi="Times New Roman" w:eastAsia="Times New Roman" w:cs="Times New Roman"/>
        </w:rPr>
        <w:t>0，</w:t>
      </w:r>
      <w:r>
        <w:rPr>
          <w:rFonts w:hint="eastAsia" w:ascii="Times New Roman" w:hAnsi="Times New Roman" w:eastAsia="FangSong" w:cs="Times New Roman"/>
        </w:rPr>
        <w:t>均为八面体构型且符合</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其中异构体</w:t>
      </w:r>
      <w:r>
        <w:rPr>
          <w:rFonts w:hint="eastAsia" w:ascii="Times New Roman" w:hAnsi="Times New Roman" w:eastAsia="Times New Roman" w:cs="Times New Roman"/>
        </w:rPr>
        <w:t>A</w:t>
      </w:r>
      <w:r>
        <w:rPr>
          <w:rFonts w:hint="eastAsia" w:ascii="Times New Roman" w:hAnsi="Times New Roman" w:eastAsia="FangSong" w:cs="Times New Roman"/>
        </w:rPr>
        <w:t>没有对称中心</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B</w:t>
      </w:r>
      <w:r>
        <w:rPr>
          <w:rFonts w:hint="eastAsia" w:ascii="Times New Roman" w:hAnsi="Times New Roman" w:eastAsia="FangSong" w:cs="Times New Roman"/>
        </w:rPr>
        <w:t>有对称中心且可以继续与氰根反应生成八面体阴离子</w:t>
      </w:r>
      <w:r>
        <w:rPr>
          <w:rFonts w:hint="eastAsia" w:ascii="Times New Roman" w:hAnsi="Times New Roman" w:eastAsia="Times New Roman" w:cs="Times New Roman"/>
        </w:rPr>
        <w:t>C（</w:t>
      </w:r>
      <w:r>
        <w:rPr>
          <w:rFonts w:hint="eastAsia" w:ascii="Times New Roman" w:hAnsi="Times New Roman" w:eastAsia="FangSong" w:cs="Times New Roman"/>
        </w:rPr>
        <w:t>组成</w:t>
      </w:r>
      <w:r>
        <w:rPr>
          <w:rFonts w:hint="eastAsia" w:ascii="Times New Roman" w:hAnsi="Times New Roman" w:eastAsia="Times New Roman" w:cs="Times New Roman"/>
        </w:rPr>
        <w:t>C</w:t>
      </w:r>
      <w:r>
        <w:rPr>
          <w:rFonts w:hint="eastAsia" w:ascii="Times New Roman" w:hAnsi="Times New Roman" w:eastAsia="FangSong" w:cs="Times New Roman"/>
        </w:rPr>
        <w:t>的元素种类与</w:t>
      </w:r>
      <w:r>
        <w:rPr>
          <w:rFonts w:hint="eastAsia" w:ascii="Times New Roman" w:hAnsi="Times New Roman" w:eastAsia="Times New Roman" w:cs="Times New Roman"/>
        </w:rPr>
        <w:t>A、B</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的中心离子的价电子排布并说明其自旋态高低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08332"/>
            <wp:effectExtent b="0" l="0" r="0" t="0"/>
            <wp:docPr descr="" title="" id="25" name="Picture"/>
            <a:graphic>
              <a:graphicData uri="http://schemas.openxmlformats.org/drawingml/2006/picture">
                <pic:pic>
                  <pic:nvPicPr>
                    <pic:cNvPr descr="7937fa3a4ad6d5d9124ba067bca2710abd9c4ab591c0e70741f298f0452bda78.png" id="26" name="Picture"/>
                    <pic:cNvPicPr>
                      <a:picLocks noChangeArrowheads="1" noChangeAspect="1"/>
                    </pic:cNvPicPr>
                  </pic:nvPicPr>
                  <pic:blipFill>
                    <a:blip r:embed="rId24"/>
                    <a:stretch>
                      <a:fillRect/>
                    </a:stretch>
                  </pic:blipFill>
                  <pic:spPr bwMode="auto">
                    <a:xfrm>
                      <a:off x="0" y="0"/>
                      <a:ext cx="3600000" cy="2308332"/>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7"/>
    <w:bookmarkStart w:id="28"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一定条件下</w:t>
      </w:r>
      <w:r>
        <w:rPr>
          <w:rFonts w:ascii="Times New Roman" w:hAnsi="Times New Roman" w:eastAsia="Times New Roman" w:cs="Times New Roman"/>
        </w:rPr>
        <w:t xml:space="preserve"> IrCl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可反应得到电中性配合物</w:t>
      </w:r>
      <w:r>
        <w:rPr>
          <w:rFonts w:ascii="Times New Roman" w:hAnsi="Times New Roman" w:eastAsia="Times New Roman" w:cs="Times New Roman"/>
        </w:rPr>
        <w:t xml:space="preserve"> A。L </w:t>
      </w:r>
      <w:r>
        <w:rPr>
          <w:rFonts w:hint="eastAsia" w:ascii="Times New Roman" w:hAnsi="Times New Roman" w:eastAsia="FangSong" w:cs="Times New Roman"/>
        </w:rPr>
        <w:t>为吡啶的一取代衍生物</w:t>
      </w:r>
      <w:r>
        <w:rPr>
          <w:rFonts w:hint="eastAsia" w:ascii="Times New Roman" w:hAnsi="Times New Roman" w:eastAsia="Times New Roman" w:cs="Times New Roman"/>
        </w:rPr>
        <w:t>、</w:t>
      </w:r>
      <w:r>
        <w:rPr>
          <w:rFonts w:hint="eastAsia" w:ascii="Times New Roman" w:hAnsi="Times New Roman" w:eastAsia="FangSong" w:cs="Times New Roman"/>
        </w:rPr>
        <w:t>易与金属离子以五元环螯合且较难被氧化</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L </w:t>
      </w:r>
      <w:r>
        <w:rPr>
          <w:rFonts w:hint="eastAsia" w:ascii="Times New Roman" w:hAnsi="Times New Roman" w:eastAsia="FangSong" w:cs="Times New Roman"/>
        </w:rPr>
        <w:t>分子中只含一个氧原子</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Ir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32.00%。</w:t>
      </w:r>
    </w:p>
    <w:p>
      <w:pPr>
        <w:numPr>
          <w:ilvl w:val="0"/>
          <w:numId w:val="1006"/>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L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6"/>
        </w:numPr>
        <w:ind w:firstLine="420"/>
      </w:pPr>
      <w:r>
        <w:rPr>
          <w:rFonts w:ascii="Times New Roman" w:hAnsi="Times New Roman" w:eastAsia="Times New Roman" w:cs="Times New Roman"/>
        </w:rPr>
        <w:t xml:space="preserve">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Ir </w:t>
      </w:r>
      <w:r>
        <w:rPr>
          <w:rFonts w:hint="eastAsia" w:ascii="Times New Roman" w:hAnsi="Times New Roman" w:eastAsia="FangSong" w:cs="Times New Roman"/>
        </w:rPr>
        <w:t>形成的配合物为风扇型</w:t>
      </w:r>
      <w:r>
        <w:rPr>
          <w:rFonts w:hint="eastAsia" w:ascii="Times New Roman" w:hAnsi="Times New Roman" w:eastAsia="Times New Roman" w:cs="Times New Roman"/>
        </w:rPr>
        <w:t>，</w:t>
      </w:r>
      <w:r>
        <w:rPr>
          <w:rFonts w:hint="eastAsia" w:ascii="Times New Roman" w:hAnsi="Times New Roman" w:eastAsia="FangSong" w:cs="Times New Roman"/>
        </w:rPr>
        <w:t>指出其可能的立体异构体数目</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写出产物的化学式</w:t>
      </w:r>
      <w:r>
        <w:rPr>
          <w:rFonts w:hint="eastAsia" w:ascii="Times New Roman" w:hAnsi="Times New Roman" w:eastAsia="Times New Roman" w:cs="Times New Roman"/>
        </w:rPr>
        <w:t>，</w:t>
      </w:r>
      <w:r>
        <w:rPr>
          <w:rFonts w:hint="eastAsia" w:ascii="Times New Roman" w:hAnsi="Times New Roman" w:eastAsia="FangSong" w:cs="Times New Roman"/>
        </w:rPr>
        <w:t>并解释其能够稳定存在的原因</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A1、A2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比较下列化合物与乙醇形成氢键的强度大小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H</m:t>
                    </m:r>
                  </m:e>
                  <m:sub>
                    <m:r>
                      <m:t>3</m:t>
                    </m:r>
                  </m:sub>
                </m:sSub>
                <m:r>
                  <m:rPr>
                    <m:sty m:val="p"/>
                  </m:rPr>
                  <m:t>S</m:t>
                </m:r>
                <m:r>
                  <m:rPr>
                    <m:sty m:val="p"/>
                  </m:rPr>
                  <m:t>i</m:t>
                </m:r>
              </m:e>
            </m:d>
          </m:e>
          <m:sub>
            <m:r>
              <m:t>2</m:t>
            </m:r>
          </m:sub>
        </m:sSub>
        <m:r>
          <m:rPr>
            <m:sty m:val="p"/>
          </m:rPr>
          <m:t>O</m:t>
        </m:r>
        <m:r>
          <m:rPr>
            <m:sty m:val="p"/>
          </m:rPr>
          <m:t>、</m:t>
        </m:r>
        <m:sSub>
          <m:e>
            <m:r>
              <m:rPr>
                <m:sty m:val="p"/>
              </m:rPr>
              <m:t>E</m:t>
            </m:r>
            <m:r>
              <m:rPr>
                <m:sty m:val="p"/>
              </m:rPr>
              <m:t>t</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7"/>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B</m:t>
        </m:r>
        <m:r>
          <m:t>B</m:t>
        </m:r>
        <m:sSub>
          <m:e>
            <m:r>
              <m:t>r</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oMathPr>
          <m:ctrlPr>
            <w:rPr>
              <w:sz w:val="28"/>
              <w:szCs w:val="28"/>
            </w:rPr>
          </m:ctrlPr>
        </m:oMathPr>
        <m:r>
          <m:rPr>
            <m:sty m:val="p"/>
          </m:rPr>
          <m:t>N</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在烃类溶剂中的反应</w:t>
      </w:r>
      <w:r>
        <w:rPr>
          <w:rFonts w:hint="eastAsia" w:ascii="Times New Roman" w:hAnsi="Times New Roman" w:eastAsia="Times New Roman" w:cs="Times New Roman"/>
        </w:rPr>
        <w:t>。</w:t>
      </w:r>
    </w:p>
    <w:p>
      <w:pPr>
        <w:pStyle w:val="Compact"/>
        <w:numPr>
          <w:ilvl w:val="0"/>
          <w:numId w:val="1007"/>
        </w:numPr>
        <w:ind w:firstLine="420"/>
      </w:pPr>
      <m:oMath>
        <m:oMathPr>
          <m:ctrlPr>
            <w:rPr>
              <w:sz w:val="28"/>
              <w:szCs w:val="28"/>
            </w:rPr>
          </m:ctrlPr>
        </m:oMathPr>
        <m:sSub>
          <m:e>
            <m:r>
              <m:rPr>
                <m:sty m:val="p"/>
              </m:rPr>
              <m:t>A</m:t>
            </m:r>
            <m:r>
              <m:rPr>
                <m:sty m:val="p"/>
              </m:rPr>
              <m:t>g</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在苯中的溶解性明显高于其在烷烃中的溶解性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与等摩尔</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t>t</m:t>
        </m:r>
        <m:r>
          <m:rPr>
            <m:sty m:val="p"/>
          </m:rPr>
          <m:t>−</m:t>
        </m:r>
        <m:r>
          <m:rPr>
            <m:sty m:val="p"/>
          </m:rPr>
          <m:t>B</m:t>
        </m:r>
        <m:r>
          <m:rPr>
            <m:sty m:val="p"/>
          </m:rPr>
          <m:t>u</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反应获得白色固体</w:t>
      </w:r>
      <w:r>
        <w:rPr>
          <w:rFonts w:hint="eastAsia" w:ascii="Times New Roman" w:hAnsi="Times New Roman" w:eastAsia="Times New Roman" w:cs="Times New Roman"/>
        </w:rPr>
        <w:t>W。</w:t>
      </w:r>
    </w:p>
    <w:p>
      <w:pPr>
        <w:pStyle w:val="Compact"/>
        <w:numPr>
          <w:ilvl w:val="0"/>
          <w:numId w:val="1008"/>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酸性大小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光谱研究表明</w:t>
      </w:r>
      <w:r>
        <w:rPr>
          <w:rFonts w:hint="eastAsia" w:ascii="Times New Roman" w:hAnsi="Times New Roman" w:eastAsia="Times New Roman" w:cs="Times New Roman"/>
        </w:rPr>
        <w:t>,</w:t>
      </w:r>
      <w:r>
        <w:rPr>
          <w:rFonts w:ascii="Times New Roman" w:hAnsi="Times New Roman" w:eastAsia="Times New Roman" w:cs="Times New Roman"/>
        </w:rPr>
        <w:t xml:space="preserve"> W </w:t>
      </w:r>
      <w:r>
        <w:rPr>
          <w:rFonts w:hint="eastAsia" w:ascii="Times New Roman" w:hAnsi="Times New Roman" w:eastAsia="FangSong" w:cs="Times New Roman"/>
        </w:rPr>
        <w:t xml:space="preserve">中不含</w:t>
      </w:r>
      <w:r>
        <w:rPr>
          <w:rFonts w:ascii="Times New Roman" w:hAnsi="Times New Roman" w:eastAsia="Times New Roman" w:cs="Times New Roman"/>
        </w:rPr>
        <w:t xml:space="preserve"> B—P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但含某两个同族元素之间的键</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 </w:t>
      </w:r>
      <w:r>
        <w:rPr>
          <w:rFonts w:hint="eastAsia" w:ascii="Times New Roman" w:hAnsi="Times New Roman" w:eastAsia="FangSong" w:cs="Times New Roman"/>
        </w:rPr>
        <w:t>写出发生的反应的方程式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我国科学家研发了一种水系可逆</w:t>
      </w:r>
      <w:r>
        <w:rPr>
          <w:rFonts w:ascii="Times New Roman" w:hAnsi="Times New Roman" w:eastAsia="Times New Roman" w:cs="Times New Roman"/>
        </w:rPr>
        <w:t xml:space="preserve"> Zn-CO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电池</w:t>
      </w:r>
      <w:r>
        <w:rPr>
          <w:rFonts w:hint="eastAsia" w:ascii="Times New Roman" w:hAnsi="Times New Roman" w:eastAsia="Times New Roman" w:cs="Times New Roman"/>
        </w:rPr>
        <w:t>。</w:t>
      </w:r>
      <w:r>
        <w:rPr>
          <w:rFonts w:hint="eastAsia" w:ascii="Times New Roman" w:hAnsi="Times New Roman" w:eastAsia="FangSong" w:cs="Times New Roman"/>
        </w:rPr>
        <w:t>将两组阴离子</w:t>
      </w:r>
      <w:r>
        <w:rPr>
          <w:rFonts w:hint="eastAsia" w:ascii="Times New Roman" w:hAnsi="Times New Roman" w:eastAsia="Times New Roman" w:cs="Times New Roman"/>
        </w:rPr>
        <w:t>、</w:t>
      </w:r>
      <w:r>
        <w:rPr>
          <w:rFonts w:hint="eastAsia" w:ascii="Times New Roman" w:hAnsi="Times New Roman" w:eastAsia="FangSong" w:cs="Times New Roman"/>
        </w:rPr>
        <w:t>阳离子复合膜反向放置分隔两室电解液</w:t>
      </w:r>
      <w:r>
        <w:rPr>
          <w:rFonts w:hint="eastAsia" w:ascii="Times New Roman" w:hAnsi="Times New Roman" w:eastAsia="Times New Roman" w:cs="Times New Roman"/>
        </w:rPr>
        <w:t>，</w:t>
      </w:r>
      <w:r>
        <w:rPr>
          <w:rFonts w:hint="eastAsia" w:ascii="Times New Roman" w:hAnsi="Times New Roman" w:eastAsia="FangSong" w:cs="Times New Roman"/>
        </w:rPr>
        <w:t>充电</w:t>
      </w:r>
      <w:r>
        <w:rPr>
          <w:rFonts w:hint="eastAsia" w:ascii="Times New Roman" w:hAnsi="Times New Roman" w:eastAsia="Times New Roman" w:cs="Times New Roman"/>
        </w:rPr>
        <w:t>、</w:t>
      </w:r>
      <w:r>
        <w:rPr>
          <w:rFonts w:hint="eastAsia" w:ascii="Times New Roman" w:hAnsi="Times New Roman" w:eastAsia="FangSong" w:cs="Times New Roman"/>
        </w:rPr>
        <w:t>放电时</w:t>
      </w:r>
      <w:r>
        <w:rPr>
          <w:rFonts w:hint="eastAsia" w:ascii="Times New Roman" w:hAnsi="Times New Roman" w:eastAsia="Times New Roman" w:cs="Times New Roman"/>
        </w:rPr>
        <w:t>，</w:t>
      </w:r>
      <w:r>
        <w:rPr>
          <w:rFonts w:hint="eastAsia" w:ascii="Times New Roman" w:hAnsi="Times New Roman" w:eastAsia="FangSong" w:cs="Times New Roman"/>
        </w:rPr>
        <w:t>复合膜层间的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解离成</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工作原理如图所示</w:t>
      </w:r>
      <w:r>
        <w:rPr>
          <w:rFonts w:hint="eastAsia" w:ascii="Times New Roman" w:hAnsi="Times New Roman" w:eastAsia="Times New Roman" w:cs="Times New Roman"/>
        </w:rPr>
        <w:t>。</w:t>
      </w:r>
      <w:r>
        <w:rPr>
          <w:rFonts w:hint="eastAsia" w:ascii="Times New Roman" w:hAnsi="Times New Roman" w:eastAsia="FangSong" w:cs="Times New Roman"/>
        </w:rPr>
        <w:t>下列说法错误的是</w:t>
      </w:r>
    </w:p>
    <w:p>
      <w:pPr>
        <w:pStyle w:val="BlockText"/>
        <w:spacing w:before="160" w:after="80"/>
        <w:jc w:val="center"/>
      </w:pPr>
      <w:r>
        <w:rPr>
          <w:rFonts w:ascii="Times New Roman" w:hAnsi="Times New Roman" w:eastAsia="Times New Roman" w:cs="Times New Roman"/>
        </w:rPr>
        <w:t>Zn-CO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电池原理图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996320"/>
            <wp:effectExtent b="0" l="0" r="0" t="0"/>
            <wp:docPr descr="" title="" id="32" name="Picture"/>
            <a:graphic>
              <a:graphicData uri="http://schemas.openxmlformats.org/drawingml/2006/picture">
                <pic:pic>
                  <pic:nvPicPr>
                    <pic:cNvPr descr="6f38b9f25400e866.png" id="33" name="Picture"/>
                    <pic:cNvPicPr>
                      <a:picLocks noChangeArrowheads="1" noChangeAspect="1"/>
                    </pic:cNvPicPr>
                  </pic:nvPicPr>
                  <pic:blipFill>
                    <a:blip r:embed="rId31"/>
                    <a:stretch>
                      <a:fillRect/>
                    </a:stretch>
                  </pic:blipFill>
                  <pic:spPr bwMode="auto">
                    <a:xfrm>
                      <a:off x="0" y="0"/>
                      <a:ext cx="3600000" cy="1996320"/>
                    </a:xfrm>
                    <a:prstGeom prst="rect">
                      <a:avLst/>
                    </a:prstGeom>
                    <a:noFill/>
                    <a:ln w="9525">
                      <a:noFill/>
                      <a:headEnd/>
                      <a:tailEnd/>
                    </a:ln>
                  </pic:spPr>
                </pic:pic>
              </a:graphicData>
            </a:graphic>
          </wp:inline>
        </w:drawing>
      </w:r>
    </w:p>
    <w:p>
      <w:pPr>
        <w:pStyle w:val="Compact"/>
        <w:numPr>
          <w:ilvl w:val="0"/>
          <w:numId w:val="1009"/>
        </w:numPr>
        <w:ind w:firstLine="420"/>
      </w:pPr>
      <w:r>
        <w:rPr>
          <w:rFonts w:ascii="Times New Roman" w:hAnsi="Times New Roman" w:eastAsia="Times New Roman" w:cs="Times New Roman"/>
        </w:rPr>
        <w:t xml:space="preserve">A. a </w:t>
      </w:r>
      <w:r>
        <w:rPr>
          <w:rFonts w:hint="eastAsia" w:ascii="Times New Roman" w:hAnsi="Times New Roman" w:eastAsia="FangSong" w:cs="Times New Roman"/>
        </w:rPr>
        <w:t>膜是阳离子膜</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膜是阴离子膜</w:t>
      </w:r>
    </w:p>
    <w:p>
      <w:pPr>
        <w:pStyle w:val="Compact"/>
        <w:numPr>
          <w:ilvl w:val="0"/>
          <w:numId w:val="1009"/>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放电时负极的电极反应式为</w:t>
      </w:r>
      <w:r>
        <w:rPr>
          <w:rFonts w:ascii="Times New Roman" w:hAnsi="Times New Roman" w:eastAsia="Times New Roman" w:cs="Times New Roman"/>
        </w:rPr>
        <w:t xml:space="preserve"> Zn + 4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Zn(OH)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pStyle w:val="Compact"/>
        <w:numPr>
          <w:ilvl w:val="0"/>
          <w:numId w:val="1009"/>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充电时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在多孔</w:t>
      </w:r>
      <w:r>
        <w:rPr>
          <w:rFonts w:ascii="Times New Roman" w:hAnsi="Times New Roman" w:eastAsia="Times New Roman" w:cs="Times New Roman"/>
        </w:rPr>
        <w:t xml:space="preserve"> Pd </w:t>
      </w:r>
      <w:r>
        <w:rPr>
          <w:rFonts w:hint="eastAsia" w:ascii="Times New Roman" w:hAnsi="Times New Roman" w:eastAsia="FangSong" w:cs="Times New Roman"/>
        </w:rPr>
        <w:t xml:space="preserve">纳米片表面转化为甲酸</w:t>
      </w:r>
    </w:p>
    <w:p>
      <w:pPr>
        <w:pStyle w:val="Compact"/>
        <w:numPr>
          <w:ilvl w:val="0"/>
          <w:numId w:val="1009"/>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外电路中每通过</w:t>
      </w:r>
      <w:r>
        <w:rPr>
          <w:rFonts w:ascii="Times New Roman" w:hAnsi="Times New Roman" w:eastAsia="Times New Roman" w:cs="Times New Roman"/>
        </w:rPr>
        <w:t xml:space="preserve"> 1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复合膜层间有</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解离</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5"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高能射线可引发化学反应</w:t>
      </w:r>
      <w:r>
        <w:rPr>
          <w:rFonts w:hint="eastAsia" w:ascii="Times New Roman" w:hAnsi="Times New Roman" w:eastAsia="Times New Roman" w:cs="Times New Roman"/>
        </w:rPr>
        <w:t>，</w:t>
      </w:r>
      <w:r>
        <w:rPr>
          <w:rFonts w:hint="eastAsia" w:ascii="Times New Roman" w:hAnsi="Times New Roman" w:eastAsia="FangSong" w:cs="Times New Roman"/>
        </w:rPr>
        <w:t>而对水的辐照是最重要的放射化学过程之一</w:t>
      </w:r>
      <w:r>
        <w:rPr>
          <w:rFonts w:hint="eastAsia" w:ascii="Times New Roman" w:hAnsi="Times New Roman" w:eastAsia="Times New Roman" w:cs="Times New Roman"/>
        </w:rPr>
        <w:t>。</w:t>
      </w:r>
      <w:r>
        <w:rPr>
          <w:rFonts w:hint="eastAsia" w:ascii="Times New Roman" w:hAnsi="Times New Roman" w:eastAsia="FangSong" w:cs="Times New Roman"/>
        </w:rPr>
        <w:t>该辐照过程中放出氢气的现象由德国科学家</w:t>
      </w:r>
      <w:r>
        <w:rPr>
          <w:rFonts w:hint="eastAsia" w:ascii="Times New Roman" w:hAnsi="Times New Roman" w:eastAsia="Times New Roman" w:cs="Times New Roman"/>
        </w:rPr>
        <w:t>F.Giesel</w:t>
      </w:r>
      <w:r>
        <w:rPr>
          <w:rFonts w:hint="eastAsia" w:ascii="Times New Roman" w:hAnsi="Times New Roman" w:eastAsia="FangSong" w:cs="Times New Roman"/>
        </w:rPr>
        <w:t>于</w:t>
      </w:r>
      <w:r>
        <w:rPr>
          <w:rFonts w:hint="eastAsia" w:ascii="Times New Roman" w:hAnsi="Times New Roman" w:eastAsia="Times New Roman" w:cs="Times New Roman"/>
        </w:rPr>
        <w:t>1902</w:t>
      </w:r>
      <w:r>
        <w:rPr>
          <w:rFonts w:hint="eastAsia" w:ascii="Times New Roman" w:hAnsi="Times New Roman" w:eastAsia="FangSong" w:cs="Times New Roman"/>
        </w:rPr>
        <w:t>年在</w:t>
      </w:r>
      <w:r>
        <w:rPr>
          <w:rFonts w:ascii="Times New Roman" w:hAnsi="Times New Roman" w:eastAsia="Times New Roman" w:cs="Times New Roman"/>
        </w:rPr>
        <w:t xml:space="preserve"> </w:t>
      </w:r>
      <m:oMath>
        <m:sSub>
          <m:e>
            <m:r>
              <m:rPr>
                <m:sty m:val="p"/>
              </m:rPr>
              <m:t>R</m:t>
            </m:r>
            <m:r>
              <m:rPr>
                <m:sty m:val="p"/>
              </m:rPr>
              <m:t>a</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水溶液中发现</w:t>
      </w:r>
      <w:r>
        <w:rPr>
          <w:rFonts w:hint="eastAsia" w:ascii="Times New Roman" w:hAnsi="Times New Roman" w:eastAsia="Times New Roman" w:cs="Times New Roman"/>
        </w:rPr>
        <w:t>。</w:t>
      </w:r>
      <w:r>
        <w:rPr>
          <w:rFonts w:hint="eastAsia" w:ascii="Times New Roman" w:hAnsi="Times New Roman" w:eastAsia="FangSong" w:cs="Times New Roman"/>
        </w:rPr>
        <w:t>居里夫人称这种现象</w:t>
      </w:r>
      <w:r>
        <w:rPr>
          <w:rFonts w:hint="eastAsia" w:ascii="Times New Roman" w:hAnsi="Times New Roman" w:eastAsia="Times New Roman" w:cs="Times New Roman"/>
        </w:rPr>
        <w:t>”</w:t>
      </w:r>
      <w:r>
        <w:rPr>
          <w:rFonts w:hint="eastAsia" w:ascii="Times New Roman" w:hAnsi="Times New Roman" w:eastAsia="FangSong" w:cs="Times New Roman"/>
        </w:rPr>
        <w:t>不用电极的电解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在第一个实验中</w:t>
      </w:r>
      <w:r>
        <w:rPr>
          <w:rFonts w:hint="eastAsia" w:ascii="Times New Roman" w:hAnsi="Times New Roman" w:eastAsia="Times New Roman" w:cs="Times New Roman"/>
        </w:rPr>
        <w:t>，</w:t>
      </w:r>
      <w:r>
        <w:rPr>
          <w:rFonts w:hint="eastAsia" w:ascii="Times New Roman" w:hAnsi="Times New Roman" w:eastAsia="FangSong" w:cs="Times New Roman"/>
        </w:rPr>
        <w:t>我们用</w:t>
      </w:r>
      <w:r>
        <w:rPr>
          <w:rFonts w:ascii="Times New Roman" w:hAnsi="Times New Roman" w:eastAsia="Times New Roman" w:cs="Times New Roman"/>
        </w:rPr>
        <w:t xml:space="preserve"> 2.0g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60</m:t>
            </m:r>
          </m:sup>
        </m:sSup>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5.3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所放出的</w:t>
      </w:r>
      <w:r>
        <w:rPr>
          <w:rFonts w:ascii="Times New Roman" w:hAnsi="Times New Roman" w:eastAsia="Times New Roman" w:cs="Times New Roman"/>
        </w:rPr>
        <w:t xml:space="preserve"> γ </w:t>
      </w:r>
      <w:r>
        <w:rPr>
          <w:rFonts w:hint="eastAsia" w:ascii="Times New Roman" w:hAnsi="Times New Roman" w:eastAsia="FangSong" w:cs="Times New Roman"/>
        </w:rPr>
        <w:t>射线照射水</w:t>
      </w:r>
      <w:r>
        <w:rPr>
          <w:rFonts w:hint="eastAsia" w:ascii="Times New Roman" w:hAnsi="Times New Roman" w:eastAsia="Times New Roman" w:cs="Times New Roman"/>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射线的释放占整</w:t>
      </w:r>
      <w:r>
        <w:rPr>
          <w:rFonts w:ascii="Times New Roman" w:hAnsi="Times New Roman" w:eastAsia="Times New Roman" w:cs="Times New Roman"/>
        </w:rPr>
        <w:t xml:space="preserve"> 0.10% </w:t>
      </w:r>
      <w:r>
        <w:rPr>
          <w:rFonts w:hint="eastAsia" w:ascii="Times New Roman" w:hAnsi="Times New Roman" w:eastAsia="Times New Roman" w:cs="Times New Roman"/>
        </w:rPr>
        <w:t>(</w:t>
      </w:r>
      <w:r>
        <w:rPr>
          <w:rFonts w:hint="eastAsia" w:ascii="Times New Roman" w:hAnsi="Times New Roman" w:eastAsia="FangSong" w:cs="Times New Roman"/>
        </w:rPr>
        <w:t>除此之外还有</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γ </w:t>
      </w:r>
      <w:r>
        <w:rPr>
          <w:rFonts w:hint="eastAsia" w:ascii="Times New Roman" w:hAnsi="Times New Roman" w:eastAsia="FangSong" w:cs="Times New Roman"/>
        </w:rPr>
        <w:t xml:space="preserve">粒子的能量为</w:t>
      </w:r>
      <w:r>
        <w:rPr>
          <w:rFonts w:ascii="Times New Roman" w:hAnsi="Times New Roman" w:eastAsia="Times New Roman" w:cs="Times New Roman"/>
        </w:rPr>
        <w:t xml:space="preserve"> 1.332MeV, </w:t>
      </w:r>
      <w:r>
        <w:rPr>
          <w:rFonts w:hint="eastAsia" w:ascii="Times New Roman" w:hAnsi="Times New Roman" w:eastAsia="FangSong" w:cs="Times New Roman"/>
        </w:rPr>
        <w:t xml:space="preserve">氢气的产率</w:t>
      </w:r>
      <w:r>
        <w:rPr>
          <w:rFonts w:ascii="Times New Roman" w:hAnsi="Times New Roman" w:eastAsia="Times New Roman" w:cs="Times New Roman"/>
        </w:rPr>
        <w:t xml:space="preserve"> G=</w:t>
      </w:r>
    </w:p>
    <w:p>
      <w:pPr>
        <w:pStyle w:val="BodyText"/>
        <w:ind w:firstLine="420"/>
      </w:pPr>
      <w:r>
        <w:rPr>
          <w:rFonts w:hint="eastAsia" w:ascii="Times New Roman" w:hAnsi="Times New Roman" w:eastAsia="FangSong" w:cs="Times New Roman"/>
        </w:rPr>
        <w:t>在第二个实验中</w:t>
      </w:r>
      <w:r>
        <w:rPr>
          <w:rFonts w:hint="eastAsia" w:ascii="Times New Roman" w:hAnsi="Times New Roman" w:eastAsia="Times New Roman" w:cs="Times New Roman"/>
        </w:rPr>
        <w:t>，</w:t>
      </w:r>
      <w:r>
        <w:rPr>
          <w:rFonts w:hint="eastAsia" w:ascii="Times New Roman" w:hAnsi="Times New Roman" w:eastAsia="FangSong" w:cs="Times New Roman"/>
        </w:rPr>
        <w:t>以恒定电流</w:t>
      </w:r>
      <w:r>
        <w:rPr>
          <w:rFonts w:ascii="Times New Roman" w:hAnsi="Times New Roman" w:eastAsia="Times New Roman" w:cs="Times New Roman"/>
        </w:rPr>
        <w:t xml:space="preserve"> I=8A </w:t>
      </w:r>
      <w:r>
        <w:rPr>
          <w:rFonts w:hint="eastAsia" w:ascii="Times New Roman" w:hAnsi="Times New Roman" w:eastAsia="FangSong" w:cs="Times New Roman"/>
        </w:rPr>
        <w:t>电解水</w:t>
      </w:r>
      <w:r>
        <w:rPr>
          <w:rFonts w:hint="eastAsia" w:ascii="Times New Roman" w:hAnsi="Times New Roman" w:eastAsia="Times New Roman" w:cs="Times New Roman"/>
        </w:rPr>
        <w:t>，</w:t>
      </w:r>
      <w:r>
        <w:rPr>
          <w:rFonts w:hint="eastAsia" w:ascii="Times New Roman" w:hAnsi="Times New Roman" w:eastAsia="FangSong" w:cs="Times New Roman"/>
        </w:rPr>
        <w:t>持续时间为</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假设电流效率为</w:t>
      </w:r>
      <w:r>
        <w:rPr>
          <w:rFonts w:ascii="Times New Roman" w:hAnsi="Times New Roman" w:eastAsia="Times New Roman" w:cs="Times New Roman"/>
        </w:rPr>
        <w:t xml:space="preserve"> 100%。</w:t>
      </w:r>
    </w:p>
    <w:p>
      <w:pPr>
        <w:pStyle w:val="Compact"/>
        <w:numPr>
          <w:ilvl w:val="0"/>
          <w:numId w:val="1010"/>
        </w:numPr>
        <w:ind w:firstLine="420"/>
      </w:pPr>
      <w:r>
        <w:rPr>
          <w:rFonts w:hint="eastAsia" w:ascii="Times New Roman" w:hAnsi="Times New Roman" w:eastAsia="FangSong" w:cs="Times New Roman"/>
        </w:rPr>
        <w:t xml:space="preserve">计算并比较两个实验所产生的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(STP)。</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STP </w:t>
      </w:r>
      <w:r>
        <w:rPr>
          <w:rFonts w:hint="eastAsia" w:ascii="Times New Roman" w:hAnsi="Times New Roman" w:eastAsia="FangSong" w:cs="Times New Roman"/>
        </w:rPr>
        <w:t>指标准状况</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6"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气态废弃物中的硫化氢可用电化学的方法转化为可利用的硫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t>200</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K</m:t>
        </m:r>
        <m:r>
          <m:rPr>
            <m:sty m:val="p"/>
          </m:rPr>
          <m:t>H</m:t>
        </m:r>
        <m:r>
          <m:rPr>
            <m:sty m:val="p"/>
          </m:rPr>
          <m:t>C</m:t>
        </m:r>
        <m:sSub>
          <m:e>
            <m:r>
              <m:rPr>
                <m:sty m:val="p"/>
              </m:rPr>
              <m:t>O</m:t>
            </m:r>
          </m:e>
          <m:sub>
            <m:r>
              <m:rPr>
                <m:sty m:val="p"/>
              </m:rPr>
              <m:t>3</m:t>
            </m:r>
          </m:sub>
        </m:sSub>
        <m:r>
          <m:rPr>
            <m:sty m:val="p"/>
          </m:rPr>
          <m:t>(</m:t>
        </m:r>
        <m:r>
          <m:t>60</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φ</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rPr>
            <m:sty m:val="p"/>
          </m:rPr>
          <m:t>=</m:t>
        </m:r>
        <m:r>
          <m:t>0.35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该溶液中</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rPr>
            <m:sty m:val="p"/>
          </m:rPr>
          <m:t>−</m:t>
        </m:r>
        <m:r>
          <m:t>0.5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φ</m:t>
        </m:r>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试写出电解反应的方程式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6"/>
    <w:bookmarkStart w:id="37"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将某磷酸钠盐水合物</w:t>
      </w:r>
      <w:r>
        <w:rPr>
          <w:rFonts w:ascii="Times New Roman" w:hAnsi="Times New Roman" w:eastAsia="Times New Roman" w:cs="Times New Roman"/>
        </w:rPr>
        <w:t xml:space="preserve"> </w:t>
      </w:r>
      <m:oMath>
        <m:oMathPr>
          <m:ctrlPr>
            <w:rPr>
              <w:sz w:val="28"/>
              <w:szCs w:val="28"/>
            </w:rPr>
          </m:ctrlPr>
        </m:oMathPr>
        <m:r>
          <m:t>0.5000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用水稀释并定容至</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以百里酚酞作指示剂</w:t>
      </w:r>
      <w:r>
        <w:rPr>
          <w:rFonts w:hint="eastAsia" w:ascii="Times New Roman" w:hAnsi="Times New Roman" w:eastAsia="Times New Roman" w:cs="Times New Roman"/>
        </w:rPr>
        <w:t>，</w:t>
      </w:r>
      <w:r>
        <w:rPr>
          <w:rFonts w:hint="eastAsia" w:ascii="Times New Roman" w:hAnsi="Times New Roman" w:eastAsia="FangSong" w:cs="Times New Roman"/>
        </w:rPr>
        <w:t>平行进行</w:t>
      </w:r>
      <w:r>
        <w:rPr>
          <w:rFonts w:hint="eastAsia" w:ascii="Times New Roman" w:hAnsi="Times New Roman" w:eastAsia="Times New Roman" w:cs="Times New Roman"/>
        </w:rPr>
        <w:t>3</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NaOH</w:t>
      </w:r>
      <w:r>
        <w:rPr>
          <w:rFonts w:hint="eastAsia" w:ascii="Times New Roman" w:hAnsi="Times New Roman" w:eastAsia="FangSong" w:cs="Times New Roman"/>
        </w:rPr>
        <w:t>标准溶液平均体积为</w:t>
      </w:r>
      <w:r>
        <w:rPr>
          <w:rFonts w:ascii="Times New Roman" w:hAnsi="Times New Roman" w:eastAsia="Times New Roman" w:cs="Times New Roman"/>
        </w:rPr>
        <w:t xml:space="preserve"> </w:t>
      </w:r>
      <m:oMath>
        <m:oMathPr>
          <m:ctrlPr>
            <w:rPr>
              <w:sz w:val="28"/>
              <w:szCs w:val="28"/>
            </w:rPr>
          </m:ctrlPr>
        </m:oMathPr>
        <m:r>
          <m:t>26.53</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百里酚酞的变色点为</w:t>
      </w:r>
      <w:r>
        <w:rPr>
          <w:rFonts w:hint="eastAsia" w:ascii="Times New Roman" w:hAnsi="Times New Roman" w:eastAsia="Times New Roman" w:cs="Times New Roman"/>
        </w:rPr>
        <w:t>10.00。</w:t>
      </w:r>
      <w:r>
        <w:rPr>
          <w:rFonts w:hint="eastAsia" w:ascii="Times New Roman" w:hAnsi="Times New Roman" w:eastAsia="FangSong" w:cs="Times New Roman"/>
        </w:rPr>
        <w:t>已知磷酸三级电离常数分别为</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1"/>
        </w:numPr>
        <w:ind w:firstLine="420"/>
      </w:pPr>
      <w:r>
        <w:rPr>
          <w:rFonts w:hint="eastAsia" w:ascii="Times New Roman" w:hAnsi="Times New Roman" w:eastAsia="FangSong" w:cs="Times New Roman"/>
        </w:rPr>
        <w:t>通过计算分布系数</w:t>
      </w:r>
      <w:r>
        <w:rPr>
          <w:rFonts w:hint="eastAsia" w:ascii="Times New Roman" w:hAnsi="Times New Roman" w:eastAsia="Times New Roman" w:cs="Times New Roman"/>
        </w:rPr>
        <w:t>，</w:t>
      </w:r>
      <w:r>
        <w:rPr>
          <w:rFonts w:hint="eastAsia" w:ascii="Times New Roman" w:hAnsi="Times New Roman" w:eastAsia="FangSong" w:cs="Times New Roman"/>
        </w:rPr>
        <w:t>确定在终点时磷酸各物种中的主要物种</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确定该盐的准确化学式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38"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二甘醚具有配位性质</w:t>
      </w:r>
      <w:r>
        <w:rPr>
          <w:rFonts w:hint="eastAsia" w:ascii="Times New Roman" w:hAnsi="Times New Roman" w:eastAsia="Times New Roman" w:cs="Times New Roman"/>
        </w:rPr>
        <w:t>，</w:t>
      </w:r>
      <w:r>
        <w:rPr>
          <w:rFonts w:hint="eastAsia" w:ascii="Times New Roman" w:hAnsi="Times New Roman" w:eastAsia="FangSong" w:cs="Times New Roman"/>
        </w:rPr>
        <w:t>可用作溶剂</w:t>
      </w:r>
      <w:r>
        <w:rPr>
          <w:rFonts w:hint="eastAsia" w:ascii="Times New Roman" w:hAnsi="Times New Roman" w:eastAsia="Times New Roman" w:cs="Times New Roman"/>
        </w:rPr>
        <w:t>，</w:t>
      </w:r>
      <w:r>
        <w:rPr>
          <w:rFonts w:hint="eastAsia" w:ascii="Times New Roman" w:hAnsi="Times New Roman" w:eastAsia="FangSong" w:cs="Times New Roman"/>
        </w:rPr>
        <w:t>其另一个名称为二乙二醇二甲醚</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14</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在二甘醚中反应的化学方程式</w:t>
      </w:r>
      <w:r>
        <w:rPr>
          <w:rFonts w:hint="eastAsia" w:ascii="Times New Roman" w:hAnsi="Times New Roman" w:eastAsia="Times New Roman" w:cs="Times New Roman"/>
        </w:rPr>
        <w:t>，</w:t>
      </w:r>
      <w:r>
        <w:rPr>
          <w:rFonts w:hint="eastAsia" w:ascii="Times New Roman" w:hAnsi="Times New Roman" w:eastAsia="FangSong" w:cs="Times New Roman"/>
        </w:rPr>
        <w:t>二甘醚用化学式或结构式表示均可</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39"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某含</w:t>
      </w:r>
      <w:r>
        <w:rPr>
          <w:rFonts w:ascii="Times New Roman" w:hAnsi="Times New Roman" w:eastAsia="Times New Roman" w:cs="Times New Roman"/>
        </w:rPr>
        <w:t xml:space="preserve"> </w:t>
      </w:r>
      <w:r>
        <w:rPr>
          <w:rFonts w:hint="eastAsia" w:ascii="Times New Roman" w:hAnsi="Times New Roman" w:eastAsia="Times New Roman" w:cs="Times New Roman"/>
        </w:rPr>
        <w:t>Cr、Cl(ω(Cl)=45.77%)</w:t>
      </w:r>
      <w:r>
        <w:rPr>
          <w:rFonts w:hint="eastAsia" w:ascii="Times New Roman" w:hAnsi="Times New Roman" w:eastAsia="FangSong" w:cs="Times New Roman"/>
        </w:rPr>
        <w:t>的化合物可由下述两种方法得到</w:t>
      </w:r>
      <w:r>
        <w:rPr>
          <w:rFonts w:hint="eastAsia" w:ascii="Times New Roman" w:hAnsi="Times New Roman" w:eastAsia="Times New Roman" w:cs="Times New Roman"/>
        </w:rPr>
        <w:t>。</w:t>
      </w:r>
    </w:p>
    <w:p>
      <w:pPr>
        <w:numPr>
          <w:ilvl w:val="0"/>
          <w:numId w:val="1012"/>
        </w:numPr>
        <w:ind w:firstLine="420"/>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和浓硫酸一起加热</w:t>
      </w:r>
      <w:r>
        <w:rPr>
          <w:rFonts w:hint="eastAsia" w:ascii="Times New Roman" w:hAnsi="Times New Roman" w:eastAsia="Times New Roman" w:cs="Times New Roman"/>
        </w:rPr>
        <w:t>；</w:t>
      </w:r>
    </w:p>
    <w:p>
      <w:pPr>
        <w:numPr>
          <w:ilvl w:val="0"/>
          <w:numId w:val="1012"/>
        </w:numPr>
        <w:ind w:firstLine="420"/>
      </w:pP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晶体与过量</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混合加热</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分别写出反应的化学方程式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40"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交警为确定驾驶员是否醉酒后驾车</w:t>
      </w:r>
      <w:r>
        <w:rPr>
          <w:rFonts w:hint="eastAsia" w:ascii="Times New Roman" w:hAnsi="Times New Roman" w:eastAsia="Times New Roman" w:cs="Times New Roman"/>
        </w:rPr>
        <w:t>，</w:t>
      </w:r>
      <w:r>
        <w:rPr>
          <w:rFonts w:hint="eastAsia" w:ascii="Times New Roman" w:hAnsi="Times New Roman" w:eastAsia="FangSong" w:cs="Times New Roman"/>
        </w:rPr>
        <w:t>常采用呼吸测醉法分析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310 K </w:t>
      </w:r>
      <w:r>
        <w:rPr>
          <w:rFonts w:hint="eastAsia" w:ascii="Times New Roman" w:hAnsi="Times New Roman" w:eastAsia="FangSong" w:cs="Times New Roman"/>
        </w:rPr>
        <w:t xml:space="preserve">时取</w:t>
      </w:r>
      <w:r>
        <w:rPr>
          <w:rFonts w:ascii="Times New Roman" w:hAnsi="Times New Roman" w:eastAsia="Times New Roman" w:cs="Times New Roman"/>
        </w:rPr>
        <w:t xml:space="preserve"> 50.0 mL </w:t>
      </w:r>
      <w:r>
        <w:rPr>
          <w:rFonts w:hint="eastAsia" w:ascii="Times New Roman" w:hAnsi="Times New Roman" w:eastAsia="FangSong" w:cs="Times New Roman"/>
        </w:rPr>
        <w:t>被检测人的呼吸样品鼓泡通过酸性重铬酸盐溶液</w:t>
      </w:r>
      <w:r>
        <w:rPr>
          <w:rFonts w:hint="eastAsia" w:ascii="Times New Roman" w:hAnsi="Times New Roman" w:eastAsia="Times New Roman" w:cs="Times New Roman"/>
        </w:rPr>
        <w:t>。</w:t>
      </w:r>
      <w:r>
        <w:rPr>
          <w:rFonts w:hint="eastAsia" w:ascii="Times New Roman" w:hAnsi="Times New Roman" w:eastAsia="FangSong" w:cs="Times New Roman"/>
        </w:rPr>
        <w:t>由于乙醇的还原作用产生了</w:t>
      </w:r>
      <w:r>
        <w:rPr>
          <w:rFonts w:ascii="Times New Roman" w:hAnsi="Times New Roman" w:eastAsia="Times New Roman" w:cs="Times New Roman"/>
        </w:rPr>
        <w:t xml:space="preserve"> </w:t>
      </w:r>
      <m:oMath>
        <m:oMathPr>
          <m:ctrlPr>
            <w:rPr>
              <w:sz w:val="28"/>
              <w:szCs w:val="28"/>
            </w:rPr>
          </m:ctrlPr>
        </m:oMathPr>
        <m:r>
          <m:t>3.30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Cr(III)，</w:t>
      </w:r>
      <w:r>
        <w:rPr>
          <w:rFonts w:hint="eastAsia" w:ascii="Times New Roman" w:hAnsi="Times New Roman" w:eastAsia="FangSong" w:cs="Times New Roman"/>
        </w:rPr>
        <w:t>重铬酸盐的消耗可用分光光度法测定</w:t>
      </w:r>
      <w:r>
        <w:rPr>
          <w:rFonts w:hint="eastAsia" w:ascii="Times New Roman" w:hAnsi="Times New Roman" w:eastAsia="Times New Roman" w:cs="Times New Roman"/>
        </w:rPr>
        <w:t>。</w:t>
      </w:r>
      <w:r>
        <w:rPr>
          <w:rFonts w:hint="eastAsia" w:ascii="Times New Roman" w:hAnsi="Times New Roman" w:eastAsia="FangSong" w:cs="Times New Roman"/>
        </w:rPr>
        <w:t>法律上规定人体血液中乙醇含量不能超过</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否则就是醉酒</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写出检测醉酒的离子方程式</w:t>
      </w:r>
      <w:r>
        <w:rPr>
          <w:rFonts w:ascii="Times New Roman" w:hAnsi="Times New Roman" w:eastAsia="Times New Roman" w:cs="Times New Roman"/>
        </w:rPr>
        <w:t xml:space="preserve"> ____。</w:t>
      </w:r>
    </w:p>
    <w:p>
      <w:pPr>
        <w:numPr>
          <w:ilvl w:val="0"/>
          <w:numId w:val="1013"/>
        </w:numPr>
        <w:ind w:firstLine="420"/>
      </w:pPr>
      <w:r>
        <w:rPr>
          <w:rFonts w:hint="eastAsia" w:ascii="Times New Roman" w:hAnsi="Times New Roman" w:eastAsia="FangSong" w:cs="Times New Roman"/>
        </w:rPr>
        <w:t xml:space="preserve">若某驾驶人在</w:t>
      </w:r>
      <w:r>
        <w:rPr>
          <w:rFonts w:ascii="Times New Roman" w:hAnsi="Times New Roman" w:eastAsia="Times New Roman" w:cs="Times New Roman"/>
        </w:rPr>
        <w:t xml:space="preserve"> </w:t>
      </w:r>
      <m:oMath>
        <m:r>
          <m:t>310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r>
          <m:t>0.45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乙醇的血液上面乙醇的分压为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t>4</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请通过计算确定此人是否为法定的酒醉</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0"/>
    <w:bookmarkStart w:id="41"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spacing w:after="80"/>
        <w:ind w:firstLine="420"/>
      </w:pPr>
      <m:oMath>
        <m:r>
          <m:t>C</m:t>
        </m:r>
        <m:r>
          <m:t>r</m:t>
        </m:r>
        <m:r>
          <m:t>C</m:t>
        </m:r>
        <m:sSub>
          <m:e>
            <m: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金属铝和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的苯溶液中发生化学反应生成一种无色物质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还可和钠汞齐反应生成物质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的元素分析结果如下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tcBorders>
              <w:bottom w:val="single" w:sz="6" w:space="0" w:color="000000"/>
            </w:tcBorders>
          </w:tcPr>
          <w:p>
            <w:pPr>
              <w:pStyle w:val="Compact"/>
              <w:jc w:val="center"/>
            </w:pPr>
            <w:r>
              <w:rPr>
                <w:rFonts w:ascii="Times New Roman" w:hAnsi="Times New Roman" w:eastAsia="Times New Roman" w:cs="Times New Roman"/>
                <w:b/>
              </w:rPr>
              <w:t xml:space="preserve">Cr</w:t>
            </w:r>
          </w:p>
        </w:tc>
        <w:tc>
          <w:tcPr>
            <w:tcBorders>
              <w:bottom w:val="single" w:sz="6" w:space="0" w:color="000000"/>
            </w:tcBorders>
          </w:tcPr>
          <w:p>
            <w:pPr>
              <w:pStyle w:val="Compact"/>
              <w:jc w:val="center"/>
            </w:pPr>
            <w:r>
              <w:rPr>
                <w:rFonts w:ascii="Times New Roman" w:hAnsi="Times New Roman" w:eastAsia="Times New Roman" w:cs="Times New Roman"/>
                <w:b/>
              </w:rPr>
              <w:t xml:space="preserve">P</w:t>
            </w:r>
          </w:p>
        </w:tc>
        <w:tc>
          <w:tcPr>
            <w:tcBorders>
              <w:bottom w:val="single" w:sz="6" w:space="0" w:color="000000"/>
            </w:tcBorders>
          </w:tcPr>
          <w:p>
            <w:pPr>
              <w:pStyle w:val="Compact"/>
              <w:jc w:val="center"/>
            </w:pPr>
            <w:r>
              <w:rPr>
                <w:rFonts w:ascii="Times New Roman" w:hAnsi="Times New Roman" w:eastAsia="Times New Roman" w:cs="Times New Roman"/>
                <w:b/>
              </w:rPr>
              <w:t xml:space="preserve">C</w:t>
            </w:r>
          </w:p>
        </w:tc>
        <w:tc>
          <w:tcPr>
            <w:tcBorders>
              <w:bottom w:val="single" w:sz="6" w:space="0" w:color="000000"/>
            </w:tcBorders>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tcBorders>
              <w:bottom w:val="single" w:sz="6" w:space="0" w:color="000000"/>
            </w:tcBorders>
          </w:tcPr>
          <w:p>
            <w:pPr>
              <w:pStyle w:val="Compact"/>
              <w:jc w:val="center"/>
            </w:pPr>
            <w:r>
              <w:rPr>
                <w:rFonts w:ascii="Times New Roman" w:hAnsi="Times New Roman" w:eastAsia="Times New Roman" w:cs="Times New Roman"/>
                <w:b/>
              </w:rPr>
              <w:t xml:space="preserve">Cr</w:t>
            </w:r>
          </w:p>
        </w:tc>
        <w:tc>
          <w:tcPr>
            <w:tcBorders>
              <w:bottom w:val="single" w:sz="6" w:space="0" w:color="000000"/>
            </w:tcBorders>
          </w:tcPr>
          <w:p>
            <w:pPr>
              <w:pStyle w:val="Compact"/>
              <w:jc w:val="center"/>
            </w:pPr>
            <w:r>
              <w:rPr>
                <w:rFonts w:ascii="Times New Roman" w:hAnsi="Times New Roman" w:eastAsia="Times New Roman" w:cs="Times New Roman"/>
                <w:b/>
              </w:rPr>
              <w:t xml:space="preserve">P</w:t>
            </w:r>
          </w:p>
        </w:tc>
        <w:tc>
          <w:tcPr>
            <w:tcBorders>
              <w:bottom w:val="single" w:sz="6" w:space="0" w:color="000000"/>
            </w:tcBorders>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23.63</w:t>
            </w:r>
          </w:p>
        </w:tc>
        <w:tc>
          <w:tcPr/>
          <w:p>
            <w:pPr>
              <w:pStyle w:val="Compact"/>
              <w:jc w:val="center"/>
            </w:pPr>
          </w:p>
        </w:tc>
        <w:tc>
          <w:tcPr/>
          <w:p>
            <w:pPr>
              <w:pStyle w:val="Compact"/>
              <w:jc w:val="center"/>
            </w:pPr>
            <w:r>
              <w:rPr>
                <w:rFonts w:ascii="Times New Roman" w:hAnsi="Times New Roman" w:eastAsia="Times New Roman" w:cs="Times New Roman"/>
              </w:rPr>
              <w:t xml:space="preserve">32.75</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21.84</w:t>
            </w:r>
          </w:p>
        </w:tc>
        <w:tc>
          <w:tcPr/>
          <w:p>
            <w:pPr>
              <w:pStyle w:val="Compact"/>
              <w:jc w:val="center"/>
            </w:pPr>
          </w:p>
        </w:tc>
        <w:tc>
          <w:tcPr/>
          <w:p>
            <w:pPr>
              <w:pStyle w:val="Compact"/>
              <w:jc w:val="center"/>
            </w:pPr>
            <w:r>
              <w:rPr>
                <w:rFonts w:ascii="Times New Roman" w:hAnsi="Times New Roman" w:eastAsia="Times New Roman" w:cs="Times New Roman"/>
              </w:rPr>
              <w:t xml:space="preserve">25.23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19.39</w:t>
            </w:r>
          </w:p>
        </w:tc>
        <w:tc>
          <w:tcPr/>
          <w:p>
            <w:pPr>
              <w:pStyle w:val="Compact"/>
              <w:jc w:val="center"/>
            </w:pPr>
            <w:r>
              <w:rPr>
                <w:rFonts w:ascii="Times New Roman" w:hAnsi="Times New Roman" w:eastAsia="Times New Roman" w:cs="Times New Roman"/>
              </w:rPr>
              <w:t xml:space="preserve">11.55</w:t>
            </w:r>
          </w:p>
        </w:tc>
        <w:tc>
          <w:tcPr/>
          <w:p>
            <w:pPr>
              <w:pStyle w:val="Compact"/>
              <w:jc w:val="center"/>
            </w:pPr>
            <w:r>
              <w:rPr>
                <w:rFonts w:ascii="Times New Roman" w:hAnsi="Times New Roman" w:eastAsia="Times New Roman" w:cs="Times New Roman"/>
              </w:rPr>
              <w:t xml:space="preserve">35.83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ind w:firstLine="420"/>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结构简式</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14"/>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原子换为</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原子得物质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ascii="Times New Roman" w:hAnsi="Times New Roman" w:eastAsia="Times New Roman" w:cs="Times New Roman"/>
        </w:rPr>
        <w:t xml:space="preserve"> ____。</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使一定量</w:t>
      </w:r>
      <w:r>
        <w:rPr>
          <w:rFonts w:ascii="Times New Roman" w:hAnsi="Times New Roman" w:eastAsia="Times New Roman" w:cs="Times New Roman"/>
        </w:rPr>
        <w:t xml:space="preserve"> 1:3 </w:t>
      </w:r>
      <w:r>
        <w:rPr>
          <w:rFonts w:hint="eastAsia" w:ascii="Times New Roman" w:hAnsi="Times New Roman" w:eastAsia="FangSong" w:cs="Times New Roman"/>
        </w:rPr>
        <w:t>的氮</w:t>
      </w:r>
      <w:r>
        <w:rPr>
          <w:rFonts w:hint="eastAsia" w:ascii="Times New Roman" w:hAnsi="Times New Roman" w:eastAsia="Times New Roman" w:cs="Times New Roman"/>
        </w:rPr>
        <w:t>、</w:t>
      </w:r>
      <w:r>
        <w:rPr>
          <w:rFonts w:hint="eastAsia" w:ascii="Times New Roman" w:hAnsi="Times New Roman" w:eastAsia="FangSong" w:cs="Times New Roman"/>
        </w:rPr>
        <w:t>氢混合气体在</w:t>
      </w:r>
      <w:r>
        <w:rPr>
          <w:rFonts w:ascii="Times New Roman" w:hAnsi="Times New Roman" w:eastAsia="Times New Roman" w:cs="Times New Roman"/>
        </w:rPr>
        <w:t xml:space="preserve"> 1174 K, 3 MPa </w:t>
      </w:r>
      <w:r>
        <w:rPr>
          <w:rFonts w:hint="eastAsia" w:ascii="Times New Roman" w:hAnsi="Times New Roman" w:eastAsia="FangSong" w:cs="Times New Roman"/>
        </w:rPr>
        <w:t>下通过铁催化剂以合成氨</w:t>
      </w:r>
      <w:r>
        <w:rPr>
          <w:rFonts w:hint="eastAsia" w:ascii="Times New Roman" w:hAnsi="Times New Roman" w:eastAsia="Times New Roman" w:cs="Times New Roman"/>
        </w:rPr>
        <w:t>。</w:t>
      </w:r>
      <w:r>
        <w:rPr>
          <w:rFonts w:hint="eastAsia" w:ascii="Times New Roman" w:hAnsi="Times New Roman" w:eastAsia="FangSong" w:cs="Times New Roman"/>
        </w:rPr>
        <w:t>设反应达到平衡</w:t>
      </w:r>
      <w:r>
        <w:rPr>
          <w:rFonts w:hint="eastAsia" w:ascii="Times New Roman" w:hAnsi="Times New Roman" w:eastAsia="Times New Roman" w:cs="Times New Roman"/>
        </w:rPr>
        <w:t>。</w:t>
      </w:r>
      <w:r>
        <w:rPr>
          <w:rFonts w:hint="eastAsia" w:ascii="Times New Roman" w:hAnsi="Times New Roman" w:eastAsia="FangSong" w:cs="Times New Roman"/>
        </w:rPr>
        <w:t>出来的气体混合物缓缓地通入</w:t>
      </w:r>
      <w:r>
        <w:rPr>
          <w:rFonts w:ascii="Times New Roman" w:hAnsi="Times New Roman" w:eastAsia="Times New Roman" w:cs="Times New Roman"/>
        </w:rPr>
        <w:t xml:space="preserve"> 20 mL </w:t>
      </w:r>
      <w:r>
        <w:rPr>
          <w:rFonts w:hint="eastAsia" w:ascii="Times New Roman" w:hAnsi="Times New Roman" w:eastAsia="FangSong" w:cs="Times New Roman"/>
        </w:rPr>
        <w:t>盐酸吸收氨</w:t>
      </w:r>
      <w:r>
        <w:rPr>
          <w:rFonts w:hint="eastAsia" w:ascii="Times New Roman" w:hAnsi="Times New Roman" w:eastAsia="Times New Roman" w:cs="Times New Roman"/>
        </w:rPr>
        <w:t>。</w:t>
      </w:r>
      <w:r>
        <w:rPr>
          <w:rFonts w:hint="eastAsia" w:ascii="Times New Roman" w:hAnsi="Times New Roman" w:eastAsia="FangSong" w:cs="Times New Roman"/>
        </w:rPr>
        <w:t>用气量计测得剩余气体的体积相当于</w:t>
      </w:r>
      <w:r>
        <w:rPr>
          <w:rFonts w:ascii="Times New Roman" w:hAnsi="Times New Roman" w:eastAsia="Times New Roman" w:cs="Times New Roman"/>
        </w:rPr>
        <w:t xml:space="preserve"> 273.15 K, 101.325 kPa </w:t>
      </w:r>
      <w:r>
        <w:rPr>
          <w:rFonts w:hint="eastAsia" w:ascii="Times New Roman" w:hAnsi="Times New Roman" w:eastAsia="FangSong" w:cs="Times New Roman"/>
        </w:rPr>
        <w:t xml:space="preserve">的干燥气体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不含水蒸气</w:t>
      </w:r>
      <w:r>
        <w:rPr>
          <w:rFonts w:hint="eastAsia" w:ascii="Times New Roman" w:hAnsi="Times New Roman" w:eastAsia="Times New Roman" w:cs="Times New Roman"/>
        </w:rPr>
        <w:t>)</w:t>
      </w:r>
      <w:r>
        <w:rPr>
          <w:rFonts w:ascii="Times New Roman" w:hAnsi="Times New Roman" w:eastAsia="Times New Roman" w:cs="Times New Roman"/>
        </w:rPr>
        <w:t xml:space="preserve"> 2.02 </w:t>
      </w:r>
      <w:r>
        <w:rPr>
          <w:rFonts w:hint="eastAsia" w:ascii="Times New Roman" w:hAnsi="Times New Roman" w:eastAsia="Times New Roman" w:cs="Times New Roman"/>
        </w:rPr>
        <w:t>L。</w:t>
      </w:r>
      <w:r>
        <w:rPr>
          <w:rFonts w:hint="eastAsia" w:ascii="Times New Roman" w:hAnsi="Times New Roman" w:eastAsia="FangSong" w:cs="Times New Roman"/>
        </w:rPr>
        <w:t>原盐酸溶液</w:t>
      </w:r>
      <w:r>
        <w:rPr>
          <w:rFonts w:ascii="Times New Roman" w:hAnsi="Times New Roman" w:eastAsia="Times New Roman" w:cs="Times New Roman"/>
        </w:rPr>
        <w:t xml:space="preserve"> 20 mL </w:t>
      </w:r>
      <w:r>
        <w:rPr>
          <w:rFonts w:hint="eastAsia" w:ascii="Times New Roman" w:hAnsi="Times New Roman" w:eastAsia="FangSong" w:cs="Times New Roman"/>
        </w:rPr>
        <w:t xml:space="preserve">需用浓度为</w:t>
      </w:r>
      <w:r>
        <w:rPr>
          <w:rFonts w:ascii="Times New Roman" w:hAnsi="Times New Roman" w:eastAsia="Times New Roman" w:cs="Times New Roman"/>
        </w:rPr>
        <w:t xml:space="preserve"> 52.3 mmol·L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的氢氧化钾溶液</w:t>
      </w:r>
      <w:r>
        <w:rPr>
          <w:rFonts w:ascii="Times New Roman" w:hAnsi="Times New Roman" w:eastAsia="Times New Roman" w:cs="Times New Roman"/>
        </w:rPr>
        <w:t xml:space="preserve"> 18.72 mL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气体通过后则需用同样浓度的氢氧化钾溶液</w:t>
      </w:r>
      <w:r>
        <w:rPr>
          <w:rFonts w:ascii="Times New Roman" w:hAnsi="Times New Roman" w:eastAsia="Times New Roman" w:cs="Times New Roman"/>
        </w:rPr>
        <w:t xml:space="preserve"> 15.17 </w:t>
      </w:r>
      <w:r>
        <w:rPr>
          <w:rFonts w:hint="eastAsia" w:ascii="Times New Roman" w:hAnsi="Times New Roman" w:eastAsia="Times New Roman" w:cs="Times New Roman"/>
        </w:rPr>
        <w:t>mL。</w:t>
      </w:r>
      <w:r>
        <w:rPr>
          <w:rFonts w:hint="eastAsia" w:ascii="Times New Roman" w:hAnsi="Times New Roman" w:eastAsia="FangSong" w:cs="Times New Roman"/>
        </w:rPr>
        <w:t>求</w:t>
      </w:r>
      <w:r>
        <w:rPr>
          <w:rFonts w:ascii="Times New Roman" w:hAnsi="Times New Roman" w:eastAsia="Times New Roman" w:cs="Times New Roman"/>
        </w:rPr>
        <w:t xml:space="preserve"> 1174 K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N</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 + 3H</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 ⇌ 2NH</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某小组测量某样品中</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取样品</w:t>
      </w:r>
      <w:r>
        <w:rPr>
          <w:rFonts w:ascii="Times New Roman" w:hAnsi="Times New Roman" w:eastAsia="Times New Roman" w:cs="Times New Roman"/>
        </w:rPr>
        <w:t xml:space="preserve"> </w:t>
      </w:r>
      <m:oMath>
        <m:oMathPr>
          <m:ctrlPr>
            <w:rPr>
              <w:sz w:val="28"/>
              <w:szCs w:val="28"/>
            </w:rPr>
          </m:ctrlPr>
        </m:oMathPr>
        <m:r>
          <m:t>0.9555</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加热使反应进行完全</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加入过量硝酸酸化的钼酸铵溶液</w:t>
      </w:r>
      <w:r>
        <w:rPr>
          <w:rFonts w:hint="eastAsia" w:ascii="Times New Roman" w:hAnsi="Times New Roman" w:eastAsia="Times New Roman" w:cs="Times New Roman"/>
        </w:rPr>
        <w:t>，</w:t>
      </w:r>
      <w:r>
        <w:rPr>
          <w:rFonts w:hint="eastAsia" w:ascii="Times New Roman" w:hAnsi="Times New Roman" w:eastAsia="FangSong" w:cs="Times New Roman"/>
        </w:rPr>
        <w:t>生成黄色的磷钼酸铵沉淀</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沉淀定量溶于</w:t>
      </w:r>
      <w:r>
        <w:rPr>
          <w:rFonts w:ascii="Times New Roman" w:hAnsi="Times New Roman" w:eastAsia="Times New Roman" w:cs="Times New Roman"/>
        </w:rPr>
        <w:t xml:space="preserve"> </w:t>
      </w:r>
      <m:oMath>
        <m:oMathPr>
          <m:ctrlPr>
            <w:rPr>
              <w:sz w:val="28"/>
              <w:szCs w:val="28"/>
            </w:rPr>
          </m:ctrlPr>
        </m:oMathPr>
        <m:r>
          <m:t>150.00</m:t>
        </m:r>
        <m:r>
          <m:rPr>
            <m:sty m:val="p"/>
          </m:rPr>
          <m:t>m</m:t>
        </m:r>
        <m:r>
          <m:rPr>
            <m:sty m:val="p"/>
          </m:rPr>
          <m:t>L</m:t>
        </m:r>
        <m:r>
          <m:t>0.09792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过量的氢氧化钠用</w:t>
      </w:r>
      <w:r>
        <w:rPr>
          <w:rFonts w:ascii="Times New Roman" w:hAnsi="Times New Roman" w:eastAsia="Times New Roman" w:cs="Times New Roman"/>
        </w:rPr>
        <w:t xml:space="preserve"> </w:t>
      </w:r>
      <m:oMath>
        <m:oMathPr>
          <m:ctrlPr>
            <w:rPr>
              <w:sz w:val="28"/>
              <w:szCs w:val="28"/>
            </w:rPr>
          </m:ctrlPr>
        </m:oMathPr>
        <m:r>
          <m:t>0.1013</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硝酸溶液返滴定</w:t>
      </w:r>
      <w:r>
        <w:rPr>
          <w:rFonts w:hint="eastAsia" w:ascii="Times New Roman" w:hAnsi="Times New Roman" w:eastAsia="Times New Roman" w:cs="Times New Roman"/>
        </w:rPr>
        <w:t>，</w:t>
      </w:r>
      <w:r>
        <w:rPr>
          <w:rFonts w:hint="eastAsia" w:ascii="Times New Roman" w:hAnsi="Times New Roman" w:eastAsia="FangSong" w:cs="Times New Roman"/>
        </w:rPr>
        <w:t>消耗硝酸溶液</w:t>
      </w:r>
      <w:r>
        <w:rPr>
          <w:rFonts w:ascii="Times New Roman" w:hAnsi="Times New Roman" w:eastAsia="Times New Roman" w:cs="Times New Roman"/>
        </w:rPr>
        <w:t xml:space="preserve"> </w:t>
      </w:r>
      <m:oMath>
        <m:oMathPr>
          <m:ctrlPr>
            <w:rPr>
              <w:sz w:val="28"/>
              <w:szCs w:val="28"/>
            </w:rPr>
          </m:ctrlPr>
        </m:oMathPr>
        <m:r>
          <m:t>35.28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11</m:t>
            </m:r>
          </m:sup>
        </m:sSup>
        <m:r>
          <m:rPr>
            <m:sty m:val="p"/>
          </m:rPr>
          <m:t>;</m:t>
        </m:r>
        <m:sSubSup>
          <m:e>
            <m:r>
              <m:rPr>
                <m:sty m:val="p"/>
              </m:rPr>
              <m:t>N</m:t>
            </m:r>
            <m:r>
              <m:rPr>
                <m:sty m:val="p"/>
              </m:rPr>
              <m:t>H</m:t>
            </m:r>
          </m:e>
          <m:sub>
            <m:r>
              <m:t>4</m:t>
            </m:r>
          </m:sub>
          <m:sup>
            <m:r>
              <m:rPr>
                <m:sty m:val="p"/>
              </m:rPr>
              <m:t>+</m:t>
            </m:r>
          </m:sup>
        </m:sSubSup>
        <m:r>
          <m:rPr>
            <m:sty m:val="p"/>
          </m:rPr>
          <m:t>,</m:t>
        </m:r>
        <m:sSub>
          <m:e>
            <m:r>
              <m:t>K</m:t>
            </m:r>
          </m:e>
          <m:sub>
            <m:r>
              <m:t>a</m:t>
            </m:r>
          </m:sub>
        </m:sSub>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ind w:firstLine="420"/>
      </w:pPr>
      <w:r>
        <w:rPr>
          <w:rFonts w:hint="eastAsia" w:ascii="Times New Roman" w:hAnsi="Times New Roman" w:eastAsia="FangSong" w:cs="Times New Roman"/>
        </w:rPr>
        <w:t>写出生成磷钼酸铵沉淀的方程式</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写出沉淀溶解和用硝酸返滴定时发生反应的方程式</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根据该小组同学的思路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并分析计算结果与实际不符的原因</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实际上用硝酸返滴定时</w:t>
      </w:r>
      <w:r>
        <w:rPr>
          <w:rFonts w:hint="eastAsia" w:ascii="Times New Roman" w:hAnsi="Times New Roman" w:eastAsia="Times New Roman" w:cs="Times New Roman"/>
        </w:rPr>
        <w:t>，</w:t>
      </w:r>
      <w:r>
        <w:rPr>
          <w:rFonts w:hint="eastAsia" w:ascii="Times New Roman" w:hAnsi="Times New Roman" w:eastAsia="FangSong" w:cs="Times New Roman"/>
        </w:rPr>
        <w:t>各有一个因素分别引起正负误差</w:t>
      </w:r>
      <w:r>
        <w:rPr>
          <w:rFonts w:hint="eastAsia" w:ascii="Times New Roman" w:hAnsi="Times New Roman" w:eastAsia="Times New Roman" w:cs="Times New Roman"/>
        </w:rPr>
        <w:t>，</w:t>
      </w:r>
      <w:r>
        <w:rPr>
          <w:rFonts w:hint="eastAsia" w:ascii="Times New Roman" w:hAnsi="Times New Roman" w:eastAsia="FangSong" w:cs="Times New Roman"/>
        </w:rPr>
        <w:t>但由于这两种误差基本抵消</w:t>
      </w:r>
      <w:r>
        <w:rPr>
          <w:rFonts w:hint="eastAsia" w:ascii="Times New Roman" w:hAnsi="Times New Roman" w:eastAsia="Times New Roman" w:cs="Times New Roman"/>
        </w:rPr>
        <w:t>，</w:t>
      </w:r>
      <w:r>
        <w:rPr>
          <w:rFonts w:hint="eastAsia" w:ascii="Times New Roman" w:hAnsi="Times New Roman" w:eastAsia="FangSong" w:cs="Times New Roman"/>
        </w:rPr>
        <w:t>使得实际上滴定的误差并不大</w:t>
      </w:r>
      <w:r>
        <w:rPr>
          <w:rFonts w:hint="eastAsia" w:ascii="Times New Roman" w:hAnsi="Times New Roman" w:eastAsia="Times New Roman" w:cs="Times New Roman"/>
        </w:rPr>
        <w:t>，</w:t>
      </w:r>
      <w:r>
        <w:rPr>
          <w:rFonts w:hint="eastAsia" w:ascii="Times New Roman" w:hAnsi="Times New Roman" w:eastAsia="FangSong" w:cs="Times New Roman"/>
        </w:rPr>
        <w:t>通过计算分别指出正负误差的来源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3"/>
    <w:bookmarkEnd w:id="44"/>
    <w:bookmarkEnd w:id="45"/>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第一轮综合卷08（学生版）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18" Type="http://schemas.openxmlformats.org/officeDocument/2006/relationships/image" Target="media/rId18.jpg"/><Relationship Id="rId24" Type="http://schemas.openxmlformats.org/officeDocument/2006/relationships/image" Target="media/rId24.pn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2026-10-11T12:46:30Z</dcterms:created>
  <dcterms:modified xsi:type="dcterms:W3CDTF">2026-10-11T12:46:30Z</dcterms:modified>
</cp:coreProperties>
</file>

<file path=docProps/custom.xml><?xml version="1.0" encoding="utf-8"?>
<Properties xmlns="http://schemas.openxmlformats.org/officeDocument/2006/custom-properties" xmlns:vt="http://schemas.openxmlformats.org/officeDocument/2006/docPropsVTypes"/>
</file>