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第四轮4-8-真题模拟拆解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真题模拟拆解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内完成题型识别并匹配策略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 </w:t>
            </w:r>
            <w:r>
              <w:rPr>
                <w:rFonts w:hint="eastAsia" w:ascii="Times New Roman" w:hAnsi="Times New Roman" w:eastAsia="FangSong" w:cs="Times New Roman"/>
              </w:rPr>
              <w:t xml:space="preserve">秒判断</w:t>
            </w:r>
            <w:r>
              <w:rPr>
                <w:rFonts w:ascii="Times New Roman" w:hAnsi="Times New Roman" w:eastAsia="Times New Roman" w:cs="Times New Roman"/>
              </w:rPr>
              <w:t xml:space="preserve"> + 10 </w:t>
            </w:r>
            <w:r>
              <w:rPr>
                <w:rFonts w:hint="eastAsia" w:ascii="Times New Roman" w:hAnsi="Times New Roman" w:eastAsia="FangSong" w:cs="Times New Roman"/>
              </w:rPr>
              <w:t xml:space="preserve">秒选武器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独立运用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步法拆解陌生给材料学习题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80%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反应步骤推断正确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掌握四类题型止损线并实际执行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模拟中无单题超时卡死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从真题中提取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命题人意图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分析框架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每题</w:t>
            </w:r>
            <w:r>
              <w:rPr>
                <w:rFonts w:ascii="Times New Roman" w:hAnsi="Times New Roman" w:eastAsia="Times New Roman" w:cs="Times New Roman"/>
              </w:rPr>
              <w:t xml:space="preserve"> 50 </w:t>
            </w:r>
            <w:r>
              <w:rPr>
                <w:rFonts w:hint="eastAsia" w:ascii="Times New Roman" w:hAnsi="Times New Roman" w:eastAsia="FangSong" w:cs="Times New Roman"/>
              </w:rPr>
              <w:t xml:space="preserve">字意图分析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模拟后独立完成差距分析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知识盲区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思路盲区分清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制定最后两周针对性备考计划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P0-P2 </w:t>
            </w:r>
            <w:r>
              <w:rPr>
                <w:rFonts w:hint="eastAsia" w:ascii="Times New Roman" w:hAnsi="Times New Roman" w:eastAsia="FangSong" w:cs="Times New Roman"/>
              </w:rPr>
              <w:t xml:space="preserve">优先级执行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模拟课不是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做卷子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是训练</w:t>
      </w:r>
      <w:r>
        <w:rPr>
          <w:rFonts w:hint="eastAsia" w:ascii="Times New Roman" w:hAnsi="Times New Roman" w:eastAsia="FangSong" w:cs="Times New Roman"/>
          <w:b/>
          <w:bCs/>
        </w:rPr>
        <w:t xml:space="preserve">整卷决策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学生以为模拟就是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把题做一遍对答案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但模拟课真正练的是</w:t>
      </w:r>
      <w:r>
        <w:rPr>
          <w:rFonts w:hint="eastAsia" w:ascii="Times New Roman" w:hAnsi="Times New Roman" w:eastAsia="FangSong" w:cs="Times New Roman"/>
          <w:b/>
          <w:bCs/>
        </w:rPr>
        <w:t xml:space="preserve">资源分配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切题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回收分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同一套卷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遍不如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限时做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遍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小时拆解复盘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课堂重点放在整卷决策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切题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回收分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而不是题目细节补课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陌生题不是靠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见过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而是靠</w:t>
      </w: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学生遇到陌生材料题就慌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这反应我没见过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但竞赛题的陌生是</w:t>
      </w:r>
      <w:r>
        <w:rPr>
          <w:rFonts w:hint="eastAsia" w:ascii="Times New Roman" w:hAnsi="Times New Roman" w:eastAsia="FangSong" w:cs="Times New Roman"/>
          <w:b/>
          <w:bCs/>
        </w:rPr>
        <w:t xml:space="preserve">表面的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底层推理框架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电子流向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永远是那几条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每次拆题都问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这题属于哪一类陌生题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应该调用哪一条旧框架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考试能力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知识点都会但做不完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做不对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是冲刺班最高频困惑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会做一道题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能在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小时压力下做对这道题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把五个维度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调用速度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止损意识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容错机制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时间感知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有意识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在每次模拟中刻意练习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跳题不是放弃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是战略性资源再分配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等同于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但卡在一道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分题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净亏损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相当于一道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分题用时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用数值冲击建立止损意识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超时必跳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跳过的题回头做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大脑会在潜意识里继续处理难点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考试元能力为什么知识都会但考试做不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考试元能力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为什么知识都会但考试做不完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考试能力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、8-10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道大题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考察的不只是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会不会做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知识储备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考试能力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调用速度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记得公式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 </w:t>
            </w:r>
            <w:r>
              <w:rPr>
                <w:rFonts w:hint="eastAsia" w:ascii="Times New Roman" w:hAnsi="Times New Roman" w:eastAsia="FangSong" w:cs="Times New Roman"/>
              </w:rPr>
              <w:t xml:space="preserve">秒内判断用哪个公式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决策质量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知道多种方法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一秒选出最短路径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止损意识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会解难题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卡壳果断跳过不纠结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容错机制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能做对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做错后通过检查发现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时间感知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专注做题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时刻知道还剩多少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怎么分配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考试元能力五维度雷达图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调用速度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止损意识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容错机制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时间感知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考试能力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两雷达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把这五个维度从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有意识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传统备考是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刷题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增量收益递减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冲刺班是</w:t>
      </w:r>
      <w:r>
        <w:rPr>
          <w:rFonts w:hint="eastAsia" w:ascii="Times New Roman" w:hAnsi="Times New Roman" w:eastAsia="FangSong" w:cs="Times New Roman"/>
          <w:b/>
          <w:bCs/>
        </w:rPr>
        <w:t xml:space="preserve">元认知训练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不仅知道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这题做错了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还要知道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为什么在考场上没做出来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出题人希望我掉进哪个坑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7" w:name="二竞赛题型分类与解题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竞赛题型分类与解题策略</w:t>
      </w:r>
    </w:p>
    <w:bookmarkStart w:id="15" w:name="四类题型的识别与策略匹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四类题型的识别与策略匹配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近五年</w:t>
      </w:r>
      <w:r>
        <w:rPr>
          <w:rFonts w:hint="eastAsia" w:ascii="Times New Roman" w:hAnsi="Times New Roman" w:eastAsia="Times New Roman" w:cs="Times New Roman"/>
        </w:rPr>
        <w:t>（35-39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全国初赛命题趋势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所有题可分为</w:t>
      </w:r>
      <w:r>
        <w:rPr>
          <w:rFonts w:hint="eastAsia" w:ascii="Times New Roman" w:hAnsi="Times New Roman" w:eastAsia="FangSong" w:cs="Times New Roman"/>
          <w:b/>
          <w:bCs/>
        </w:rPr>
        <w:t xml:space="preserve">四大题型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440"/>
        <w:gridCol w:w="180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建议用时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无机综合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给未知元素性质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反应现象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结构推断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给投影图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衍射数据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物化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单位统一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18-25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给陌生反应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催化循环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文献方法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步法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20-30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20-25 min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6768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7bc275b7ed8cb03cc1556fd157212042f7c575876ef634fa62191628cda59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7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四类题型策略与特征匹配板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四类题型策略匹配板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横轴题型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（I/II/III/IV）、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纵轴识别特征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核心武器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分值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用时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四列并排对比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右下角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”30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秒决策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提示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判断速度训练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看题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秒内必须判断题型归属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分钟还判断不出来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说明不是题型区分问题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而是题没读懂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先跳过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不纠结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各分段得分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各分段得分策略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40-50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I+II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套路明确</w:t>
            </w:r>
            <w:r>
              <w:rPr>
                <w:rFonts w:hint="eastAsia" w:ascii="Times New Roman" w:hAnsi="Times New Roman" w:eastAsia="Times New Roman" w:cs="Times New Roman"/>
              </w:rPr>
              <w:t>）；III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抓前两问</w:t>
            </w:r>
            <w:r>
              <w:rPr>
                <w:rFonts w:hint="eastAsia" w:ascii="Times New Roman" w:hAnsi="Times New Roman" w:eastAsia="Times New Roman" w:cs="Times New Roman"/>
              </w:rPr>
              <w:t>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写中间体结构拿</w:t>
            </w:r>
            <w:r>
              <w:rPr>
                <w:rFonts w:ascii="Times New Roman" w:hAnsi="Times New Roman" w:eastAsia="Times New Roman" w:cs="Times New Roman"/>
              </w:rPr>
              <w:t xml:space="preserve"> 40-60%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60-70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I+II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；III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计算链不断</w:t>
            </w:r>
            <w:r>
              <w:rPr>
                <w:rFonts w:hint="eastAsia" w:ascii="Times New Roman" w:hAnsi="Times New Roman" w:eastAsia="Times New Roman" w:cs="Times New Roman"/>
              </w:rPr>
              <w:t>）；IV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完整推断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步法走通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80+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所有题型限时完成</w:t>
            </w:r>
            <w:r>
              <w:rPr>
                <w:rFonts w:hint="eastAsia" w:ascii="Times New Roman" w:hAnsi="Times New Roman" w:eastAsia="Times New Roman" w:cs="Times New Roman"/>
              </w:rPr>
              <w:t>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不仅写对产物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为什么这个中间体更稳定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冲刺班提分空间主要在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I+II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不丢分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III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做全对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。IV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给材料学习的满分需长期推理训练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短期冲刺重在拿过程分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三真题拆解方法论解构一道题的五个步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真题拆解方法论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解构一道题的五个步骤</w:t>
      </w:r>
    </w:p>
    <w:bookmarkStart w:id="21" w:name="给材料学习-5-步法核心方法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给材料学习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给材料学习是近五年最显著命题趋势</w:t>
      </w:r>
      <w:r>
        <w:rPr>
          <w:rFonts w:hint="eastAsia" w:ascii="Times New Roman" w:hAnsi="Times New Roman" w:eastAsia="Times New Roman" w:cs="Times New Roman"/>
        </w:rPr>
        <w:t>，2025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年初赛占</w:t>
      </w:r>
      <w:r>
        <w:rPr>
          <w:rFonts w:ascii="Times New Roman" w:hAnsi="Times New Roman" w:eastAsia="Times New Roman" w:cs="Times New Roman"/>
        </w:rPr>
        <w:t xml:space="preserve"> ~40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考察的是</w:t>
      </w:r>
      <w:r>
        <w:rPr>
          <w:rFonts w:hint="eastAsia" w:ascii="Times New Roman" w:hAnsi="Times New Roman" w:eastAsia="FangSong" w:cs="Times New Roman"/>
          <w:b/>
          <w:bCs/>
        </w:rPr>
        <w:t xml:space="preserve">现场信息处理能力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不是背反应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3660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99903a44ef33face0e4fe706714e3dc8146b8c98dd9a526a11dcc2d6f2ed78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6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考试解题五步法标准化流程图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给材料学习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步法流程图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信息提取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②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识别变化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断键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成键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③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跟踪电子流向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推箭头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④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验证闭环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实验证据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⑤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落笔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每步标注建议时长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（2/3/5/3/2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min）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与检查点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信息提取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逐句圈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变化官能团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试剂角色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漏条件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产物原子都有来源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识别变化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对比相邻中间体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标断键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跟踪电子流向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从亲核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自由基出发推箭头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守八隅体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每箭头合理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电荷与稳定性匹配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验证闭环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实验证据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产率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三维验证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有过于不稳定的中间体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落笔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清晰推箭头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完整中间体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含孤对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立体化学标记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不确定处标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推测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常见电子流向模式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缺电子中心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离去基团脱去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成键电子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离去基团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 </w:t>
            </w:r>
            <w:r>
              <w:rPr>
                <w:rFonts w:hint="eastAsia" w:ascii="Times New Roman" w:hAnsi="Times New Roman" w:eastAsia="FangSong" w:cs="Times New Roman"/>
              </w:rPr>
              <w:t xml:space="preserve">键断裂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O-H/N-H σ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迁移带电子移动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单电子箭头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鱼钩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自由基传递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电子流向决定反应路径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跟踪电子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推箭头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比记住反应名称更重要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综合计算题的桥梁图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综合计算题的桥梁图法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III </w:t>
      </w:r>
      <w:r>
        <w:rPr>
          <w:rFonts w:hint="eastAsia" w:ascii="Times New Roman" w:hAnsi="Times New Roman" w:eastAsia="FangSong" w:cs="Times New Roman"/>
        </w:rPr>
        <w:t>类题使用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五步桥梁图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圈数字和单位</w:t>
      </w:r>
      <w:r>
        <w:rPr>
          <w:rFonts w:ascii="Times New Roman" w:hAnsi="Times New Roman" w:eastAsia="Times New Roman" w:cs="Times New Roman"/>
        </w:rPr>
        <w:t xml:space="preserve"> → 2. </w:t>
      </w:r>
      <w:r>
        <w:rPr>
          <w:rFonts w:hint="eastAsia" w:ascii="Times New Roman" w:hAnsi="Times New Roman" w:eastAsia="FangSong" w:cs="Times New Roman"/>
        </w:rPr>
        <w:t xml:space="preserve">判断题型归属</w:t>
      </w:r>
      <w:r>
        <w:rPr>
          <w:rFonts w:ascii="Times New Roman" w:hAnsi="Times New Roman" w:eastAsia="Times New Roman" w:cs="Times New Roman"/>
        </w:rPr>
        <w:t xml:space="preserve"> → 3. 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入口量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目标量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4. </w:t>
      </w:r>
      <w:r>
        <w:rPr>
          <w:rFonts w:hint="eastAsia" w:ascii="Times New Roman" w:hAnsi="Times New Roman" w:eastAsia="FangSong" w:cs="Times New Roman"/>
        </w:rPr>
        <w:t xml:space="preserve">分步计算每步查量纲</w:t>
      </w:r>
      <w:r>
        <w:rPr>
          <w:rFonts w:ascii="Times New Roman" w:hAnsi="Times New Roman" w:eastAsia="Times New Roman" w:cs="Times New Roman"/>
        </w:rPr>
        <w:t xml:space="preserve"> → 5. </w:t>
      </w:r>
      <w:r>
        <w:rPr>
          <w:rFonts w:hint="eastAsia" w:ascii="Times New Roman" w:hAnsi="Times New Roman" w:eastAsia="FangSong" w:cs="Times New Roman"/>
        </w:rPr>
        <w:t xml:space="preserve">反向验证</w:t>
      </w:r>
    </w:p>
    <w:bookmarkEnd w:id="22"/>
    <w:bookmarkStart w:id="23" w:name="结构推断题的-3d-还原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结构推断题的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 xml:space="preserve">还原法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晶体投影图题四步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识别投影方向</w:t>
      </w:r>
      <w:r>
        <w:rPr>
          <w:rFonts w:hint="eastAsia" w:ascii="Times New Roman" w:hAnsi="Times New Roman" w:eastAsia="Times New Roman" w:cs="Times New Roman"/>
        </w:rPr>
        <w:t>（[001]/[110]/[112]）→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标各原子高度坐标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 xml:space="preserve">据高度差重建三维排列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 xml:space="preserve">判断晶胞类型和结构基元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写组成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算密度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找对称性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考场时间管理先易后难的执行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考场时间管理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先易后难的执行策略</w:t>
      </w:r>
    </w:p>
    <w:bookmarkStart w:id="25" w:name="初赛-3-小时时间分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初赛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小时时间分配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心态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通览全卷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卷头标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犹豫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不急着做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先判断全局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先做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I+II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判断最明确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套路最固定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稳扎稳打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争取全对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III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计算链需清晰头脑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画桥梁图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不急代数值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整理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IV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写中间体结构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推主要机理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没做对也要写过程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检查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补漏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优先</w:t>
            </w:r>
            <w:r>
              <w:rPr>
                <w:rFonts w:ascii="Times New Roman" w:hAnsi="Times New Roman" w:eastAsia="Times New Roman" w:cs="Times New Roman"/>
              </w:rPr>
              <w:t xml:space="preserve"> I+II </w:t>
            </w:r>
            <w:r>
              <w:rPr>
                <w:rFonts w:hint="eastAsia" w:ascii="Times New Roman" w:hAnsi="Times New Roman" w:eastAsia="FangSong" w:cs="Times New Roman"/>
              </w:rPr>
              <w:t xml:space="preserve">的判断和计算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不写新的大段推理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180 min </w:t>
      </w:r>
      <w:r>
        <w:rPr>
          <w:rFonts w:hint="eastAsia" w:ascii="Times New Roman" w:hAnsi="Times New Roman" w:eastAsia="FangSong" w:cs="Times New Roman"/>
        </w:rPr>
        <w:t>时间分配甘特图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五个时段色块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/I+II/III/IV/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按时间轴排列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标注各段分钟数与分值权重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止损线设定卡多久应该跳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止损线设定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卡多久应该跳</w:t>
      </w:r>
      <w:r>
        <w:rPr>
          <w:rFonts w:hint="eastAsia" w:ascii="Times New Roman" w:hAnsi="Times New Roman" w:eastAsia="Times New Roman" w:cs="Times New Roman"/>
        </w:rPr>
        <w:t>？”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最大投入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推不出元素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跳过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可能是不常见元素特征反应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投影图看不懂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先写已知参数和对称性再跳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第一问做不出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直接看第二问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可能有独立得分点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第一步中间体推不出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从产物反向推断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止损线决策图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投入时间超过止损线即跳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回头做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闭环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跳题不是放弃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是战略资源再分配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心理建设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分题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净亏损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跳题不是放弃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是战略性资源再分配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跳过的题回头做时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大脑可能已在下意识处理难点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发散思维效应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检查策略30-分钟找到-80-的错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检查策略</w:t>
      </w:r>
      <w:r>
        <w:rPr>
          <w:rFonts w:hint="eastAsia" w:ascii="Times New Roman" w:hAnsi="Times New Roman" w:eastAsia="Times New Roman" w:cs="Times New Roman"/>
        </w:rPr>
        <w:t>——30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分钟找到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SimHei" w:cs="Times New Roman"/>
        </w:rPr>
        <w:t xml:space="preserve">的错误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检查优先顺序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计算题量纲</w:t>
      </w:r>
      <w:r>
        <w:rPr>
          <w:rFonts w:hint="eastAsia" w:ascii="Times New Roman" w:hAnsi="Times New Roman" w:eastAsia="Times New Roman" w:cs="Times New Roman"/>
        </w:rPr>
        <w:t>（J/kJ、bar/kPa、</w:t>
      </w:r>
      <m:oMath>
        <m:r>
          <m:rPr>
            <m:sty m:val="p"/>
          </m:rPr>
          <m:t>ln</m:t>
        </m:r>
        <m:r>
          <m:rPr>
            <m:sty m:val="p"/>
          </m:rPr>
          <m:t>/</m:t>
        </m:r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元素推断产物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结构推断计数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晶胞原子数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④ </w:t>
      </w:r>
      <w:r>
        <w:rPr>
          <w:rFonts w:hint="eastAsia" w:ascii="Times New Roman" w:hAnsi="Times New Roman" w:eastAsia="FangSong" w:cs="Times New Roman"/>
        </w:rPr>
        <w:t>有机产物结构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官能团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重新推全部机理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时间不够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且易陷入同样思路死胡同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五真题拆解案例逐题分析命题意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真题拆解案例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逐题分析命题意图</w:t>
      </w:r>
    </w:p>
    <w:bookmarkStart w:id="29" w:name="案例一39-届初赛普鲁士蓝电极与比容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普鲁士蓝电极与比容量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电极反应书写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比容量计算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从复杂化学式提取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每摩尔活性物质转移电子数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“；②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区分化学计量系数与电子转移数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mAh/g </w:t>
      </w:r>
      <w:r>
        <w:rPr>
          <w:rFonts w:hint="eastAsia" w:ascii="Times New Roman" w:hAnsi="Times New Roman" w:eastAsia="FangSong" w:cs="Times New Roman"/>
        </w:rPr>
        <w:t xml:space="preserve">单位换算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普鲁士蓝有两种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Fe（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可能搞错谁被氧化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每摩尔活性物质的电子转移数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不是总反应电子系数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C/mol → mAh/g </w:t>
      </w:r>
      <w:r>
        <w:rPr>
          <w:rFonts w:hint="eastAsia" w:ascii="Times New Roman" w:hAnsi="Times New Roman" w:eastAsia="FangSong" w:cs="Times New Roman"/>
        </w:rPr>
        <w:t xml:space="preserve">需除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3.6（1</w:t>
      </w:r>
      <w:r>
        <w:rPr>
          <w:rFonts w:ascii="Times New Roman" w:hAnsi="Times New Roman" w:eastAsia="Times New Roman" w:cs="Times New Roman"/>
        </w:rPr>
        <w:t xml:space="preserve"> mAh = 3.6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写电极反应定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理论比容量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（C/g）→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Times New Roman" w:cs="Times New Roman"/>
        </w:rPr>
        <w:t xml:space="preserve">→（mAh/g）→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50-200 mAh/g </w:t>
      </w:r>
      <w:r>
        <w:rPr>
          <w:rFonts w:hint="eastAsia" w:ascii="Times New Roman" w:hAnsi="Times New Roman" w:eastAsia="FangSong" w:cs="Times New Roman"/>
        </w:rPr>
        <w:t>合理范围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公式换算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数值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材料计算核心不是公式本身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从结构式提取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FangSong" w:cs="Times New Roman"/>
          <w:b/>
          <w:bCs/>
        </w:rPr>
        <w:t xml:space="preserve">识别能力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刷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道比容量题不如练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从陌生结构数电子转移数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9"/>
    <w:bookmarkStart w:id="30" w:name="案例二2024-决赛第-4-题n-h-键-bde-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——N-H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SimHei" w:cs="Times New Roman"/>
        </w:rPr>
        <w:t xml:space="preserve">循环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 xml:space="preserve">键解离自由能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循环闭合思维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不可测量量拆成可测量步骤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热化学循环每一步与条件对应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给的是还原电位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ET </w:t>
      </w:r>
      <w:r>
        <w:rPr>
          <w:rFonts w:hint="eastAsia" w:ascii="Times New Roman" w:hAnsi="Times New Roman" w:eastAsia="FangSong" w:cs="Times New Roman"/>
        </w:rPr>
        <w:t xml:space="preserve">步是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溶剂化自由能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•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给定值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须在题目数据中找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解题链</w:t>
      </w:r>
      <w:r>
        <w:rPr>
          <w:rFonts w:hint="eastAsia" w:ascii="Times New Roman" w:hAnsi="Times New Roman" w:eastAsia="Times New Roman" w:cs="Times New Roman"/>
        </w:rPr>
        <w:t xml:space="preserve">：ET（</w:t>
      </w:r>
      <m:oMath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PT（</w:t>
      </w:r>
      <m:oMath>
        <m:oMathPr>
          <m:ctrlPr>
            <w:rPr>
              <w:sz w:val="28"/>
              <w:szCs w:val="28"/>
            </w:rPr>
          </m:ctrlPr>
        </m:oMathPr>
        <m:r>
          <m:t>5.71</m:t>
        </m:r>
        <m:r>
          <m:rPr>
            <m:sty m:val="p"/>
          </m:rPr>
          <m:t>×</m:t>
        </m:r>
        <m:r>
          <m:rPr>
            <m:nor/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solv（</w:t>
      </w:r>
      <w:r>
        <w:rPr>
          <w:rFonts w:hint="eastAsia" w:ascii="Times New Roman" w:hAnsi="Times New Roman" w:eastAsia="FangSong" w:cs="Times New Roman"/>
        </w:rPr>
        <w:t>给定值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BDE。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BDE </w:t>
      </w:r>
      <w:r>
        <w:rPr>
          <w:rFonts w:hint="eastAsia" w:ascii="Times New Roman" w:hAnsi="Times New Roman" w:eastAsia="FangSong" w:cs="Times New Roman"/>
        </w:rPr>
        <w:t>热化学循环闭合图</w:t>
      </w:r>
      <w:r>
        <w:rPr>
          <w:rFonts w:hint="eastAsia" w:ascii="Times New Roman" w:hAnsi="Times New Roman" w:eastAsia="Times New Roman" w:cs="Times New Roman"/>
        </w:rPr>
        <w:t>——ArNH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•（ET,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+nFEθ）→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ArNH•（PT,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5.71×pKa）→</w:t>
      </w:r>
      <w:r>
        <w:rPr>
          <w:rFonts w:ascii="Times New Roman" w:hAnsi="Times New Roman" w:eastAsia="Times New Roman" w:cs="Times New Roman"/>
        </w:rPr>
        <w:t xml:space="preserve"> ArNH• + </w:t>
      </w:r>
      <w:r>
        <w:rPr>
          <w:rFonts w:hint="eastAsia" w:ascii="Times New Roman" w:hAnsi="Times New Roman" w:eastAsia="Times New Roman" w:cs="Times New Roman"/>
        </w:rPr>
        <w:t xml:space="preserve">H•（solv,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ΔGθsolv），</w:t>
      </w:r>
      <w:r>
        <w:rPr>
          <w:rFonts w:hint="eastAsia" w:ascii="Times New Roman" w:hAnsi="Times New Roman" w:eastAsia="FangSong" w:cs="Times New Roman"/>
        </w:rPr>
        <w:t>三步闭合回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ET </w:t>
      </w:r>
      <w:r>
        <w:rPr>
          <w:rFonts w:hint="eastAsia" w:ascii="Times New Roman" w:hAnsi="Times New Roman" w:eastAsia="FangSong" w:cs="Times New Roman"/>
        </w:rPr>
        <w:t xml:space="preserve">符号正确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PT </w:t>
      </w:r>
      <w:r>
        <w:rPr>
          <w:rFonts w:hint="eastAsia" w:ascii="Times New Roman" w:hAnsi="Times New Roman" w:eastAsia="FangSong" w:cs="Times New Roman"/>
        </w:rPr>
        <w:t xml:space="preserve">正确代入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求和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循环是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可迁移的通用方法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电子转移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质子转移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拆解循环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今后的竞赛会越来越常见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案例三39-届初赛第-10-题nhc-硼自由基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案例三</w:t>
      </w:r>
      <w:r>
        <w:rPr>
          <w:rFonts w:hint="eastAsia" w:ascii="Times New Roman" w:hAnsi="Times New Roman" w:eastAsia="Times New Roman" w:cs="Times New Roman"/>
        </w:rPr>
        <w:t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——NHC-</w:t>
      </w:r>
      <w:r>
        <w:rPr>
          <w:rFonts w:hint="eastAsia" w:ascii="Times New Roman" w:hAnsi="Times New Roman" w:eastAsia="SimHei" w:cs="Times New Roman"/>
        </w:rPr>
        <w:t>硼自由基催化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给材料学习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有机机理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催化循环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硼自由基催化循环中间体推断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跟踪电子流向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从自由基单电子出发推演每步电子转移和键重组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催化循环闭合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催化剂第一步消耗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最后一步再生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光照条件暗示自由基机理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硼配合物结构陌生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心理压力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催化循环中单电子步骤的鱼钩箭头每步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步法实战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烷基卤化物</w:t>
      </w:r>
      <w:r>
        <w:rPr>
          <w:rFonts w:ascii="Times New Roman" w:hAnsi="Times New Roman" w:eastAsia="Times New Roman" w:cs="Times New Roman"/>
        </w:rPr>
        <w:t xml:space="preserve"> R-X + </w:t>
      </w:r>
      <w:r>
        <w:rPr>
          <w:rFonts w:hint="eastAsia" w:ascii="Times New Roman" w:hAnsi="Times New Roman" w:eastAsia="Times New Roman" w:cs="Times New Roman"/>
        </w:rPr>
        <w:t>NHC-</w:t>
      </w:r>
      <w:r>
        <w:rPr>
          <w:rFonts w:hint="eastAsia" w:ascii="Times New Roman" w:hAnsi="Times New Roman" w:eastAsia="FangSong" w:cs="Times New Roman"/>
        </w:rPr>
        <w:t>硼催化剂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识别变化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连续两步中间体结构对比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跟踪电子流向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硼单电子出发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作用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R• </w:t>
      </w:r>
      <w:r>
        <w:rPr>
          <w:rFonts w:hint="eastAsia" w:ascii="Times New Roman" w:hAnsi="Times New Roman" w:eastAsia="FangSong" w:cs="Times New Roman"/>
        </w:rPr>
        <w:t xml:space="preserve">与硼结合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R-H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验证闭环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催化剂是否再生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每步电子来源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电子汇合理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落笔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标每步电子流向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给材料学习核心不是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见过这个反应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分钟内理解文献新反应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练法不是背诵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限时推演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模拟考场认知负荷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0" w:name="六冲刺阶段备考建议最后两周做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冲刺阶段备考建议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最后两周做什么</w:t>
      </w:r>
    </w:p>
    <w:bookmarkStart w:id="33" w:name="各题型提分效率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各题型提分效率排序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377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2-3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套路最固定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纯记忆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少量推理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3-4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公式固定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桥梁图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肌肉记忆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4-5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投影图还原需专项训练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I/II/III </w:t>
            </w:r>
            <w:r>
              <w:rPr>
                <w:rFonts w:hint="eastAsia" w:ascii="Times New Roman" w:hAnsi="Times New Roman" w:eastAsia="FangSong" w:cs="Times New Roman"/>
              </w:rPr>
              <w:t xml:space="preserve">检查方法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1-2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5-10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检查能力回报率极高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5-20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长期积累型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短期空间有限</w:t>
            </w:r>
          </w:p>
        </w:tc>
      </w:tr>
    </w:tbl>
    <w:bookmarkEnd w:id="33"/>
    <w:bookmarkStart w:id="34" w:name="最后-14-天每日安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最后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天每日安排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限时全真模拟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3h+1h </w:t>
            </w:r>
            <w:r>
              <w:rPr>
                <w:rFonts w:hint="eastAsia" w:ascii="Times New Roman" w:hAnsi="Times New Roman" w:eastAsia="FangSong" w:cs="Times New Roman"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摸底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定位薄弱点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逐题拆解分析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知识盲区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思路盲区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薄弱题型专项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对应专题真题</w:t>
            </w:r>
            <w:r>
              <w:rPr>
                <w:rFonts w:ascii="Times New Roman" w:hAnsi="Times New Roman" w:eastAsia="Times New Roman" w:cs="Times New Roman"/>
              </w:rPr>
              <w:t xml:space="preserve"> 3-5 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第二套限时模拟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差距对比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3h+1h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检验专项效果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回归基础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前三轮核心总结页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防基础遗忘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工具梳理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计算桥梁图</w:t>
            </w:r>
            <w:r>
              <w:rPr>
                <w:rFonts w:ascii="Times New Roman" w:hAnsi="Times New Roman" w:eastAsia="Times New Roman" w:cs="Times New Roman"/>
              </w:rPr>
              <w:t xml:space="preserve"> + 5 </w:t>
            </w:r>
            <w:r>
              <w:rPr>
                <w:rFonts w:hint="eastAsia" w:ascii="Times New Roman" w:hAnsi="Times New Roman" w:eastAsia="FangSong" w:cs="Times New Roman"/>
              </w:rPr>
              <w:t>步法检查清单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形成条件反射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状态调整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轻量回顾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考试物品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心理放松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不学新东西</w:t>
            </w:r>
          </w:p>
        </w:tc>
      </w:tr>
    </w:tbl>
    <w:bookmarkEnd w:id="34"/>
    <w:bookmarkStart w:id="38" w:name="考前-a4-纸速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考前</w:t>
      </w:r>
      <w:r>
        <w:rPr>
          <w:rFonts w:ascii="Times New Roman" w:hAnsi="Times New Roman" w:eastAsia="Times New Roman" w:cs="Times New Roman"/>
        </w:rPr>
        <w:t xml:space="preserve"> A4 </w:t>
      </w:r>
      <w:r>
        <w:rPr>
          <w:rFonts w:hint="eastAsia" w:ascii="Times New Roman" w:hAnsi="Times New Roman" w:eastAsia="SimHei" w:cs="Times New Roman"/>
        </w:rPr>
        <w:t xml:space="preserve">纸速记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正面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五大核心公式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、Nernst、Arrhenius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Hoff）+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（kJ↔J、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两取值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ln</m:t>
        </m:r>
        <m:r>
          <m:rPr>
            <m:sty m:val="p"/>
          </m:rPr>
          <m:t>↔</m:t>
        </m:r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个人易错清单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步法检查清单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各题型止损线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检查三优先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进考场前只看这张纸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不再翻书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不再做题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931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983f0af552ce171439b7c9cf5cdce05e715c0eaf329fa953cd007da1bf4572f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9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速记卡版式布局示意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：A4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速记卡版式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正面公式区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背面流程区版式示意图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考前只看这张纸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End w:id="38"/>
    <w:bookmarkStart w:id="39" w:name="常见假努力信号与纠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假努力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信号与纠正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刷</w:t>
            </w:r>
            <w:r>
              <w:rPr>
                <w:rFonts w:ascii="Times New Roman" w:hAnsi="Times New Roman" w:eastAsia="Times New Roman" w:cs="Times New Roman"/>
              </w:rPr>
              <w:t xml:space="preserve"> 20 </w:t>
            </w:r>
            <w:r>
              <w:rPr>
                <w:rFonts w:hint="eastAsia" w:ascii="Times New Roman" w:hAnsi="Times New Roman" w:eastAsia="FangSong" w:cs="Times New Roman"/>
              </w:rPr>
              <w:t xml:space="preserve">套题分数不动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只做题不复盘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  <w:r>
              <w:rPr>
                <w:rFonts w:ascii="Times New Roman" w:hAnsi="Times New Roman" w:eastAsia="Times New Roman" w:cs="Times New Roman"/>
              </w:rPr>
              <w:t xml:space="preserve"> + 3h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&gt; 3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只在擅长题型花时间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逃避短板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P0-P2 </w:t>
            </w:r>
            <w:r>
              <w:rPr>
                <w:rFonts w:hint="eastAsia" w:ascii="Times New Roman" w:hAnsi="Times New Roman" w:eastAsia="FangSong" w:cs="Times New Roma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难题对简单题失误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限时做简单题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专注力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给材料题一卡就慌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信息提取弱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专项练</w:t>
            </w:r>
            <w:r>
              <w:rPr>
                <w:rFonts w:ascii="Times New Roman" w:hAnsi="Times New Roman" w:eastAsia="Times New Roman" w:cs="Times New Roman"/>
              </w:rPr>
              <w:t xml:space="preserve"> Step 1+2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大量时间看教材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被动输入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合书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默写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主动回忆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核心速查考场快速决策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核心速查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考场快速决策卡</w:t>
      </w:r>
    </w:p>
    <w:bookmarkStart w:id="41" w:name="题型识别-策略匹配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题型识别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策略匹配速查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题干信号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→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→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有未知元素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特征反应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有晶胞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投影图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有陌生反应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文献方法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策略匹配完成后看时间预算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超时就跳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我觉得马上就想出来了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的自我欺骗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给材料学习-5-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给材料学习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步法速查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圈条件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圈官能团变化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2. </w:t>
      </w:r>
      <w:r>
        <w:rPr>
          <w:rFonts w:hint="eastAsia" w:ascii="Times New Roman" w:hAnsi="Times New Roman" w:eastAsia="FangSong" w:cs="Times New Roman"/>
        </w:rPr>
        <w:t>标断键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3. </w:t>
      </w:r>
      <w:r>
        <w:rPr>
          <w:rFonts w:hint="eastAsia" w:ascii="Times New Roman" w:hAnsi="Times New Roman" w:eastAsia="FangSong" w:cs="Times New Roman"/>
        </w:rPr>
        <w:t>推箭头跟踪电子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4. </w:t>
      </w:r>
      <w:r>
        <w:rPr>
          <w:rFonts w:hint="eastAsia" w:ascii="Times New Roman" w:hAnsi="Times New Roman" w:eastAsia="FangSong" w:cs="Times New Roman"/>
        </w:rPr>
        <w:t>检查合理性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5. </w:t>
      </w:r>
      <w:r>
        <w:rPr>
          <w:rFonts w:hint="eastAsia" w:ascii="Times New Roman" w:hAnsi="Times New Roman" w:eastAsia="FangSong" w:cs="Times New Roman"/>
        </w:rPr>
        <w:t>落笔清晰写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End w:id="42"/>
    <w:bookmarkStart w:id="43" w:name="时间管理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时间管理速查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通览全卷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I+II（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I:15 / II:18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III（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IV（</w:t>
            </w:r>
            <w:r>
              <w:rPr>
                <w:rFonts w:hint="eastAsia" w:ascii="Times New Roman" w:hAnsi="Times New Roman" w:eastAsia="FangSong" w:cs="Times New Roman"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写能写的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计数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会做题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会考试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四类题型识别</w:t>
      </w:r>
      <w:r>
        <w:rPr>
          <w:rFonts w:hint="eastAsia" w:ascii="Times New Roman" w:hAnsi="Times New Roman" w:eastAsia="FangSong" w:cs="Times New Roman"/>
        </w:rPr>
        <w:t>是考场第一决策</w:t>
      </w:r>
      <w:r>
        <w:rPr>
          <w:rFonts w:hint="eastAsia" w:ascii="Times New Roman" w:hAnsi="Times New Roman" w:eastAsia="Times New Roman" w:cs="Times New Roman"/>
        </w:rPr>
        <w:t>——30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秒定归属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定武器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定止损线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给材料学习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步法</w:t>
      </w:r>
      <w:r>
        <w:rPr>
          <w:rFonts w:hint="eastAsia" w:ascii="Times New Roman" w:hAnsi="Times New Roman" w:eastAsia="FangSong" w:cs="Times New Roman"/>
        </w:rPr>
        <w:t xml:space="preserve">是应对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分新题型的核心框架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信息提取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电子流向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验证闭环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时间管理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先易后难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是把知识转化为分数的调度系统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FangSong" w:cs="Times New Roman"/>
        </w:rPr>
        <w:t>让每次模拟都变成元认知训练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不仅做对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还知道为什么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考场上是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先通览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再做稳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I+II、</w:t>
      </w:r>
      <w:r>
        <w:rPr>
          <w:rFonts w:hint="eastAsia" w:ascii="Times New Roman" w:hAnsi="Times New Roman" w:eastAsia="FangSong" w:cs="Times New Roman"/>
        </w:rPr>
        <w:t>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III、</w:t>
      </w:r>
      <w:r>
        <w:rPr>
          <w:rFonts w:hint="eastAsia" w:ascii="Times New Roman" w:hAnsi="Times New Roman" w:eastAsia="FangSong" w:cs="Times New Roman"/>
        </w:rPr>
        <w:t>拿</w:t>
      </w:r>
      <w:r>
        <w:rPr>
          <w:rFonts w:ascii="Times New Roman" w:hAnsi="Times New Roman" w:eastAsia="Times New Roman" w:cs="Times New Roman"/>
        </w:rPr>
        <w:t xml:space="preserve"> IV </w:t>
      </w:r>
      <w:r>
        <w:rPr>
          <w:rFonts w:hint="eastAsia" w:ascii="Times New Roman" w:hAnsi="Times New Roman" w:eastAsia="FangSong" w:cs="Times New Roman"/>
        </w:rPr>
        <w:t>过程分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最后检查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平时是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拆解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差距分析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专项补漏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按模块查策略与判据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6" w:name="整卷决策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整卷决策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通览全卷</w:t>
            </w:r>
            <w:r>
              <w:rPr>
                <w:rFonts w:hint="eastAsia" w:ascii="Times New Roman" w:hAnsi="Times New Roman" w:eastAsia="Times New Roman" w:cs="Times New Roman"/>
              </w:rPr>
              <w:t>（0-10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min）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先定四类题型归属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别急着动笔做题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先易后难</w:t>
            </w:r>
            <w:r>
              <w:rPr>
                <w:rFonts w:hint="eastAsia" w:ascii="Times New Roman" w:hAnsi="Times New Roman" w:eastAsia="Times New Roman" w:cs="Times New Roman"/>
              </w:rPr>
              <w:t>：I+II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一道题卡死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超止损线必跳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止损线</w:t>
            </w:r>
            <w:r>
              <w:rPr>
                <w:rFonts w:hint="eastAsia" w:ascii="Times New Roman" w:hAnsi="Times New Roman" w:eastAsia="Times New Roman" w:cs="Times New Roman"/>
              </w:rPr>
              <w:t>：I:15</w:t>
            </w:r>
            <w:r>
              <w:rPr>
                <w:rFonts w:ascii="Times New Roman" w:hAnsi="Times New Roman" w:eastAsia="Times New Roman" w:cs="Times New Roman"/>
              </w:rPr>
              <w:t xml:space="preserve"> / II:18 / III:25 / IV:25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时间管理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跳题是资源再分配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不是放弃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检查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计数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重推全部机理浪费时间</w:t>
            </w:r>
          </w:p>
        </w:tc>
      </w:tr>
    </w:tbl>
    <w:bookmarkEnd w:id="46"/>
    <w:bookmarkStart w:id="47" w:name="复习方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复习方法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每次模拟后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  <w:r>
              <w:rPr>
                <w:rFonts w:ascii="Times New Roman" w:hAnsi="Times New Roman" w:eastAsia="Times New Roman" w:cs="Times New Roman"/>
              </w:rPr>
              <w:t xml:space="preserve"> + 3h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&gt; 3 </w:t>
            </w:r>
            <w:r>
              <w:rPr>
                <w:rFonts w:hint="eastAsia" w:ascii="Times New Roman" w:hAnsi="Times New Roman" w:eastAsia="FangSong" w:cs="Times New Roman"/>
              </w:rPr>
              <w:t xml:space="preserve">套裸做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P0-P2 </w:t>
            </w:r>
            <w:r>
              <w:rPr>
                <w:rFonts w:hint="eastAsia" w:ascii="Times New Roman" w:hAnsi="Times New Roman" w:eastAsia="FangSong" w:cs="Times New Roman"/>
              </w:rPr>
              <w:t xml:space="preserve">优先级补短板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平时复习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只练擅长题型是错的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新信号清单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每套卷留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新信号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回流冲刺页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忽略命题意图复盘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最后一天只看</w:t>
            </w:r>
            <w:r>
              <w:rPr>
                <w:rFonts w:ascii="Times New Roman" w:hAnsi="Times New Roman" w:eastAsia="Times New Roman" w:cs="Times New Roman"/>
              </w:rPr>
              <w:t xml:space="preserve"> A4 </w:t>
            </w:r>
            <w:r>
              <w:rPr>
                <w:rFonts w:hint="eastAsia" w:ascii="Times New Roman" w:hAnsi="Times New Roman" w:eastAsia="FangSong" w:cs="Times New Roman"/>
              </w:rPr>
              <w:t xml:space="preserve">速记卡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考前学新知识是错的</w:t>
            </w:r>
          </w:p>
        </w:tc>
      </w:tr>
    </w:tbl>
    <w:bookmarkEnd w:id="47"/>
    <w:bookmarkStart w:id="48" w:name="计算细节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计算细节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每摩尔活性物质电子转移数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电池计算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用化学计量系数是错的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循环氧化步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0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题型识别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段题干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各含特征信号</w:t>
      </w:r>
      <w:r>
        <w:rPr>
          <w:rFonts w:hint="eastAsia" w:ascii="Times New Roman" w:hAnsi="Times New Roman" w:eastAsia="Times New Roman" w:cs="Times New Roman"/>
        </w:rPr>
        <w:t>），30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秒内判断题型归属</w:t>
      </w:r>
      <w:r>
        <w:rPr>
          <w:rFonts w:hint="eastAsia" w:ascii="Times New Roman" w:hAnsi="Times New Roman" w:eastAsia="Times New Roman" w:cs="Times New Roman"/>
        </w:rPr>
        <w:t>（I/II/III/IV）</w:t>
      </w:r>
      <w:r>
        <w:rPr>
          <w:rFonts w:hint="eastAsia" w:ascii="Times New Roman" w:hAnsi="Times New Roman" w:eastAsia="FangSong" w:cs="Times New Roman"/>
        </w:rPr>
        <w:t>并匹配核心武器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给一段给材料题干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圈出全部已知条件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试剂角色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ascii="Times New Roman" w:hAnsi="Times New Roman" w:eastAsia="Times New Roman" w:cs="Times New Roman"/>
        </w:rPr>
        <w:t xml:space="preserve"> Step 1 </w:t>
      </w:r>
      <w:r>
        <w:rPr>
          <w:rFonts w:hint="eastAsia" w:ascii="Times New Roman" w:hAnsi="Times New Roman" w:eastAsia="FangSong" w:cs="Times New Roman"/>
        </w:rPr>
        <w:t>检查点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止损线判断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个考场场景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各含卡壳时间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判断是否该跳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跳到哪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回头做什么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检查策略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答卷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按检查三优先顺序找出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处错误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构型各一处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时间方案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180 min </w:t>
      </w:r>
      <w:r>
        <w:rPr>
          <w:rFonts w:hint="eastAsia" w:ascii="Times New Roman" w:hAnsi="Times New Roman" w:eastAsia="FangSong" w:cs="Times New Roman"/>
        </w:rPr>
        <w:t>设计时间分配表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标注各题型止损线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比容量计算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写电极反应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算理论比容量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BDE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完整执行</w:t>
      </w:r>
      <w:r>
        <w:rPr>
          <w:rFonts w:ascii="Times New Roman" w:hAnsi="Times New Roman" w:eastAsia="Times New Roman" w:cs="Times New Roman"/>
        </w:rPr>
        <w:t xml:space="preserve"> ET+PT+solv </w:t>
      </w:r>
      <w:r>
        <w:rPr>
          <w:rFonts w:hint="eastAsia" w:ascii="Times New Roman" w:hAnsi="Times New Roman" w:eastAsia="FangSong" w:cs="Times New Roman"/>
        </w:rPr>
        <w:t>三步闭合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重点检查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电子流向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给一个陌生催化循环中间产物链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步法</w:t>
      </w:r>
      <w:r>
        <w:rPr>
          <w:rFonts w:ascii="Times New Roman" w:hAnsi="Times New Roman" w:eastAsia="Times New Roman" w:cs="Times New Roman"/>
        </w:rPr>
        <w:t xml:space="preserve"> Step 3 </w:t>
      </w:r>
      <w:r>
        <w:rPr>
          <w:rFonts w:hint="eastAsia" w:ascii="Times New Roman" w:hAnsi="Times New Roman" w:eastAsia="FangSong" w:cs="Times New Roman"/>
        </w:rPr>
        <w:t>推箭头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标注每步断键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投影图还原</w:t>
      </w:r>
      <w:r>
        <w:rPr>
          <w:rFonts w:hint="eastAsia" w:ascii="Times New Roman" w:hAnsi="Times New Roman" w:eastAsia="Times New Roman" w:cs="Times New Roman"/>
        </w:rPr>
        <w:t xml:space="preserve">：38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[112] </w:t>
      </w:r>
      <w:r>
        <w:rPr>
          <w:rFonts w:hint="eastAsia" w:ascii="Times New Roman" w:hAnsi="Times New Roman" w:eastAsia="FangSong" w:cs="Times New Roman"/>
        </w:rPr>
        <w:t>投影图还原三维结构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找缺陷对称性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任选一道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考什么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陷阱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迁移方法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1"/>
    <w:bookmarkStart w:id="52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NHC-</w:t>
      </w:r>
      <w:r>
        <w:rPr>
          <w:rFonts w:hint="eastAsia" w:ascii="Times New Roman" w:hAnsi="Times New Roman" w:eastAsia="FangSong" w:cs="Times New Roman"/>
          <w:b/>
          <w:bCs/>
        </w:rPr>
        <w:t>硼自由基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hint="eastAsia" w:ascii="Times New Roman" w:hAnsi="Times New Roman" w:eastAsia="Times New Roman" w:cs="Times New Roman"/>
        </w:rPr>
        <w:t>——39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题完整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步法推演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全真限时</w:t>
      </w:r>
      <w:r>
        <w:rPr>
          <w:rFonts w:hint="eastAsia" w:ascii="Times New Roman" w:hAnsi="Times New Roman" w:eastAsia="Times New Roman" w:cs="Times New Roman"/>
        </w:rPr>
        <w:t xml:space="preserve"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届初赛全套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5-6 </w:t>
      </w:r>
      <w:r>
        <w:rPr>
          <w:rFonts w:hint="eastAsia" w:ascii="Times New Roman" w:hAnsi="Times New Roman" w:eastAsia="FangSong" w:cs="Times New Roman"/>
        </w:rPr>
        <w:t>道核心题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覆盖四类题型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严格限时</w:t>
      </w:r>
      <w:r>
        <w:rPr>
          <w:rFonts w:ascii="Times New Roman" w:hAnsi="Times New Roman" w:eastAsia="Times New Roman" w:cs="Times New Roman"/>
        </w:rPr>
        <w:t xml:space="preserve"> 80 min + 10 min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热力学判据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材料指标双桥联动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差距分析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完成第二套模拟后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填差距分析表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这题关键条件为什么没用到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下次遇到该想到什么</w:t>
      </w:r>
      <w:r>
        <w:rPr>
          <w:rFonts w:hint="eastAsia" w:ascii="Times New Roman" w:hAnsi="Times New Roman" w:eastAsia="Times New Roman" w:cs="Times New Roman"/>
        </w:rPr>
        <w:t>？）。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整套复盘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届初赛全套逐题写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关键条件利用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新信号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/2026-06-06-</w:t>
      </w:r>
      <w:r>
        <w:rPr>
          <w:rFonts w:hint="eastAsia" w:ascii="Times New Roman" w:hAnsi="Times New Roman" w:eastAsia="FangSong" w:cs="Times New Roman"/>
        </w:rPr>
        <w:t>真题模拟拆解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真题模拟拆解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比较表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限时模拟规范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近五年真题命题拆解分析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命题趋势与五大缺口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审计归档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第四轮冲刺专题体系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第四轮</w:t>
      </w:r>
      <w:r>
        <w:rPr>
          <w:rFonts w:ascii="Times New Roman" w:hAnsi="Times New Roman" w:eastAsia="Times New Roman" w:cs="Times New Roman"/>
        </w:rPr>
        <w:t xml:space="preserve"> 6+2 </w:t>
      </w:r>
      <w:r>
        <w:rPr>
          <w:rFonts w:hint="eastAsia" w:ascii="Times New Roman" w:hAnsi="Times New Roman" w:eastAsia="FangSong" w:cs="Times New Roman"/>
        </w:rPr>
        <w:t xml:space="preserve">专题体系定位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综合计算桥梁图法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综合计算专题深化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比容量真题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ascii="Times New Roman" w:hAnsi="Times New Roman" w:eastAsia="Times New Roman" w:cs="Times New Roman"/>
        </w:rPr>
        <w:t xml:space="preserve"> — NHC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自学完整版</w:t>
      </w:r>
      <w:r>
        <w:rPr>
          <w:rFonts w:ascii="Times New Roman" w:hAnsi="Times New Roman" w:eastAsia="Times New Roman" w:cs="Times New Roman"/>
          <w:i/>
          <w:iCs/>
        </w:rPr>
        <w:t xml:space="preserve"> v3.0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对应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FangSong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备课大纲</w:t>
      </w:r>
      <w:r>
        <w:rPr>
          <w:rFonts w:hint="eastAsia" w:ascii="Times New Roman" w:hAnsi="Times New Roman" w:eastAsia="Times New Roman" w:cs="Times New Roman"/>
          <w:i/>
          <w:iCs/>
        </w:rPr>
        <w:t>/2026-06-06-</w:t>
      </w:r>
      <w:r>
        <w:rPr>
          <w:rFonts w:hint="eastAsia" w:ascii="Times New Roman" w:hAnsi="Times New Roman" w:eastAsia="FangSong" w:cs="Times New Roman"/>
          <w:i/>
          <w:iCs/>
        </w:rPr>
        <w:t>真题模拟拆解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冲刺班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i/>
          <w:iCs/>
        </w:rPr>
        <w:t>本讲是第四轮收束层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不讲新化学知识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所有原理均来自</w:t>
      </w:r>
      <w:r>
        <w:rPr>
          <w:rFonts w:ascii="Times New Roman" w:hAnsi="Times New Roman" w:eastAsia="Times New Roman" w:cs="Times New Roman"/>
          <w:i/>
          <w:iCs/>
        </w:rPr>
        <w:t xml:space="preserve"> Round 1-3 </w:t>
      </w:r>
      <w:r>
        <w:rPr>
          <w:rFonts w:hint="eastAsia" w:ascii="Times New Roman" w:hAnsi="Times New Roman" w:eastAsia="FangSong" w:cs="Times New Roman"/>
          <w:i/>
          <w:iCs/>
        </w:rPr>
        <w:t>已学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54"/>
    <w:bookmarkEnd w:id="5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5" Type="http://schemas.openxmlformats.org/officeDocument/2006/relationships/image" Target="media/rId35.png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2026-09-07T04:09:42Z</dcterms:created>
  <dcterms:modified xsi:type="dcterms:W3CDTF">2026-09-07T04:09:42Z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