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spacing w:after="80"/>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一元弱酸</w:t>
            </w:r>
          </w:p>
        </w:tc>
      </w:tr>
      <w:tr>
        <w:tc>
          <w:tcPr/>
          <w:p>
            <w:pPr>
              <w:pStyle w:val="Compact"/>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tc>
      </w:tr>
    </w:tbl>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二元弱酸各型体</w:t>
            </w:r>
          </w:p>
        </w:tc>
      </w:tr>
      <w:tr>
        <w:tc>
          <w:tcPr/>
          <w:p>
            <w:pPr>
              <w:pStyle w:val="Compact"/>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tc>
      </w:tr>
    </w:tbl>
    <w:p>
      <w:pPr>
        <w:pStyle w:val="BodyText"/>
        <w:spacing w:before="120"/>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Compact"/>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Compact"/>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FirstParagraph"/>
      </w:pP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spacing w:after="80"/>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w:t>
            </w:r>
            <w:r>
              <w:rPr>
                <w:rFonts w:ascii="Times New Roman" w:hAnsi="Times New Roman" w:eastAsia="Times New Roman" w:cs="Times New Roman"/>
                <w:b/>
              </w:rPr>
              <w:t xml:space="preserve"> H</w:t>
            </w:r>
            <w:r>
              <w:rPr>
                <w:rFonts w:ascii="Times New Roman" w:hAnsi="Times New Roman" w:eastAsia="Times New Roman" w:cs="Times New Roman"/>
                <w:b/>
                <w:vertAlign w:val="subscript"/>
              </w:rPr>
              <w:t>3</w:t>
            </w:r>
            <w:r>
              <w:rPr>
                <w:rFonts w:ascii="Times New Roman" w:hAnsi="Times New Roman" w:eastAsia="Times New Roman" w:cs="Times New Roman"/>
                <w:b/>
              </w:rPr>
              <w:t>PO</w:t>
            </w:r>
            <w:r>
              <w:rPr>
                <w:rFonts w:ascii="Times New Roman" w:hAnsi="Times New Roman" w:eastAsia="Times New Roman" w:cs="Times New Roman"/>
                <w:b/>
                <w:vertAlign w:val="subscript"/>
              </w:rPr>
              <w:t>4</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tc>
      </w:tr>
    </w:tbl>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89010"/>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2381250" cy="2890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8773"/>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2381250" cy="7787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甲基橙在弱酸性下质子化为红色对醌式阳离子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酚酞在酸性下闭环形成无共轭的三芳基内酯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碱性下内酯环开裂共轭离域呈深红色</w:t>
            </w:r>
          </w:p>
        </w:tc>
      </w:tr>
    </w:tbl>
    <w:p>
      <w:pPr>
        <w:pStyle w:val="BodyText"/>
        <w:spacing w:before="120"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16"/>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16"/>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17"/>
        </w:numPr>
        <w:spacing w:after="80"/>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强碱滴定等浓度</w:t>
            </w:r>
            <w:r>
              <w:rPr>
                <w:rFonts w:ascii="Times New Roman" w:hAnsi="Times New Roman" w:eastAsia="Times New Roman" w:cs="Times New Roman"/>
                <w:b/>
              </w:rPr>
              <w:t xml:space="preserve"> HCl</w:t>
            </w:r>
          </w:p>
        </w:tc>
      </w:tr>
      <w:tr>
        <w:tc>
          <w:tcPr/>
          <w:p>
            <w:pPr>
              <w:pStyle w:val="Compact"/>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18"/>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20"/>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0"/>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0"/>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p>
      <w:pPr>
        <w:pStyle w:val="BodyText"/>
      </w:pPr>
    </w:p>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2026-10-01T01:58:39Z</dcterms:created>
  <dcterms:modified xsi:type="dcterms:W3CDTF">2026-10-01T01:58:39Z</dcterms:modified>
</cp:coreProperties>
</file>

<file path=docProps/custom.xml><?xml version="1.0" encoding="utf-8"?>
<Properties xmlns="http://schemas.openxmlformats.org/officeDocument/2006/custom-properties" xmlns:vt="http://schemas.openxmlformats.org/officeDocument/2006/docPropsVTypes"/>
</file>