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这一讲比第一轮多了什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这一讲比第一轮多了什么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第一轮的原子结构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核心任务是建立一套</w:t>
      </w:r>
      <w:r>
        <w:rPr>
          <w:rFonts w:hint="eastAsia" w:ascii="Times New Roman" w:hAnsi="Times New Roman" w:eastAsia="FangSong" w:cs="Times New Roman"/>
          <w:b/>
          <w:bCs/>
        </w:rPr>
        <w:t xml:space="preserve">可做题的工具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电子排布三原则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钻穿和有效核电荷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周期律四趋势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但到第三轮或决赛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这些工具会遇到三个明显瓶颈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4s、</w:t>
      </w:r>
      <w:r>
        <w:rPr>
          <w:rFonts w:hint="eastAsia" w:ascii="Times New Roman" w:hAnsi="Times New Roman" w:eastAsia="FangSong" w:cs="Times New Roman"/>
          <w:b/>
          <w:bCs/>
        </w:rPr>
        <w:t>却又先失</w:t>
      </w:r>
      <w:r>
        <w:rPr>
          <w:rFonts w:ascii="Times New Roman" w:hAnsi="Times New Roman" w:eastAsia="Times New Roman" w:cs="Times New Roman"/>
          <w:b/>
          <w:bCs/>
        </w:rPr>
        <w:t xml:space="preserve"> 4s”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只靠口头说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钻穿更强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需要看到多电子原子近似的层级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的基态是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这已经不是简单电子排布题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而是项符号和自旋轨道耦合问题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Tl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ascii="Times New Roman" w:hAnsi="Times New Roman" w:eastAsia="Times New Roman" w:cs="Times New Roman"/>
          <w:b/>
          <w:bCs/>
        </w:rPr>
        <w:t xml:space="preserve"> +1、Au </w:t>
      </w:r>
      <w:r>
        <w:rPr>
          <w:rFonts w:hint="eastAsia" w:ascii="Times New Roman" w:hAnsi="Times New Roman" w:eastAsia="FangSong" w:cs="Times New Roman"/>
          <w:b/>
          <w:bCs/>
        </w:rPr>
        <w:t>是黄色</w:t>
      </w:r>
      <w:r>
        <w:rPr>
          <w:rFonts w:hint="eastAsia" w:ascii="Times New Roman" w:hAnsi="Times New Roman" w:eastAsia="Times New Roman" w:cs="Times New Roman"/>
          <w:b/>
          <w:bCs/>
        </w:rPr>
        <w:t>、Hg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常温是液体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这类现象离不开相对论效应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所以本讲真正补的是三根主线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多电子原子如何近似处理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原子总角动量如何组织成项符号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相对论为什么会真实改变化学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9"/>
    <w:bookmarkStart w:id="16" w:name="多电子原子从可分离到近似可解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多电子原子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近似可解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0" w:name="真正困难出在哪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真正困难出在哪里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氢原子之所以漂亮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是因为只有一个电子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哈密顿量可以写成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Z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电子只受到原子核吸引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角向和径向变量可以分离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所以能直接得到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但多电子原子里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每个电子不仅受到核吸引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还受到其他电子排斥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ℏ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  <m:sSubSup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Z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  <m:r>
                        <m:t>π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真正麻烦的是第二项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把不同电子耦合在一起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变量不再可分离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一个电子在什么轨道里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不再是严格命题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而是一种近似语言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第一轮里说</w:t>
      </w:r>
      <w:r>
        <w:rPr>
          <w:rFonts w:hint="eastAsia" w:ascii="Times New Roman" w:hAnsi="Times New Roman" w:eastAsia="Times New Roman" w:cs="Times New Roman"/>
        </w:rPr>
        <w:t>“4s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”“3d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本质上已经默认采用了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每个电子大致在一个平均轨道里运动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的独立粒子近似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中心力场近似先把别人平均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中心力场近似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别人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平均掉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最自然的第一步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是把其他电子对某个电子的排斥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平均成一个近似球对称势场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acc>
                <m:accPr>
                  <m:chr m:val="̂"/>
                </m:accPr>
                <m:e>
                  <m:r>
                    <m:t>H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sSubSup>
            <m:e>
              <m:r>
                <m:rPr>
                  <m:sty m:val="p"/>
                </m:rPr>
                <m:t>∇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这样我们又回到了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单电子在一个中心势场里运动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于是轨道语言还能保住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仍对应径向节面和主量级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仍对应角向形状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能量不再只由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因此在多电子原子中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</m:t>
        </m:r>
        <m:r>
          <m:t>s</m:t>
        </m:r>
        <m:r>
          <m:rPr>
            <m:sty m:val="p"/>
          </m:rPr>
          <m:t>≠</m:t>
        </m:r>
        <m:r>
          <m:t>2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s</m:t>
        </m:r>
        <m:r>
          <m:rPr>
            <m:sty m:val="p"/>
          </m:rPr>
          <m:t>&lt;</m:t>
        </m:r>
        <m:r>
          <m:t>3</m:t>
        </m:r>
        <m:r>
          <m:t>p</m:t>
        </m:r>
        <m:r>
          <m:rPr>
            <m:sty m:val="p"/>
          </m:rPr>
          <m:t>&lt;</m:t>
        </m:r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4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甚至会发生交错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穿透屏蔽与同一主量子数分裂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屏蔽与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同一主量子数分裂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第一轮已经知道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穿透能力大小规律是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s</m:t>
          </m:r>
          <m:r>
            <m:rPr>
              <m:sty m:val="p"/>
            </m:rPr>
            <m:t>&gt;</m:t>
          </m:r>
          <m:r>
            <m:t>n</m:t>
          </m:r>
          <m:r>
            <m:t>p</m:t>
          </m:r>
          <m:r>
            <m:rPr>
              <m:sty m:val="p"/>
            </m:rPr>
            <m:t>&gt;</m:t>
          </m:r>
          <m:r>
            <m:t>n</m:t>
          </m:r>
          <m:r>
            <m:t>d</m:t>
          </m:r>
          <m:r>
            <m:rPr>
              <m:sty m:val="p"/>
            </m:rPr>
            <m:t>&gt;</m:t>
          </m:r>
          <m:r>
            <m:t>n</m:t>
          </m:r>
          <m:r>
            <m:t>f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更强的穿透意味着电子更常钻入近核区域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更少被内层电子屏蔽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于是感受到更大的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因此同一壳层中一般有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(</m:t>
          </m:r>
          <m:r>
            <m:t>n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这件事的真正意义是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决定大致尺度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决定不同轨道对核的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接近能力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所以多电子原子里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规则只是经验排序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不是严格守恒量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氢原子里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是严格好量子数且决定能量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多电子原子里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仍能标记轨道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但能量排序已经是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有效势场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共同作用的结果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从-slater-到-scf近似层级要分清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SCF：</w:t>
      </w:r>
      <w:r>
        <w:rPr>
          <w:rFonts w:hint="eastAsia" w:ascii="Times New Roman" w:hAnsi="Times New Roman" w:eastAsia="SimHei" w:cs="Times New Roman"/>
        </w:rPr>
        <w:t>近似层级要分清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第一轮常用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是为了快速估算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它的优点是快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缺点是粗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可以把常见层级按下面这张表记住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核心思想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Slater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用经验屏蔽常数估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心算快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适合竞赛解释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不自洽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精度有限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中心力场近似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其他电子平均成球对称势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保住轨道语言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忽略电子瞬时相关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自洽场</w:t>
            </w:r>
            <w:r>
              <w:rPr>
                <w:rFonts w:ascii="Times New Roman" w:hAnsi="Times New Roman" w:eastAsia="Times New Roman" w:cs="Times New Roman"/>
              </w:rPr>
              <w:t xml:space="preserve"> SCF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电子在彼此平均场中反复迭代到稳定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比经验规则更物理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仍然是平均场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Hartree-Fock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用反对称波函数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交换项处理</w:t>
            </w:r>
            <w:r>
              <w:rPr>
                <w:rFonts w:ascii="Times New Roman" w:hAnsi="Times New Roman" w:eastAsia="Times New Roman" w:cs="Times New Roman"/>
              </w:rPr>
              <w:t xml:space="preserve"> Pauli </w:t>
            </w:r>
            <w:r>
              <w:rPr>
                <w:rFonts w:hint="eastAsia" w:ascii="Times New Roman" w:hAnsi="Times New Roman" w:eastAsia="FangSong" w:cs="Times New Roman"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能系统计算轨道能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仍缺电子相关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HF/</w:t>
            </w:r>
            <w:r>
              <w:rPr>
                <w:rFonts w:hint="eastAsia" w:ascii="Times New Roman" w:hAnsi="Times New Roman" w:eastAsia="FangSong" w:cs="Times New Roman"/>
              </w:rPr>
              <w:t>相关方法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再补电子相关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成本高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不适合手算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的意思很重要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先假设一组轨道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由这组轨道生成电子密度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再由电子密度生成新的平均场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再解新的轨道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反复迭代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直到输入和输出一致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的名字来源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交换能与电子相关两件事别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交换能与电子相关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两件事别混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常被混为一谈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实则二者不同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交换效应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来自波函数必须反对称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是量子统计本身的结果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不只是平均分布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Hartree-Fock </w:t>
      </w:r>
      <w:r>
        <w:rPr>
          <w:rFonts w:hint="eastAsia" w:ascii="Times New Roman" w:hAnsi="Times New Roman" w:eastAsia="FangSong" w:cs="Times New Roman"/>
        </w:rPr>
        <w:t>已经包含交换效应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没有完整包含相关效应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轨道能常能解释趋势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却不总能精确给出数值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“HF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不含交换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是错的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，HF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最核心的改进之一就是把交换显式写进去了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它缺的是</w:t>
      </w:r>
      <w:r>
        <w:rPr>
          <w:rFonts w:hint="eastAsia" w:ascii="Times New Roman" w:hAnsi="Times New Roman" w:eastAsia="FangSong" w:cs="Times New Roman"/>
          <w:b/>
          <w:bCs/>
        </w:rPr>
        <w:t xml:space="preserve"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不是交换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koopmans-定理能用来做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Koopmans </w:t>
      </w:r>
      <w:r>
        <w:rPr>
          <w:rFonts w:hint="eastAsia" w:ascii="Times New Roman" w:hAnsi="Times New Roman" w:eastAsia="SimHei" w:cs="Times New Roman"/>
        </w:rPr>
        <w:t xml:space="preserve">定理能用来做什么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Koopmans </w:t>
      </w:r>
      <w:r>
        <w:rPr>
          <w:rFonts w:hint="eastAsia" w:ascii="Times New Roman" w:hAnsi="Times New Roman" w:eastAsia="FangSong" w:cs="Times New Roman"/>
        </w:rPr>
        <w:t>定理给出一个很有用的近似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也就是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第一电离能近似等于最高占据轨道能量的负值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这条近似为什么不严格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电离后其余轨道会发生</w:t>
      </w:r>
      <w:r>
        <w:rPr>
          <w:rFonts w:hint="eastAsia" w:ascii="Times New Roman" w:hAnsi="Times New Roman" w:eastAsia="FangSong" w:cs="Times New Roman"/>
          <w:b/>
          <w:bCs/>
        </w:rPr>
        <w:t xml:space="preserve">弛豫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实际体系还有</w:t>
      </w:r>
      <w:r>
        <w:rPr>
          <w:rFonts w:hint="eastAsia" w:ascii="Times New Roman" w:hAnsi="Times New Roman" w:eastAsia="FangSong" w:cs="Times New Roman"/>
          <w:b/>
          <w:bCs/>
        </w:rPr>
        <w:t xml:space="preserve">电子相关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所以它更适合拿来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哪个电子更容易失去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而不适合把每个数值都当成精确答案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End w:id="16"/>
    <w:bookmarkStart w:id="21" w:name="项符号从单电子轨道走向整个原子状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项符号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单电子轨道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整个原子状态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7" w:name="为什么需要项符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为什么需要项符号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电子排布只能告诉我们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哪些轨道被占了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但还不够区分一个构型内部的不同原子状态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这个构型里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就可以组合出不同的总轨道角动量和总自旋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于是我们需要用总量子数来描述整个原子的状态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总轨道角动量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总自旋角动量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原子项符号写成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​</m:t>
              </m:r>
            </m:e>
            <m:sup>
              <m:r>
                <m:t>2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是多重度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S,P,D,F,G,\dots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t>L</m:t>
        </m:r>
        <m:r>
          <m:rPr>
            <m:sty m:val="p"/>
          </m:rPr>
          <m:t>+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7"/>
    <w:bookmarkStart w:id="18" w:name="先看最常用的几个基态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先看最常用的几个基态项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竞赛里最常用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最值得直接记住的几个结果有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价层构型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常见基态项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还要看耦合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4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p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P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​</m:t>
                  </m:r>
                </m:e>
                <m:sup>
                  <m:r>
                    <m:t>6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真正做题时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不要求你把所有微观态都从头枚举完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看懂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 xml:space="preserve">规则判断基态项</w:t>
      </w:r>
    </w:p>
    <w:p>
      <w:pPr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对最常见的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有直觉</w:t>
      </w:r>
    </w:p>
    <w:bookmarkEnd w:id="18"/>
    <w:bookmarkStart w:id="19" w:name="hund-规则在项层面怎么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Hund </w:t>
      </w:r>
      <w:r>
        <w:rPr>
          <w:rFonts w:hint="eastAsia" w:ascii="Times New Roman" w:hAnsi="Times New Roman" w:eastAsia="SimHei" w:cs="Times New Roman"/>
        </w:rPr>
        <w:t>规则在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层面怎么用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规则在项符号层面可以整理成三步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先取最大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未成对电子尽量多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自旋平行尽量多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在该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下再取最大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这是轨道角动量的进一步稳定化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再由壳层是否少于半充满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决定基态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于是就能解释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第二条</w:t>
      </w:r>
      <w:r>
        <w:rPr>
          <w:rFonts w:ascii="Times New Roman" w:hAnsi="Times New Roman" w:eastAsia="Times New Roman" w:cs="Times New Roman"/>
        </w:rPr>
        <w:t xml:space="preserve"> Hund </w:t>
      </w:r>
      <w:r>
        <w:rPr>
          <w:rFonts w:hint="eastAsia" w:ascii="Times New Roman" w:hAnsi="Times New Roman" w:eastAsia="FangSong" w:cs="Times New Roman"/>
        </w:rPr>
        <w:t>规则更多对应交换能和电子间排斥的最优化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第三条才真正引入自旋轨道耦合后的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空穴观点为什么这么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空穴观点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为什么这么好用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对于接近满壳层的体系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常常不如想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空穴的角动量耦合规则与电子形式上十分相似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的项结构互相关联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也互相关联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的基态则是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二者在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,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但因少于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End w:id="21"/>
    <w:bookmarkStart w:id="25" w:name="自旋轨道耦合与精细结构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自旋轨道耦合与精细结构</w:t>
      </w:r>
    </w:p>
    <w:bookmarkStart w:id="22" w:name="从-ls-到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当电子在核电场中运动时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在电子自身参考系里会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于是轨道运动和自旋之间发生耦合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这就是自旋轨道耦合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耦合近似下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rPr>
              <m:sty m:val="bi"/>
            </m:rPr>
            <m:t>L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因此同一个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项会分裂成多个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L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+</m:t>
          </m:r>
          <m:r>
            <m:t>S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所以有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三条精细结构能级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为什么少于半充满取小-j多于半充满取大-j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为什么少于半充满取小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多于半充满取大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这件事可以记结果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也要有物理图像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电子态的自旋轨道能排序通常让小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多于半充满时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等价地可以从空穴图像理解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排序会反过来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这是竞赛里最经典的一对对比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什么时候-ls-耦合近似最好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什么时候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SimHei" w:cs="Times New Roman"/>
        </w:rPr>
        <w:t xml:space="preserve">耦合近似最好用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LS </w:t>
      </w:r>
      <w:r>
        <w:rPr>
          <w:rFonts w:hint="eastAsia" w:ascii="Times New Roman" w:hAnsi="Times New Roman" w:eastAsia="FangSong" w:cs="Times New Roman"/>
        </w:rPr>
        <w:t>耦合最适合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轻原子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自旋轨道耦合不太强的体系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原子序数变大时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自旋轨道耦合显著增强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不再总是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更严格时会走向别的耦合图景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但竞赛层面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大多数原子项判断仍以</w:t>
      </w:r>
      <w:r>
        <w:rPr>
          <w:rFonts w:ascii="Times New Roman" w:hAnsi="Times New Roman" w:eastAsia="Times New Roman" w:cs="Times New Roman"/>
        </w:rPr>
        <w:t xml:space="preserve"> LS </w:t>
      </w:r>
      <w:r>
        <w:rPr>
          <w:rFonts w:hint="eastAsia" w:ascii="Times New Roman" w:hAnsi="Times New Roman" w:eastAsia="FangSong" w:cs="Times New Roman"/>
        </w:rPr>
        <w:t>耦合为主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End w:id="25"/>
    <w:bookmarkStart w:id="31" w:name="相对论效应为什么它会进入化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为什么它会进入化学</w:t>
      </w:r>
    </w:p>
    <w:bookmarkStart w:id="26" w:name="最核心的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最核心的结论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对重元素来说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内层电子速度已经接近光速的一定比例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于是非相对论近似开始失真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相对论带来三个最重要的化学后果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轨道收缩并稳定化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轨道中靠近核的分量也会一定程度稳定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d、f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轨道相对外扩并去稳定化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最常被直接提到的是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相对抬高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扩展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往往不愿参与成键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典型结果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+5。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根源在于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想把这对电子拉出来参与成键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代价变大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所以高氧化态稳定性下降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镧系收缩为什么会拖到后面元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镧系收缩为什么会拖到后面元素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镧系元素逐个填入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>电子屏蔽能力差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于是随着核电荷增加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外层电子感受到的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持续上升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离子半径持续缩小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这就是镧系收缩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它的后果不只出现在镧系本身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还会传导到后面的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元素尺寸比想象中更接近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，Zr/Hf、Nb/Ta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这类元素性质异常相似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为什么-au-是黄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SimHei" w:cs="Times New Roman"/>
        </w:rPr>
        <w:t xml:space="preserve">是黄色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如果没有强相对论效应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应该像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一样呈银白色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但实际上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轨道被相对论稳定化而下降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轨道相对抬高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的跃迁能减小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开始落入可见光范围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更容易吸收蓝紫光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反射出来的综合色就偏黄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杂质导致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电子结构本身</w:t>
      </w:r>
      <w:r>
        <w:rPr>
          <w:rFonts w:hint="eastAsia" w:ascii="Times New Roman" w:hAnsi="Times New Roman" w:eastAsia="FangSong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为什么-hg-常温是液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SimHei" w:cs="Times New Roman"/>
        </w:rPr>
        <w:t xml:space="preserve">常温是液体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 xml:space="preserve">的价层可写作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显著收缩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电子更紧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更不愿参与金属键离域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，Hg-Hg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金属键明显变弱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熔点异常低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在常温下呈液态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相对论真实改变化学性质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本质上不是两个互不相关的记忆点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它们都来自重元素中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轨道相对论收缩</w:t>
      </w:r>
      <w:r>
        <w:rPr>
          <w:rFonts w:ascii="Times New Roman" w:hAnsi="Times New Roman" w:eastAsia="Times New Roman" w:cs="Times New Roman"/>
          <w:b/>
          <w:bCs/>
        </w:rPr>
        <w:t xml:space="preserve"> +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轨道相对外扩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这一共同来源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End w:id="31"/>
    <w:bookmarkStart w:id="34" w:name="把深化内容接回做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 xml:space="preserve">把深化内容接回做题</w:t>
      </w:r>
    </w:p>
    <w:bookmarkStart w:id="32" w:name="原子结构深化题的常见问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原子结构深化题的常见问法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决赛或高阶结构题中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原子结构补充最常以四种方式出现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电子排布规则的本质追问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先填却先失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项符号与基态判断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例如给定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元素性质反常解释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Ga/Tl 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高低氧化态稳定性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把原子结构迁移到配位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晶体和元素化学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例如解释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、Pb(Ⅱ)/Pb(Ⅳ)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、4d/5d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解题时的推荐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解题时的推荐顺序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遇到原子结构深化题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优先按这条顺序思考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先判定这题属于哪一层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是排布层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项符号层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耦合层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还是相对论层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再选工具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、SCF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项判断</w:t>
      </w:r>
      <w:r>
        <w:rPr>
          <w:rFonts w:hint="eastAsia" w:ascii="Times New Roman" w:hAnsi="Times New Roman" w:eastAsia="Times New Roman" w:cs="Times New Roman"/>
        </w:rPr>
        <w:t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重元素反常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最后回到化学结论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不要把答案停在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而要写到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所以氧化态更稳定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金属键更弱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吸收光落入可见区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3"/>
    <w:bookmarkEnd w:id="34"/>
    <w:bookmarkStart w:id="40" w:name="典型例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典型例题</w:t>
      </w:r>
    </w:p>
    <w:bookmarkStart w:id="35" w:name="例1-4s-与-3d-的填充顺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[4s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SimHei" w:cs="Times New Roman"/>
        </w:rPr>
        <w:t>的填充顺序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为什么中性原子通常先填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再填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3d；</w:t>
      </w:r>
      <w:r>
        <w:rPr>
          <w:rFonts w:hint="eastAsia" w:ascii="Times New Roman" w:hAnsi="Times New Roman" w:eastAsia="FangSong" w:cs="Times New Roman"/>
        </w:rPr>
        <w:t>而过渡金属电离时却又先失去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在中性原子形成过程中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轨道因穿透更强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近核区概率更大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感受到更大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初始能量略低于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逐步填入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而已占据的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相对能量上升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当真正电离时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电子平均离核更远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不是矛盾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轨道能级随占据情况变化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例2-项符号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项符号判断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原子的价层基态项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，C：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得三重态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，O：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取最大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所以基态是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,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但因壳层占据超过半充满与否不同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3-惰性电子对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+3。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电子并没有受到明显相对论稳定化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较容易参与成键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常见且稳定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不愿参与成键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更容易只失去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+1。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>的低氧化态稳定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而是惰性电子对效应的直接表现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4-au-的颜色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[Au </w:t>
      </w:r>
      <w:r>
        <w:rPr>
          <w:rFonts w:hint="eastAsia" w:ascii="Times New Roman" w:hAnsi="Times New Roman" w:eastAsia="SimHei" w:cs="Times New Roman"/>
        </w:rPr>
        <w:t>的颜色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呈银白色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若按轻元素近似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二者都应表现为典型金属反射色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中相对论效应更强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、5d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5d → 6s </w:t>
      </w:r>
      <w:r>
        <w:rPr>
          <w:rFonts w:hint="eastAsia" w:ascii="Times New Roman" w:hAnsi="Times New Roman" w:eastAsia="FangSong" w:cs="Times New Roman"/>
        </w:rPr>
        <w:t>跃迁能减小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吸收进入可见光蓝紫区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之所以黄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是因为它</w:t>
      </w:r>
      <w:r>
        <w:rPr>
          <w:rFonts w:hint="eastAsia" w:ascii="Times New Roman" w:hAnsi="Times New Roman" w:eastAsia="FangSong" w:cs="Times New Roman"/>
          <w:b/>
          <w:bCs/>
        </w:rPr>
        <w:t xml:space="preserve">选择性吸收蓝紫光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剩余反射光偏黄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例5-hg-的液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[Hg </w:t>
      </w:r>
      <w:r>
        <w:rPr>
          <w:rFonts w:hint="eastAsia" w:ascii="Times New Roman" w:hAnsi="Times New Roman" w:eastAsia="SimHei" w:cs="Times New Roman"/>
        </w:rPr>
        <w:t>的液态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Zn、Cd、Hg </w:t>
      </w:r>
      <w:r>
        <w:rPr>
          <w:rFonts w:hint="eastAsia" w:ascii="Times New Roman" w:hAnsi="Times New Roman" w:eastAsia="FangSong" w:cs="Times New Roman"/>
        </w:rPr>
        <w:t xml:space="preserve">同属</w:t>
      </w:r>
      <w:r>
        <w:rPr>
          <w:rFonts w:ascii="Times New Roman" w:hAnsi="Times New Roman" w:eastAsia="Times New Roman" w:cs="Times New Roman"/>
        </w:rPr>
        <w:t xml:space="preserve"> ⅡB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的熔点异常低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常温呈液态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三者价层都接近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10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因相对论强烈收缩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参与金属键离域的能力显著减弱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Hg </w:t>
      </w:r>
      <w:r>
        <w:rPr>
          <w:rFonts w:hint="eastAsia" w:ascii="Times New Roman" w:hAnsi="Times New Roman" w:eastAsia="FangSong" w:cs="Times New Roman"/>
        </w:rPr>
        <w:t>的液态本质上是重元素相对论电子结构效应在宏观物性上的体现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End w:id="40"/>
    <w:bookmarkStart w:id="42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用要点区分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交换效应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电子相关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写出项符号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L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中各部分的物理意义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判断下列构型是少于半充满还是多于半充满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d^8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规则只能看成经验排序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而不是严格定律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判断下列构型的基态项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p^4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d^5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半径接近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化学性质异常相似的原因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更容易稳定到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有人说</w:t>
      </w:r>
      <w:r>
        <w:rPr>
          <w:rFonts w:hint="eastAsia" w:ascii="Times New Roman" w:hAnsi="Times New Roman" w:eastAsia="Times New Roman" w:cs="Times New Roman"/>
        </w:rPr>
        <w:t>“Au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的黄色和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的液态是两条互不相关的事实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只能分别记忆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判断这句话是否正确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并给出统一解释框架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平均场近似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交换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三层角度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规则能解释趋势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却不足以给出高精度数值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设某重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区元素的最高稳定氧化态明显低于族上方同类元素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且其最外层有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说明应优先从哪一种原子结构深化效应入手解释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并写出完整因果链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1" w:name="参考答案与精解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参考答案与精解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交换效应来自波函数反对称性与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电子相关指电子会动态回避彼此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超出平均场描述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S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为多重度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为总轨道角动量对应的字母记号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为总角动量量子数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正好半充满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因为多电子原子中电子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电子排斥无法严格分离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轨道能量取决于有效势场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穿透和屏蔽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其一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S</m:t>
            </m:r>
          </m:e>
          <m:sub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其二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t>4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其三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S</m:t>
            </m:r>
          </m:e>
          <m:sub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&lt;</m:t>
            </m:r>
          </m:e>
          <m:sup>
            <m:r>
              <m:t>3</m:t>
            </m:r>
          </m:sup>
        </m:sSup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依据是二者均先得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少于半充满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多于半充满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镧系收缩使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元素半径被显著拉小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尺寸与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Zr </w:t>
      </w:r>
      <w:r>
        <w:rPr>
          <w:rFonts w:hint="eastAsia" w:ascii="Times New Roman" w:hAnsi="Times New Roman" w:eastAsia="FangSong" w:cs="Times New Roman"/>
        </w:rPr>
        <w:t>异常接近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化学性质也高度相似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电子明显相对论收缩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参与成键代价更高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相对不那么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”，+4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这句话不正确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二者的统一解释框架都是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重元素中相对论效应增强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轨道收缩稳定</w:t>
      </w:r>
      <w:r>
        <w:rPr>
          <w:rFonts w:hint="eastAsia" w:ascii="Times New Roman" w:hAnsi="Times New Roman" w:eastAsia="Times New Roman" w:cs="Times New Roman"/>
        </w:rPr>
        <w:t>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轨道相对外扩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d-s </w:t>
      </w:r>
      <w:r>
        <w:rPr>
          <w:rFonts w:hint="eastAsia" w:ascii="Times New Roman" w:hAnsi="Times New Roman" w:eastAsia="FangSong" w:cs="Times New Roman"/>
        </w:rPr>
        <w:t>跃迁能进入可见区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Hg，</w:t>
      </w:r>
      <w:r>
        <w:rPr>
          <w:rFonts w:hint="eastAsia" w:ascii="Times New Roman" w:hAnsi="Times New Roman" w:eastAsia="FangSong" w:cs="Times New Roman"/>
        </w:rPr>
        <w:t>这使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参与金属键的能力下降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>规则把其他电子的影响压缩成经验屏蔽常数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所以能抓住平均趋势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但它不是自洽场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也没有显式处理交换与相关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轨道弛豫也被忽略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因此数值精度有限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应优先从惰性电子对效应入手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完整因果链可写为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重元素相对论增强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轨道收缩并稳定化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这对电子不愿参与成键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高氧化态稳定性下降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低氧化态相对更稳定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2026-09-29T17:06:35Z</dcterms:created>
  <dcterms:modified xsi:type="dcterms:W3CDTF">2026-09-29T17:06:35Z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