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二分册专项卷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04"/>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12"/>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14" name="Picture"/>
            <a:graphic>
              <a:graphicData uri="http://schemas.openxmlformats.org/drawingml/2006/picture">
                <pic:pic>
                  <pic:nvPicPr>
                    <pic:cNvPr descr="e8a9d05900f0ecebcc970233cc36d8921c95b19846c7b37a4d904303469bb411.jpg" id="15" name="Picture"/>
                    <pic:cNvPicPr>
                      <a:picLocks noChangeArrowheads="1" noChangeAspect="1"/>
                    </pic:cNvPicPr>
                  </pic:nvPicPr>
                  <pic:blipFill>
                    <a:blip r:embed="rId13"/>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0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17" name="Picture"/>
            <a:graphic>
              <a:graphicData uri="http://schemas.openxmlformats.org/drawingml/2006/picture">
                <pic:pic>
                  <pic:nvPicPr>
                    <pic:cNvPr descr="146cfba04b2cdf71b21615c0f7620a1aafa901d913d163e78680d598d801acff.jpg" id="18" name="Picture"/>
                    <pic:cNvPicPr>
                      <a:picLocks noChangeArrowheads="1" noChangeAspect="1"/>
                    </pic:cNvPicPr>
                  </pic:nvPicPr>
                  <pic:blipFill>
                    <a:blip r:embed="rId16"/>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06"/>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bookmarkEnd w:id="20"/>
    <w:bookmarkStart w:id="21" w:name="有机化学1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 name="Picture"/>
            <a:graphic>
              <a:graphicData uri="http://schemas.openxmlformats.org/drawingml/2006/picture">
                <pic:pic>
                  <pic:nvPicPr>
                    <pic:cNvPr descr="792e5349e71a66e3f94d90fb2161fe8a505a27a8717f4fd8dce97978167c6c99.jpg" id="24" name="Picture"/>
                    <pic:cNvPicPr>
                      <a:picLocks noChangeArrowheads="1" noChangeAspect="1"/>
                    </pic:cNvPicPr>
                  </pic:nvPicPr>
                  <pic:blipFill>
                    <a:blip r:embed="rId22"/>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Compact"/>
        <w:numPr>
          <w:ilvl w:val="0"/>
          <w:numId w:val="1008"/>
        </w:numPr>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右图是一种形状酷似罗马两面神</w:t>
      </w:r>
      <w:r>
        <w:rPr>
          <w:rFonts w:ascii="Times New Roman" w:hAnsi="Times New Roman" w:eastAsia="Times New Roman" w:cs="Times New Roman"/>
        </w:rPr>
        <w:t xml:space="preserve"> Janus </w:t>
      </w:r>
      <w:r>
        <w:rPr>
          <w:rFonts w:hint="eastAsia" w:ascii="Times New Roman" w:hAnsi="Times New Roman" w:eastAsia="FangSong" w:cs="Times New Roman"/>
        </w:rPr>
        <w:t>的有机物结构简式</w:t>
      </w:r>
      <w:r>
        <w:rPr>
          <w:rFonts w:hint="eastAsia" w:ascii="Times New Roman" w:hAnsi="Times New Roman" w:eastAsia="Times New Roman" w:cs="Times New Roman"/>
        </w:rPr>
        <w:t>，</w:t>
      </w:r>
      <w:r>
        <w:rPr>
          <w:rFonts w:hint="eastAsia" w:ascii="Times New Roman" w:hAnsi="Times New Roman" w:eastAsia="FangSong" w:cs="Times New Roman"/>
        </w:rPr>
        <w:t>化学家建议将该分子叫做</w:t>
      </w:r>
      <w:r>
        <w:rPr>
          <w:rFonts w:hint="eastAsia" w:ascii="Times New Roman" w:hAnsi="Times New Roman" w:eastAsia="Times New Roman" w:cs="Times New Roman"/>
        </w:rPr>
        <w:t>”Janusene”。</w:t>
      </w:r>
      <w:r>
        <w:rPr>
          <w:rFonts w:hint="eastAsia" w:ascii="Times New Roman" w:hAnsi="Times New Roman" w:eastAsia="FangSong" w:cs="Times New Roman"/>
        </w:rPr>
        <w:t>有关</w:t>
      </w:r>
      <w:r>
        <w:rPr>
          <w:rFonts w:ascii="Times New Roman" w:hAnsi="Times New Roman" w:eastAsia="Times New Roman" w:cs="Times New Roman"/>
        </w:rPr>
        <w:t xml:space="preserve"> Janusene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Janusene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30</m:t>
            </m:r>
          </m:sub>
        </m:sSub>
        <m:sSub>
          <m:e>
            <m:r>
              <m:t>H</m:t>
            </m:r>
          </m:e>
          <m:sub>
            <m:r>
              <m:t>22</m:t>
            </m:r>
          </m:sub>
        </m:sSub>
      </m:oMath>
    </w:p>
    <w:p>
      <w:pPr>
        <w:pStyle w:val="BodyText"/>
      </w:pPr>
      <w:r>
        <w:rPr>
          <w:rFonts w:ascii="Times New Roman" w:hAnsi="Times New Roman" w:eastAsia="Times New Roman" w:cs="Times New Roman"/>
        </w:rPr>
        <w:t xml:space="preserve">B. Janusene </w:t>
      </w:r>
      <w:r>
        <w:rPr>
          <w:rFonts w:hint="eastAsia" w:ascii="Times New Roman" w:hAnsi="Times New Roman" w:eastAsia="FangSong" w:cs="Times New Roman"/>
        </w:rPr>
        <w:t xml:space="preserve">属于苯的同系物</w:t>
      </w:r>
    </w:p>
    <w:p>
      <w:pPr>
        <w:pStyle w:val="BodyText"/>
      </w:pPr>
      <w:r>
        <w:rPr>
          <w:rFonts w:ascii="Times New Roman" w:hAnsi="Times New Roman" w:eastAsia="Times New Roman" w:cs="Times New Roman"/>
        </w:rPr>
        <w:t xml:space="preserve">C. Janusene </w:t>
      </w:r>
      <w:r>
        <w:rPr>
          <w:rFonts w:hint="eastAsia" w:ascii="Times New Roman" w:hAnsi="Times New Roman" w:eastAsia="FangSong" w:cs="Times New Roman"/>
        </w:rPr>
        <w:t xml:space="preserve">苯环上的一氯代物有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D. Janusene </w:t>
      </w:r>
      <w:r>
        <w:rPr>
          <w:rFonts w:hint="eastAsia" w:ascii="Times New Roman" w:hAnsi="Times New Roman" w:eastAsia="FangSong" w:cs="Times New Roman"/>
        </w:rPr>
        <w:t>既可发生氧化反应</w:t>
      </w:r>
      <w:r>
        <w:rPr>
          <w:rFonts w:hint="eastAsia" w:ascii="Times New Roman" w:hAnsi="Times New Roman" w:eastAsia="Times New Roman" w:cs="Times New Roman"/>
        </w:rPr>
        <w:t>，</w:t>
      </w:r>
      <w:r>
        <w:rPr>
          <w:rFonts w:hint="eastAsia" w:ascii="Times New Roman" w:hAnsi="Times New Roman" w:eastAsia="FangSong" w:cs="Times New Roman"/>
        </w:rPr>
        <w:t>又可发生还原反应</w:t>
      </w:r>
    </w:p>
    <w:p>
      <w:pPr>
        <w:pStyle w:val="BodyText"/>
        <w:spacing w:before="160" w:after="80"/>
        <w:jc w:val="center"/>
      </w:pPr>
      <w:r>
        <w:rPr>
          <w:rFonts w:ascii="Times New Roman" w:hAnsi="Times New Roman" w:eastAsia="Times New Roman" w:cs="Times New Roman"/>
        </w:rPr>
        <w:drawing>
          <wp:inline>
            <wp:extent cx="3600000" cy="2368193"/>
            <wp:effectExtent b="0" l="0" r="0" t="0"/>
            <wp:docPr descr="" title="" id="29" name="Picture"/>
            <a:graphic>
              <a:graphicData uri="http://schemas.openxmlformats.org/drawingml/2006/picture">
                <pic:pic>
                  <pic:nvPicPr>
                    <pic:cNvPr descr="260873fcfeeeacaec9388a75733e853a46b3ecb599ca57e364ab64da99330745.jpg" id="30" name="Picture"/>
                    <pic:cNvPicPr>
                      <a:picLocks noChangeArrowheads="1" noChangeAspect="1"/>
                    </pic:cNvPicPr>
                  </pic:nvPicPr>
                  <pic:blipFill>
                    <a:blip r:embed="rId28"/>
                    <a:stretch>
                      <a:fillRect/>
                    </a:stretch>
                  </pic:blipFill>
                  <pic:spPr bwMode="auto">
                    <a:xfrm>
                      <a:off x="0" y="0"/>
                      <a:ext cx="3600000" cy="23681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（Janusene</w:t>
      </w:r>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spacing w:before="0" w:after="0"/>
      </w:pPr>
    </w:p>
    <w:p>
      <w:pPr>
        <w:spacing w:before="0" w:after="0"/>
      </w:pPr>
    </w:p>
    <w:bookmarkEnd w:id="31"/>
    <w:bookmarkStart w:id="3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 name="Picture"/>
            <a:graphic>
              <a:graphicData uri="http://schemas.openxmlformats.org/drawingml/2006/picture">
                <pic:pic>
                  <pic:nvPicPr>
                    <pic:cNvPr descr="a7318cea7988996cc80b70642060fa4d5acc696a506ed8043ce0dcc47a4c948e.jpg" id="34" name="Picture"/>
                    <pic:cNvPicPr>
                      <a:picLocks noChangeArrowheads="1" noChangeAspect="1"/>
                    </pic:cNvPicPr>
                  </pic:nvPicPr>
                  <pic:blipFill>
                    <a:blip r:embed="rId32"/>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0"/>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0"/>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37" name="Picture"/>
            <a:graphic>
              <a:graphicData uri="http://schemas.openxmlformats.org/drawingml/2006/picture">
                <pic:pic>
                  <pic:nvPicPr>
                    <pic:cNvPr descr="1f4ceeb90ef6566fbc8a98ae0a497bf064050a4db9b7c1ae8b70b182d1d2647d.jpg" id="38" name="Picture"/>
                    <pic:cNvPicPr>
                      <a:picLocks noChangeArrowheads="1" noChangeAspect="1"/>
                    </pic:cNvPicPr>
                  </pic:nvPicPr>
                  <pic:blipFill>
                    <a:blip r:embed="rId36"/>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39"/>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r>
                <m:rPr>
                  <m:sty m:val="p"/>
                </m:rPr>
                <m:t>−</m:t>
              </m:r>
              <m:r>
                <m:rPr>
                  <m:sty m:val="p"/>
                </m:rPr>
                <m:t>H</m:t>
              </m:r>
              <m:r>
                <m:rPr>
                  <m:sty m:val="p"/>
                </m:rPr>
                <m:t>C</m:t>
              </m:r>
              <m:r>
                <m:rPr>
                  <m:sty m:val="p"/>
                </m:rPr>
                <m:t>l</m:t>
              </m:r>
            </m:lim>
          </m:limUpp>
          <m:r>
            <m:rPr>
              <m:sty m:val="p"/>
            </m:rPr>
            <m:t>B</m:t>
          </m:r>
          <m:limUpp>
            <m:e>
              <m:r>
                <m:rPr>
                  <m:sty m:val="p"/>
                </m:rPr>
                <m:t>→</m:t>
              </m:r>
            </m:e>
            <m:lim>
              <m:r>
                <m:rPr>
                  <m:sty m:val="p"/>
                </m:rPr>
                <m:t>−</m:t>
              </m:r>
              <m:r>
                <m:t>2</m:t>
              </m:r>
              <m:r>
                <m:rPr>
                  <m:sty m:val="p"/>
                </m:rPr>
                <m:t>H</m:t>
              </m:r>
              <m:r>
                <m:rPr>
                  <m:sty m:val="p"/>
                </m:rPr>
                <m:t>C</m:t>
              </m:r>
              <m:r>
                <m:rPr>
                  <m:sty m:val="p"/>
                </m:rPr>
                <m:t>l</m:t>
              </m:r>
            </m:lim>
          </m:limUpp>
          <m:r>
            <m:rPr>
              <m:sty m:val="p"/>
            </m:rPr>
            <m:t>C</m:t>
          </m:r>
          <m:limUpp>
            <m:e>
              <m:r>
                <m:rPr>
                  <m:sty m:val="p"/>
                </m:rPr>
                <m:t>→</m:t>
              </m:r>
            </m:e>
            <m:lim>
              <m:r>
                <m:rPr>
                  <m:nor/>
                  <m:sty m:val="p"/>
                </m:rPr>
                <m:t>闭环</m:t>
              </m:r>
            </m:lim>
          </m:limUpp>
          <m:r>
            <m:rPr>
              <m:sty m:val="p"/>
            </m:rPr>
            <m:t>D</m:t>
          </m:r>
          <m:limUpp>
            <m:e>
              <m:r>
                <m:rPr>
                  <m:sty m:val="p"/>
                </m:rPr>
                <m:t>→</m:t>
              </m:r>
            </m:e>
            <m:lim>
              <m:r>
                <m:rPr>
                  <m:sty m:val="p"/>
                </m:rPr>
                <m:t>−</m:t>
              </m:r>
              <m:sSub>
                <m:e>
                  <m:r>
                    <m:rPr>
                      <m:sty m:val="p"/>
                    </m:rPr>
                    <m:t>H</m:t>
                  </m:r>
                </m:e>
                <m:sub>
                  <m:r>
                    <m:rPr>
                      <m:sty m:val="p"/>
                    </m:rPr>
                    <m:t>2</m:t>
                  </m:r>
                </m:sub>
              </m:sSub>
            </m:lim>
          </m:limUpp>
          <m:r>
            <m:rPr>
              <m:sty m:val="p"/>
            </m:rPr>
            <m:t>E</m:t>
          </m:r>
          <m:limUpp>
            <m:e>
              <m:r>
                <m:rPr>
                  <m:sty m:val="p"/>
                </m:rPr>
                <m:t>→</m:t>
              </m:r>
            </m:e>
            <m:lim>
              <m:r>
                <m:rPr>
                  <m:sty m:val="p"/>
                </m:rPr>
                <m:t>−</m:t>
              </m:r>
              <m:r>
                <m:rPr>
                  <m:sty m:val="p"/>
                </m:rPr>
                <m:t>R</m:t>
              </m:r>
              <m:r>
                <m:rPr>
                  <m:sty m:val="p"/>
                </m:rPr>
                <m:t>,</m:t>
              </m:r>
              <m:r>
                <m:rPr>
                  <m:sty m:val="p"/>
                </m:rPr>
                <m:t>−</m:t>
              </m:r>
              <m:sSup>
                <m:e>
                  <m:r>
                    <m:rPr>
                      <m:sty m:val="p"/>
                    </m:rPr>
                    <m:t>R</m:t>
                  </m:r>
                </m:e>
                <m:sup>
                  <m:r>
                    <m:rPr>
                      <m:sty m:val="p"/>
                    </m:rPr>
                    <m:t>′</m:t>
                  </m:r>
                </m:sup>
              </m:sSup>
            </m:lim>
          </m:limUpp>
          <m:r>
            <m:rPr>
              <m:nor/>
              <m:sty m:val="p"/>
            </m:rPr>
            <m:t>苯</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2（20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42" name="Picture"/>
            <a:graphic>
              <a:graphicData uri="http://schemas.openxmlformats.org/drawingml/2006/picture">
                <pic:pic>
                  <pic:nvPicPr>
                    <pic:cNvPr descr="d095a214074c0114210cbe686bd56491de92574305d89409e1660aadf5f09226.jpg" id="43" name="Picture"/>
                    <pic:cNvPicPr>
                      <a:picLocks noChangeArrowheads="1" noChangeAspect="1"/>
                    </pic:cNvPicPr>
                  </pic:nvPicPr>
                  <pic:blipFill>
                    <a:blip r:embed="rId41"/>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以苯和丙酰氯为原料制备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溴苯基</w:t>
      </w:r>
      <w:r>
        <w:rPr>
          <w:rFonts w:hint="eastAsia" w:ascii="Times New Roman" w:hAnsi="Times New Roman" w:eastAsia="Times New Roman" w:cs="Times New Roman"/>
        </w:rPr>
        <w:t>)</w:t>
      </w:r>
      <w:r>
        <w:rPr>
          <w:rFonts w:hint="eastAsia" w:ascii="Times New Roman" w:hAnsi="Times New Roman" w:eastAsia="FangSong" w:cs="Times New Roman"/>
        </w:rPr>
        <w:t>丙烯的反应式如下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2965"/>
            <wp:effectExtent b="0" l="0" r="0" t="0"/>
            <wp:docPr descr="" title="" id="46" name="Picture"/>
            <a:graphic>
              <a:graphicData uri="http://schemas.openxmlformats.org/drawingml/2006/picture">
                <pic:pic>
                  <pic:nvPicPr>
                    <pic:cNvPr descr="b7fa8d415ecec28a26492d06cb5266471d812625a181e880bc1307c1b9d74d94.jpg" id="47" name="Picture"/>
                    <pic:cNvPicPr>
                      <a:picLocks noChangeArrowheads="1" noChangeAspect="1"/>
                    </pic:cNvPicPr>
                  </pic:nvPicPr>
                  <pic:blipFill>
                    <a:blip r:embed="rId45"/>
                    <a:stretch>
                      <a:fillRect/>
                    </a:stretch>
                  </pic:blipFill>
                  <pic:spPr bwMode="auto">
                    <a:xfrm>
                      <a:off x="0" y="0"/>
                      <a:ext cx="3600000" cy="7129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606992"/>
            <wp:effectExtent b="0" l="0" r="0" t="0"/>
            <wp:docPr descr="" title="" id="49" name="Picture"/>
            <a:graphic>
              <a:graphicData uri="http://schemas.openxmlformats.org/drawingml/2006/picture">
                <pic:pic>
                  <pic:nvPicPr>
                    <pic:cNvPr descr="5dc857b8b039a8951e26d4e8165d70cdc1fccab9801aac48f0475a16ee9cd03f.jpg" id="50" name="Picture"/>
                    <pic:cNvPicPr>
                      <a:picLocks noChangeArrowheads="1" noChangeAspect="1"/>
                    </pic:cNvPicPr>
                  </pic:nvPicPr>
                  <pic:blipFill>
                    <a:blip r:embed="rId48"/>
                    <a:stretch>
                      <a:fillRect/>
                    </a:stretch>
                  </pic:blipFill>
                  <pic:spPr bwMode="auto">
                    <a:xfrm>
                      <a:off x="0" y="0"/>
                      <a:ext cx="3600000" cy="60699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numPr>
          <w:ilvl w:val="0"/>
          <w:numId w:val="1013"/>
        </w:numPr>
      </w:pPr>
      <w:r>
        <w:rPr>
          <w:rFonts w:hint="eastAsia" w:ascii="Times New Roman" w:hAnsi="Times New Roman" w:eastAsia="FangSong" w:cs="Times New Roman"/>
        </w:rPr>
        <w:t xml:space="preserve">请在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中填入所得产物的结构或所需的试剂及必要的反应条件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以苯</w:t>
      </w:r>
      <w:r>
        <w:rPr>
          <w:rFonts w:hint="eastAsia" w:ascii="Times New Roman" w:hAnsi="Times New Roman" w:eastAsia="Times New Roman" w:cs="Times New Roman"/>
        </w:rPr>
        <w:t>、</w:t>
      </w:r>
      <w:r>
        <w:rPr>
          <w:rFonts w:hint="eastAsia" w:ascii="Times New Roman" w:hAnsi="Times New Roman" w:eastAsia="FangSong" w:cs="Times New Roman"/>
        </w:rPr>
        <w:t>不超过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个碳原子的任何有机物及必要的无机试剂为原料合成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w:t>
      </w:r>
      <w:r>
        <w:rPr>
          <w:rFonts w:hint="eastAsia" w:ascii="Times New Roman" w:hAnsi="Times New Roman" w:eastAsia="Times New Roman" w:cs="Times New Roman"/>
        </w:rPr>
        <w:t>-1-</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氯苯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909"/>
            <wp:effectExtent b="0" l="0" r="0" t="0"/>
            <wp:docPr descr="" title="" id="52" name="Picture"/>
            <a:graphic>
              <a:graphicData uri="http://schemas.openxmlformats.org/drawingml/2006/picture">
                <pic:pic>
                  <pic:nvPicPr>
                    <pic:cNvPr descr="5a36a6da74b39202fac953de1979242d12c75d429756d07a078fb579266d83dd.jpg" id="53" name="Picture"/>
                    <pic:cNvPicPr>
                      <a:picLocks noChangeArrowheads="1" noChangeAspect="1"/>
                    </pic:cNvPicPr>
                  </pic:nvPicPr>
                  <pic:blipFill>
                    <a:blip r:embed="rId51"/>
                    <a:stretch>
                      <a:fillRect/>
                    </a:stretch>
                  </pic:blipFill>
                  <pic:spPr bwMode="auto">
                    <a:xfrm>
                      <a:off x="0" y="0"/>
                      <a:ext cx="3600000" cy="71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小题起始已知路线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丁酰氯</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丁酰苯</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 </w:t>
      </w:r>
      <w:r>
        <w:rPr>
          <w:rFonts w:hint="eastAsia" w:ascii="Times New Roman" w:hAnsi="Times New Roman" w:eastAsia="FangSong" w:cs="Times New Roman"/>
        </w:rPr>
        <w:t>环上氯代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58" name="Picture"/>
            <a:graphic>
              <a:graphicData uri="http://schemas.openxmlformats.org/drawingml/2006/picture">
                <pic:pic>
                  <pic:nvPicPr>
                    <pic:cNvPr descr="c419ea83ab30bb31c9cc01cd51f19288067912ffc35d2d4e457edf5639813814.jpg" id="59" name="Picture"/>
                    <pic:cNvPicPr>
                      <a:picLocks noChangeArrowheads="1" noChangeAspect="1"/>
                    </pic:cNvPicPr>
                  </pic:nvPicPr>
                  <pic:blipFill>
                    <a:blip r:embed="rId5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1" name="Picture"/>
            <a:graphic>
              <a:graphicData uri="http://schemas.openxmlformats.org/drawingml/2006/picture">
                <pic:pic>
                  <pic:nvPicPr>
                    <pic:cNvPr descr="a3afa8b89cdd9f101672cf58e66a5db83928d2071d1b1509ce52b2430f96fc32.jpg" id="62" name="Picture"/>
                    <pic:cNvPicPr>
                      <a:picLocks noChangeArrowheads="1" noChangeAspect="1"/>
                    </pic:cNvPicPr>
                  </pic:nvPicPr>
                  <pic:blipFill>
                    <a:blip r:embed="rId60"/>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4" name="Picture"/>
            <a:graphic>
              <a:graphicData uri="http://schemas.openxmlformats.org/drawingml/2006/picture">
                <pic:pic>
                  <pic:nvPicPr>
                    <pic:cNvPr descr="a37eb1afc961fdfd108c85621e374ac318fc72fbe13a4b26afdd7c89fcf7e87f.jpg" id="65" name="Picture"/>
                    <pic:cNvPicPr>
                      <a:picLocks noChangeArrowheads="1" noChangeAspect="1"/>
                    </pic:cNvPicPr>
                  </pic:nvPicPr>
                  <pic:blipFill>
                    <a:blip r:embed="rId63"/>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67" name="Picture"/>
            <a:graphic>
              <a:graphicData uri="http://schemas.openxmlformats.org/drawingml/2006/picture">
                <pic:pic>
                  <pic:nvPicPr>
                    <pic:cNvPr descr="84a3c498282b8f3150344adc341055716c31d099ffd35fb3df47d50922821782.jpg" id="68" name="Picture"/>
                    <pic:cNvPicPr>
                      <a:picLocks noChangeArrowheads="1" noChangeAspect="1"/>
                    </pic:cNvPicPr>
                  </pic:nvPicPr>
                  <pic:blipFill>
                    <a:blip r:embed="rId66"/>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9"/>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bookmarkEnd w:id="71"/>
    <w:bookmarkStart w:id="7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3"/>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Compact"/>
        <w:numPr>
          <w:ilvl w:val="0"/>
          <w:numId w:val="1017"/>
        </w:numPr>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bookmarkEnd w:id="74"/>
    <w:bookmarkStart w:id="7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Compact"/>
        <w:numPr>
          <w:ilvl w:val="0"/>
          <w:numId w:val="101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FirstParagraph"/>
        <w:spacing w:before="160" w:after="80"/>
        <w:jc w:val="center"/>
      </w:pPr>
      <w:r>
        <w:rPr>
          <w:rFonts w:ascii="Times New Roman" w:hAnsi="Times New Roman" w:eastAsia="Times New Roman" w:cs="Times New Roman"/>
        </w:rPr>
        <w:drawing>
          <wp:inline>
            <wp:extent cx="3600000" cy="2516883"/>
            <wp:effectExtent b="0" l="0" r="0" t="0"/>
            <wp:docPr descr="" title="" id="76" name="Picture"/>
            <a:graphic>
              <a:graphicData uri="http://schemas.openxmlformats.org/drawingml/2006/picture">
                <pic:pic>
                  <pic:nvPicPr>
                    <pic:cNvPr descr="8b2e910501140d778742e5ea8325b5f9dc149806ba266e2240fe049bccf5f399.jpg" id="77" name="Picture"/>
                    <pic:cNvPicPr>
                      <a:picLocks noChangeArrowheads="1" noChangeAspect="1"/>
                    </pic:cNvPicPr>
                  </pic:nvPicPr>
                  <pic:blipFill>
                    <a:blip r:embed="rId75"/>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80" name="Picture"/>
            <a:graphic>
              <a:graphicData uri="http://schemas.openxmlformats.org/drawingml/2006/picture">
                <pic:pic>
                  <pic:nvPicPr>
                    <pic:cNvPr descr="c207e8f840943a472ee01fb0f852fb417e13997e55f9e7b0a5b09c37663dcd63.jpg" id="81" name="Picture"/>
                    <pic:cNvPicPr>
                      <a:picLocks noChangeArrowheads="1" noChangeAspect="1"/>
                    </pic:cNvPicPr>
                  </pic:nvPicPr>
                  <pic:blipFill>
                    <a:blip r:embed="rId7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bookmarkEnd w:id="82"/>
    <w:bookmarkStart w:id="83" w:name="元素与分析1-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4"/>
    <w:bookmarkEnd w:id="85"/>
    <w:sectPr>
      <w:headerReference w:type="default" r:id="rId8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36" Type="http://schemas.openxmlformats.org/officeDocument/2006/relationships/image" Target="media/rId36.jpg"/><Relationship Id="rId28" Type="http://schemas.openxmlformats.org/officeDocument/2006/relationships/image" Target="media/rId28.jpg"/><Relationship Id="rId51" Type="http://schemas.openxmlformats.org/officeDocument/2006/relationships/image" Target="media/rId51.jpg"/><Relationship Id="rId48" Type="http://schemas.openxmlformats.org/officeDocument/2006/relationships/image" Target="media/rId48.jpg"/><Relationship Id="rId22" Type="http://schemas.openxmlformats.org/officeDocument/2006/relationships/image" Target="media/rId22.jpg"/><Relationship Id="rId66" Type="http://schemas.openxmlformats.org/officeDocument/2006/relationships/image" Target="media/rId66.jpg"/><Relationship Id="rId75" Type="http://schemas.openxmlformats.org/officeDocument/2006/relationships/image" Target="media/rId75.jpg"/><Relationship Id="rId63" Type="http://schemas.openxmlformats.org/officeDocument/2006/relationships/image" Target="media/rId63.jpg"/><Relationship Id="rId60" Type="http://schemas.openxmlformats.org/officeDocument/2006/relationships/image" Target="media/rId60.jpg"/><Relationship Id="rId32" Type="http://schemas.openxmlformats.org/officeDocument/2006/relationships/image" Target="media/rId32.jpg"/><Relationship Id="rId45" Type="http://schemas.openxmlformats.org/officeDocument/2006/relationships/image" Target="media/rId45.jpg"/><Relationship Id="rId79" Type="http://schemas.openxmlformats.org/officeDocument/2006/relationships/image" Target="media/rId79.jpg"/><Relationship Id="rId57" Type="http://schemas.openxmlformats.org/officeDocument/2006/relationships/image" Target="media/rId57.jp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 Id="rId8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2026-09-20T15:54:10Z</dcterms:created>
  <dcterms:modified xsi:type="dcterms:W3CDTF">2026-09-20T15:54:10Z</dcterms:modified>
</cp:coreProperties>
</file>

<file path=docProps/custom.xml><?xml version="1.0" encoding="utf-8"?>
<Properties xmlns="http://schemas.openxmlformats.org/officeDocument/2006/custom-properties" xmlns:vt="http://schemas.openxmlformats.org/officeDocument/2006/docPropsVTypes"/>
</file>