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FangSong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5" w:name="第一部分基础巩固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分解一半需多少时间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之后还剩多少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FangSong" w:cs="Times New Roman"/>
        </w:rPr>
        <w:t>活着的动植物体内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两种同位素的比值和大气中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所含这两种碳同位素的比值是相等的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但动植物死亡后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不断衰变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e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5730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便不断下降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考古工作者根据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的变化推算生物化石的年龄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如周口店山顶洞遗址出土的斑鹿骨化石的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是当今活着的动植物的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估算该化石的年龄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FangSong" w:cs="Times New Roman"/>
        </w:rPr>
        <w:t>某抗菌素在人体血液中呈现一级反应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如果给病人在上午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点注射一针抗菌素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然后在不同时刻测定抗菌素在血液中的浓度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mg·100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c/(mg·100 cm-3)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</w:t>
            </w:r>
          </w:p>
        </w:tc>
      </w:tr>
    </w:tbl>
    <w:p>
      <w:pPr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抗菌素在血液中的浓度不低于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才有效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那么何时注射第二针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为了避免因注射量过大而产生意外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要求第二针注射完时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血液中抗菌素的浓度尽量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接近上午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则第二针的注射量约为第一针注射量的几分之几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FangSong" w:cs="Times New Roman"/>
        </w:rPr>
        <w:t xml:space="preserve">血红蛋白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能和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HbCO，CO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和血红蛋白结合力比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约大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所以若空气中含有一定浓度的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会使人中毒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的浓度都有关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人肺血液中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相应的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中毒的病人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为了解毒需要将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的生成速率提高到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试计算这时血液中所需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的浓度是恒定的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如用于解毒时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供病人呼吸的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的压力必须提高到多少</w:t>
      </w:r>
      <w:r>
        <w:rPr>
          <w:rFonts w:hint="eastAsia" w:ascii="Times New Roman" w:hAnsi="Times New Roman" w:eastAsia="Times New Roman" w:cs="Times New Roman"/>
        </w:rPr>
        <w:t>kPa？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根据速率常数量纲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可判断反应为二级反应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</w:t>
      </w:r>
      <w:r>
        <w:rPr>
          <w:rFonts w:hint="eastAsia" w:ascii="Times New Roman" w:hAnsi="Times New Roman" w:eastAsia="Times New Roman" w:cs="Times New Roman"/>
        </w:rPr>
        <w:t>Hb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21.3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x</m:t>
        </m:r>
        <m:r>
          <m:t>k</m:t>
        </m:r>
        <m:r>
          <m:t>P</m:t>
        </m:r>
        <m:r>
          <m:t>a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=</m:t>
        </m:r>
        <m:r>
          <m:t>85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即氧的分压必须提高到</w:t>
      </w:r>
      <w:r>
        <w:rPr>
          <w:rFonts w:hint="eastAsia" w:ascii="Times New Roman" w:hAnsi="Times New Roman" w:eastAsia="Times New Roman" w:cs="Times New Roman"/>
        </w:rPr>
        <w:t>85kPa。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FangSong" w:cs="Times New Roman"/>
        </w:rPr>
        <w:t xml:space="preserve">蔗糖催化水解反应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O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催</m:t>
            </m:r>
            <m:r>
              <m:t>化</m:t>
            </m:r>
            <m:r>
              <m:t>剂</m:t>
            </m:r>
          </m:lim>
        </m:limUpp>
        <m:r>
          <m:t>2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的蔗糖溶液分解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若反应活化能为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那么在什么温度时反应速率是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1/10?</w:t>
      </w:r>
    </w:p>
    <w:bookmarkEnd w:id="24"/>
    <w:bookmarkEnd w:id="25"/>
    <w:bookmarkStart w:id="34" w:name="第二部分竞赛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6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07-22（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8" w:name="第三部分真题挑战2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5" w:name="第17题-真题第28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</w:t>
      </w:r>
      <w:r>
        <w:rPr>
          <w:rFonts w:hint="eastAsia" w:ascii="Times New Roman" w:hAnsi="Times New Roman" w:eastAsia="FangSong" w:cs="Times New Roman"/>
        </w:rPr>
        <w:t>肌红蛋白氧结合平衡常数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真题第27届决赛10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·10~11]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酸碱催化动力学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甲醛时钟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-2-4-</w:t>
      </w:r>
      <w:r>
        <w:rPr>
          <w:rFonts w:hint="eastAsia" w:ascii="Times New Roman" w:hAnsi="Times New Roman" w:eastAsia="FangSong" w:cs="Times New Roman"/>
        </w:rPr>
        <w:t>岩石变化动力学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FangSong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同位素效应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真题第34届决赛1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-1-5-1-</w:t>
      </w:r>
      <w:r>
        <w:rPr>
          <w:rFonts w:hint="eastAsia" w:ascii="Times New Roman" w:hAnsi="Times New Roman" w:eastAsia="FangSong" w:cs="Times New Roman"/>
        </w:rPr>
        <w:t>过氧化氢酶动力学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1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FangSong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真题第25届决赛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连串反应与稳态近似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A→B→C），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预平衡近似与稳态近似比较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FangSong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1000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FangSong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FangSong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FangSong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2026-09-18T11:45:25Z</dcterms:created>
  <dcterms:modified xsi:type="dcterms:W3CDTF">2026-09-18T11:45:25Z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