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综合模拟卷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III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葡萄糖氧化与热机效率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从能量观点出发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人类的食物向人体供应能量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是一种可折合成葡萄糖在人体里完全氧化释放出来的化学反应能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葡萄糖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−1259.8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−285.8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设葡萄糖完全氧化释放出的化学反应能全转化为热能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葡萄糖最多可向人体提供多少热量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已知用葡萄糖为燃料设计成的燃料电池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其理论标准电动势为</w:t>
      </w:r>
      <w:r>
        <w:rPr>
          <w:rFonts w:ascii="Times New Roman" w:hAnsi="Times New Roman" w:eastAsia="Times New Roman" w:cs="Times New Roman"/>
        </w:rPr>
        <w:t xml:space="preserve"> 1.24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人体肌肉做功等可归因于生物电过程所产生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因此可折合成葡萄糖氧化作用电功释放出来的化学能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葡萄糖最多可做多少功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葡萄糖氧化反应所产生的电能与该反应提供的热能是否相等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在研究食物时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仅谈论能够放出多少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是否全面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设环境温度为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人体作为一种理想的热机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 xml:space="preserve">葡萄糖所提供的热能有多少可转化为机械功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热机效率为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低温温度</w:t>
      </w:r>
      <w:r>
        <w:rPr>
          <w:rFonts w:hint="eastAsia" w:ascii="Times New Roman" w:hAnsi="Times New Roman" w:eastAsia="Times New Roman" w:cs="Times New Roman"/>
        </w:rPr>
        <w:t>)/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K]？</w:t>
      </w:r>
      <w:r>
        <w:rPr>
          <w:rFonts w:hint="eastAsia" w:ascii="Times New Roman" w:hAnsi="Times New Roman" w:eastAsia="FangSong" w:cs="Times New Roman"/>
        </w:rPr>
        <w:t>已知维持人体血液循环体系至少需功</w:t>
      </w:r>
      <w:r>
        <w:rPr>
          <w:rFonts w:ascii="Times New Roman" w:hAnsi="Times New Roman" w:eastAsia="Times New Roman" w:cs="Times New Roman"/>
        </w:rPr>
        <w:t xml:space="preserve"> 8.6×10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请由此推断人体能量转换机理主要是通过热机还是电化学过程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燃料电池电功</w:t>
            </w:r>
            <w:r>
              <w:rPr>
                <w:rFonts w:ascii="Times New Roman" w:hAnsi="Times New Roman" w:eastAsia="Times New Roman" w:cs="Times New Roman"/>
              </w:rPr>
              <w:t xml:space="preserve"> W=</w:t>
            </w:r>
            <m:oMath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热机效率</w:t>
            </w:r>
            <w:r>
              <w:rPr>
                <w:rFonts w:ascii="Times New Roman" w:hAnsi="Times New Roman" w:eastAsia="Times New Roman" w:cs="Times New Roman"/>
              </w:rPr>
              <w:t xml:space="preserve"> η=(T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−T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铊的电化学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其水溶液用惰性电极电解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电解中无气体放出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两电极的重量都增加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阴极增重是阳极增重的</w:t>
      </w:r>
      <w:r>
        <w:rPr>
          <w:rFonts w:ascii="Times New Roman" w:hAnsi="Times New Roman" w:eastAsia="Times New Roman" w:cs="Times New Roman"/>
        </w:rPr>
        <w:t xml:space="preserve"> 1.79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而二电极增重的总量等于化合物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的起初的重量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阳极沉积下的化合物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定量溶于稀硫酸中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得到的溶液再电解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第二次电解中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阳极区释放出氧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与第一次电解所得到的相同的化合物沉积在阴极表面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其重量只有第一次电解得到该物质重量的一半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推测化合物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和两次实验中沉积在阴极表面的化合物是什么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写出所有化学反应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金属多价态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Tl(+1) / Tl(+3)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两极产物质量比与电子守恒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Tl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通过增重比反推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第一次阳极得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第二次阳极放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的共振与歧化反应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人们对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的认识越来越深入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是否有亲电性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低温时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有一定的二聚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经研究发现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在非固态时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为一线型分子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而在固态时却是一环状分子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判断有无异构体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在稀碱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hint="eastAsia" w:ascii="Times New Roman" w:hAnsi="Times New Roman" w:eastAsia="FangSong" w:cs="Times New Roman"/>
        </w:rPr>
        <w:t>溶液中发生歧化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得到白色的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亚硝酰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磺酸钾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需要经过一个中间体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与等物质的量的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反应得到的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的阴离子的结构式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并提出该反应的反应机理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有机物胺能与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反应得到含有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基团的一类物质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如在碱性的乙醇溶液中可以产生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试提出上述阴离子的结构式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也可以与某些有机物的活泼氢反应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试根据前面的信息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条件下与丙二酸二甲酯最有可能的化学反应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要求配平化学反应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10559" cy="154285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25868b7411b604f726651f48cf2ca109522fd010c5b867bca28694f7aa8ca77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559" cy="15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共振与两性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亲核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碱中</w:t>
            </w:r>
            <w:r>
              <w:rPr>
                <w:rFonts w:ascii="Times New Roman" w:hAnsi="Times New Roman" w:eastAsia="Times New Roman" w:cs="Times New Roman"/>
              </w:rPr>
              <w:t xml:space="preserve"> NO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亚硝酰化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固态环状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循环估算键能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盐类及晶体可经由一系列的过程来估计其能量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其中包括了一种简单的离子模型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离子具有一特定的半径以及价数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离子的价数等于一个整数乘上该元素的价数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此模型可应用于描述离子分子在气态时的解离作用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此类解离作用通常会直接导致中性原子的生成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但是解离能的计算可由假设的反应途径来完成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该途径包括了自由离子的解离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以及离子的中和反应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下列为一些双原子物质的键能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电子亲和能及解离能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它们均经测量过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−464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的电子亲和能</w:t>
      </w:r>
      <w:r>
        <w:rPr>
          <w:rFonts w:ascii="Times New Roman" w:hAnsi="Times New Roman" w:eastAsia="Times New Roman" w:cs="Times New Roman"/>
        </w:rPr>
        <w:t xml:space="preserve"> = −360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−423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</w:t>
      </w:r>
      <w:r>
        <w:rPr>
          <w:rFonts w:ascii="Times New Roman" w:hAnsi="Times New Roman" w:eastAsia="Times New Roman" w:cs="Times New Roman"/>
        </w:rPr>
        <w:t xml:space="preserve"> = 496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；MgCl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−406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</w:t>
      </w:r>
      <w:r>
        <w:rPr>
          <w:rFonts w:ascii="Times New Roman" w:hAnsi="Times New Roman" w:eastAsia="Times New Roman" w:cs="Times New Roman"/>
        </w:rPr>
        <w:t xml:space="preserve"> = 592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−429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的第二电离能</w:t>
      </w:r>
      <w:r>
        <w:rPr>
          <w:rFonts w:ascii="Times New Roman" w:hAnsi="Times New Roman" w:eastAsia="Times New Roman" w:cs="Times New Roman"/>
        </w:rPr>
        <w:t xml:space="preserve"> = 1148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对于氯化钠解离成中性原子设计一个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并且计算氯化钠的解离能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假设氯化钠是完全的离子键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对于氯化钙解离成三个中性原子设计一个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并且计算其解离能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假设三原子分子的键长比双原子分子短</w:t>
      </w:r>
      <w:r>
        <w:rPr>
          <w:rFonts w:ascii="Times New Roman" w:hAnsi="Times New Roman" w:eastAsia="Times New Roman" w:cs="Times New Roman"/>
        </w:rPr>
        <w:t xml:space="preserve"> 9%。</w:t>
      </w:r>
    </w:p>
    <w:bookmarkEnd w:id="19"/>
    <w:bookmarkStart w:id="20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中性原子分步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IE(Na/Ca) + EA(Cl)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键长修正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</w:rPr>
              <w:t xml:space="preserve"> = CaCl × 0.91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层状硅酸根结构的数字描述</w:t>
      </w:r>
      <w:r>
        <w:rPr>
          <w:rFonts w:hint="eastAsia" w:ascii="Times New Roman" w:hAnsi="Times New Roman" w:eastAsia="Times New Roman" w:cs="Times New Roman"/>
        </w:rPr>
        <w:t>（e~h）。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笼状结构的数字描述</w:t>
      </w:r>
      <w:r>
        <w:rPr>
          <w:rFonts w:hint="eastAsia" w:ascii="Times New Roman" w:hAnsi="Times New Roman" w:eastAsia="Times New Roman" w:cs="Times New Roman"/>
        </w:rPr>
        <w:t>（c~h）。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将笼状结构以平面图方法画出</w:t>
      </w:r>
      <w:r>
        <w:rPr>
          <w:rFonts w:hint="eastAsia" w:ascii="Times New Roman" w:hAnsi="Times New Roman" w:eastAsia="Times New Roman" w:cs="Times New Roman"/>
        </w:rPr>
        <w:t>（b~d）。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4-1 </w:t>
      </w:r>
      <w:r>
        <w:rPr>
          <w:rFonts w:hint="eastAsia" w:ascii="Times New Roman" w:hAnsi="Times New Roman" w:eastAsia="FangSong" w:cs="Times New Roman"/>
          <w:b/>
          <w:bCs/>
        </w:rPr>
        <w:t xml:space="preserve">层状结构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连接点处各多边形边数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(4.6.10)(6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.10)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(4.6.12)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(4.6.8)(4.8.12)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(4.5.8)(4.5.12)(5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.12)(5.8.12)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4-2 </w:t>
      </w:r>
      <w:r>
        <w:rPr>
          <w:rFonts w:hint="eastAsia" w:ascii="Times New Roman" w:hAnsi="Times New Roman" w:eastAsia="FangSong" w:cs="Times New Roman"/>
          <w:b/>
          <w:bCs/>
        </w:rPr>
        <w:t xml:space="preserve">笼状结构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各多边形个数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.5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.6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.6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.6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.6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.4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.6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4-3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平面投影图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将最上层放最内圈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逐层向外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连接对应顶点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题目图示与结构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24"/>
    <w:bookmarkStart w:id="25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拓扑描述法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数字表示多边形类型和数目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二维三连接层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笼状结构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三维封闭多面体</w:t>
            </w:r>
          </w:p>
        </w:tc>
      </w:tr>
    </w:tbl>
    <w:bookmarkEnd w:id="25"/>
    <w:bookmarkStart w:id="26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观察每个连接点周围多边形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边数从小到大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“.”</w:t>
      </w:r>
      <w:r>
        <w:rPr>
          <w:rFonts w:hint="eastAsia" w:ascii="Times New Roman" w:hAnsi="Times New Roman" w:eastAsia="FangSong" w:cs="Times New Roman"/>
        </w:rPr>
        <w:t xml:space="preserve">隔开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笼状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计数各多边形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按边数排列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上标写个数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平面图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最内圈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顶部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逐层向外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连对应顶点</w:t>
      </w:r>
    </w:p>
    <w:bookmarkEnd w:id="26"/>
    <w:bookmarkStart w:id="27" w:name="考点抽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本题本质是</w:t>
      </w:r>
      <w:r>
        <w:rPr>
          <w:rFonts w:hint="eastAsia" w:ascii="Times New Roman" w:hAnsi="Times New Roman" w:eastAsia="FangSong" w:cs="Times New Roman"/>
          <w:b/>
          <w:bCs/>
        </w:rPr>
        <w:t>信息给予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逻辑推理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可完全脱离化学知识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作为数学题解答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精确执行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类似描述法用于碳笼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富勒烯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金属有机框架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沸石分子筛的工业催化应用</w:t>
      </w:r>
    </w:p>
    <w:bookmarkEnd w:id="28"/>
    <w:bookmarkStart w:id="29" w:name="易错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笼状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描述方法不同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连接点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多边形计数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边数从小到大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同边数按个数排列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括号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不同类型连接点用括号区分</w:t>
            </w:r>
          </w:p>
        </w:tc>
      </w:tr>
    </w:tbl>
    <w:bookmarkEnd w:id="29"/>
    <w:bookmarkStart w:id="30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Co </w:t>
      </w:r>
      <w:r>
        <w:rPr>
          <w:rFonts w:hint="eastAsia" w:ascii="Times New Roman" w:hAnsi="Times New Roman" w:eastAsia="FangSong" w:cs="Times New Roman"/>
          <w:b/>
          <w:bCs/>
        </w:rPr>
        <w:t xml:space="preserve">氨配合物稳定性与晶体场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1.84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的磁矩分别为</w:t>
      </w:r>
      <w:r>
        <w:rPr>
          <w:rFonts w:ascii="Times New Roman" w:hAnsi="Times New Roman" w:eastAsia="Times New Roman" w:cs="Times New Roman"/>
        </w:rPr>
        <w:t xml:space="preserve"> 0、3.88 </w:t>
      </w:r>
      <w:r>
        <w:rPr>
          <w:rFonts w:hint="eastAsia" w:ascii="Times New Roman" w:hAnsi="Times New Roman" w:eastAsia="Times New Roman" w:cs="Times New Roman"/>
        </w:rPr>
        <w:t>B.M.。</w:t>
      </w:r>
      <w:r>
        <w:rPr>
          <w:rFonts w:hint="eastAsia" w:ascii="Times New Roman" w:hAnsi="Times New Roman" w:eastAsia="FangSong" w:cs="Times New Roman"/>
        </w:rPr>
        <w:t>试分析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+2 </w:t>
      </w:r>
      <w:r>
        <w:rPr>
          <w:rFonts w:hint="eastAsia" w:ascii="Times New Roman" w:hAnsi="Times New Roman" w:eastAsia="FangSong" w:cs="Times New Roman"/>
        </w:rPr>
        <w:t xml:space="preserve">价钴和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价钴在配位状态的相对稳定性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根据晶体场理论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说明上述两电对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值的差别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</w:t>
            </w:r>
            <w:r>
              <w:rPr>
                <w:rFonts w:ascii="Times New Roman" w:hAnsi="Times New Roman" w:eastAsia="Times New Roman" w:cs="Times New Roman"/>
              </w:rPr>
              <w:t xml:space="preserve"> Co(II/III)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八面体配合物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g/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高自旋与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μ=0（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3.88 </w:t>
            </w:r>
            <w:r>
              <w:rPr>
                <w:rFonts w:hint="eastAsia" w:ascii="Times New Roman" w:hAnsi="Times New Roman" w:eastAsia="Times New Roman" w:cs="Times New Roman"/>
              </w:rPr>
              <w:t>B.M.（n=3）</w:t>
            </w:r>
            <w:r>
              <w:rPr>
                <w:rFonts w:hint="eastAsia" w:ascii="Times New Roman" w:hAnsi="Times New Roman" w:eastAsia="FangSong" w:cs="Times New Roman"/>
              </w:rPr>
              <w:t>判定自旋态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硬酸亲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配位环境改变氧化还原稳定性</w:t>
            </w:r>
            <w:r>
              <w:rPr>
                <w:rFonts w:hint="eastAsia" w:ascii="Times New Roman" w:hAnsi="Times New Roman" w:eastAsia="Times New Roman" w:cs="Times New Roman"/>
              </w:rPr>
              <w:t>（φθ</w:t>
            </w:r>
            <w:r>
              <w:rPr>
                <w:rFonts w:ascii="Times New Roman" w:hAnsi="Times New Roman" w:eastAsia="Times New Roman" w:cs="Times New Roman"/>
              </w:rPr>
              <w:t xml:space="preserve"> 1.84→0.10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NSF </w:t>
      </w:r>
      <w:r>
        <w:rPr>
          <w:rFonts w:hint="eastAsia" w:ascii="Times New Roman" w:hAnsi="Times New Roman" w:eastAsia="FangSong" w:cs="Times New Roman"/>
          <w:b/>
          <w:bCs/>
        </w:rPr>
        <w:t xml:space="preserve">同分异构与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NSF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它可以聚合成三聚分子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也可以加合一个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还可以失去一个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NSF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预期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中哪一个</w:t>
      </w:r>
      <w:r>
        <w:rPr>
          <w:rFonts w:ascii="Times New Roman" w:hAnsi="Times New Roman" w:eastAsia="Times New Roman" w:cs="Times New Roman"/>
        </w:rPr>
        <w:t xml:space="preserve"> N—S </w:t>
      </w:r>
      <w:r>
        <w:rPr>
          <w:rFonts w:hint="eastAsia" w:ascii="Times New Roman" w:hAnsi="Times New Roman" w:eastAsia="FangSong" w:cs="Times New Roman"/>
        </w:rPr>
        <w:t>键最长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ascii="Times New Roman" w:hAnsi="Times New Roman" w:eastAsia="Times New Roman" w:cs="Times New Roman"/>
        </w:rPr>
        <w:t xml:space="preserve"> N—S </w:t>
      </w:r>
      <w:r>
        <w:rPr>
          <w:rFonts w:hint="eastAsia" w:ascii="Times New Roman" w:hAnsi="Times New Roman" w:eastAsia="FangSong" w:cs="Times New Roman"/>
        </w:rPr>
        <w:t>键最短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假设有</w:t>
      </w:r>
      <w:r>
        <w:rPr>
          <w:rFonts w:ascii="Times New Roman" w:hAnsi="Times New Roman" w:eastAsia="Times New Roman" w:cs="Times New Roman"/>
        </w:rPr>
        <w:t xml:space="preserve"> NSF </w:t>
      </w:r>
      <w:r>
        <w:rPr>
          <w:rFonts w:hint="eastAsia" w:ascii="Times New Roman" w:hAnsi="Times New Roman" w:eastAsia="FangSong" w:cs="Times New Roman"/>
        </w:rPr>
        <w:t xml:space="preserve">的同分异构体存在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[SNF]，</w:t>
      </w:r>
      <w:r>
        <w:rPr>
          <w:rFonts w:hint="eastAsia" w:ascii="Times New Roman" w:hAnsi="Times New Roman" w:eastAsia="FangSong" w:cs="Times New Roman"/>
        </w:rPr>
        <w:t>请按照</w:t>
      </w:r>
      <w:r>
        <w:rPr>
          <w:rFonts w:ascii="Times New Roman" w:hAnsi="Times New Roman" w:eastAsia="Times New Roman" w:cs="Times New Roman"/>
        </w:rPr>
        <w:t xml:space="preserve"> (1)、(2) </w:t>
      </w:r>
      <w:r>
        <w:rPr>
          <w:rFonts w:hint="eastAsia" w:ascii="Times New Roman" w:hAnsi="Times New Roman" w:eastAsia="FangSong" w:cs="Times New Roman"/>
        </w:rPr>
        <w:t>内容回答问题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八隅体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化学键数与形式电荷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⊖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⊕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N—S </w:t>
            </w:r>
            <w:r>
              <w:rPr>
                <w:rFonts w:hint="eastAsia" w:ascii="Times New Roman" w:hAnsi="Times New Roman" w:eastAsia="FangSong" w:cs="Times New Roman"/>
              </w:rPr>
              <w:t xml:space="preserve">双键含离域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三聚体结构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NSF </w:t>
            </w:r>
            <w:r>
              <w:rPr>
                <w:rFonts w:hint="eastAsia" w:ascii="Times New Roman" w:hAnsi="Times New Roman" w:eastAsia="FangSong" w:cs="Times New Roman"/>
              </w:rPr>
              <w:t xml:space="preserve">三聚为</w:t>
            </w:r>
            <w:r>
              <w:rPr>
                <w:rFonts w:ascii="Times New Roman" w:hAnsi="Times New Roman" w:eastAsia="Times New Roman" w:cs="Times New Roman"/>
              </w:rPr>
              <w:t xml:space="preserve"> (NSF)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环硼氮烷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无机苯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环硼氮烷可由氨或铵盐与氯化硼合成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射线衍射分析证实其分子中存在共轭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其结构与苯相似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因而具有相似的物理性质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但因分子中硼和氮原子的电负性不同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它显示高度的反应活性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最典型的是同氯化氢发生加成反应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环硼氮烷在化学中被称之为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在应用基础研究中已合成了氮化硼薄膜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它在替代有机物合成薄膜等材料中具有广泛的应用价值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画出环硼氮烷的结构式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Stock </w:t>
      </w:r>
      <w:r>
        <w:rPr>
          <w:rFonts w:hint="eastAsia" w:ascii="Times New Roman" w:hAnsi="Times New Roman" w:eastAsia="FangSong" w:cs="Times New Roman"/>
        </w:rPr>
        <w:t>通过对乙硼烷和氨的加合物加热合成了环硼氮烷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Geanangel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Stock </w:t>
      </w:r>
      <w:r>
        <w:rPr>
          <w:rFonts w:hint="eastAsia" w:ascii="Times New Roman" w:hAnsi="Times New Roman" w:eastAsia="FangSong" w:cs="Times New Roman"/>
        </w:rPr>
        <w:t>合成方法的基础上进行改进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他将氯化铵与三氯化硼混合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然后加入硼氢化钠合成了环硼氮烷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80%。</w:t>
      </w:r>
      <w:r>
        <w:rPr>
          <w:rFonts w:hint="eastAsia" w:ascii="Times New Roman" w:hAnsi="Times New Roman" w:eastAsia="FangSong" w:cs="Times New Roman"/>
        </w:rPr>
        <w:t>写出这两步反应方程式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，Geanangel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研究发现用氯化铵和硼氢化锂直接反应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也能合成环硼氮烷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且其步骤简化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产率能达到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自环硼氮烷问世后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人们又开始了对烃基环硼氮烷合成方法的研究</w:t>
      </w:r>
      <w:r>
        <w:rPr>
          <w:rFonts w:hint="eastAsia" w:ascii="Times New Roman" w:hAnsi="Times New Roman" w:eastAsia="Times New Roman" w:cs="Times New Roman"/>
        </w:rPr>
        <w:t>。Altenau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经过反复实验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发现铵盐和三氯化硼混合后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加入硼氢化钠反应可得到烃基环硼氮烷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48%。</w:t>
      </w:r>
      <w:r>
        <w:rPr>
          <w:rFonts w:hint="eastAsia" w:ascii="Times New Roman" w:hAnsi="Times New Roman" w:eastAsia="FangSong" w:cs="Times New Roman"/>
        </w:rPr>
        <w:t>写出这两步反应方程式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若将三氯三烃基环硼氮烷与烃基锂反应可得到六烃基环硼氮烷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判断比较硼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氮原子的电负性大小和硼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氮原子上的电子云密度大小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氮原子的酸碱性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环硼氮烷能和氯化氢发生反应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溴和环硼氮烷发生加成反应生成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然后发生消去反应生成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除了六元的环硼氮烷之外</w:t>
      </w:r>
      <w:r>
        <w:rPr>
          <w:rFonts w:hint="eastAsia" w:ascii="Times New Roman" w:hAnsi="Times New Roman" w:eastAsia="Times New Roman" w:cs="Times New Roman"/>
        </w:rPr>
        <w:t>，Laubengayer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合成了萘的类似物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及联苯类似物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电负性与酸碱性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、B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电子云密度差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+ 3HCl/3Br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环上加成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稠环类似物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环硼氮烷萘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联苯类似物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5"/>
    <w:bookmarkStart w:id="39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 xml:space="preserve">晶胞与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射线衍射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现代结构分析的方法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射线来提供关于原子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分子或离子的三维空间的晶体结构而获得有价值的讯息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食盐</w:t>
      </w:r>
      <w:r>
        <w:rPr>
          <w:rFonts w:hint="eastAsia" w:ascii="Times New Roman" w:hAnsi="Times New Roman" w:eastAsia="Times New Roman" w:cs="Times New Roman"/>
        </w:rPr>
        <w:t>（NaCl）</w:t>
      </w:r>
      <w:r>
        <w:rPr>
          <w:rFonts w:hint="eastAsia" w:ascii="Times New Roman" w:hAnsi="Times New Roman" w:eastAsia="FangSong" w:cs="Times New Roman"/>
        </w:rPr>
        <w:t>晶胞如图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5236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1f230bedadbce30645624e80454c7c520c4e90ca04b6ab34d6dbeb6ded866ee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在这张图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它是属于什么型态的晶格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在这个构造中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钠原子的配位数是多少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每一个晶胞中</w:t>
      </w:r>
      <w:r>
        <w:rPr>
          <w:rFonts w:hint="eastAsia" w:ascii="Times New Roman" w:hAnsi="Times New Roman" w:eastAsia="Times New Roman" w:cs="Times New Roman"/>
        </w:rPr>
        <w:t>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的数目是多少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计算这结构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的极限半径比值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为何氯离子间稍微膨胀排列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而使得</w:t>
      </w:r>
      <w:r>
        <w:rPr>
          <w:rFonts w:ascii="Times New Roman" w:hAnsi="Times New Roman" w:eastAsia="Times New Roman" w:cs="Times New Roman"/>
        </w:rPr>
        <w:t xml:space="preserve"> Cl—Cl </w:t>
      </w:r>
      <w:r>
        <w:rPr>
          <w:rFonts w:hint="eastAsia" w:ascii="Times New Roman" w:hAnsi="Times New Roman" w:eastAsia="FangSong" w:cs="Times New Roman"/>
        </w:rPr>
        <w:t xml:space="preserve">最接近的距离为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Times New Roman" w:cs="Times New Roman"/>
        </w:rPr>
        <w:t>pm？</w:t>
      </w:r>
      <w:r>
        <w:rPr>
          <w:rFonts w:hint="eastAsia" w:ascii="Times New Roman" w:hAnsi="Times New Roman" w:eastAsia="FangSong" w:cs="Times New Roman"/>
        </w:rPr>
        <w:t>试与最密堆积值的</w:t>
      </w:r>
      <w:r>
        <w:rPr>
          <w:rFonts w:ascii="Times New Roman" w:hAnsi="Times New Roman" w:eastAsia="Times New Roman" w:cs="Times New Roman"/>
        </w:rPr>
        <w:t xml:space="preserve"> 362 pm </w:t>
      </w:r>
      <w:r>
        <w:rPr>
          <w:rFonts w:hint="eastAsia" w:ascii="Times New Roman" w:hAnsi="Times New Roman" w:eastAsia="FangSong" w:cs="Times New Roman"/>
        </w:rPr>
        <w:t>作一比较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当这个构造的阳离子半径逐渐增加至阳离子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阴离子的半径比值接近</w:t>
      </w:r>
      <w:r>
        <w:rPr>
          <w:rFonts w:ascii="Times New Roman" w:hAnsi="Times New Roman" w:eastAsia="Times New Roman" w:cs="Times New Roman"/>
        </w:rPr>
        <w:t xml:space="preserve"> 0.732 </w:t>
      </w:r>
      <w:r>
        <w:rPr>
          <w:rFonts w:hint="eastAsia" w:ascii="Times New Roman" w:hAnsi="Times New Roman" w:eastAsia="FangSong" w:cs="Times New Roman"/>
        </w:rPr>
        <w:t>时会发生什么现象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阴离子的半径比值范围为多少时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的构造较为稳定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使用</w:t>
      </w:r>
      <w:r>
        <w:rPr>
          <w:rFonts w:ascii="Times New Roman" w:hAnsi="Times New Roman" w:eastAsia="Times New Roman" w:cs="Times New Roman"/>
        </w:rPr>
        <w:t xml:space="preserve"> Cu-Kα-X </w:t>
      </w: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照射氯化钠结晶的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面的反射角度为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假设氯离子的半径是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晶胞的边长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钠离子的半径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面心立方最密堆积</w:t>
      </w:r>
      <w:r>
        <w:rPr>
          <w:rFonts w:hint="eastAsia" w:ascii="Times New Roman" w:hAnsi="Times New Roman" w:eastAsia="Times New Roman" w:cs="Times New Roman"/>
        </w:rPr>
        <w:t>（ccp）</w:t>
      </w:r>
      <w:r>
        <w:rPr>
          <w:rFonts w:hint="eastAsia" w:ascii="Times New Roman" w:hAnsi="Times New Roman" w:eastAsia="FangSong" w:cs="Times New Roman"/>
        </w:rPr>
        <w:t>和六方最密堆积</w:t>
      </w:r>
      <w:r>
        <w:rPr>
          <w:rFonts w:hint="eastAsia" w:ascii="Times New Roman" w:hAnsi="Times New Roman" w:eastAsia="Times New Roman" w:cs="Times New Roman"/>
        </w:rPr>
        <w:t>（hcp）</w:t>
      </w:r>
      <w:r>
        <w:rPr>
          <w:rFonts w:hint="eastAsia" w:ascii="Times New Roman" w:hAnsi="Times New Roman" w:eastAsia="FangSong" w:cs="Times New Roman"/>
        </w:rPr>
        <w:t>晶格排列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坚固的球体模型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晶格排列的差异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晶格堆积比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空间占有率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hcp </w:t>
      </w:r>
      <w:r>
        <w:rPr>
          <w:rFonts w:hint="eastAsia" w:ascii="Times New Roman" w:hAnsi="Times New Roman" w:eastAsia="FangSong" w:cs="Times New Roman"/>
        </w:rPr>
        <w:t xml:space="preserve">的配位数和堆积比是否与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射线衍射研究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构造的镍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58.69）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鉴定出其单元体边长是</w:t>
      </w:r>
      <w:r>
        <w:rPr>
          <w:rFonts w:ascii="Times New Roman" w:hAnsi="Times New Roman" w:eastAsia="Times New Roman" w:cs="Times New Roman"/>
        </w:rPr>
        <w:t xml:space="preserve"> 352.4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其密度为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8.902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镍原子半径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fcc、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ascii="Times New Roman" w:hAnsi="Times New Roman" w:eastAsia="Times New Roman" w:cs="Times New Roman"/>
              </w:rPr>
              <w:t xml:space="preserve"> 6、4 </w:t>
            </w:r>
            <w:r>
              <w:rPr>
                <w:rFonts w:hint="eastAsia" w:ascii="Times New Roman" w:hAnsi="Times New Roman" w:eastAsia="Times New Roman" w:cs="Times New Roman"/>
              </w:rPr>
              <w:t>NaCl/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0.414（</w:t>
            </w:r>
            <w:r>
              <w:rPr>
                <w:rFonts w:hint="eastAsia" w:ascii="Times New Roman" w:hAnsi="Times New Roman" w:eastAsia="FangSong" w:cs="Times New Roman"/>
              </w:rPr>
              <w:t>六配位极限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0.732（</w:t>
            </w:r>
            <w:r>
              <w:rPr>
                <w:rFonts w:hint="eastAsia" w:ascii="Times New Roman" w:hAnsi="Times New Roman" w:eastAsia="FangSong" w:cs="Times New Roman"/>
              </w:rPr>
              <w:t>八配位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2d sinθ = nλ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d/a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ccp/hcp </w:t>
            </w:r>
            <w:r>
              <w:rPr>
                <w:rFonts w:hint="eastAsia" w:ascii="Times New Roman" w:hAnsi="Times New Roman" w:eastAsia="FangSong" w:cs="Times New Roman"/>
              </w:rPr>
              <w:t xml:space="preserve">空间占有率</w:t>
            </w:r>
            <w:r>
              <w:rPr>
                <w:rFonts w:ascii="Times New Roman" w:hAnsi="Times New Roman" w:eastAsia="Times New Roman" w:cs="Times New Roman"/>
              </w:rPr>
              <w:t xml:space="preserve"> 74%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阿伏伽德罗常数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1"/>
    <w:bookmarkStart w:id="42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（10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某有机反应产物推断题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已知反应涉及以下关键特征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在反应中的作用是什么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反应过程中存在互变异构现象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请画出相关的互变异构体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产物中哪个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原子具有碱性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写出反应的最终产物结构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具体反应路线如下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经一系列反应得到产物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反应中使用了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画出反应中涉及的互变异构体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指出产物中具有碱性的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10-4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写出最终产物的结构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（13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某有机反应经过多步进行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涉及多个中间体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11-1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写出反应过程中生成的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个中间体的结构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11-2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写出最终的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个反应产物的结构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并简要说明反应的选择性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5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43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的作用</w:t>
      </w:r>
    </w:p>
    <w:p>
      <w:pPr>
        <w:pStyle w:val="BodyText"/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在反应中作为</w:t>
      </w:r>
      <w:r>
        <w:rPr>
          <w:rFonts w:hint="eastAsia" w:ascii="Times New Roman" w:hAnsi="Times New Roman" w:eastAsia="FangSong" w:cs="Times New Roman"/>
          <w:b/>
          <w:bCs/>
        </w:rPr>
        <w:t xml:space="preserve">弱酸催化剂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氨的来源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提供温和的酸性环境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9.25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催化质子转移步骤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在某些缩合反应中提供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用于形成亚胺</w:t>
      </w:r>
      <w:r>
        <w:rPr>
          <w:rFonts w:hint="eastAsia" w:ascii="Times New Roman" w:hAnsi="Times New Roman" w:eastAsia="Times New Roman" w:cs="Times New Roman"/>
        </w:rPr>
        <w:t>（Schiff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避免使用强酸导致的副反应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如碳化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脱水等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 </w:t>
      </w:r>
      <w:r>
        <w:rPr>
          <w:rFonts w:hint="eastAsia" w:ascii="Times New Roman" w:hAnsi="Times New Roman" w:eastAsia="FangSong" w:cs="Times New Roman"/>
          <w:b/>
          <w:bCs/>
        </w:rPr>
        <w:t xml:space="preserve">互变异构体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反应中涉及的关键互变异构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酮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烯醇互变异构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亚胺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烯胺互变异构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酰胺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亚胺酸互变异构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N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杂环体系中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⇌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含活泼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的杂环中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−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互变异构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 </w:t>
      </w:r>
      <w:r>
        <w:rPr>
          <w:rFonts w:hint="eastAsia" w:ascii="Times New Roman" w:hAnsi="Times New Roman" w:eastAsia="FangSong" w:cs="Times New Roman"/>
          <w:b/>
          <w:bCs/>
        </w:rPr>
        <w:t xml:space="preserve">具有碱性的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产物中具有碱性的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原子是</w:t>
      </w:r>
      <w:r>
        <w:rPr>
          <w:rFonts w:hint="eastAsia" w:ascii="Times New Roman" w:hAnsi="Times New Roman" w:eastAsia="FangSong" w:cs="Times New Roman"/>
          <w:b/>
          <w:bCs/>
        </w:rPr>
        <w:t xml:space="preserve">未参与共轭的</w:t>
      </w:r>
      <w:r>
        <w:rPr>
          <w:rFonts w:ascii="Times New Roman" w:hAnsi="Times New Roman" w:eastAsia="Times New Roman" w:cs="Times New Roman"/>
          <w:b/>
          <w:bCs/>
        </w:rPr>
        <w:t xml:space="preserve"> 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或吡啶型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孤对电子位于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未参与芳香共轭体系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如吡啶型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非碱性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孤对电子参与芳香共轭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如吡咯型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孤对电子在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轨道中参与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芳香体系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5.2</m:t>
          </m:r>
          <m:r>
            <m:t> </m:t>
          </m:r>
          <m:r>
            <m:rPr>
              <m:nor/>
              <m:sty m:val="p"/>
            </m:rPr>
            <m:t>（碱性）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3.8</m:t>
          </m:r>
          <m:r>
            <m:t> </m:t>
          </m:r>
          <m:r>
            <m:rPr>
              <m:nor/>
              <m:sty m:val="p"/>
            </m:rPr>
            <m:t>（非碱性）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10-4 </w:t>
      </w:r>
      <w:r>
        <w:rPr>
          <w:rFonts w:hint="eastAsia" w:ascii="Times New Roman" w:hAnsi="Times New Roman" w:eastAsia="FangSong" w:cs="Times New Roman"/>
          <w:b/>
          <w:bCs/>
        </w:rPr>
        <w:t xml:space="preserve">最终产物结构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反应产物为含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杂环化合物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如异喹啉酮类或苯并咪唑酮类衍生物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11-1 </w:t>
      </w:r>
      <w:r>
        <w:rPr>
          <w:rFonts w:hint="eastAsia" w:ascii="Times New Roman" w:hAnsi="Times New Roman" w:eastAsia="FangSong" w:cs="Times New Roman"/>
          <w:b/>
          <w:bCs/>
        </w:rPr>
        <w:t xml:space="preserve">三个中间体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在多步有机反应中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常见的中间体类型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碳正离子</w:t>
      </w:r>
      <w:r>
        <w:rPr>
          <w:rFonts w:hint="eastAsia" w:ascii="Times New Roman" w:hAnsi="Times New Roman" w:eastAsia="Times New Roman" w:cs="Times New Roman"/>
          <w:b/>
          <w:bCs/>
        </w:rPr>
        <w:t>（Carbocation）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由亲电试剂进攻或离去基团离去产生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平面结构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可被亲核试剂从两面进攻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碳负离子</w:t>
      </w:r>
      <w:r>
        <w:rPr>
          <w:rFonts w:hint="eastAsia" w:ascii="Times New Roman" w:hAnsi="Times New Roman" w:eastAsia="Times New Roman" w:cs="Times New Roman"/>
          <w:b/>
          <w:bCs/>
        </w:rPr>
        <w:t>（Carbanion）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由碱拔除酸性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或亲核加成产生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具有手性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自由基</w:t>
      </w:r>
      <w:r>
        <w:rPr>
          <w:rFonts w:hint="eastAsia" w:ascii="Times New Roman" w:hAnsi="Times New Roman" w:eastAsia="Times New Roman" w:cs="Times New Roman"/>
          <w:b/>
          <w:bCs/>
        </w:rPr>
        <w:t>（Radical）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由均裂产生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可发生重排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偶联或氢原子转移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11-2 </w:t>
      </w:r>
      <w:r>
        <w:rPr>
          <w:rFonts w:hint="eastAsia" w:ascii="Times New Roman" w:hAnsi="Times New Roman" w:eastAsia="FangSong" w:cs="Times New Roman"/>
          <w:b/>
          <w:bCs/>
        </w:rPr>
        <w:t xml:space="preserve">两个反应产物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反应产物的选择性取决于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热力学控制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动力学控制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低温倾向于动力学产物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高温倾向于热力学产物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 xml:space="preserve">：Markovnikov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vs anti-Markovnikov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反式加成</w:t>
      </w:r>
    </w:p>
    <w:bookmarkEnd w:id="44"/>
    <w:bookmarkEnd w:id="45"/>
    <w:bookmarkStart w:id="46" w:name="题目图示与结构参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bookmarkEnd w:id="46"/>
    <w:bookmarkStart w:id="47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的反应作用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原子碱性与杂化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有机反应产物推断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</w:p>
        </w:tc>
      </w:tr>
    </w:tbl>
    <w:bookmarkEnd w:id="47"/>
    <w:bookmarkStart w:id="50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bookmarkStart w:id="48" w:name="第10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从反应条件和试剂功能出发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是弱酸性试剂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常用于提供温和酸性环境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互变异构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关注含活泼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关键在于孤对电子是否参与芳香共轭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孤对电子在环平面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有碱性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吡咯型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孤对电子在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轨道参与芳香性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无碱性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结合分子式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不饱和度和反应类型综合判断</w:t>
      </w:r>
    </w:p>
    <w:bookmarkEnd w:id="48"/>
    <w:bookmarkStart w:id="49" w:name="第11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中间体识别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根据反应类型推断可能的中间体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卡宾等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对产物分布的影响</w:t>
      </w:r>
    </w:p>
    <w:bookmarkEnd w:id="49"/>
    <w:bookmarkEnd w:id="50"/>
    <w:bookmarkStart w:id="53" w:name="考点抽象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bookmarkStart w:id="51" w:name="核心考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核心考点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互变异构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有机化学中最基础的动态平衡现象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原子迁移和双键移位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原子碱性判断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杂化方式和共轭效应对碱性的影响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反应中间体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自由基的结构与反应性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立体选择性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</w:t>
      </w:r>
    </w:p>
    <w:bookmarkEnd w:id="51"/>
    <w:bookmarkStart w:id="52" w:name="方法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方法论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互变异构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画出所有可能的互变异构体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碱性判断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看孤对电子的位置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有碱性</w:t>
      </w:r>
      <w:r>
        <w:rPr>
          <w:rFonts w:hint="eastAsia" w:ascii="Times New Roman" w:hAnsi="Times New Roman" w:eastAsia="Times New Roman" w:cs="Times New Roman"/>
        </w:rPr>
        <w:t>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轨道参与共轭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中间体推断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从反应试剂和条件推断可能的活性物种</w:t>
      </w:r>
    </w:p>
    <w:bookmarkEnd w:id="52"/>
    <w:bookmarkEnd w:id="53"/>
    <w:bookmarkStart w:id="57" w:name="变式拓展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bookmarkStart w:id="54" w:name="变式1hantzsch-合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变式</w:t>
      </w:r>
      <w:r>
        <w:rPr>
          <w:rFonts w:hint="eastAsia" w:ascii="Times New Roman" w:hAnsi="Times New Roman" w:eastAsia="Times New Roman" w:cs="Times New Roman"/>
        </w:rPr>
        <w:t>1：Hantzsch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合成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Hantzsch </w:t>
      </w:r>
      <w:r>
        <w:rPr>
          <w:rFonts w:hint="eastAsia" w:ascii="Times New Roman" w:hAnsi="Times New Roman" w:eastAsia="FangSong" w:cs="Times New Roman"/>
        </w:rPr>
        <w:t>吡啶合成中涉及哪些互变异构体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的作用与本题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有何异同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4"/>
    <w:bookmarkStart w:id="55" w:name="变式2咪唑的碱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变式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咪唑的碱性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咪唑有两个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哪个有碱性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为什么咪唑常被用作有机碱催化剂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5"/>
    <w:bookmarkStart w:id="56" w:name="变式3碳正离子重排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变式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碳正离子重排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新戊基碳正离子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会发生什么重排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画出重排后的碳正离子结构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End w:id="57"/>
    <w:bookmarkStart w:id="58" w:name="易错分析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但它在水中呈弱酸性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不是碱性试剂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是酸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是极弱碱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互变异构不等于共振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互变异构涉及原子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的实际迁移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是化学平衡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共振是电子的离域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不是真实的化学平衡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两者本质不同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吡啶型</w:t>
      </w:r>
      <w:r>
        <w:rPr>
          <w:rFonts w:ascii="Times New Roman" w:hAnsi="Times New Roman" w:eastAsia="Times New Roman" w:cs="Times New Roman"/>
          <w:b/>
          <w:bCs/>
        </w:rPr>
        <w:t xml:space="preserve"> N vs </w:t>
      </w:r>
      <w:r>
        <w:rPr>
          <w:rFonts w:hint="eastAsia" w:ascii="Times New Roman" w:hAnsi="Times New Roman" w:eastAsia="FangSong" w:cs="Times New Roman"/>
          <w:b/>
          <w:bCs/>
        </w:rPr>
        <w:t xml:space="preserve">吡咯型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这是判断含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杂环碱性的核心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吡啶型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的孤对电子在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环平面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不参与芳香性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有碱性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吡咯型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的孤对电子在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轨道中参与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芳香体系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反应中间体的寿命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碳正离子和自由基是真正的中间体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有极短寿命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而过渡态不是中间体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考试中容易混淆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过渡态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产物选择性的判断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不能仅凭一个因素判断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需要综合考虑热力学稳定性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动力学可行性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空间效应和电子效应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酯混合物水解推断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两种一元羧酸酯的混合物重</w:t>
      </w:r>
      <w:r>
        <w:rPr>
          <w:rFonts w:ascii="Times New Roman" w:hAnsi="Times New Roman" w:eastAsia="Times New Roman" w:cs="Times New Roman"/>
        </w:rPr>
        <w:t xml:space="preserve"> 0.74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这种混合物完全进行碱性水解需要</w:t>
      </w:r>
      <w:r>
        <w:rPr>
          <w:rFonts w:ascii="Times New Roman" w:hAnsi="Times New Roman" w:eastAsia="Times New Roman" w:cs="Times New Roman"/>
        </w:rPr>
        <w:t xml:space="preserve"> 7.0 g 8%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KOH（aq）；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硫酸一起加热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最初这种酯的混合物有气体放出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收集并称重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该气体缓慢通入过量的溴的水溶液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气体的重量减少三分之一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而气体的密度几乎保持不变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假定所有反应过程都是定量进行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7-1. </w:t>
      </w:r>
      <w:r>
        <w:rPr>
          <w:rFonts w:hint="eastAsia" w:ascii="Times New Roman" w:hAnsi="Times New Roman" w:eastAsia="FangSong" w:cs="Times New Roman"/>
        </w:rPr>
        <w:t>计算混合酯的表观分子量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7-2. </w:t>
      </w:r>
      <w:r>
        <w:rPr>
          <w:rFonts w:hint="eastAsia" w:ascii="Times New Roman" w:hAnsi="Times New Roman" w:eastAsia="FangSong" w:cs="Times New Roman"/>
        </w:rPr>
        <w:t>确定冷却的气体混合物的组成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7-3. </w:t>
      </w:r>
      <w:r>
        <w:rPr>
          <w:rFonts w:hint="eastAsia" w:ascii="Times New Roman" w:hAnsi="Times New Roman" w:eastAsia="FangSong" w:cs="Times New Roman"/>
        </w:rPr>
        <w:t>确定原始酯混合物的组成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计算混合物中两种酯的含量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7-4. </w:t>
      </w:r>
      <w:r>
        <w:rPr>
          <w:rFonts w:hint="eastAsia" w:ascii="Times New Roman" w:hAnsi="Times New Roman" w:eastAsia="FangSong" w:cs="Times New Roman"/>
        </w:rPr>
        <w:t>写出一种酯与氧化银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的氨溶液的化学方程式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9"/>
    <w:bookmarkStart w:id="60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0"/>
    <w:bookmarkStart w:id="61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KOH </w:t>
            </w:r>
            <w:r>
              <w:rPr>
                <w:rFonts w:hint="eastAsia" w:ascii="Times New Roman" w:hAnsi="Times New Roman" w:eastAsia="FangSong" w:cs="Times New Roman"/>
              </w:rPr>
              <w:t>皂化定量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醇部分脱水成烯烃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乙烯与溴水加成</w:t>
            </w:r>
          </w:p>
        </w:tc>
      </w:tr>
    </w:tbl>
    <w:bookmarkEnd w:id="61"/>
    <w:bookmarkStart w:id="62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聚甲醛白色固体推断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是一种常用的有机试剂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有碱存在时加热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生成红色沉淀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可以进行银镜反应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与过量的甲醇反应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生成光学惰性的挥发性化合物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不是外消旋体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为唯一产物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60 mg A </w:t>
      </w:r>
      <w:r>
        <w:rPr>
          <w:rFonts w:hint="eastAsia" w:ascii="Times New Roman" w:hAnsi="Times New Roman" w:eastAsia="FangSong" w:cs="Times New Roman"/>
        </w:rPr>
        <w:t>在过量的氧中燃烧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44.8 mL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 ℃、760 mmHg </w:t>
      </w:r>
      <w:r>
        <w:rPr>
          <w:rFonts w:hint="eastAsia" w:ascii="Times New Roman" w:hAnsi="Times New Roman" w:eastAsia="FangSong" w:cs="Times New Roman"/>
        </w:rPr>
        <w:t>下测定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44）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0.036 mL </w:t>
      </w:r>
      <w:r>
        <w:rPr>
          <w:rFonts w:hint="eastAsia" w:ascii="Times New Roman" w:hAnsi="Times New Roman" w:eastAsia="FangSong" w:cs="Times New Roman"/>
        </w:rPr>
        <w:t xml:space="preserve">的液体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液体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极易溶于水得到一溶液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该溶液广泛用于应用化学品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生物学等方面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是廉价的且作用力很强的杀菌剂和防腐剂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，0.036</w:t>
      </w:r>
      <w:r>
        <w:rPr>
          <w:rFonts w:ascii="Times New Roman" w:hAnsi="Times New Roman" w:eastAsia="Times New Roman" w:cs="Times New Roman"/>
        </w:rPr>
        <w:t xml:space="preserve"> g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60 mg A </w:t>
      </w:r>
      <w:r>
        <w:rPr>
          <w:rFonts w:hint="eastAsia" w:ascii="Times New Roman" w:hAnsi="Times New Roman" w:eastAsia="FangSong" w:cs="Times New Roman"/>
        </w:rPr>
        <w:t>含有相同量的氧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1-1. </w:t>
      </w: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的实验式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1-2.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与氢氧化铜反应生成的红色沉淀的化学式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1-3.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1-4. </w:t>
      </w:r>
      <w:r>
        <w:rPr>
          <w:rFonts w:hint="eastAsia" w:ascii="Times New Roman" w:hAnsi="Times New Roman" w:eastAsia="FangSong" w:cs="Times New Roman"/>
        </w:rPr>
        <w:t>写出所涉及的化学反应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1-5. </w:t>
      </w:r>
      <w:r>
        <w:rPr>
          <w:rFonts w:hint="eastAsia" w:ascii="Times New Roman" w:hAnsi="Times New Roman" w:eastAsia="FangSong" w:cs="Times New Roman"/>
        </w:rPr>
        <w:t xml:space="preserve">可以认为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属于同一种类的有机化合物吗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2"/>
    <w:bookmarkStart w:id="63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3"/>
    <w:bookmarkStart w:id="64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多聚甲醛还原性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银镜</w:t>
            </w:r>
            <w:r>
              <w:rPr>
                <w:rFonts w:hint="eastAsia" w:ascii="Times New Roman" w:hAnsi="Times New Roman" w:eastAsia="Times New Roman" w:cs="Times New Roman"/>
              </w:rPr>
              <w:t>、Cu(OH)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生成与水解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醛基亲核加成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燃烧定量推实验式</w:t>
            </w:r>
          </w:p>
        </w:tc>
      </w:tr>
    </w:tbl>
    <w:bookmarkEnd w:id="64"/>
    <w:bookmarkStart w:id="65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5"/>
    <w:bookmarkStart w:id="7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Cu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元素推断与晶体</w:t>
      </w:r>
      <w:r>
        <w:rPr>
          <w:rFonts w:ascii="Times New Roman" w:hAnsi="Times New Roman" w:eastAsia="Times New Roman" w:cs="Times New Roman"/>
          <w:b/>
          <w:bCs/>
        </w:rPr>
        <w:t xml:space="preserve"> (10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(Cu)</w:t>
      </w:r>
      <w:r>
        <w:rPr>
          <w:rFonts w:hint="eastAsia" w:ascii="Times New Roman" w:hAnsi="Times New Roman" w:eastAsia="FangSong" w:cs="Times New Roman"/>
        </w:rPr>
        <w:t>是重要的过渡金属元素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材料和生物化学中均有广泛应用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围绕铜及其化合物回答以下问题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6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铜元素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+2。M </w:t>
      </w:r>
      <w:r>
        <w:rPr>
          <w:rFonts w:hint="eastAsia" w:ascii="Times New Roman" w:hAnsi="Times New Roman" w:eastAsia="FangSong" w:cs="Times New Roman"/>
        </w:rPr>
        <w:t xml:space="preserve">与稀硝酸反应生成</w:t>
      </w:r>
      <w:r>
        <w:rPr>
          <w:rFonts w:ascii="Times New Roman" w:hAnsi="Times New Roman" w:eastAsia="Times New Roman" w:cs="Times New Roman"/>
        </w:rPr>
        <w:t xml:space="preserve"> A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加热分解得到</w:t>
      </w:r>
      <w:r>
        <w:rPr>
          <w:rFonts w:ascii="Times New Roman" w:hAnsi="Times New Roman" w:eastAsia="Times New Roman" w:cs="Times New Roman"/>
        </w:rPr>
        <w:t xml:space="preserve"> B (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和红棕色气体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加热分解的化学方程式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发生碘量法反应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描述此反应的实验现象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并解释为什么该反应可以定量进行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的氯化物</w:t>
      </w:r>
      <w:r>
        <w:rPr>
          <w:rFonts w:ascii="Times New Roman" w:hAnsi="Times New Roman" w:eastAsia="Times New Roman" w:cs="Times New Roman"/>
        </w:rPr>
        <w:t xml:space="preserve"> C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为绿色晶体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 (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的含水盐为蓝色晶体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具有较低的熔点且易升华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位于晶胞内四面体空隙中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位于面心立方阵点上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427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最近距离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的两种常见氧化态的电子构型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配合物通常显蓝色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或蓝绿色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End w:id="71"/>
    <w:bookmarkStart w:id="77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72" w:name="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bookmarkEnd w:id="72"/>
    <w:bookmarkStart w:id="73" w:name="答案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溶液由蓝色变为棕黄色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碘的颜色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同时产生白色沉淀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该反应定量进行的原因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极难溶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生成沉淀使反应趋于完全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反应的平衡常数极大</w:t>
      </w:r>
      <w:r>
        <w:rPr>
          <w:rFonts w:hint="eastAsia" w:ascii="Times New Roman" w:hAnsi="Times New Roman" w:eastAsia="Times New Roman" w:cs="Times New Roman"/>
        </w:rPr>
        <w:t>。(2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bookmarkEnd w:id="73"/>
    <w:bookmarkStart w:id="74" w:name="答案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为平面三角形大阴离子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之间的作用力以离子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晶格能相对较低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其固态具有分子晶体特征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故熔点低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。(2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bookmarkEnd w:id="74"/>
    <w:bookmarkStart w:id="75" w:name="答案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构成面心立方堆积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个四面体空隙中的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交替占据</w:t>
      </w:r>
      <w:r>
        <w:rPr>
          <w:rFonts w:hint="eastAsia" w:ascii="Times New Roman" w:hAnsi="Times New Roman" w:eastAsia="Times New Roman" w:cs="Times New Roman"/>
        </w:rPr>
        <w:t>）。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最近距离即为四面体空隙中心到顶点的距离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−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427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185.6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≈</m:t>
          </m:r>
          <m:r>
            <m:t>186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bookmarkEnd w:id="75"/>
    <w:bookmarkStart w:id="76" w:name="答案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全充满稳定构型</w:t>
      </w:r>
      <w:r>
        <w:rPr>
          <w:rFonts w:hint="eastAsia" w:ascii="Times New Roman" w:hAnsi="Times New Roman" w:eastAsia="Times New Roman" w:cs="Times New Roman"/>
        </w:rPr>
        <w:t>）(1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配合物显蓝色是因为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构型在配体场作用下发生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吸收橙红色光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600–800 </w:t>
      </w:r>
      <w:r>
        <w:rPr>
          <w:rFonts w:hint="eastAsia" w:ascii="Times New Roman" w:hAnsi="Times New Roman" w:eastAsia="Times New Roman" w:cs="Times New Roman"/>
        </w:rPr>
        <w:t>nm），</w:t>
      </w:r>
      <w:r>
        <w:rPr>
          <w:rFonts w:hint="eastAsia" w:ascii="Times New Roman" w:hAnsi="Times New Roman" w:eastAsia="FangSong" w:cs="Times New Roman"/>
        </w:rPr>
        <w:t>呈现互补色蓝色</w:t>
      </w:r>
      <w:r>
        <w:rPr>
          <w:rFonts w:hint="eastAsia" w:ascii="Times New Roman" w:hAnsi="Times New Roman" w:eastAsia="Times New Roman" w:cs="Times New Roman"/>
        </w:rPr>
        <w:t>。(2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78" w:name="考点抽象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这道题的表面是铜元素及其化合物的性质描述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过渡金属电子构型决定配位性质与光学性质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晶格类型决定物理性质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知识点映射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碘量法原理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铜元素化学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分子晶体与离子晶体辨析</w:t>
      </w:r>
      <w:r>
        <w:rPr>
          <w:rFonts w:hint="eastAsia" w:ascii="Times New Roman" w:hAnsi="Times New Roman" w:eastAsia="Times New Roman" w:cs="Times New Roman"/>
        </w:rPr>
        <w:t>、Cu2O</w:t>
      </w:r>
      <w:r>
        <w:rPr>
          <w:rFonts w:hint="eastAsia" w:ascii="Times New Roman" w:hAnsi="Times New Roman" w:eastAsia="FangSong" w:cs="Times New Roman"/>
        </w:rPr>
        <w:t>晶胞结构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配位场理论与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晶胞参数与原子间距计算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固体物理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晶格对称性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加热分解产生红棕色气体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锁定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写出热分解方程式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碘量法现象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颜色变化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定量性由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极小保证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低熔点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分子晶体特征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分析阴阳离子间作用力类型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占半数四面体空隙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d-d </w:t>
      </w:r>
      <w:r>
        <w:rPr>
          <w:rFonts w:hint="eastAsia" w:ascii="Times New Roman" w:hAnsi="Times New Roman" w:eastAsia="FangSong" w:cs="Times New Roman"/>
        </w:rPr>
        <w:t xml:space="preserve">跃迁吸收互补色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蓝色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变式拓展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单斜晶系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讨论其晶胞参数和配位环境的差异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将本题改为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距离的变化趋势及其与离子半径的关系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易错分析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某些离子晶体在特殊条件下也可升华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需综合判断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距离时忘记四面体空隙位置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错误使用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28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场试题答案提炼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：2026-06-30</w:t>
      </w:r>
    </w:p>
    <w:bookmarkEnd w:id="82"/>
    <w:bookmarkStart w:id="8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底片加厚与减薄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照相时若曝光不足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则已显影和定影的黑白底片图像淡薄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需要对其进行加厚处理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若曝光过度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则需对图像进行减薄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加厚的一种方法是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把底片放入由硝酸铅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赤血盐溶于水配成的溶液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洗净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再用硫化钠溶液处理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写出底片图像加厚的反应方程式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减薄的一种方法是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按一定比例混合硫代硫酸钠溶液和赤血盐溶液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把要减薄的底片用水充分湿润后浸入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适当减薄后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取出冲洗干净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写出底片图像减薄的反应方程式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如底片经过加厚处理后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图像仍不明显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能否再次用以上方法继续加厚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又经减薄后的底片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能否再次用以上方法减薄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3"/>
    <w:bookmarkStart w:id="84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4"/>
    <w:bookmarkStart w:id="85" w:name="知识点映射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赤血盐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]（Fe+3）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Ag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：4Ag+4K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]=Ag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]+3K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/[Fe(CN)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配离子</w:t>
            </w:r>
            <w:r>
              <w:rPr>
                <w:rFonts w:hint="eastAsia" w:ascii="Times New Roman" w:hAnsi="Times New Roman" w:eastAsia="Times New Roman" w:cs="Times New Roman"/>
              </w:rPr>
              <w:t>；Ag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配合成</w:t>
            </w:r>
            <w:r>
              <w:rPr>
                <w:rFonts w:ascii="Times New Roman" w:hAnsi="Times New Roman" w:eastAsia="Times New Roman" w:cs="Times New Roman"/>
              </w:rPr>
              <w:t xml:space="preserve">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</w:t>
            </w:r>
          </w:p>
        </w:tc>
      </w:tr>
    </w:tbl>
    <w:bookmarkEnd w:id="85"/>
    <w:bookmarkStart w:id="8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碘氯化合物体系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向盐酸酸化的碘化钾饱和溶液中通入氯气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直到开始析出黑色沉淀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提取上层深色清液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从中分离出一黑色的含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90.7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的碘的化合物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加热干燥沉淀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完全升华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形成美丽的紫色蒸气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然后沉淀成有金属光泽的暗黑色晶体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将氯气继续通入最初的溶液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得到一暗红色的溶液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当用冰冷却时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加热物质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失去起初重量的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68.6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转变成极易溶于水的白色化合物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发现该化合物可作为肥料而且有工业价值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热分解时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释放释放的质谱显示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图谱中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/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164 </w:t>
      </w:r>
      <w:r>
        <w:rPr>
          <w:rFonts w:hint="eastAsia" w:ascii="Times New Roman" w:hAnsi="Times New Roman" w:eastAsia="FangSong" w:cs="Times New Roman"/>
        </w:rPr>
        <w:t xml:space="preserve">的峰值强度比为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继续通氯气产生鲜黄色晶状沉淀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过滤出该沉淀后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小心地使其干燥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它和化合物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含有相同的元素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mmol E </w:t>
      </w:r>
      <w:r>
        <w:rPr>
          <w:rFonts w:hint="eastAsia" w:ascii="Times New Roman" w:hAnsi="Times New Roman" w:eastAsia="FangSong" w:cs="Times New Roman"/>
        </w:rPr>
        <w:t>和过量的碘化钾水溶液混合搅拌后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生成含有化合物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的深红色溶液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4 mmol </w:t>
      </w:r>
      <w:r>
        <w:rPr>
          <w:rFonts w:hint="eastAsia" w:ascii="Times New Roman" w:hAnsi="Times New Roman" w:eastAsia="FangSong" w:cs="Times New Roman"/>
        </w:rPr>
        <w:t>硫代硫酸钠滴定该溶液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可使溶液完全褪色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如果氯气通入化合物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的稀水溶液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最终变为无色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形成碘离子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质谱的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/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164 </w:t>
      </w:r>
      <w:r>
        <w:rPr>
          <w:rFonts w:hint="eastAsia" w:ascii="Times New Roman" w:hAnsi="Times New Roman" w:eastAsia="FangSong" w:cs="Times New Roman"/>
        </w:rPr>
        <w:t>的峰能指派何种分子碎片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假定任何一种化合物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在其质谱中的碎片能显示出一对峰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其峰值与与题中所述值有相同强度比值和相同的质量差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的化学式和下面给出的反应链中所包含的反应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A</m:t>
                </m:r>
                <m:limUpp>
                  <m:e>
                    <m:r>
                      <m:rPr>
                        <m:sty m:val="p"/>
                      </m:rPr>
                      <m:t>←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B</m:t>
                </m:r>
                <m:limUpp>
                  <m:e>
                    <m:r>
                      <m:rPr>
                        <m:sty m:val="p"/>
                      </m:rPr>
                      <m:t>←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I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C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E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sSub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lim>
                    </m:limUpp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lim>
                </m:limLow>
                <m:sSubSup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mr>
            <m:mr>
              <m:e>
                <m:r>
                  <m:rPr>
                    <m:sty m:val="p"/>
                  </m:rPr>
                  <m:t>↓</m:t>
                </m:r>
                <m:r>
                  <m:t>t</m:t>
                </m:r>
              </m:e>
            </m:mr>
            <m:mr>
              <m:e>
                <m:r>
                  <m:rPr>
                    <m:sty m:val="p"/>
                  </m:rPr>
                  <m:t>D</m:t>
                </m:r>
              </m:e>
            </m:mr>
          </m:m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知识点映射-1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碘的氯化产物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、ICl、ICl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同位素质谱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>Cl/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Cl=3:1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End w:id="8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2026-09-19T17:11:46Z</dcterms:created>
  <dcterms:modified xsi:type="dcterms:W3CDTF">2026-09-19T17:11:46Z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