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综合模拟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鸡蛋蛋白热变与煮熟时间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鸡蛋中蛋白热变作用是一级反应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=85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海平面沸水中煮熟一个鸡蛋需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登山队员登上珠穆朗玛峰</w:t>
      </w:r>
      <w:r>
        <w:rPr>
          <w:rFonts w:hint="eastAsia" w:ascii="Times New Roman" w:hAnsi="Times New Roman" w:eastAsia="Times New Roman" w:cs="Times New Roman"/>
        </w:rPr>
        <w:t>（8848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后用水煮鸡蛋需多少分钟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设空气中</w:t>
      </w:r>
      <w:r>
        <w:rPr>
          <w:rFonts w:ascii="Times New Roman" w:hAnsi="Times New Roman" w:eastAsia="Times New Roman" w:cs="Times New Roman"/>
        </w:rPr>
        <w:t xml:space="preserve"> 80%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+ 20%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气温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处气体压强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海平面反应速率之比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求山顶煮熟鸡蛋所需时间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统计初步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大气压强随高度衰减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蒸气压随沸点变化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反应速率常数随温度变化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液氨非水溶剂体系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液氨是研究较多的非水溶剂之一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液氨体系与水溶液体系有很多相似的性质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写出液氨自偶电离的方程式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已知在液氨中能发生下列两个反应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请写出能在水溶液中发生的与上两个反应相当的反应方程式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试完成并配平下列反应方程式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①②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为碱金属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液氨溶剂与金属液氨溶液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液氨是一种无色液体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239.6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是研究最多的非水溶剂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的沸点为</w:t>
      </w:r>
      <w:r>
        <w:rPr>
          <w:rFonts w:ascii="Times New Roman" w:hAnsi="Times New Roman" w:eastAsia="Times New Roman" w:cs="Times New Roman"/>
        </w:rPr>
        <w:t xml:space="preserve"> 185.3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为什么液氨的沸点比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某些金属可以溶解在液氨中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并显示一定的颜色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可用方程式为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金属液氨溶液可以用来制备一些物质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，②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液氨中能发生许多有趣的反应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反应可生成沉淀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过量时沉淀将溶解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的液氨溶液混合可得到白色沉淀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写出反应的方程式并指出上述反应为什么能够发生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阴离子结构推断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实验室已经制出了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关于该离子的结构有人提出了两种假设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，（ii）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写出假设</w:t>
      </w:r>
      <w:r>
        <w:rPr>
          <w:rFonts w:hint="eastAsia" w:ascii="Times New Roman" w:hAnsi="Times New Roman" w:eastAsia="Times New Roman" w:cs="Times New Roman"/>
        </w:rPr>
        <w:t>（i），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（ii）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如存在共振结构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请一起写出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如需要证实两种假设的正确性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可以测量一些什么数据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某离子化合物中碳元素含量为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44.4%，N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51.9%，</w:t>
      </w:r>
      <w:r>
        <w:rPr>
          <w:rFonts w:hint="eastAsia" w:ascii="Times New Roman" w:hAnsi="Times New Roman" w:eastAsia="FangSong" w:cs="Times New Roman"/>
        </w:rPr>
        <w:t>求其可能的化学式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三元素质子数推断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A、B、C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其中有一种金属元素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原子的电子层数相同</w:t>
      </w:r>
      <w:r>
        <w:rPr>
          <w:rFonts w:hint="eastAsia" w:ascii="Times New Roman" w:hAnsi="Times New Roman" w:eastAsia="Times New Roman" w:cs="Times New Roman"/>
        </w:rPr>
        <w:t>。B、C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原子的最外层电子数相同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又知这三种元素原子的最外层电子数之和为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17。</w:t>
      </w:r>
      <w:r>
        <w:rPr>
          <w:rFonts w:hint="eastAsia" w:ascii="Times New Roman" w:hAnsi="Times New Roman" w:eastAsia="FangSong" w:cs="Times New Roman"/>
        </w:rPr>
        <w:t>原子核中的质子数之和为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31。</w:t>
      </w:r>
      <w:r>
        <w:rPr>
          <w:rFonts w:hint="eastAsia" w:ascii="Times New Roman" w:hAnsi="Times New Roman" w:eastAsia="FangSong" w:cs="Times New Roman"/>
        </w:rPr>
        <w:t>试通过计算确定这三种元素的名称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  <w:spacing w:after="80"/>
      </w:pPr>
      <m:oMath>
        <m:r>
          <m:t>C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的苯溶液中发生化学反应生成一种无色物质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又可和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还可和钠汞齐反应生成物质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的元素分析结果如下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23.63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21.84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35.83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结构简式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 xml:space="preserve">____；B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原子换为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原子得物质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为苯基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2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氧化石墨烯与可燃冰笼状结构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2018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，《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连刊两文报道石墨烯超导重大发现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第一作者均为中国科大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级少年班现年仅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岁的曹原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曹原团队在双层石墨烯中发现新的电子态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可以简单实现绝缘体到超导体的转变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石墨烯是一种由碳原子组成六角形呈蜂巢晶格的二维碳纳米材料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1),</w:t>
      </w:r>
      <w:r>
        <w:rPr>
          <w:rFonts w:hint="eastAsia" w:ascii="Times New Roman" w:hAnsi="Times New Roman" w:eastAsia="FangSong" w:cs="Times New Roman"/>
        </w:rPr>
        <w:t>石墨烯中部分碳原子被氧化后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其平面结构会发生改变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转化为氧化石墨烯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2)。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有无形成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”)。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06132" cy="3240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b8e0b494fc6cf8a436358f2198e205bdc02996cdde0450d61e09149be6669d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32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石墨烯结构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546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5ee856b179d9527f408897726dbef29a1d9ef25180d74723b23657579a67d1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2：</w:t>
      </w:r>
      <w:r>
        <w:rPr>
          <w:rFonts w:hint="eastAsia" w:ascii="Times New Roman" w:hAnsi="Times New Roman" w:eastAsia="FangSong" w:cs="Times New Roman"/>
          <w:i/>
          <w:iCs/>
        </w:rPr>
        <w:t>氧化石墨烯结构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标记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号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 xml:space="preserve">为</w:t>
      </w:r>
      <w:r>
        <w:rPr>
          <w:rFonts w:ascii="Times New Roman" w:hAnsi="Times New Roman" w:eastAsia="Times New Roman" w:cs="Times New Roman"/>
          <w:i/>
          <w:iCs/>
        </w:rPr>
        <w:t xml:space="preserve"> 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我国制墨工艺是将</w:t>
      </w:r>
      <w:r>
        <w:rPr>
          <w:rFonts w:ascii="Times New Roman" w:hAnsi="Times New Roman" w:eastAsia="Times New Roman" w:cs="Times New Roman"/>
        </w:rPr>
        <w:t xml:space="preserve"> 50 nm </w:t>
      </w:r>
      <w:r>
        <w:rPr>
          <w:rFonts w:hint="eastAsia" w:ascii="Times New Roman" w:hAnsi="Times New Roman" w:eastAsia="FangSong" w:cs="Times New Roman"/>
        </w:rPr>
        <w:t>左右的石墨烯或氧化石墨烯溶于水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在相同条件下所得到的分散系后者更为稳定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形成笼状结构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其相关参数见下表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形成的水合物晶体俗称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4164" cy="11727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c7178435ac95599ebed31a89080c5f1a9091f5f383d5c6e42a5eabfe44e5a7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64" cy="117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可燃冰与</w:t>
      </w:r>
      <w:r>
        <w:rPr>
          <w:rFonts w:ascii="Times New Roman" w:hAnsi="Times New Roman" w:eastAsia="Times New Roman" w:cs="Times New Roman"/>
          <w:i/>
          <w:iCs/>
        </w:rPr>
        <w:t xml:space="preserve"> CO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水合物笼状结构对比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中分子间存在的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种作用力是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有科学家提出用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的设想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中笼状结构的空腔直径为</w:t>
      </w:r>
      <w:r>
        <w:rPr>
          <w:rFonts w:ascii="Times New Roman" w:hAnsi="Times New Roman" w:eastAsia="Times New Roman" w:cs="Times New Roman"/>
        </w:rPr>
        <w:t xml:space="preserve"> 0.586 </w:t>
      </w:r>
      <w:r>
        <w:rPr>
          <w:rFonts w:hint="eastAsia" w:ascii="Times New Roman" w:hAnsi="Times New Roman" w:eastAsia="Times New Roman" w:cs="Times New Roman"/>
        </w:rPr>
        <w:t>nm,</w:t>
      </w:r>
      <w:r>
        <w:rPr>
          <w:rFonts w:hint="eastAsia" w:ascii="Times New Roman" w:hAnsi="Times New Roman" w:eastAsia="FangSong" w:cs="Times New Roman"/>
        </w:rPr>
        <w:t>结合图表从物质结构及性质的角度分析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该设想能否实现</w:t>
      </w:r>
      <w:r>
        <w:rPr>
          <w:rFonts w:hint="eastAsia" w:ascii="Times New Roman" w:hAnsi="Times New Roman" w:eastAsia="Times New Roman" w:cs="Times New Roman"/>
        </w:rPr>
        <w:t>:____(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”)。</w:t>
      </w:r>
      <w:r>
        <w:rPr>
          <w:rFonts w:hint="eastAsia" w:ascii="Times New Roman" w:hAnsi="Times New Roman" w:eastAsia="FangSong" w:cs="Times New Roman"/>
        </w:rPr>
        <w:t>可燃冰与二氧化碳替换的水合物的熔点较高的是</w:t>
      </w:r>
      <w:r>
        <w:rPr>
          <w:rFonts w:ascii="Times New Roman" w:hAnsi="Times New Roman" w:eastAsia="Times New Roman" w:cs="Times New Roman"/>
        </w:rPr>
        <w:t xml:space="preserve"> ____。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的结合能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/（kJ·mol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29.91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7"/>
    <w:bookmarkStart w:id="31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铬五重键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金属铬硬度大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抗腐蚀性强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在金属材料和结构理论等领域中有着重要的应用和超乎寻常的发现</w:t>
      </w:r>
      <w:r>
        <w:rPr>
          <w:rFonts w:hint="eastAsia" w:ascii="Times New Roman" w:hAnsi="Times New Roman" w:eastAsia="Times New Roman" w:cs="Times New Roman"/>
        </w:rPr>
        <w:t>。1994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在秦始皇兵马俑二号俑坑中发现了一批青铜剑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它们在黄土下沉睡了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多年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出土时却光亮如新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锋利无比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科研人员测试后发现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剑的表面有一层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微米厚的铬盐化合物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这一发现立刻轰动了世界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因为这种铬盐氧化处理方法是近代才出现的先进工艺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铬的独特化学性质与其电子结构有密切关系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的价层电子排布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铬的这一电子排布与其同一周期的其他元素的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</m:t>
            </m:r>
            <m:r>
              <m:rPr>
                <m:sty m:val="p"/>
              </m:rPr>
              <m:t>∼</m:t>
            </m:r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价电子排布不同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铝热法是用三氧化二铬作原料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铝粉作还原剂生产金属铬的主要方法之一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请写出其化学反应方程式</w:t>
      </w:r>
      <w:r>
        <w:rPr>
          <w:rFonts w:hint="eastAsia" w:ascii="Times New Roman" w:hAnsi="Times New Roman" w:eastAsia="Times New Roman" w:cs="Times New Roman"/>
        </w:rPr>
        <w:t>：____；</w:t>
      </w:r>
      <w:r>
        <w:rPr>
          <w:rFonts w:hint="eastAsia" w:ascii="Times New Roman" w:hAnsi="Times New Roman" w:eastAsia="FangSong" w:cs="Times New Roman"/>
        </w:rPr>
        <w:t>这是一个自发放热反应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由此可判断铬氧键和铝氧键中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在结构化学中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对多重键的研究具有重要意义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常见的多重键有双键和三键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</w:t>
      </w:r>
      <w:r>
        <w:rPr>
          <w:rFonts w:ascii="Times New Roman" w:hAnsi="Times New Roman" w:eastAsia="Times New Roman" w:cs="Times New Roman"/>
        </w:rPr>
        <w:t xml:space="preserve"> Science </w:t>
      </w:r>
      <w:r>
        <w:rPr>
          <w:rFonts w:hint="eastAsia" w:ascii="Times New Roman" w:hAnsi="Times New Roman" w:eastAsia="FangSong" w:cs="Times New Roman"/>
        </w:rPr>
        <w:t xml:space="preserve">杂志发表了</w:t>
      </w:r>
      <w:r>
        <w:rPr>
          <w:rFonts w:ascii="Times New Roman" w:hAnsi="Times New Roman" w:eastAsia="Times New Roman" w:cs="Times New Roman"/>
        </w:rPr>
        <w:t xml:space="preserve"> Power </w:t>
      </w:r>
      <w:r>
        <w:rPr>
          <w:rFonts w:hint="eastAsia" w:ascii="Times New Roman" w:hAnsi="Times New Roman" w:eastAsia="FangSong" w:cs="Times New Roman"/>
        </w:rPr>
        <w:t>等人的文章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报导了一种具有</w:t>
      </w:r>
      <w:r>
        <w:rPr>
          <w:rFonts w:ascii="Times New Roman" w:hAnsi="Times New Roman" w:eastAsia="Times New Roman" w:cs="Times New Roman"/>
        </w:rPr>
        <w:t xml:space="preserve"> Cr≡Cr </w:t>
      </w:r>
      <w:r>
        <w:rPr>
          <w:rFonts w:hint="eastAsia" w:ascii="Times New Roman" w:hAnsi="Times New Roman" w:eastAsia="FangSong" w:cs="Times New Roman"/>
        </w:rPr>
        <w:t>五重键的稳定化合物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这是目前发现的最短的铬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铬键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化学键的形成可以通过对称性形象地描述为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键是成键原子轨道头对头形成的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肩并肩形成的是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而面对面形成的是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在上述具有</w:t>
      </w:r>
      <w:r>
        <w:rPr>
          <w:rFonts w:hint="eastAsia" w:ascii="Times New Roman" w:hAnsi="Times New Roman" w:eastAsia="Times New Roman" w:cs="Times New Roman"/>
        </w:rPr>
        <w:t>Cr≡Cr</w:t>
      </w:r>
      <w:r>
        <w:rPr>
          <w:rFonts w:hint="eastAsia" w:ascii="Times New Roman" w:hAnsi="Times New Roman" w:eastAsia="FangSong" w:cs="Times New Roman"/>
        </w:rPr>
        <w:t>五重键的化合物中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对其成键情况进行分析发现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原子的价层电子排布特点是其成键情况的决定因素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2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e5e525d5e31ec028383e7bd0f0fcfea14eb679c88e30a08bd257c1b5e59fc3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hint="eastAsia" w:ascii="Times New Roman" w:hAnsi="Times New Roman" w:eastAsia="Times New Roman" w:cs="Times New Roman"/>
        </w:rPr>
        <w:t>）d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轨道形成五重键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其中两个铬原子的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轨道沿着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轴方向形成一个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则轨道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面对面形成两个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肩并肩形成两个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周期与</w:t>
      </w:r>
      <w:r>
        <w:rPr>
          <w:rFonts w:hint="eastAsia" w:ascii="Times New Roman" w:hAnsi="Times New Roman" w:eastAsia="Times New Roman" w:cs="Times New Roman"/>
          <w:b/>
          <w:bCs/>
        </w:rPr>
        <w:t>6f</w:t>
      </w:r>
      <w:r>
        <w:rPr>
          <w:rFonts w:hint="eastAsia" w:ascii="Times New Roman" w:hAnsi="Times New Roman" w:eastAsia="FangSong" w:cs="Times New Roman"/>
          <w:b/>
          <w:bCs/>
        </w:rPr>
        <w:t>电子预测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-2（2-2-1/2-2-2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周期元素种数与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同考点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本讲实战演练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为本题原书重复收录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已跳过不占号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现代原子结构理论认为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在同一电子层上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可有</w:t>
      </w:r>
      <w:r>
        <w:rPr>
          <w:rFonts w:ascii="Times New Roman" w:hAnsi="Times New Roman" w:eastAsia="Times New Roman" w:cs="Times New Roman"/>
        </w:rPr>
        <w:t xml:space="preserve"> s、p、d、f、g、h </w:t>
      </w:r>
      <w:r>
        <w:rPr>
          <w:rFonts w:hint="eastAsia" w:ascii="Times New Roman" w:hAnsi="Times New Roman" w:eastAsia="FangSong" w:cs="Times New Roman"/>
        </w:rPr>
        <w:t>等亚层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各亚层分别有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1、3、5…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试根据电子填入轨道的顺序预测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周期共有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原子核外出现第一个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 xml:space="preserve">电子的元素的原子序数是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号元素是一种稳定同位素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半衰期很长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可能在自然界都可以找到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试推测第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号元素属于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原子的外围电子构型是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2"/>
    <w:bookmarkStart w:id="33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3"/>
    <w:bookmarkStart w:id="3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海洋生物体内蕴含着丰富的生物活性物质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误食某些海鲜食品会导致严重的食物中毒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细胞毒素</w:t>
      </w:r>
      <w:r>
        <w:rPr>
          <w:rFonts w:ascii="Times New Roman" w:hAnsi="Times New Roman" w:eastAsia="Times New Roman" w:cs="Times New Roman"/>
        </w:rPr>
        <w:t xml:space="preserve"> chlorosulpholipid </w:t>
      </w:r>
      <w:r>
        <w:rPr>
          <w:rFonts w:hint="eastAsia" w:ascii="Times New Roman" w:hAnsi="Times New Roman" w:eastAsia="FangSong" w:cs="Times New Roman"/>
        </w:rPr>
        <w:t>是从某海洋生物体中分离得到的一种天然产物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其全合成研究表明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该分子内含有的多氯代结构对其生物活性具有重要意义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在该分子合成路线中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氯原子的引入涉及如下所示的环氧开环反应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</m: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环氧底物</w:t>
      </w:r>
      <w:r>
        <w:rPr>
          <w:rFonts w:ascii="Times New Roman" w:hAnsi="Times New Roman" w:eastAsia="Times New Roman" w:cs="Times New Roman"/>
        </w:rPr>
        <w:t xml:space="preserve"> + LiClO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以二氯甲烷与乙酸乙酯为溶剂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种开环产物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34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给出中间体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得到相应产物的生成机理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End w:id="36"/>
    <w:bookmarkStart w:id="3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有机合成设计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FangSong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题内容在第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具体题目内容需要从源文件中提取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设计从简单原料出发合成目标分子的路线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要求写出各步反应的试剂和条件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分析合成路线中各步反应的类型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说明关键步骤的选择性来源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End w:id="39"/>
    <w:bookmarkStart w:id="4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消除反应与构象分析</w:t>
      </w:r>
      <w:r>
        <w:rPr>
          <w:rFonts w:ascii="Times New Roman" w:hAnsi="Times New Roman" w:eastAsia="Times New Roman" w:cs="Times New Roman"/>
          <w:b/>
          <w:bCs/>
        </w:rPr>
        <w:t xml:space="preserve"> (20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中有一个发生消除反应生成</w:t>
      </w:r>
      <w:r>
        <w:rPr>
          <w:rFonts w:hint="eastAsia" w:ascii="Times New Roman" w:hAnsi="Times New Roman" w:eastAsia="Times New Roman" w:cs="Times New Roman"/>
        </w:rPr>
        <w:t>C。</w:t>
      </w:r>
    </w:p>
    <w:bookmarkEnd w:id="40"/>
    <w:bookmarkStart w:id="41" w:name="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指出发生消除反应生成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的是哪一个化合物</w:t>
      </w:r>
      <w:r>
        <w:rPr>
          <w:rFonts w:hint="eastAsia" w:ascii="Times New Roman" w:hAnsi="Times New Roman" w:eastAsia="Times New Roman" w:cs="Times New Roman"/>
        </w:rPr>
        <w:t>_____。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_________。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在同样的反应条件下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另一个化合物发生消除反应生成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可使酸性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但不与</w:t>
      </w:r>
      <w:r>
        <w:rPr>
          <w:rFonts w:hint="eastAsia" w:ascii="Times New Roman" w:hAnsi="Times New Roman" w:eastAsia="Times New Roman" w:cs="Times New Roman"/>
        </w:rPr>
        <w:t>LiAlH4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__________。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的优势构象</w:t>
      </w:r>
      <w:r>
        <w:rPr>
          <w:rFonts w:hint="eastAsia" w:ascii="Times New Roman" w:hAnsi="Times New Roman" w:eastAsia="Times New Roman" w:cs="Times New Roman"/>
        </w:rPr>
        <w:t>_______；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标记处化合物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中的不对称碳原子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R、S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________。</w:t>
      </w:r>
    </w:p>
    <w:bookmarkEnd w:id="41"/>
    <w:bookmarkStart w:id="72" w:name="构象分析与产物结构图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构象分析与产物结构图示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95308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5381f0b9f1625ee2869d25e44fdf602d4d6fc8b03411c7cac5dac20eee605f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5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1981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4dcda4adb064a8932cd405f0664f92bd52f609464539055f03238c9170322e8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75068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5507f85c7473ed028f6ce5164fd3fba7f7e0465b182ec71521b217caf723f6ff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3792" cy="191280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99207a216952e3045857c6257dd2dd2289b60f9e7a46297e5de7674a252f340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792" cy="191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59285" cy="226285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61d7c37c0f1fe7bdfb3dae542c2829064dba5f8354e5125a2c6ce07710bdea7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285" cy="22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66186" cy="22733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46d28c58364460d386fbdbebfd557c55e0f14f0e27836ce451eb50bb6df3f0d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86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8917" cy="233142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be5cd56c49501e48db6e21eccde3b9a5300d692081e932554a02a1b5c2b8a7a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917" cy="23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13725" cy="218452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efe5b3829443bb91551f4125ee741622b819d1b4080d1042210870bb9a2dbd06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725" cy="218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125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817bce3e90a061d9d208bfba582c416d0856f003d55bba2927993085e18f297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4542" cy="147272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608b6716ba49dd45d2bd1287e5376bb9dd1ab81f163f03ed52f01be8f3a1ea3c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42" cy="147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3"/>
    <w:bookmarkStart w:id="7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C（Au）</w:t>
      </w:r>
      <w:r>
        <w:rPr>
          <w:rFonts w:hint="eastAsia" w:ascii="Times New Roman" w:hAnsi="Times New Roman" w:eastAsia="FangSong" w:cs="Times New Roman"/>
        </w:rPr>
        <w:t>的单质与单一无机酸不起作用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但可溶于王水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作用制得化合物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57.43%，X</w:t>
      </w:r>
      <w:r>
        <w:rPr>
          <w:rFonts w:hint="eastAsia" w:ascii="Times New Roman" w:hAnsi="Times New Roman" w:eastAsia="FangSong" w:cs="Times New Roman"/>
        </w:rPr>
        <w:t>的结构与</w:t>
      </w:r>
      <w:r>
        <w:rPr>
          <w:rFonts w:hint="eastAsia" w:ascii="Times New Roman" w:hAnsi="Times New Roman" w:eastAsia="Times New Roman" w:cs="Times New Roman"/>
        </w:rPr>
        <w:t>1962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N.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Barlett</w:t>
      </w:r>
      <w:r>
        <w:rPr>
          <w:rFonts w:hint="eastAsia" w:ascii="Times New Roman" w:hAnsi="Times New Roman" w:eastAsia="FangSong" w:cs="Times New Roman"/>
        </w:rPr>
        <w:t>开创性工作的产物极为相似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4"/>
    <w:bookmarkStart w:id="7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克氏定氮与甲醛法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题号丢失</w:t>
      </w:r>
      <w:r>
        <w:rPr>
          <w:rFonts w:hint="eastAsia" w:ascii="Times New Roman" w:hAnsi="Times New Roman" w:eastAsia="Times New Roman" w:cs="Times New Roman"/>
        </w:rPr>
        <w:t>：「##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&lt;&lt;&lt;」</w:t>
      </w:r>
      <w:r>
        <w:rPr>
          <w:rFonts w:hint="eastAsia" w:ascii="Times New Roman" w:hAnsi="Times New Roman" w:eastAsia="FangSong" w:cs="Times New Roman"/>
        </w:rPr>
        <w:t>前无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按位置重建大题号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059832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c8e42319cd7010022290b0bfd1f5100df78b6cd0d3c0b9e3e455ba8958019b2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05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克氏定氮法是测量样品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含量的一种化学分析方法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准确称取某一含铵盐样品</w:t>
      </w:r>
      <w:r>
        <w:rPr>
          <w:rFonts w:ascii="Times New Roman" w:hAnsi="Times New Roman" w:eastAsia="Times New Roman" w:cs="Times New Roman"/>
        </w:rPr>
        <w:t xml:space="preserve"> 0.438 g </w:t>
      </w:r>
      <w:r>
        <w:rPr>
          <w:rFonts w:hint="eastAsia" w:ascii="Times New Roman" w:hAnsi="Times New Roman" w:eastAsia="FangSong" w:cs="Times New Roman"/>
        </w:rPr>
        <w:t>置于克氏定氮仪中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释放出的氨气全部导入</w:t>
      </w:r>
      <w:r>
        <w:rPr>
          <w:rFonts w:ascii="Times New Roman" w:hAnsi="Times New Roman" w:eastAsia="Times New Roman" w:cs="Times New Roman"/>
        </w:rPr>
        <w:t xml:space="preserve"> 50.0 mL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取下与氨气反应后的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滴甲基橙指示剂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到达终点时用去</w:t>
      </w:r>
      <w:r>
        <w:rPr>
          <w:rFonts w:ascii="Times New Roman" w:hAnsi="Times New Roman" w:eastAsia="Times New Roman" w:cs="Times New Roman"/>
        </w:rPr>
        <w:t xml:space="preserve"> 25.0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请写出滴定反应方程式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指出终点溶液颜色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计算样品中的含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甲醛法是另一种测定样品的含氮量的方法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甲醛溶液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于锥形瓶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滴定管的初始读数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当溶液呈微红色时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1.30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向其中加入饱和食盐水试样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静置数分钟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再用上述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溶液滴定至微红色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15.60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计算饱和食盐水中的含氮量为</w:t>
      </w:r>
      <w:r>
        <w:rPr>
          <w:rFonts w:hint="eastAsia" w:ascii="Times New Roman" w:hAnsi="Times New Roman" w:eastAsia="Times New Roman" w:cs="Times New Roman"/>
        </w:rPr>
        <w:t>（mg·L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甲醛和铵根离子的反应如下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（一元酸）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8"/>
    <w:bookmarkStart w:id="8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硼酸转化与缓冲作用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为白色片状晶体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在一定条件下可以发生下列转化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某些生成物已略去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 </m:t>
          </m:r>
          <m:r>
            <m:rPr>
              <m:sty m:val="p"/>
            </m:rPr>
            <m:t>离</m:t>
          </m:r>
          <m:r>
            <m:rPr>
              <m:sty m:val="p"/>
            </m:rPr>
            <m:t>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6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室</m:t>
              </m:r>
              <m:r>
                <m:t>温</m:t>
              </m:r>
            </m:lim>
          </m:limLow>
          <m:r>
            <m:t>M</m:t>
          </m:r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（</m:t>
          </m:r>
          <m:r>
            <m:rPr>
              <m:sty m:val="p"/>
            </m:rPr>
            <m:t>六</m:t>
          </m:r>
          <m:r>
            <m:rPr>
              <m:sty m:val="p"/>
            </m:rPr>
            <m:t>元</m:t>
          </m:r>
          <m:r>
            <m:rPr>
              <m:sty m:val="p"/>
            </m:rPr>
            <m:t>环</m:t>
          </m:r>
          <m:r>
            <m:rPr>
              <m:sty m:val="p"/>
            </m:rPr>
            <m:t>状</m:t>
          </m:r>
          <m:r>
            <m:rPr>
              <m:sty m:val="p"/>
            </m:rPr>
            <m:t>结</m:t>
          </m:r>
          <m:r>
            <m:rPr>
              <m:sty m:val="p"/>
            </m:rPr>
            <m:t>构</m:t>
          </m:r>
          <m:r>
            <m:rPr>
              <m:sty m:val="p"/>
            </m:rPr>
            <m:t>）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3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r>
            <m:t>Y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r>
                <m:t>250</m:t>
              </m:r>
              <m:r>
                <m:t> </m:t>
              </m:r>
              <m:r>
                <m:rPr>
                  <m:sty m:val="p"/>
                </m:rPr>
                <m:t>℃</m:t>
              </m:r>
            </m:lim>
          </m:limLow>
          <m:r>
            <m:t>Z</m:t>
          </m:r>
          <m:r>
            <m:rPr>
              <m:sty m:val="p"/>
            </m:rPr>
            <m:t>（</m:t>
          </m:r>
          <m:r>
            <m:t>重</m:t>
          </m:r>
          <m:r>
            <m:t>要</m:t>
          </m:r>
          <m:r>
            <m:t>还</m:t>
          </m:r>
          <m:r>
            <m:t>原</m:t>
          </m:r>
          <m:r>
            <m:t>剂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是一种良好的固体酸催化剂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在乙醚溶剂中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环氧丙烷与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X、Y、A、B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82788" cy="120550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bf5f581c2454b768024fb5a6aa77f178ea2c37b857617e7325e1e281ea5466f3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788" cy="120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End w:id="83"/>
    <w:sectPr>
      <w:headerReference w:type="default" r:id="rId80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综合模拟卷VII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28" Type="http://schemas.openxmlformats.org/officeDocument/2006/relationships/image" Target="media/rId28.jpg"/><Relationship Id="rId57" Type="http://schemas.openxmlformats.org/officeDocument/2006/relationships/image" Target="media/rId57.jpg"/><Relationship Id="rId48" Type="http://schemas.openxmlformats.org/officeDocument/2006/relationships/image" Target="media/rId48.jpg"/><Relationship Id="rId18" Type="http://schemas.openxmlformats.org/officeDocument/2006/relationships/image" Target="media/rId18.jpg"/><Relationship Id="rId69" Type="http://schemas.openxmlformats.org/officeDocument/2006/relationships/image" Target="media/rId69.jpg"/><Relationship Id="rId54" Type="http://schemas.openxmlformats.org/officeDocument/2006/relationships/image" Target="media/rId54.jpg"/><Relationship Id="rId66" Type="http://schemas.openxmlformats.org/officeDocument/2006/relationships/image" Target="media/rId66.jpg"/><Relationship Id="rId51" Type="http://schemas.openxmlformats.org/officeDocument/2006/relationships/image" Target="media/rId51.jpg"/><Relationship Id="rId24" Type="http://schemas.openxmlformats.org/officeDocument/2006/relationships/image" Target="media/rId24.jpg"/><Relationship Id="rId60" Type="http://schemas.openxmlformats.org/officeDocument/2006/relationships/image" Target="media/rId60.jpg"/><Relationship Id="rId79" Type="http://schemas.openxmlformats.org/officeDocument/2006/relationships/image" Target="media/rId79.jpg"/><Relationship Id="rId45" Type="http://schemas.openxmlformats.org/officeDocument/2006/relationships/image" Target="media/rId45.jpg"/><Relationship Id="rId21" Type="http://schemas.openxmlformats.org/officeDocument/2006/relationships/image" Target="media/rId21.jpg"/><Relationship Id="rId75" Type="http://schemas.openxmlformats.org/officeDocument/2006/relationships/image" Target="media/rId75.jpg"/><Relationship Id="rId63" Type="http://schemas.openxmlformats.org/officeDocument/2006/relationships/image" Target="media/rId63.jpg"/><Relationship Id="rId9" Type="http://schemas.openxmlformats.org/officeDocument/2006/relationships/footer" Target="footer1.xml"/><Relationship Id="rId8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2026-09-19T17:12:06Z</dcterms:created>
  <dcterms:modified xsi:type="dcterms:W3CDTF">2026-09-19T17:12:06Z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