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结构化学阶段测试卷-参考答案"/>
    <w:p>
      <w:pPr>
        <w:pStyle w:val="Heading1"/>
        <w:spacing w:before="280" w:after="120"/>
        <w:jc w:val="center"/>
      </w:pPr>
      <w:r>
        <w:rPr>
          <w:rFonts w:hint="eastAsia" w:ascii="Times New Roman" w:hAnsi="Times New Roman" w:eastAsia="SimHei" w:cs="Times New Roman"/>
        </w:rPr>
        <w:t xml:space="preserve">结构化学阶段测试卷</w:t>
      </w:r>
      <w:r>
        <w:rPr>
          <w:rFonts w:ascii="Times New Roman" w:hAnsi="Times New Roman" w:eastAsia="Times New Roman" w:cs="Times New Roman"/>
        </w:rPr>
        <w:t xml:space="preserve"> · </w:t>
      </w:r>
      <w:r>
        <w:rPr>
          <w:rFonts w:hint="eastAsia" w:ascii="Times New Roman" w:hAnsi="Times New Roman" w:eastAsia="SimHei" w:cs="Times New Roman"/>
        </w:rPr>
        <w:t xml:space="preserve">参考答案</w:t>
      </w:r>
    </w:p>
    <w:bookmarkStart w:id="61"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9" w:name="题-148-结构化学基础-多原子分子-习题5.3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-148-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bookmarkEnd w:id="9"/>
    <w:bookmarkStart w:id="13" w:name="题-031-结构化学基础-原子结构-习题2.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-031-</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01"/>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002"/>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003"/>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04"/>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11" name="Picture"/>
            <a:graphic>
              <a:graphicData uri="http://schemas.openxmlformats.org/drawingml/2006/picture">
                <pic:pic>
                  <pic:nvPicPr>
                    <pic:cNvPr descr="c0a10ea0deed00c915eb83b3338ba5633cab7af540ea2dd2fd98162603eb78aa.jpg" id="12" name="Picture"/>
                    <pic:cNvPicPr>
                      <a:picLocks noChangeArrowheads="1" noChangeAspect="1"/>
                    </pic:cNvPicPr>
                  </pic:nvPicPr>
                  <pic:blipFill>
                    <a:blip r:embed="rId10"/>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bookmarkEnd w:id="13"/>
    <w:bookmarkStart w:id="14" w:name="题-118-结构化学基础-多原子分子-习题5.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-118-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bookmarkEnd w:id="14"/>
    <w:bookmarkStart w:id="15" w:name="题-243-结构化学基础-离子化合物-习题9.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-243-</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06"/>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bookmarkEnd w:id="15"/>
    <w:bookmarkStart w:id="16" w:name="题-261-结构化学基础-离子化合物-习题9.1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-261-</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bookmarkEnd w:id="16"/>
    <w:bookmarkStart w:id="20" w:name="题-075-结构化学基础-共价键-习题3.2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-075-</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27761"/>
            <wp:effectExtent b="0" l="0" r="0" t="0"/>
            <wp:docPr descr="" title="" id="18" name="Picture"/>
            <a:graphic>
              <a:graphicData uri="http://schemas.openxmlformats.org/drawingml/2006/picture">
                <pic:pic>
                  <pic:nvPicPr>
                    <pic:cNvPr descr="d41e8c2776e25d228142dce2d6c88163db1f1d6fc5695a0ed2dd32d4c13f0720.jpg" id="19" name="Picture"/>
                    <pic:cNvPicPr>
                      <a:picLocks noChangeArrowheads="1" noChangeAspect="1"/>
                    </pic:cNvPicPr>
                  </pic:nvPicPr>
                  <pic:blipFill>
                    <a:blip r:embed="rId17"/>
                    <a:stretch>
                      <a:fillRect/>
                    </a:stretch>
                  </pic:blipFill>
                  <pic:spPr bwMode="auto">
                    <a:xfrm>
                      <a:off x="0" y="0"/>
                      <a:ext cx="3600000" cy="21277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21.22</m:t>
                </m:r>
                <m:r>
                  <m:rPr>
                    <m:sty m:val="p"/>
                  </m:rPr>
                  <m:t>e</m:t>
                </m:r>
                <m:r>
                  <m:rPr>
                    <m:sty m:val="p"/>
                  </m:rPr>
                  <m:t>V</m:t>
                </m:r>
                <m:r>
                  <m:rPr>
                    <m:sty m:val="p"/>
                  </m:rPr>
                  <m:t>−</m:t>
                </m:r>
                <m:r>
                  <m:t>18.80</m:t>
                </m:r>
                <m:r>
                  <m:rPr>
                    <m:sty m:val="p"/>
                  </m:rPr>
                  <m:t>e</m:t>
                </m:r>
                <m:r>
                  <m:rPr>
                    <m:sty m:val="p"/>
                  </m:rPr>
                  <m:t>V</m:t>
                </m:r>
                <m:r>
                  <m:rPr>
                    <m:sty m:val="p"/>
                  </m:rPr>
                  <m:t>=</m:t>
                </m:r>
                <m:r>
                  <m:t>2.42</m:t>
                </m:r>
                <m:r>
                  <m:rPr>
                    <m:sty m:val="p"/>
                  </m:rPr>
                  <m:t>e</m:t>
                </m:r>
                <m:r>
                  <m:rPr>
                    <m:sty m:val="p"/>
                  </m:rPr>
                  <m:t>V</m:t>
                </m:r>
              </m:e>
            </m:mr>
            <m:mr>
              <m:e>
                <m:r>
                  <m:t>21.22</m:t>
                </m:r>
                <m:r>
                  <m:rPr>
                    <m:sty m:val="p"/>
                  </m:rPr>
                  <m:t>e</m:t>
                </m:r>
                <m:r>
                  <m:rPr>
                    <m:sty m:val="p"/>
                  </m:rPr>
                  <m:t>V</m:t>
                </m:r>
                <m:r>
                  <m:rPr>
                    <m:sty m:val="p"/>
                  </m:rPr>
                  <m:t>−</m:t>
                </m:r>
                <m:r>
                  <m:t>16.70</m:t>
                </m:r>
                <m:r>
                  <m:rPr>
                    <m:sty m:val="p"/>
                  </m:rPr>
                  <m:t>e</m:t>
                </m:r>
                <m:r>
                  <m:rPr>
                    <m:sty m:val="p"/>
                  </m:rPr>
                  <m:t>V</m:t>
                </m:r>
                <m:r>
                  <m:rPr>
                    <m:sty m:val="p"/>
                  </m:rPr>
                  <m:t>=</m:t>
                </m:r>
                <m:r>
                  <m:t>4.52</m:t>
                </m:r>
                <m:r>
                  <m:rPr>
                    <m:sty m:val="p"/>
                  </m:rPr>
                  <m:t>e</m:t>
                </m:r>
                <m:r>
                  <m:rPr>
                    <m:sty m:val="p"/>
                  </m:rPr>
                  <m:t>V</m:t>
                </m:r>
              </m:e>
            </m:mr>
            <m:mr>
              <m:e>
                <m:r>
                  <m:t>21.22</m:t>
                </m:r>
                <m:r>
                  <m:rPr>
                    <m:sty m:val="p"/>
                  </m:rPr>
                  <m:t>e</m:t>
                </m:r>
                <m:r>
                  <m:rPr>
                    <m:sty m:val="p"/>
                  </m:rPr>
                  <m:t>V</m:t>
                </m:r>
                <m:r>
                  <m:rPr>
                    <m:sty m:val="p"/>
                  </m:rPr>
                  <m:t>−</m:t>
                </m:r>
                <m:r>
                  <m:t>15.60</m:t>
                </m:r>
                <m:r>
                  <m:rPr>
                    <m:sty m:val="p"/>
                  </m:rPr>
                  <m:t>e</m:t>
                </m:r>
                <m:r>
                  <m:rPr>
                    <m:sty m:val="p"/>
                  </m:rPr>
                  <m:t>V</m:t>
                </m:r>
                <m:r>
                  <m:rPr>
                    <m:sty m:val="p"/>
                  </m:rPr>
                  <m:t>=</m:t>
                </m:r>
                <m:r>
                  <m:t>5.62</m:t>
                </m:r>
                <m:r>
                  <m:rPr>
                    <m:sty m:val="p"/>
                  </m:rPr>
                  <m:t>e</m:t>
                </m:r>
                <m:r>
                  <m:rPr>
                    <m:sty m:val="p"/>
                  </m:rPr>
                  <m:t>V</m:t>
                </m:r>
              </m:e>
            </m:mr>
          </m:m>
        </m:oMath>
      </m:oMathPara>
    </w:p>
    <w:bookmarkEnd w:id="20"/>
    <w:bookmarkStart w:id="24" w:name="题-158-结构化学基础-配位化学-习题6.8"/>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-158-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007"/>
        </w:numPr>
        <w:spacing w:before="160" w:after="80"/>
        <w:jc w:val="center"/>
      </w:pPr>
      <w:r>
        <w:rPr>
          <w:rFonts w:ascii="Times New Roman" w:hAnsi="Times New Roman" w:eastAsia="Times New Roman" w:cs="Times New Roman"/>
        </w:rPr>
        <w:drawing>
          <wp:inline>
            <wp:extent cx="3240000" cy="2584168"/>
            <wp:effectExtent b="0" l="0" r="0" t="0"/>
            <wp:docPr descr="" title="" id="22" name="Picture"/>
            <a:graphic>
              <a:graphicData uri="http://schemas.openxmlformats.org/drawingml/2006/picture">
                <pic:pic>
                  <pic:nvPicPr>
                    <pic:cNvPr descr="90e14bba74ad92ffe9ab8f62a2cb0e743da5af67fa4f089fa996609063c90dbe.jpg" id="23" name="Picture"/>
                    <pic:cNvPicPr>
                      <a:picLocks noChangeArrowheads="1" noChangeAspect="1"/>
                    </pic:cNvPicPr>
                  </pic:nvPicPr>
                  <pic:blipFill>
                    <a:blip r:embed="rId21"/>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bookmarkEnd w:id="24"/>
    <w:bookmarkStart w:id="25" w:name="题-234-结构化学基础-金属晶体-习题8.1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-234-</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25"/>
    <w:bookmarkStart w:id="32" w:name="题-153-结构化学基础-配位化学-习题6.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-153-</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27" name="Picture"/>
            <a:graphic>
              <a:graphicData uri="http://schemas.openxmlformats.org/drawingml/2006/picture">
                <pic:pic>
                  <pic:nvPicPr>
                    <pic:cNvPr descr="89fea9f616eb639aaa1eb4080eb738d4a2c132ea42710999967c648cdee50a43.jpg" id="28" name="Picture"/>
                    <pic:cNvPicPr>
                      <a:picLocks noChangeArrowheads="1" noChangeAspect="1"/>
                    </pic:cNvPicPr>
                  </pic:nvPicPr>
                  <pic:blipFill>
                    <a:blip r:embed="rId26"/>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30" name="Picture"/>
            <a:graphic>
              <a:graphicData uri="http://schemas.openxmlformats.org/drawingml/2006/picture">
                <pic:pic>
                  <pic:nvPicPr>
                    <pic:cNvPr descr="2c517d2cf1cf5291f18310fd11932c333b5c7bc715be21a437a33f97a6a3626d.jpg" id="31" name="Picture"/>
                    <pic:cNvPicPr>
                      <a:picLocks noChangeArrowheads="1" noChangeAspect="1"/>
                    </pic:cNvPicPr>
                  </pic:nvPicPr>
                  <pic:blipFill>
                    <a:blip r:embed="rId29"/>
                    <a:stretch>
                      <a:fillRect/>
                    </a:stretch>
                  </pic:blipFill>
                  <pic:spPr bwMode="auto">
                    <a:xfrm>
                      <a:off x="0" y="0"/>
                      <a:ext cx="3302000" cy="2120900"/>
                    </a:xfrm>
                    <a:prstGeom prst="rect">
                      <a:avLst/>
                    </a:prstGeom>
                    <a:noFill/>
                    <a:ln w="9525">
                      <a:noFill/>
                      <a:headEnd/>
                      <a:tailEnd/>
                    </a:ln>
                  </pic:spPr>
                </pic:pic>
              </a:graphicData>
            </a:graphic>
          </wp:inline>
        </w:drawing>
      </w:r>
    </w:p>
    <w:bookmarkEnd w:id="32"/>
    <w:bookmarkStart w:id="33" w:name="题-167-结构化学基础-配位化学-习题6.1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-167-</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bookmarkEnd w:id="33"/>
    <w:bookmarkStart w:id="37" w:name="题-160-结构化学基础-配位化学-习题6.10"/>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-160-</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35" name="Picture"/>
            <a:graphic>
              <a:graphicData uri="http://schemas.openxmlformats.org/drawingml/2006/picture">
                <pic:pic>
                  <pic:nvPicPr>
                    <pic:cNvPr descr="41d3c43e30af8fec49ea1b3d56f8b8f1bb508b810d4a32464af587a8341edd3f.jpg" id="36" name="Picture"/>
                    <pic:cNvPicPr>
                      <a:picLocks noChangeArrowheads="1" noChangeAspect="1"/>
                    </pic:cNvPicPr>
                  </pic:nvPicPr>
                  <pic:blipFill>
                    <a:blip r:embed="rId34"/>
                    <a:stretch>
                      <a:fillRect/>
                    </a:stretch>
                  </pic:blipFill>
                  <pic:spPr bwMode="auto">
                    <a:xfrm>
                      <a:off x="0" y="0"/>
                      <a:ext cx="3240000" cy="2541724"/>
                    </a:xfrm>
                    <a:prstGeom prst="rect">
                      <a:avLst/>
                    </a:prstGeom>
                    <a:noFill/>
                    <a:ln w="9525">
                      <a:noFill/>
                      <a:headEnd/>
                      <a:tailEnd/>
                    </a:ln>
                  </pic:spPr>
                </pic:pic>
              </a:graphicData>
            </a:graphic>
          </wp:inline>
        </w:drawing>
      </w:r>
    </w:p>
    <w:bookmarkEnd w:id="37"/>
    <w:bookmarkStart w:id="47" w:name="题-099-结构化学基础-对称性-习题4.17"/>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-099-</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39" name="Picture"/>
            <a:graphic>
              <a:graphicData uri="http://schemas.openxmlformats.org/drawingml/2006/picture">
                <pic:pic>
                  <pic:nvPicPr>
                    <pic:cNvPr descr="8acf1bfa4afd5e78a220cdb17df883713ae6d76f4e85b06ccb9d06ba68a06138.jpg" id="40" name="Picture"/>
                    <pic:cNvPicPr>
                      <a:picLocks noChangeArrowheads="1" noChangeAspect="1"/>
                    </pic:cNvPicPr>
                  </pic:nvPicPr>
                  <pic:blipFill>
                    <a:blip r:embed="rId38"/>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42" name="Picture"/>
            <a:graphic>
              <a:graphicData uri="http://schemas.openxmlformats.org/drawingml/2006/picture">
                <pic:pic>
                  <pic:nvPicPr>
                    <pic:cNvPr descr="adb013ac35dd7d68e12aada84c80853a252a2af13a64e98b5bb5977c1366202d.jpg" id="43" name="Picture"/>
                    <pic:cNvPicPr>
                      <a:picLocks noChangeArrowheads="1" noChangeAspect="1"/>
                    </pic:cNvPicPr>
                  </pic:nvPicPr>
                  <pic:blipFill>
                    <a:blip r:embed="rId41"/>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45" name="Picture"/>
            <a:graphic>
              <a:graphicData uri="http://schemas.openxmlformats.org/drawingml/2006/picture">
                <pic:pic>
                  <pic:nvPicPr>
                    <pic:cNvPr descr="857ffd767b2cfee5422a7e9e2a9c2201715d4c0b0c765b23b107b9c2bde14119.jpg" id="46" name="Picture"/>
                    <pic:cNvPicPr>
                      <a:picLocks noChangeArrowheads="1" noChangeAspect="1"/>
                    </pic:cNvPicPr>
                  </pic:nvPicPr>
                  <pic:blipFill>
                    <a:blip r:embed="rId44"/>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bookmarkEnd w:id="47"/>
    <w:bookmarkStart w:id="48" w:name="题-242-结构化学基础-金属晶体-习题8.25"/>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-242-</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48"/>
    <w:bookmarkStart w:id="49" w:name="题-070-结构化学基础-共价键-习题3.22"/>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-070-</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49"/>
    <w:bookmarkStart w:id="56" w:name="题-288-结构化学基础-综合-习题c.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-288-</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综合</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C.3</w:t>
      </w:r>
    </w:p>
    <w:p>
      <w:pPr>
        <w:pStyle w:val="FirstParagraph"/>
        <w:spacing w:before="160" w:after="80"/>
        <w:jc w:val="center"/>
      </w:pPr>
      <w:r>
        <w:rPr>
          <w:rFonts w:ascii="Times New Roman" w:hAnsi="Times New Roman" w:eastAsia="Times New Roman" w:cs="Times New Roman"/>
        </w:rPr>
        <w:drawing>
          <wp:inline>
            <wp:extent cx="3600000" cy="2730485"/>
            <wp:effectExtent b="0" l="0" r="0" t="0"/>
            <wp:docPr descr="" title="" id="51" name="Picture"/>
            <a:graphic>
              <a:graphicData uri="http://schemas.openxmlformats.org/drawingml/2006/picture">
                <pic:pic>
                  <pic:nvPicPr>
                    <pic:cNvPr descr="cbf8ef43d01ff6e11f294dc0375a62b8ee3b7c9ff4265025f5d2a6e680f9cffc.jpg" id="52" name="Picture"/>
                    <pic:cNvPicPr>
                      <a:picLocks noChangeArrowheads="1" noChangeAspect="1"/>
                    </pic:cNvPicPr>
                  </pic:nvPicPr>
                  <pic:blipFill>
                    <a:blip r:embed="rId50"/>
                    <a:stretch>
                      <a:fillRect/>
                    </a:stretch>
                  </pic:blipFill>
                  <pic:spPr bwMode="auto">
                    <a:xfrm>
                      <a:off x="0" y="0"/>
                      <a:ext cx="3600000" cy="2730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102"/>
            <wp:effectExtent b="0" l="0" r="0" t="0"/>
            <wp:docPr descr="" title="" id="54" name="Picture"/>
            <a:graphic>
              <a:graphicData uri="http://schemas.openxmlformats.org/drawingml/2006/picture">
                <pic:pic>
                  <pic:nvPicPr>
                    <pic:cNvPr descr="524fb4eb4871a89ce8beeb9bec27f45e9745ad3ba1336868376c915304755b05.jpg" id="55" name="Picture"/>
                    <pic:cNvPicPr>
                      <a:picLocks noChangeArrowheads="1" noChangeAspect="1"/>
                    </pic:cNvPicPr>
                  </pic:nvPicPr>
                  <pic:blipFill>
                    <a:blip r:embed="rId53"/>
                    <a:stretch>
                      <a:fillRect/>
                    </a:stretch>
                  </pic:blipFill>
                  <pic:spPr bwMode="auto">
                    <a:xfrm>
                      <a:off x="0" y="0"/>
                      <a:ext cx="3600000" cy="1194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题-286-结构化学基础-综合-习题c.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-286-</w:t>
      </w:r>
      <w:r>
        <w:rPr>
          <w:rFonts w:hint="eastAsia" w:ascii="Times New Roman" w:hAnsi="Times New Roman" w:eastAsia="SimHei" w:cs="Times New Roman"/>
        </w:rPr>
        <w:t>结构化学基础</w:t>
      </w:r>
      <w:r>
        <w:rPr>
          <w:rFonts w:hint="eastAsia" w:ascii="Times New Roman" w:hAnsi="Times New Roman" w:eastAsia="Times New Roman" w:cs="Times New Roman"/>
        </w:rPr>
        <w:t>-</w:t>
      </w:r>
      <w:r>
        <w:rPr>
          <w:rFonts w:hint="eastAsia" w:ascii="Times New Roman" w:hAnsi="Times New Roman" w:eastAsia="SimHei" w:cs="Times New Roman"/>
        </w:rPr>
        <w:t>综合</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spacing w:before="160" w:after="80"/>
        <w:jc w:val="center"/>
      </w:pPr>
      <w:r>
        <w:rPr>
          <w:rFonts w:ascii="Times New Roman" w:hAnsi="Times New Roman" w:eastAsia="Times New Roman" w:cs="Times New Roman"/>
        </w:rPr>
        <w:drawing>
          <wp:inline>
            <wp:extent cx="3600000" cy="666509"/>
            <wp:effectExtent b="0" l="0" r="0" t="0"/>
            <wp:docPr descr="" title="" id="58" name="Picture"/>
            <a:graphic>
              <a:graphicData uri="http://schemas.openxmlformats.org/drawingml/2006/picture">
                <pic:pic>
                  <pic:nvPicPr>
                    <pic:cNvPr descr="4f22bfcf8de8e01216e75376d88cc041b453557a9480cc42398453d587eb855a.jpg" id="59" name="Picture"/>
                    <pic:cNvPicPr>
                      <a:picLocks noChangeArrowheads="1" noChangeAspect="1"/>
                    </pic:cNvPicPr>
                  </pic:nvPicPr>
                  <pic:blipFill>
                    <a:blip r:embed="rId57"/>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1"/>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78"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62" w:name="题-067-初赛讲义-晶体结构-习题7.6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-067-</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BlockText"/>
      </w:pPr>
      <w:r>
        <w:rPr>
          <w:rFonts w:hint="eastAsia" w:ascii="Times New Roman" w:hAnsi="Times New Roman" w:eastAsia="Times New Roman" w:cs="Times New Roman"/>
        </w:rPr>
        <w:t>ℹ</w:t>
      </w:r>
      <w:r>
        <w:rPr>
          <w:rFonts w:hint="eastAsia" w:ascii="Times New Roman" w:hAnsi="Times New Roman" w:eastAsia="FangSong" w:cs="Times New Roman"/>
        </w:rPr>
        <w:t>源题答案为存根</w:t>
      </w:r>
      <w:r>
        <w:rPr>
          <w:rFonts w:hint="eastAsia" w:ascii="Times New Roman" w:hAnsi="Times New Roman" w:eastAsia="Times New Roman" w:cs="Times New Roman"/>
        </w:rPr>
        <w:t>（</w:t>
      </w:r>
      <w:r>
        <w:rPr>
          <w:rFonts w:hint="eastAsia" w:ascii="Times New Roman" w:hAnsi="Times New Roman" w:eastAsia="FangSong" w:cs="Times New Roman"/>
        </w:rPr>
        <w:t>节内为</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或指向同目录</w:t>
      </w:r>
      <w:r>
        <w:rPr>
          <w:rFonts w:hint="eastAsia" w:ascii="Times New Roman" w:hAnsi="Times New Roman" w:eastAsia="Times New Roman" w:cs="Times New Roman"/>
        </w:rPr>
        <w:t>/</w:t>
      </w:r>
      <w:r>
        <w:rPr>
          <w:rFonts w:hint="eastAsia" w:ascii="Times New Roman" w:hAnsi="Times New Roman" w:eastAsia="FangSong" w:cs="Times New Roman"/>
        </w:rPr>
        <w:t>讲义答案文件</w:t>
      </w:r>
      <w:r>
        <w:rPr>
          <w:rFonts w:hint="eastAsia" w:ascii="Times New Roman" w:hAnsi="Times New Roman" w:eastAsia="Times New Roman" w:cs="Times New Roman"/>
        </w:rPr>
        <w:t>），</w:t>
      </w:r>
      <w:r>
        <w:rPr>
          <w:rFonts w:hint="eastAsia" w:ascii="Times New Roman" w:hAnsi="Times New Roman" w:eastAsia="FangSong" w:cs="Times New Roman"/>
        </w:rPr>
        <w:t>请打开题文件按指引查看完整答案</w:t>
      </w:r>
      <w:r>
        <w:rPr>
          <w:rFonts w:hint="eastAsia" w:ascii="Times New Roman" w:hAnsi="Times New Roman" w:eastAsia="Times New Roman" w:cs="Times New Roman"/>
        </w:rPr>
        <w:t>。</w:t>
      </w:r>
    </w:p>
    <w:bookmarkEnd w:id="62"/>
    <w:bookmarkStart w:id="69" w:name="题-072-初赛讲义-晶体结构-习题7.2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-072-</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Compact"/>
        <w:numPr>
          <w:ilvl w:val="0"/>
          <w:numId w:val="1012"/>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64" name="Picture"/>
            <a:graphic>
              <a:graphicData uri="http://schemas.openxmlformats.org/drawingml/2006/picture">
                <pic:pic>
                  <pic:nvPicPr>
                    <pic:cNvPr descr="fa749aa7ea6f65495323eec0550b7bfebb4c31062b201ad66bf3a59106c6cb2a.jpg" id="65" name="Picture"/>
                    <pic:cNvPicPr>
                      <a:picLocks noChangeArrowheads="1" noChangeAspect="1"/>
                    </pic:cNvPicPr>
                  </pic:nvPicPr>
                  <pic:blipFill>
                    <a:blip r:embed="rId63"/>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67" name="Picture"/>
            <a:graphic>
              <a:graphicData uri="http://schemas.openxmlformats.org/drawingml/2006/picture">
                <pic:pic>
                  <pic:nvPicPr>
                    <pic:cNvPr descr="a4e09c8615fc3cae37c30098cebcd68b00bed2d01cb256a3d2d130d47f032ddc.jpg" id="68" name="Picture"/>
                    <pic:cNvPicPr>
                      <a:picLocks noChangeArrowheads="1" noChangeAspect="1"/>
                    </pic:cNvPicPr>
                  </pic:nvPicPr>
                  <pic:blipFill>
                    <a:blip r:embed="rId66"/>
                    <a:stretch>
                      <a:fillRect/>
                    </a:stretch>
                  </pic:blipFill>
                  <pic:spPr bwMode="auto">
                    <a:xfrm>
                      <a:off x="0" y="0"/>
                      <a:ext cx="3600000" cy="2396984"/>
                    </a:xfrm>
                    <a:prstGeom prst="rect">
                      <a:avLst/>
                    </a:prstGeom>
                    <a:noFill/>
                    <a:ln w="9525">
                      <a:noFill/>
                      <a:headEnd/>
                      <a:tailEnd/>
                    </a:ln>
                  </pic:spPr>
                </pic:pic>
              </a:graphicData>
            </a:graphic>
          </wp:inline>
        </w:drawing>
      </w:r>
    </w:p>
    <w:bookmarkEnd w:id="69"/>
    <w:bookmarkStart w:id="70" w:name="题-056-初赛讲义-晶体结构-习题7.5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-056-</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numPr>
          <w:ilvl w:val="0"/>
          <w:numId w:val="1014"/>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70"/>
    <w:bookmarkStart w:id="71" w:name="题-042-初赛讲义-晶体结构-习题7.3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-042-</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Compact"/>
        <w:numPr>
          <w:ilvl w:val="0"/>
          <w:numId w:val="1015"/>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End w:id="71"/>
    <w:bookmarkStart w:id="75" w:name="题-059-初赛讲义-晶体结构-习题7.5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-059-</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numPr>
          <w:ilvl w:val="0"/>
          <w:numId w:val="1016"/>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73" name="Picture"/>
            <a:graphic>
              <a:graphicData uri="http://schemas.openxmlformats.org/drawingml/2006/picture">
                <pic:pic>
                  <pic:nvPicPr>
                    <pic:cNvPr descr="cc5b0d69f2d182ee40675b820bee26ead5e11ac80af9e8544a605bf01d3ce93b.jpg" id="74" name="Picture"/>
                    <pic:cNvPicPr>
                      <a:picLocks noChangeArrowheads="1" noChangeAspect="1"/>
                    </pic:cNvPicPr>
                  </pic:nvPicPr>
                  <pic:blipFill>
                    <a:blip r:embed="rId7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题-066-初赛讲义-晶体结构-习题7.6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-066-</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BlockText"/>
      </w:pPr>
      <w:r>
        <w:rPr>
          <w:rFonts w:hint="eastAsia" w:ascii="Times New Roman" w:hAnsi="Times New Roman" w:eastAsia="Times New Roman" w:cs="Times New Roman"/>
        </w:rPr>
        <w:t>ℹ</w:t>
      </w:r>
      <w:r>
        <w:rPr>
          <w:rFonts w:hint="eastAsia" w:ascii="Times New Roman" w:hAnsi="Times New Roman" w:eastAsia="FangSong" w:cs="Times New Roman"/>
        </w:rPr>
        <w:t>源题答案为存根</w:t>
      </w:r>
      <w:r>
        <w:rPr>
          <w:rFonts w:hint="eastAsia" w:ascii="Times New Roman" w:hAnsi="Times New Roman" w:eastAsia="Times New Roman" w:cs="Times New Roman"/>
        </w:rPr>
        <w:t>（</w:t>
      </w:r>
      <w:r>
        <w:rPr>
          <w:rFonts w:hint="eastAsia" w:ascii="Times New Roman" w:hAnsi="Times New Roman" w:eastAsia="FangSong" w:cs="Times New Roman"/>
        </w:rPr>
        <w:t>节内为</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或指向同目录</w:t>
      </w:r>
      <w:r>
        <w:rPr>
          <w:rFonts w:hint="eastAsia" w:ascii="Times New Roman" w:hAnsi="Times New Roman" w:eastAsia="Times New Roman" w:cs="Times New Roman"/>
        </w:rPr>
        <w:t>/</w:t>
      </w:r>
      <w:r>
        <w:rPr>
          <w:rFonts w:hint="eastAsia" w:ascii="Times New Roman" w:hAnsi="Times New Roman" w:eastAsia="FangSong" w:cs="Times New Roman"/>
        </w:rPr>
        <w:t>讲义答案文件</w:t>
      </w:r>
      <w:r>
        <w:rPr>
          <w:rFonts w:hint="eastAsia" w:ascii="Times New Roman" w:hAnsi="Times New Roman" w:eastAsia="Times New Roman" w:cs="Times New Roman"/>
        </w:rPr>
        <w:t>），</w:t>
      </w:r>
      <w:r>
        <w:rPr>
          <w:rFonts w:hint="eastAsia" w:ascii="Times New Roman" w:hAnsi="Times New Roman" w:eastAsia="FangSong" w:cs="Times New Roman"/>
        </w:rPr>
        <w:t>请打开题文件按指引查看完整答案</w:t>
      </w:r>
      <w:r>
        <w:rPr>
          <w:rFonts w:hint="eastAsia" w:ascii="Times New Roman" w:hAnsi="Times New Roman" w:eastAsia="Times New Roman" w:cs="Times New Roman"/>
        </w:rPr>
        <w:t>。</w:t>
      </w:r>
    </w:p>
    <w:bookmarkEnd w:id="76"/>
    <w:bookmarkStart w:id="77" w:name="题-048-上海中学-金属键与金属晶体-习题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-048-</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Compact"/>
        <w:numPr>
          <w:ilvl w:val="0"/>
          <w:numId w:val="1017"/>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7"/>
    <w:bookmarkEnd w:id="78"/>
    <w:bookmarkStart w:id="102"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79" w:name="题-wch20.f04-平面四方形络合物mo"/>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bookmarkEnd w:id="79"/>
    <w:bookmarkStart w:id="80"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018"/>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80"/>
    <w:bookmarkStart w:id="81"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1"/>
    <w:bookmarkStart w:id="82" w:name="题-wch20.f10-自旋交叉络合物应用"/>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bookmarkEnd w:id="82"/>
    <w:bookmarkStart w:id="83"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83"/>
    <w:bookmarkStart w:id="84"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019"/>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84"/>
    <w:bookmarkStart w:id="85"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020"/>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bookmarkEnd w:id="85"/>
    <w:bookmarkStart w:id="86" w:name="题-wch20.f09-mlct谱带溶剂效应"/>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ascii="Times New Roman" w:hAnsi="Times New Roman" w:eastAsia="Times New Roman" w:cs="Times New Roman"/>
        </w:rPr>
        <w:t xml:space="preserve">text_image</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End w:id="86"/>
    <w:bookmarkStart w:id="87"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87"/>
    <w:bookmarkStart w:id="88"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bookmarkEnd w:id="88"/>
    <w:bookmarkStart w:id="89" w:name="题-wch20.f07-三角双锥配体位点"/>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End w:id="89"/>
    <w:bookmarkStart w:id="9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0"/>
    <w:bookmarkStart w:id="9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021"/>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1"/>
    <w:bookmarkStart w:id="9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bookmarkEnd w:id="92"/>
    <w:bookmarkStart w:id="93" w:name="题-wch20.f05-四方畸变与线性络合物"/>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-WCh20.F05-</w:t>
      </w:r>
      <w:r>
        <w:rPr>
          <w:rFonts w:hint="eastAsia" w:ascii="Times New Roman" w:hAnsi="Times New Roman" w:eastAsia="SimHei" w:cs="Times New Roman"/>
        </w:rPr>
        <w:t>四方畸变与线性络合物</w:t>
      </w:r>
    </w:p>
    <w:bookmarkEnd w:id="93"/>
    <w:bookmarkStart w:id="94"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022"/>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022"/>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94"/>
    <w:bookmarkStart w:id="95"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95"/>
    <w:bookmarkStart w:id="96"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96"/>
    <w:bookmarkStart w:id="97" w:name="题-wch20.f06-三棱柱六配位对称性"/>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bookmarkEnd w:id="97"/>
    <w:bookmarkStart w:id="98"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98"/>
    <w:bookmarkStart w:id="99"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9"/>
    <w:bookmarkStart w:id="100"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bookmarkEnd w:id="100"/>
    <w:bookmarkStart w:id="101" w:name="题-wch21.19-crii还原速率差异机理"/>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BlockText"/>
      </w:pPr>
      <w:r>
        <w:rPr>
          <w:rFonts w:hint="eastAsia" w:ascii="Times New Roman" w:hAnsi="Times New Roman" w:eastAsia="Times New Roman" w:cs="Times New Roman"/>
        </w:rPr>
        <w:t>ℹ</w:t>
      </w:r>
      <w:r>
        <w:rPr>
          <w:rFonts w:hint="eastAsia" w:ascii="Times New Roman" w:hAnsi="Times New Roman" w:eastAsia="FangSong" w:cs="Times New Roman"/>
        </w:rPr>
        <w:t>源题答案为存根</w:t>
      </w:r>
      <w:r>
        <w:rPr>
          <w:rFonts w:hint="eastAsia" w:ascii="Times New Roman" w:hAnsi="Times New Roman" w:eastAsia="Times New Roman" w:cs="Times New Roman"/>
        </w:rPr>
        <w:t>（</w:t>
      </w:r>
      <w:r>
        <w:rPr>
          <w:rFonts w:hint="eastAsia" w:ascii="Times New Roman" w:hAnsi="Times New Roman" w:eastAsia="FangSong" w:cs="Times New Roman"/>
        </w:rPr>
        <w:t>节内为</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或指向同目录</w:t>
      </w:r>
      <w:r>
        <w:rPr>
          <w:rFonts w:hint="eastAsia" w:ascii="Times New Roman" w:hAnsi="Times New Roman" w:eastAsia="Times New Roman" w:cs="Times New Roman"/>
        </w:rPr>
        <w:t>/</w:t>
      </w:r>
      <w:r>
        <w:rPr>
          <w:rFonts w:hint="eastAsia" w:ascii="Times New Roman" w:hAnsi="Times New Roman" w:eastAsia="FangSong" w:cs="Times New Roman"/>
        </w:rPr>
        <w:t>讲义答案文件</w:t>
      </w:r>
      <w:r>
        <w:rPr>
          <w:rFonts w:hint="eastAsia" w:ascii="Times New Roman" w:hAnsi="Times New Roman" w:eastAsia="Times New Roman" w:cs="Times New Roman"/>
        </w:rPr>
        <w:t>），</w:t>
      </w:r>
      <w:r>
        <w:rPr>
          <w:rFonts w:hint="eastAsia" w:ascii="Times New Roman" w:hAnsi="Times New Roman" w:eastAsia="FangSong" w:cs="Times New Roman"/>
        </w:rPr>
        <w:t>请打开题文件按指引查看完整答案</w:t>
      </w:r>
      <w:r>
        <w:rPr>
          <w:rFonts w:hint="eastAsia" w:ascii="Times New Roman" w:hAnsi="Times New Roman" w:eastAsia="Times New Roman" w:cs="Times New Roman"/>
        </w:rPr>
        <w:t>。</w:t>
      </w:r>
    </w:p>
    <w:bookmarkEnd w:id="101"/>
    <w:bookmarkEnd w:id="102"/>
    <w:bookmarkStart w:id="133"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03" w:name="题-027-中级无机化学-配位催化反应-习题8.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-027-</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bookmarkEnd w:id="103"/>
    <w:bookmarkStart w:id="104"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23"/>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23"/>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04"/>
    <w:bookmarkStart w:id="105"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24"/>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05"/>
    <w:bookmarkStart w:id="106"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025"/>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06"/>
    <w:bookmarkStart w:id="107"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26"/>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bookmarkEnd w:id="107"/>
    <w:bookmarkStart w:id="108" w:name="易错点"/>
    <w:p>
      <w:pPr>
        <w:pStyle w:val="Heading3"/>
        <w:spacing w:before="280" w:after="120"/>
      </w:pPr>
      <w:r>
        <w:rPr>
          <w:rFonts w:hint="eastAsia" w:ascii="Times New Roman" w:hAnsi="Times New Roman" w:eastAsia="SimHei" w:cs="Times New Roman"/>
        </w:rPr>
        <w:t xml:space="preserve">易错点</w:t>
      </w:r>
    </w:p>
    <w:p>
      <w:pPr>
        <w:pStyle w:val="Compact"/>
        <w:numPr>
          <w:ilvl w:val="0"/>
          <w:numId w:val="1027"/>
        </w:numPr>
      </w:pPr>
      <w:r>
        <w:rPr>
          <w:rFonts w:hint="eastAsia" w:ascii="Times New Roman" w:hAnsi="Times New Roman" w:eastAsia="FangSong" w:cs="Times New Roman"/>
        </w:rPr>
        <w:t>不要写</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直接催化</w:t>
      </w:r>
      <w:r>
        <w:rPr>
          <w:rFonts w:hint="eastAsia" w:ascii="Times New Roman" w:hAnsi="Times New Roman" w:eastAsia="Times New Roman" w:cs="Times New Roman"/>
        </w:rPr>
        <w:t>”——</w:t>
      </w:r>
      <w:r>
        <w:rPr>
          <w:rFonts w:hint="eastAsia" w:ascii="Times New Roman" w:hAnsi="Times New Roman" w:eastAsia="FangSong" w:cs="Times New Roman"/>
        </w:rPr>
        <w:t>活性物种是</w:t>
      </w:r>
      <w:r>
        <w:rPr>
          <w:rFonts w:hint="eastAsia" w:ascii="Times New Roman" w:hAnsi="Times New Roman" w:eastAsia="FangSong" w:cs="Times New Roman"/>
          <w:b/>
          <w:bCs/>
        </w:rPr>
        <w:t xml:space="preserve">还原后的</w:t>
      </w:r>
      <w:r>
        <w:rPr>
          <w:rFonts w:ascii="Times New Roman" w:hAnsi="Times New Roman" w:eastAsia="Times New Roman" w:cs="Times New Roman"/>
          <w:b/>
          <w:bCs/>
        </w:rPr>
        <w:t xml:space="preserve"> TiCl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表面</w:t>
      </w:r>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烷基铝</w:t>
      </w:r>
      <w:r>
        <w:rPr>
          <w:rFonts w:hint="eastAsia" w:ascii="Times New Roman" w:hAnsi="Times New Roman" w:eastAsia="FangSong" w:cs="Times New Roman"/>
          <w:b/>
          <w:bCs/>
        </w:rPr>
        <w:t xml:space="preserve">两</w:t>
      </w:r>
      <w:r>
        <w:rPr>
          <w:rFonts w:hint="eastAsia" w:ascii="Times New Roman" w:hAnsi="Times New Roman" w:eastAsia="FangSong" w:cs="Times New Roman"/>
        </w:rPr>
        <w:t>个作用</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表面烷基化</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链增长的本质是</w:t>
      </w:r>
      <w:r>
        <w:rPr>
          <w:rFonts w:hint="eastAsia" w:ascii="Times New Roman" w:hAnsi="Times New Roman" w:eastAsia="FangSong" w:cs="Times New Roman"/>
          <w:b/>
          <w:bCs/>
        </w:rPr>
        <w:t xml:space="preserve">烯烃插入</w:t>
      </w:r>
      <w:r>
        <w:rPr>
          <w:rFonts w:ascii="Times New Roman" w:hAnsi="Times New Roman" w:eastAsia="Times New Roman" w:cs="Times New Roman"/>
          <w:b/>
          <w:bCs/>
        </w:rPr>
        <w:t xml:space="preserve"> Ti—C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8.1.3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迁移反应在聚合中的应用</w:t>
      </w:r>
      <w:r>
        <w:rPr>
          <w:rFonts w:hint="eastAsia" w:ascii="Times New Roman" w:hAnsi="Times New Roman" w:eastAsia="Times New Roman" w:cs="Times New Roman"/>
        </w:rPr>
        <w:t>。</w:t>
      </w:r>
    </w:p>
    <w:bookmarkEnd w:id="108"/>
    <w:bookmarkStart w:id="109" w:name="题-022-中级无机化学-有机金属化学-习题7.8"/>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-022-</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bookmarkEnd w:id="109"/>
    <w:bookmarkStart w:id="110"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10"/>
    <w:bookmarkStart w:id="111"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2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29"/>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29"/>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2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11"/>
    <w:bookmarkStart w:id="112"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30"/>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bookmarkEnd w:id="112"/>
    <w:bookmarkStart w:id="113" w:name="易错点-1"/>
    <w:p>
      <w:pPr>
        <w:pStyle w:val="Heading3"/>
        <w:spacing w:before="280" w:after="120"/>
      </w:pPr>
      <w:r>
        <w:rPr>
          <w:rFonts w:hint="eastAsia" w:ascii="Times New Roman" w:hAnsi="Times New Roman" w:eastAsia="SimHei" w:cs="Times New Roman"/>
        </w:rPr>
        <w:t xml:space="preserve">易错点</w:t>
      </w:r>
    </w:p>
    <w:p>
      <w:pPr>
        <w:pStyle w:val="Compact"/>
        <w:numPr>
          <w:ilvl w:val="0"/>
          <w:numId w:val="1031"/>
        </w:numPr>
      </w:pP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卡拜的碳都是</w:t>
      </w:r>
      <w:r>
        <w:rPr>
          <w:rFonts w:hint="eastAsia" w:ascii="Times New Roman" w:hAnsi="Times New Roman" w:eastAsia="FangSong" w:cs="Times New Roman"/>
          <w:b/>
          <w:bCs/>
        </w:rPr>
        <w:t xml:space="preserve">缺电子</w:t>
      </w:r>
      <w:r>
        <w:rPr>
          <w:rFonts w:hint="eastAsia" w:ascii="Times New Roman" w:hAnsi="Times New Roman" w:eastAsia="FangSong" w:cs="Times New Roman"/>
        </w:rPr>
        <w:t>中心</w:t>
      </w:r>
      <w:r>
        <w:rPr>
          <w:rFonts w:hint="eastAsia" w:ascii="Times New Roman" w:hAnsi="Times New Roman" w:eastAsia="Times New Roman" w:cs="Times New Roman"/>
        </w:rPr>
        <w:t>（6e），</w:t>
      </w:r>
      <w:r>
        <w:rPr>
          <w:rFonts w:hint="eastAsia" w:ascii="Times New Roman" w:hAnsi="Times New Roman" w:eastAsia="FangSong" w:cs="Times New Roman"/>
        </w:rPr>
        <w:t>靠多重键与杂原子</w:t>
      </w:r>
      <w:r>
        <w:rPr>
          <w:rFonts w:hint="eastAsia" w:ascii="Times New Roman" w:hAnsi="Times New Roman" w:eastAsia="Times New Roman" w:cs="Times New Roman"/>
        </w:rPr>
        <w:t>/</w:t>
      </w:r>
      <w:r>
        <w:rPr>
          <w:rFonts w:hint="eastAsia" w:ascii="Times New Roman" w:hAnsi="Times New Roman" w:eastAsia="FangSong" w:cs="Times New Roman"/>
        </w:rPr>
        <w:t>配体环境稳定</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Fischer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Schrock </w:t>
      </w:r>
      <w:r>
        <w:rPr>
          <w:rFonts w:hint="eastAsia" w:ascii="Times New Roman" w:hAnsi="Times New Roman" w:eastAsia="FangSong" w:cs="Times New Roman"/>
        </w:rPr>
        <w:t xml:space="preserve">的差异根源是</w:t>
      </w:r>
      <w:r>
        <w:rPr>
          <w:rFonts w:ascii="Times New Roman" w:hAnsi="Times New Roman" w:eastAsia="Times New Roman" w:cs="Times New Roman"/>
        </w:rPr>
        <w:t xml:space="preserve"> dπ(M)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pπ(C) </w:t>
      </w:r>
      <w:r>
        <w:rPr>
          <w:rFonts w:hint="eastAsia" w:ascii="Times New Roman" w:hAnsi="Times New Roman" w:eastAsia="FangSong" w:cs="Times New Roman"/>
        </w:rPr>
        <w:t>相对能量</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dπ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前过渡金属</w:t>
      </w:r>
      <w:r>
        <w:rPr>
          <w:rFonts w:ascii="Times New Roman" w:hAnsi="Times New Roman" w:eastAsia="Times New Roman" w:cs="Times New Roman"/>
        </w:rPr>
        <w:t xml:space="preserve"> dπ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电子转移给碳</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计数上</w:t>
      </w:r>
      <w:r>
        <w:rPr>
          <w:rFonts w:hint="eastAsia" w:ascii="Times New Roman" w:hAnsi="Times New Roman" w:eastAsia="Times New Roman" w:cs="Times New Roman"/>
        </w:rPr>
        <w:t>，</w:t>
      </w:r>
      <w:r>
        <w:rPr>
          <w:rFonts w:hint="eastAsia" w:ascii="Times New Roman" w:hAnsi="Times New Roman" w:eastAsia="FangSong" w:cs="Times New Roman"/>
        </w:rPr>
        <w:t>中性法卡宾</w:t>
      </w:r>
      <w:r>
        <w:rPr>
          <w:rFonts w:hint="eastAsia" w:ascii="Times New Roman" w:hAnsi="Times New Roman" w:eastAsia="Times New Roman" w:cs="Times New Roman"/>
        </w:rPr>
        <w:t>=2e、</w:t>
      </w:r>
      <w:r>
        <w:rPr>
          <w:rFonts w:hint="eastAsia" w:ascii="Times New Roman" w:hAnsi="Times New Roman" w:eastAsia="FangSong" w:cs="Times New Roman"/>
        </w:rPr>
        <w:t>卡拜</w:t>
      </w:r>
      <w:r>
        <w:rPr>
          <w:rFonts w:hint="eastAsia" w:ascii="Times New Roman" w:hAnsi="Times New Roman" w:eastAsia="Times New Roman" w:cs="Times New Roman"/>
        </w:rPr>
        <w:t>=3e；</w:t>
      </w:r>
      <w:r>
        <w:rPr>
          <w:rFonts w:hint="eastAsia" w:ascii="Times New Roman" w:hAnsi="Times New Roman" w:eastAsia="FangSong" w:cs="Times New Roman"/>
        </w:rPr>
        <w:t>但</w:t>
      </w:r>
      <w:r>
        <w:rPr>
          <w:rFonts w:ascii="Times New Roman" w:hAnsi="Times New Roman" w:eastAsia="Times New Roman" w:cs="Times New Roman"/>
        </w:rPr>
        <w:t xml:space="preserve"> Schrock </w:t>
      </w:r>
      <w:r>
        <w:rPr>
          <w:rFonts w:hint="eastAsia" w:ascii="Times New Roman" w:hAnsi="Times New Roman" w:eastAsia="FangSong" w:cs="Times New Roman"/>
        </w:rPr>
        <w:t>型卡宾视为四电子给予体时</w:t>
      </w:r>
      <w:r>
        <w:rPr>
          <w:rFonts w:hint="eastAsia" w:ascii="Times New Roman" w:hAnsi="Times New Roman" w:eastAsia="Times New Roman" w:cs="Times New Roman"/>
        </w:rPr>
        <w:t>，</w:t>
      </w:r>
      <w:r>
        <w:rPr>
          <w:rFonts w:hint="eastAsia" w:ascii="Times New Roman" w:hAnsi="Times New Roman" w:eastAsia="FangSong" w:cs="Times New Roman"/>
        </w:rPr>
        <w:t>需配合高氧化态金属理解</w:t>
      </w:r>
      <w:r>
        <w:rPr>
          <w:rFonts w:hint="eastAsia" w:ascii="Times New Roman" w:hAnsi="Times New Roman" w:eastAsia="Times New Roman" w:cs="Times New Roman"/>
        </w:rPr>
        <w:t>。</w:t>
      </w:r>
    </w:p>
    <w:bookmarkEnd w:id="113"/>
    <w:bookmarkStart w:id="114" w:name="题-039-中级无机化学-无机固体化学-习题10.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-039-</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bookmarkEnd w:id="114"/>
    <w:bookmarkStart w:id="115"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32"/>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115"/>
    <w:bookmarkStart w:id="116"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116"/>
    <w:bookmarkStart w:id="117"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33"/>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33"/>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117"/>
    <w:bookmarkStart w:id="118"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118"/>
    <w:bookmarkStart w:id="119" w:name="题-037-中级无机化学-无机固体化学-习题10.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-037-</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bookmarkEnd w:id="119"/>
    <w:bookmarkStart w:id="1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34"/>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34"/>
        </w:numPr>
      </w:pPr>
      <w:r>
        <w:rPr>
          <w:rFonts w:hint="eastAsia" w:ascii="Times New Roman" w:hAnsi="Times New Roman" w:eastAsia="FangSong" w:cs="Times New Roman"/>
        </w:rPr>
        <w:t xml:space="preserve">带宽取决于原子间距与轨道重叠程度</w:t>
      </w:r>
    </w:p>
    <w:bookmarkEnd w:id="120"/>
    <w:bookmarkStart w:id="1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35"/>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3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35"/>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21"/>
    <w:bookmarkStart w:id="1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36"/>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37"/>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37"/>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37"/>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22"/>
    <w:bookmarkStart w:id="123" w:name="题-008-中级无机化学-配位场理论-习题3.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-008-</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bookmarkEnd w:id="123"/>
    <w:bookmarkStart w:id="124"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38"/>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bookmarkEnd w:id="124"/>
    <w:bookmarkStart w:id="125" w:name="解答"/>
    <w:p>
      <w:pPr>
        <w:pStyle w:val="Heading3"/>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39"/>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40"/>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25"/>
    <w:bookmarkStart w:id="126"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26"/>
    <w:bookmarkStart w:id="127"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41"/>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bookmarkEnd w:id="127"/>
    <w:bookmarkStart w:id="128" w:name="题-023-中级无机化学-有机金属化学-习题7.9"/>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-023-</w:t>
      </w:r>
      <w:r>
        <w:rPr>
          <w:rFonts w:hint="eastAsia" w:ascii="Times New Roman" w:hAnsi="Times New Roman" w:eastAsia="SimHei" w:cs="Times New Roman"/>
        </w:rPr>
        <w:t>中级无机化学</w:t>
      </w:r>
      <w:r>
        <w:rPr>
          <w:rFonts w:hint="eastAsia" w:ascii="Times New Roman" w:hAnsi="Times New Roman" w:eastAsia="Times New Roman" w:cs="Times New Roman"/>
        </w:rPr>
        <w:t>-</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bookmarkEnd w:id="128"/>
    <w:bookmarkStart w:id="129"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29"/>
    <w:bookmarkStart w:id="130"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42"/>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30"/>
    <w:bookmarkStart w:id="131"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043"/>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43"/>
        </w:numPr>
      </w:pPr>
    </w:p>
    <w:p>
      <w:pPr>
        <w:pStyle w:val="Compact"/>
        <w:numPr>
          <w:ilvl w:val="1"/>
          <w:numId w:val="1044"/>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43"/>
        </w:numPr>
      </w:pPr>
    </w:p>
    <w:p>
      <w:pPr>
        <w:pStyle w:val="Compact"/>
        <w:numPr>
          <w:ilvl w:val="1"/>
          <w:numId w:val="104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31"/>
    <w:bookmarkStart w:id="132" w:name="易错点-2"/>
    <w:p>
      <w:pPr>
        <w:pStyle w:val="Heading3"/>
        <w:spacing w:before="280" w:after="120"/>
      </w:pPr>
      <w:r>
        <w:rPr>
          <w:rFonts w:hint="eastAsia" w:ascii="Times New Roman" w:hAnsi="Times New Roman" w:eastAsia="SimHei" w:cs="Times New Roman"/>
        </w:rPr>
        <w:t xml:space="preserve">易错点</w:t>
      </w:r>
    </w:p>
    <w:p>
      <w:pPr>
        <w:pStyle w:val="Compact"/>
        <w:numPr>
          <w:ilvl w:val="0"/>
          <w:numId w:val="1046"/>
        </w:numPr>
      </w:pPr>
      <w:r>
        <w:rPr>
          <w:rFonts w:hint="eastAsia" w:ascii="Times New Roman" w:hAnsi="Times New Roman" w:eastAsia="FangSong" w:cs="Times New Roman"/>
        </w:rPr>
        <w:t xml:space="preserve">等瓣相似看</w:t>
      </w:r>
      <w:r>
        <w:rPr>
          <w:rFonts w:hint="eastAsia" w:ascii="Times New Roman" w:hAnsi="Times New Roman" w:eastAsia="FangSong" w:cs="Times New Roman"/>
          <w:b/>
          <w:bCs/>
        </w:rPr>
        <w:t>前线轨道</w:t>
      </w:r>
      <w:r>
        <w:rPr>
          <w:rFonts w:hint="eastAsia" w:ascii="Times New Roman" w:hAnsi="Times New Roman" w:eastAsia="Times New Roman" w:cs="Times New Roman"/>
          <w:b/>
          <w:bCs/>
        </w:rPr>
        <w:t>（</w:t>
      </w:r>
      <w:r>
        <w:rPr>
          <w:rFonts w:hint="eastAsia" w:ascii="Times New Roman" w:hAnsi="Times New Roman" w:eastAsia="FangSong" w:cs="Times New Roman"/>
          <w:b/>
          <w:bCs/>
        </w:rPr>
        <w:t>数目</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w:t>
      </w:r>
      <w:r>
        <w:rPr>
          <w:rFonts w:hint="eastAsia" w:ascii="Times New Roman" w:hAnsi="Times New Roman" w:eastAsia="Times New Roman" w:cs="Times New Roman"/>
          <w:b/>
          <w:bCs/>
        </w:rPr>
        <w:t>/</w:t>
      </w:r>
      <w:r>
        <w:rPr>
          <w:rFonts w:hint="eastAsia" w:ascii="Times New Roman" w:hAnsi="Times New Roman" w:eastAsia="FangSong" w:cs="Times New Roman"/>
          <w:b/>
          <w:bCs/>
        </w:rPr>
        <w:t>电子占据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不是总电子数相等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总电子数不同但仍等瓣</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Cp </w:t>
      </w:r>
      <w:r>
        <w:rPr>
          <w:rFonts w:hint="eastAsia" w:ascii="Times New Roman" w:hAnsi="Times New Roman" w:eastAsia="FangSong" w:cs="Times New Roman"/>
        </w:rPr>
        <w:t xml:space="preserve">在中性法记</w:t>
      </w:r>
      <w:r>
        <w:rPr>
          <w:rFonts w:ascii="Times New Roman" w:hAnsi="Times New Roman" w:eastAsia="Times New Roman" w:cs="Times New Roman"/>
        </w:rPr>
        <w:t xml:space="preserve"> 5e、η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不可把</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那是离子法</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缺电子数</w:t>
      </w:r>
      <w:r>
        <w:rPr>
          <w:rFonts w:ascii="Times New Roman" w:hAnsi="Times New Roman" w:eastAsia="Times New Roman" w:cs="Times New Roman"/>
        </w:rPr>
        <w:t xml:space="preserve"> = </w:t>
      </w:r>
      <w:r>
        <w:rPr>
          <w:rFonts w:hint="eastAsia" w:ascii="Times New Roman" w:hAnsi="Times New Roman" w:eastAsia="FangSong" w:cs="Times New Roman"/>
        </w:rPr>
        <w:t>需成键数</w:t>
      </w:r>
      <w:r>
        <w:rPr>
          <w:rFonts w:hint="eastAsia" w:ascii="Times New Roman" w:hAnsi="Times New Roman" w:eastAsia="Times New Roman" w:cs="Times New Roman"/>
        </w:rPr>
        <w:t>：17e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、16e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、15e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32"/>
    <w:bookmarkEnd w:id="133"/>
    <w:bookmarkStart w:id="154"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34" w:name="section"/>
    <w:p>
      <w:pPr>
        <w:pStyle w:val="Heading3"/>
        <w:spacing w:before="280" w:after="120"/>
      </w:pPr>
      <w:r>
        <w:rPr>
          <w:rFonts w:ascii="Times New Roman" w:hAnsi="Times New Roman" w:eastAsia="Times New Roman" w:cs="Times New Roman"/>
        </w:rPr>
        <w:t xml:space="preserve">14-11</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bookmarkEnd w:id="134"/>
    <w:bookmarkStart w:id="135" w:name="section-1"/>
    <w:p>
      <w:pPr>
        <w:pStyle w:val="Heading3"/>
        <w:spacing w:before="280" w:after="120"/>
      </w:pPr>
      <w:r>
        <w:rPr>
          <w:rFonts w:ascii="Times New Roman" w:hAnsi="Times New Roman" w:eastAsia="Times New Roman" w:cs="Times New Roman"/>
        </w:rPr>
        <w:t xml:space="preserve">14-23</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bookmarkEnd w:id="135"/>
    <w:bookmarkStart w:id="136" w:name="section-2"/>
    <w:p>
      <w:pPr>
        <w:pStyle w:val="Heading3"/>
        <w:spacing w:before="280" w:after="120"/>
      </w:pPr>
      <w:r>
        <w:rPr>
          <w:rFonts w:ascii="Times New Roman" w:hAnsi="Times New Roman" w:eastAsia="Times New Roman" w:cs="Times New Roman"/>
        </w:rPr>
        <w:t xml:space="preserve">14-21</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47"/>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04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bookmarkEnd w:id="136"/>
    <w:bookmarkStart w:id="137" w:name="题-029-7-钒配合物氧化数与配位数"/>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-029-7-</w:t>
      </w:r>
      <w:r>
        <w:rPr>
          <w:rFonts w:hint="eastAsia" w:ascii="Times New Roman" w:hAnsi="Times New Roman" w:eastAsia="SimHei" w:cs="Times New Roman"/>
        </w:rPr>
        <w:t>钒配合物氧化数与配位数</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bookmarkEnd w:id="137"/>
    <w:bookmarkStart w:id="138" w:name="题-改编-14-配位化合物讲义替换题2026-07-0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End w:id="138"/>
    <w:bookmarkStart w:id="139"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39"/>
    <w:bookmarkStart w:id="140"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40"/>
    <w:bookmarkStart w:id="141"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4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42"/>
    <w:bookmarkStart w:id="143"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43"/>
    <w:bookmarkStart w:id="144"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5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5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54"/>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54"/>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055"/>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0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055"/>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056"/>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056"/>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57"/>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57"/>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058"/>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58"/>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058"/>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59"/>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059"/>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059"/>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060"/>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60"/>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060"/>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61"/>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061"/>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7"/>
    <w:bookmarkStart w:id="148"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06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63"/>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064"/>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6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06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06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069"/>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7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07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52"/>
    <w:bookmarkStart w:id="153" w:name="题-057-上海中学-配位化合物基础-习题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-057-</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153"/>
    <w:bookmarkEnd w:id="154"/>
    <w:bookmarkStart w:id="15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55" w:name="题-045-上海中学-共价键理论-习题11"/>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Compact"/>
        <w:numPr>
          <w:ilvl w:val="0"/>
          <w:numId w:val="1072"/>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55"/>
    <w:bookmarkStart w:id="156" w:name="题-045-上海中学-共价键理论-习题1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Compact"/>
        <w:numPr>
          <w:ilvl w:val="0"/>
          <w:numId w:val="1073"/>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56"/>
    <w:bookmarkStart w:id="157" w:name="题-045-上海中学-共价键理论-习题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Compact"/>
        <w:numPr>
          <w:ilvl w:val="0"/>
          <w:numId w:val="107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57"/>
    <w:bookmarkStart w:id="158" w:name="题-045-上海中学-共价键理论-习题1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-045-</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共价键理论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Compact"/>
        <w:numPr>
          <w:ilvl w:val="0"/>
          <w:numId w:val="1075"/>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58"/>
    <w:bookmarkEnd w:id="159"/>
    <w:bookmarkStart w:id="16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60" w:name="题-049-上海中学-离子键与离子晶体-习题6"/>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Compact"/>
        <w:numPr>
          <w:ilvl w:val="0"/>
          <w:numId w:val="1076"/>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0"/>
    <w:bookmarkStart w:id="161" w:name="题-049-上海中学-离子键与离子晶体-习题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Compact"/>
        <w:numPr>
          <w:ilvl w:val="0"/>
          <w:numId w:val="1077"/>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61"/>
    <w:bookmarkStart w:id="162" w:name="题-049-上海中学-离子键与离子晶体-习题13"/>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Compact"/>
        <w:numPr>
          <w:ilvl w:val="0"/>
          <w:numId w:val="1078"/>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62"/>
    <w:bookmarkStart w:id="163" w:name="题-049-上海中学-离子键与离子晶体-习题4"/>
    <w:p>
      <w:pPr>
        <w:pStyle w:val="Heading3"/>
        <w:spacing w:before="280" w:after="120"/>
      </w:pPr>
      <w:r>
        <w:rPr>
          <w:rFonts w:hint="eastAsia" w:ascii="Times New Roman" w:hAnsi="Times New Roman" w:eastAsia="SimHei" w:cs="Times New Roman"/>
        </w:rPr>
        <w:t>题</w:t>
      </w:r>
      <w:r>
        <w:rPr>
          <w:rFonts w:hint="eastAsia" w:ascii="Times New Roman" w:hAnsi="Times New Roman" w:eastAsia="Times New Roman" w:cs="Times New Roman"/>
        </w:rPr>
        <w:t>-049-</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离子键与离子晶体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Compact"/>
        <w:numPr>
          <w:ilvl w:val="0"/>
          <w:numId w:val="1079"/>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 xml:space="preserve">：50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答案节抽取成功</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未识别</w:t>
      </w:r>
      <w:r>
        <w:rPr>
          <w:rFonts w:ascii="Times New Roman" w:hAnsi="Times New Roman" w:eastAsia="Times New Roman" w:cs="Times New Roman"/>
        </w:rPr>
        <w:t xml:space="preserve"> 0。</w: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34" Type="http://schemas.openxmlformats.org/officeDocument/2006/relationships/image" Target="media/rId34.jpg"/><Relationship Id="rId57" Type="http://schemas.openxmlformats.org/officeDocument/2006/relationships/image" Target="media/rId57.jpg"/><Relationship Id="rId53" Type="http://schemas.openxmlformats.org/officeDocument/2006/relationships/image" Target="media/rId53.jpg"/><Relationship Id="rId44" Type="http://schemas.openxmlformats.org/officeDocument/2006/relationships/image" Target="media/rId44.jpg"/><Relationship Id="rId26" Type="http://schemas.openxmlformats.org/officeDocument/2006/relationships/image" Target="media/rId26.jpg"/><Relationship Id="rId38" Type="http://schemas.openxmlformats.org/officeDocument/2006/relationships/image" Target="media/rId38.jpg"/><Relationship Id="rId21" Type="http://schemas.openxmlformats.org/officeDocument/2006/relationships/image" Target="media/rId21.jpg"/><Relationship Id="rId66" Type="http://schemas.openxmlformats.org/officeDocument/2006/relationships/image" Target="media/rId66.jpg"/><Relationship Id="rId41" Type="http://schemas.openxmlformats.org/officeDocument/2006/relationships/image" Target="media/rId41.jpg"/><Relationship Id="rId10" Type="http://schemas.openxmlformats.org/officeDocument/2006/relationships/image" Target="media/rId10.jpg"/><Relationship Id="rId50" Type="http://schemas.openxmlformats.org/officeDocument/2006/relationships/image" Target="media/rId50.jpg"/><Relationship Id="rId72" Type="http://schemas.openxmlformats.org/officeDocument/2006/relationships/image" Target="media/rId72.jpg"/><Relationship Id="rId17" Type="http://schemas.openxmlformats.org/officeDocument/2006/relationships/image" Target="media/rId17.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2026-09-20T16:22:15Z</dcterms:created>
  <dcterms:modified xsi:type="dcterms:W3CDTF">2026-09-20T16:22:15Z</dcterms:modified>
</cp:coreProperties>
</file>

<file path=docProps/custom.xml><?xml version="1.0" encoding="utf-8"?>
<Properties xmlns="http://schemas.openxmlformats.org/officeDocument/2006/custom-properties" xmlns:vt="http://schemas.openxmlformats.org/officeDocument/2006/docPropsVTypes"/>
</file>