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一分册专项卷v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VII</w:t>
      </w:r>
    </w:p>
    <w:bookmarkStart w:id="9" w:name="化学原理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三种含氧酸铵盐的热分解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 </w:t>
      </w:r>
      <w:r>
        <w:rPr>
          <w:rFonts w:hint="eastAsia" w:ascii="Times New Roman" w:hAnsi="Times New Roman" w:eastAsia="FangSong" w:cs="Times New Roman"/>
        </w:rPr>
        <w:t>为酸根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受热分解是质子转移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为氧化性酸根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分解时会发生氧化还原反应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下列排列顺序正确的是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热稳定性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F</m:t>
        </m:r>
        <m:r>
          <m:rPr>
            <m:sty m:val="p"/>
          </m:rPr>
          <m:t>&gt;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&gt;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碳酸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醋酸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结合质子能力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①③　B. ②④　C. ①④　D. ②③</w:t>
      </w: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醋酸铅与硫化氢反应的离子方程式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已知硫酸铅难溶于水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也难溶于硝酸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但可溶于醋酸铵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溶液形成无色溶液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其化学方程式为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有黑色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表示这个反应的有关反应离子方程式正确的是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</w:p>
    <w:bookmarkEnd w:id="12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 mL NaOH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有关粒子浓度关系比较正确的是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39504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75fc68154a551b0edc347aaf93ba83667a760f171d231210b27a298c1a628aeb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9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间任一点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&gt;</m:t>
        </m:r>
        <m:r>
          <m:t>12.5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】13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BrCl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卤素互化物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不同的卤素原子之间可化合形成一系列化合物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这类化合物叫做卤素互化物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4.66 g BrCl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通入足量的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气体与其反应生成氢溴酸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盐酸和硫酸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再用碱将溶液调至中性后加入过量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充分反应后滤去沉淀物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再向滤液中加入过量的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最后得到卤化银沉淀</w:t>
      </w:r>
      <w:r>
        <w:rPr>
          <w:rFonts w:ascii="Times New Roman" w:hAnsi="Times New Roman" w:eastAsia="Times New Roman" w:cs="Times New Roman"/>
        </w:rPr>
        <w:t xml:space="preserve"> 15.46 g。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计算参加反应的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计算确定</w:t>
      </w:r>
      <w:r>
        <w:rPr>
          <w:rFonts w:ascii="Times New Roman" w:hAnsi="Times New Roman" w:eastAsia="Times New Roman" w:cs="Times New Roman"/>
        </w:rPr>
        <w:t xml:space="preserve"> BrCl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油脂单分子层测</w:t>
      </w:r>
      <w:r>
        <w:rPr>
          <w:rFonts w:ascii="Times New Roman" w:hAnsi="Times New Roman" w:eastAsia="Times New Roman" w:cs="Times New Roman"/>
          <w:b/>
          <w:bCs/>
        </w:rPr>
        <w:t xml:space="preserve"> NA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1774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英国科学家</w:t>
      </w:r>
      <w:r>
        <w:rPr>
          <w:rFonts w:ascii="Times New Roman" w:hAnsi="Times New Roman" w:eastAsia="Times New Roman" w:cs="Times New Roman"/>
        </w:rPr>
        <w:t xml:space="preserve"> Franklin </w:t>
      </w:r>
      <w:r>
        <w:rPr>
          <w:rFonts w:hint="eastAsia" w:ascii="Times New Roman" w:hAnsi="Times New Roman" w:eastAsia="FangSong" w:cs="Times New Roman"/>
        </w:rPr>
        <w:t>在皇家学会上宣读论文时提到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4.9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油脂放到水面上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立即使水面平静下来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并令人吃惊地蔓延开去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2.0×10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水面看起来像玻璃那样光滑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已知油脂在水面上为单分子层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假设油脂的摩尔质量为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每个油脂分子的横截面积为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取该油脂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配成体积为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 </w:t>
      </w:r>
      <w:r>
        <w:rPr>
          <w:rFonts w:hint="eastAsia" w:ascii="Times New Roman" w:hAnsi="Times New Roman" w:eastAsia="FangSong" w:cs="Times New Roman"/>
        </w:rPr>
        <w:t>的苯溶液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将该溶液滴加到表面积为</w:t>
      </w:r>
      <w:r>
        <w:rPr>
          <w:rFonts w:ascii="Times New Roman" w:hAnsi="Times New Roman" w:eastAsia="Times New Roman" w:cs="Times New Roman"/>
        </w:rPr>
        <w:t xml:space="preserve"> S cm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若每滴溶液的体积为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当滴入第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滴油脂的苯溶液时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油脂的苯溶液恰好在水面上不再扩散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则阿伏伽德罗常数</w:t>
      </w:r>
      <w:r>
        <w:rPr>
          <w:rFonts w:hint="eastAsia" w:ascii="Times New Roman" w:hAnsi="Times New Roman" w:eastAsia="Times New Roman" w:cs="Times New Roman"/>
        </w:rPr>
        <w:t>（N_A）</w:t>
      </w:r>
      <w:r>
        <w:rPr>
          <w:rFonts w:hint="eastAsia" w:ascii="Times New Roman" w:hAnsi="Times New Roman" w:eastAsia="FangSong" w:cs="Times New Roman"/>
        </w:rPr>
        <w:t>的表达式为</w:t>
      </w:r>
      <w:r>
        <w:rPr>
          <w:rFonts w:ascii="Times New Roman" w:hAnsi="Times New Roman" w:eastAsia="Times New Roman" w:cs="Times New Roman"/>
        </w:rPr>
        <w:t xml:space="preserve"> N_A = 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水面上铺一层油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常用十六醇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十八醇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只有单分子厚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在缺水地区的实际意义是</w:t>
      </w:r>
      <w:r>
        <w:rPr>
          <w:rFonts w:ascii="Times New Roman" w:hAnsi="Times New Roman" w:eastAsia="Times New Roman" w:cs="Times New Roman"/>
        </w:rPr>
        <w:t xml:space="preserve"> ____。</w:t>
      </w:r>
    </w:p>
    <w:bookmarkEnd w:id="18"/>
    <w:bookmarkStart w:id="2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（2009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年清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3】（2009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年清华大学自主招生试题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下图是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蒸气的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ρ</m:t>
            </m:r>
          </m:num>
          <m:den>
            <m:r>
              <m:t>p</m:t>
            </m:r>
          </m:den>
        </m:f>
        <m:r>
          <m:rPr>
            <m:sty m:val="p"/>
          </m:rPr>
          <m:t>∼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试根据图求出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43902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5268ff79e0241e6a5b3c8c439fb52a508bf44870f54fa71b82158ff3cf04450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3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铀氯化物热分解推断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二元化合物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是红棕色晶体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具有强吸湿性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A 3.322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在等压容器中加热到</w:t>
      </w:r>
      <w:r>
        <w:rPr>
          <w:rFonts w:ascii="Times New Roman" w:hAnsi="Times New Roman" w:eastAsia="Times New Roman" w:cs="Times New Roman"/>
        </w:rPr>
        <w:t xml:space="preserve"> 177 </w:t>
      </w:r>
      <w:r>
        <w:rPr>
          <w:rFonts w:hint="eastAsia" w:ascii="Times New Roman" w:hAnsi="Times New Roman" w:eastAsia="Times New Roman" w:cs="Times New Roman"/>
        </w:rPr>
        <w:t>℃（</w:t>
      </w:r>
      <w:r>
        <w:rPr>
          <w:rFonts w:hint="eastAsia" w:ascii="Times New Roman" w:hAnsi="Times New Roman" w:eastAsia="FangSong" w:cs="Times New Roman"/>
        </w:rPr>
        <w:t>维持一段时间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完全反应后得到另一种深绿色晶体</w:t>
      </w:r>
      <w:r>
        <w:rPr>
          <w:rFonts w:ascii="Times New Roman" w:hAnsi="Times New Roman" w:eastAsia="Times New Roman" w:cs="Times New Roman"/>
        </w:rPr>
        <w:t xml:space="preserve"> B 2.279 g </w:t>
      </w:r>
      <w:r>
        <w:rPr>
          <w:rFonts w:hint="eastAsia" w:ascii="Times New Roman" w:hAnsi="Times New Roman" w:eastAsia="FangSong" w:cs="Times New Roman"/>
        </w:rPr>
        <w:t xml:space="preserve">和气体</w:t>
      </w:r>
      <w:r>
        <w:rPr>
          <w:rFonts w:ascii="Times New Roman" w:hAnsi="Times New Roman" w:eastAsia="Times New Roman" w:cs="Times New Roman"/>
        </w:rPr>
        <w:t xml:space="preserve"> 147.7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忽略反应前容器体积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并始终维持一个标准大气压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如果降温到室温</w:t>
      </w:r>
      <w:r>
        <w:rPr>
          <w:rFonts w:hint="eastAsia" w:ascii="Times New Roman" w:hAnsi="Times New Roman" w:eastAsia="Times New Roman" w:cs="Times New Roman"/>
        </w:rPr>
        <w:t>（27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℃），</w:t>
      </w:r>
      <w:r>
        <w:rPr>
          <w:rFonts w:hint="eastAsia" w:ascii="Times New Roman" w:hAnsi="Times New Roman" w:eastAsia="FangSong" w:cs="Times New Roman"/>
        </w:rPr>
        <w:t>则气体体积缩小到</w:t>
      </w:r>
      <w:r>
        <w:rPr>
          <w:rFonts w:ascii="Times New Roman" w:hAnsi="Times New Roman" w:eastAsia="Times New Roman" w:cs="Times New Roman"/>
        </w:rPr>
        <w:t xml:space="preserve"> 49.2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经检测为单质气体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而底部晶体颜色变暗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并增加到</w:t>
      </w:r>
      <w:r>
        <w:rPr>
          <w:rFonts w:ascii="Times New Roman" w:hAnsi="Times New Roman" w:eastAsia="Times New Roman" w:cs="Times New Roman"/>
        </w:rPr>
        <w:t xml:space="preserve"> 3.181 </w:t>
      </w:r>
      <w:r>
        <w:rPr>
          <w:rFonts w:hint="eastAsia" w:ascii="Times New Roman" w:hAnsi="Times New Roman" w:eastAsia="Times New Roman" w:cs="Times New Roman"/>
        </w:rPr>
        <w:t>g。（</w:t>
      </w:r>
      <w:r>
        <w:rPr>
          <w:rFonts w:hint="eastAsia" w:ascii="Times New Roman" w:hAnsi="Times New Roman" w:eastAsia="FangSong" w:cs="Times New Roman"/>
        </w:rPr>
        <w:t>假设气体按理想气体处理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请通过计算确定各物质的化学式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的分解总反应方程式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如果没有数据限定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分解反应的配平将有无数组答案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并用字母配平来表现所有情况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化学方法合成氟气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年乌克兰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年第二阶段试题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组成的单质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是化学家都希望在通常条件下合成的</w:t>
      </w:r>
      <w:r>
        <w:rPr>
          <w:rFonts w:hint="eastAsia" w:ascii="Times New Roman" w:hAnsi="Times New Roman" w:eastAsia="Times New Roman" w:cs="Times New Roman"/>
        </w:rPr>
        <w:t>。1886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年首先由亨利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莫瓦桑合成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他是用铂作电极电解含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元素的酸式钾盐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Z（</w:t>
      </w:r>
      <w:r>
        <w:rPr>
          <w:rFonts w:hint="eastAsia" w:ascii="Times New Roman" w:hAnsi="Times New Roman" w:eastAsia="FangSong" w:cs="Times New Roman"/>
        </w:rPr>
        <w:t>钾元素质量分数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50%）。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很长时间以来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化学家都无法用化学试剂合成气体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P。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1987 </w:t>
      </w:r>
      <w:r>
        <w:rPr>
          <w:rFonts w:hint="eastAsia" w:ascii="Times New Roman" w:hAnsi="Times New Roman" w:eastAsia="FangSong" w:cs="Times New Roman"/>
        </w:rPr>
        <w:t xml:space="preserve">年化学家</w:t>
      </w:r>
      <w:r>
        <w:rPr>
          <w:rFonts w:ascii="Times New Roman" w:hAnsi="Times New Roman" w:eastAsia="Times New Roman" w:cs="Times New Roman"/>
        </w:rPr>
        <w:t xml:space="preserve"> Carl Christer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1.235 g </w:t>
      </w:r>
      <w:r>
        <w:rPr>
          <w:rFonts w:hint="eastAsia" w:ascii="Times New Roman" w:hAnsi="Times New Roman" w:eastAsia="FangSong" w:cs="Times New Roman"/>
        </w:rPr>
        <w:t xml:space="preserve">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含三种元素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46.15%)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2.170 g </w:t>
      </w:r>
      <w:r>
        <w:rPr>
          <w:rFonts w:hint="eastAsia" w:ascii="Times New Roman" w:hAnsi="Times New Roman" w:eastAsia="FangSong" w:cs="Times New Roman"/>
        </w:rPr>
        <w:t xml:space="preserve">二元化合物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恰好反应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P,</w:t>
      </w:r>
      <w:r>
        <w:rPr>
          <w:rFonts w:hint="eastAsia" w:ascii="Times New Roman" w:hAnsi="Times New Roman" w:eastAsia="FangSong" w:cs="Times New Roman"/>
        </w:rPr>
        <w:t>同时生成</w:t>
      </w:r>
      <w:r>
        <w:rPr>
          <w:rFonts w:ascii="Times New Roman" w:hAnsi="Times New Roman" w:eastAsia="Times New Roman" w:cs="Times New Roman"/>
        </w:rPr>
        <w:t xml:space="preserve"> 2.750 g </w:t>
      </w:r>
      <w:r>
        <w:rPr>
          <w:rFonts w:hint="eastAsia" w:ascii="Times New Roman" w:hAnsi="Times New Roman" w:eastAsia="FangSong" w:cs="Times New Roman"/>
        </w:rPr>
        <w:t xml:space="preserve">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0.560 g </w:t>
      </w:r>
      <w:r>
        <w:rPr>
          <w:rFonts w:hint="eastAsia" w:ascii="Times New Roman" w:hAnsi="Times New Roman" w:eastAsia="FangSong" w:cs="Times New Roman"/>
        </w:rPr>
        <w:t xml:space="preserve">二元化合物</w:t>
      </w:r>
      <w:r>
        <w:rPr>
          <w:rFonts w:ascii="Times New Roman" w:hAnsi="Times New Roman" w:eastAsia="Times New Roman" w:cs="Times New Roman"/>
        </w:rPr>
        <w:t xml:space="preserve"> D(X </w:t>
      </w:r>
      <w:r>
        <w:rPr>
          <w:rFonts w:hint="eastAsia" w:ascii="Times New Roman" w:hAnsi="Times New Roman" w:eastAsia="FangSong" w:cs="Times New Roman"/>
        </w:rPr>
        <w:t xml:space="preserve">元素质量分数为</w:t>
      </w:r>
      <w:r>
        <w:rPr>
          <w:rFonts w:ascii="Times New Roman" w:hAnsi="Times New Roman" w:eastAsia="Times New Roman" w:cs="Times New Roman"/>
        </w:rPr>
        <w:t xml:space="preserve"> 50.89%)。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试通过计算确定上述未知物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写出相关化学反应方程式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为何用化合物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P?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阴离子的空间构型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Argyrodite </w:t>
      </w:r>
      <w:r>
        <w:rPr>
          <w:rFonts w:hint="eastAsia" w:ascii="Times New Roman" w:hAnsi="Times New Roman" w:eastAsia="FangSong" w:cs="Times New Roman"/>
          <w:b/>
          <w:bCs/>
        </w:rPr>
        <w:t xml:space="preserve">矿石推断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Argyrodite（</w:t>
      </w:r>
      <w:r>
        <w:rPr>
          <w:rFonts w:hint="eastAsia" w:ascii="Times New Roman" w:hAnsi="Times New Roman" w:eastAsia="FangSong" w:cs="Times New Roman"/>
        </w:rPr>
        <w:t>一种矿石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是一种整比化合物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它含有银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+1）、</w:t>
      </w:r>
      <w:r>
        <w:rPr>
          <w:rFonts w:hint="eastAsia" w:ascii="Times New Roman" w:hAnsi="Times New Roman" w:eastAsia="FangSong" w:cs="Times New Roman"/>
        </w:rPr>
        <w:t>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-2）</w:t>
      </w:r>
      <w:r>
        <w:rPr>
          <w:rFonts w:hint="eastAsia" w:ascii="Times New Roman" w:hAnsi="Times New Roman" w:eastAsia="FangSong" w:cs="Times New Roman"/>
        </w:rPr>
        <w:t>和未知元素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中银与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的质量比是</w:t>
      </w:r>
      <w:r>
        <w:rPr>
          <w:rFonts w:ascii="Times New Roman" w:hAnsi="Times New Roman" w:eastAsia="Times New Roman" w:cs="Times New Roman"/>
        </w:rPr>
        <w:t xml:space="preserve"> m(Ag) : m(Y) = 11.88 : 1。Y </w:t>
      </w:r>
      <w:r>
        <w:rPr>
          <w:rFonts w:hint="eastAsia" w:ascii="Times New Roman" w:hAnsi="Times New Roman" w:eastAsia="FangSong" w:cs="Times New Roman"/>
        </w:rPr>
        <w:t>生成一种红棕色的低价硫化物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+2）</w:t>
      </w:r>
      <w:r>
        <w:rPr>
          <w:rFonts w:hint="eastAsia" w:ascii="Times New Roman" w:hAnsi="Times New Roman" w:eastAsia="FangSong" w:cs="Times New Roman"/>
        </w:rPr>
        <w:t>和一种白色的高价硫化物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红棕色的低价硫化物是通过在氢气流中加热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所得到的升华物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而残留物是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下完全转化</w:t>
      </w:r>
      <w:r>
        <w:rPr>
          <w:rFonts w:ascii="Times New Roman" w:hAnsi="Times New Roman" w:eastAsia="Times New Roman" w:cs="Times New Roman"/>
        </w:rPr>
        <w:t xml:space="preserve"> 10.0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0.295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理想气体常数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的化学符号和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Ba(OH)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NaHSO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已知其中两种溶液的物质的量浓度相同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且分别为另一种溶液的物质的量浓度的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若先将</w:t>
      </w:r>
      <w:r>
        <w:rPr>
          <w:rFonts w:ascii="Times New Roman" w:hAnsi="Times New Roman" w:eastAsia="Times New Roman" w:cs="Times New Roman"/>
        </w:rPr>
        <w:t xml:space="preserve"> 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溶液各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混合反应后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将生成的白色沉淀滤出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测得滤液中只含一种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其物质的量的浓度为</w:t>
      </w:r>
      <w:r>
        <w:rPr>
          <w:rFonts w:ascii="Times New Roman" w:hAnsi="Times New Roman" w:eastAsia="Times New Roman" w:cs="Times New Roman"/>
        </w:rPr>
        <w:t xml:space="preserve"> 0.9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不考虑溶液混合时引起溶液体积的变化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通过分析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判断原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三种溶液中哪两种溶液的物质的量的浓度不可能相同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三种溶液可能的物质的量的浓度分别为多少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26"/>
    <w:bookmarkStart w:id="27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7"/>
    <w:bookmarkStart w:id="28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PHF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结构式与键级</w:t>
      </w:r>
    </w:p>
    <w:p>
      <w:pPr>
        <w:pStyle w:val="BodyText"/>
      </w:pPr>
      <m:oMath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离子存在多个合理的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PHF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离子所有可能的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结构式并标出形式电荷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根据所写的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结构式估算</w:t>
      </w:r>
      <w:r>
        <w:rPr>
          <w:rFonts w:ascii="Times New Roman" w:hAnsi="Times New Roman" w:eastAsia="Times New Roman" w:cs="Times New Roman"/>
        </w:rPr>
        <w:t xml:space="preserve"> PHF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P—F </w:t>
      </w:r>
      <w:r>
        <w:rPr>
          <w:rFonts w:hint="eastAsia" w:ascii="Times New Roman" w:hAnsi="Times New Roman" w:eastAsia="FangSong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/NO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理论给出下列三种微粒键角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∠</m:t>
        </m:r>
        <m:r>
          <m:t>O</m:t>
        </m:r>
        <m:r>
          <m:t>N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的变化趋势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50 </w:t>
      </w:r>
      <w:r>
        <w:rPr>
          <w:rFonts w:hint="eastAsia" w:ascii="Times New Roman" w:hAnsi="Times New Roman" w:eastAsia="FangSong" w:cs="Times New Roman"/>
          <w:b/>
          <w:bCs/>
        </w:rPr>
        <w:t xml:space="preserve">号元素推测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已知某元素的原子序数是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50，</w:t>
      </w:r>
      <w:r>
        <w:rPr>
          <w:rFonts w:hint="eastAsia" w:ascii="Times New Roman" w:hAnsi="Times New Roman" w:eastAsia="FangSong" w:cs="Times New Roman"/>
        </w:rPr>
        <w:t>试推测该元素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原子的核外电子排布式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处在哪一周期哪一族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是金属还是非金属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最高价氧化态及其氧化物的酸碱性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答案区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之间的结构式图片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d4a96deb（N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+、</w:t>
      </w:r>
      <w:r>
        <w:rPr>
          <w:rFonts w:hint="eastAsia" w:ascii="Times New Roman" w:hAnsi="Times New Roman" w:eastAsia="FangSong" w:cs="Times New Roman"/>
        </w:rPr>
        <w:t>两个单键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−，</w:t>
      </w:r>
      <w:r>
        <w:rPr>
          <w:rFonts w:hint="eastAsia" w:ascii="Times New Roman" w:hAnsi="Times New Roman" w:eastAsia="FangSong" w:cs="Times New Roman"/>
        </w:rPr>
        <w:t>视觉核验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的答案呈现形式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我国东方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号宇宙火箭的燃料是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助燃剂为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两者发生完全燃烧时产生了巨大推力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让火箭携带卫星上天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完全燃烧反应的化学方程式为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N、N </w:t>
      </w:r>
      <w:r>
        <w:rPr>
          <w:rFonts w:hint="eastAsia" w:ascii="Times New Roman" w:hAnsi="Times New Roman" w:eastAsia="FangSong" w:cs="Times New Roman"/>
        </w:rPr>
        <w:t xml:space="preserve">连接的一种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结构式并标出形式电荷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1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31"/>
    <w:bookmarkStart w:id="32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六种短周期元素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它们的原子序数依次增大</w:t>
      </w:r>
      <w:r>
        <w:rPr>
          <w:rFonts w:hint="eastAsia" w:ascii="Times New Roman" w:hAnsi="Times New Roman" w:eastAsia="Times New Roman" w:cs="Times New Roman"/>
        </w:rPr>
        <w:t>。A、D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C、E </w:t>
      </w:r>
      <w:r>
        <w:rPr>
          <w:rFonts w:hint="eastAsia" w:ascii="Times New Roman" w:hAnsi="Times New Roman" w:eastAsia="FangSong" w:cs="Times New Roman"/>
        </w:rPr>
        <w:t>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。A、B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的原子最外层电子数之和与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原子的最外层电子数相等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能分别与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形成电子总数相等的分子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形成的化合物常温下为液态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能分别与</w:t>
      </w:r>
      <w:r>
        <w:rPr>
          <w:rFonts w:ascii="Times New Roman" w:hAnsi="Times New Roman" w:eastAsia="Times New Roman" w:cs="Times New Roman"/>
        </w:rPr>
        <w:t xml:space="preserve"> E、F </w:t>
      </w:r>
      <w:r>
        <w:rPr>
          <w:rFonts w:hint="eastAsia" w:ascii="Times New Roman" w:hAnsi="Times New Roman" w:eastAsia="FangSong" w:cs="Times New Roman"/>
        </w:rPr>
        <w:t>形成电子总数相等的气体分子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题中的字母只代表元素代号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与实际元素符号无关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A~F </w:t>
      </w:r>
      <w:r>
        <w:rPr>
          <w:rFonts w:hint="eastAsia" w:ascii="Times New Roman" w:hAnsi="Times New Roman" w:eastAsia="FangSong" w:cs="Times New Roman"/>
        </w:rPr>
        <w:t>六种元素原子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原子半径最大的是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填对应的元素符号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两种元素组成一种阳离子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该离子的结构式为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C、D</w:t>
      </w:r>
      <w:r>
        <w:rPr>
          <w:rFonts w:hint="eastAsia" w:ascii="Times New Roman" w:hAnsi="Times New Roman" w:eastAsia="FangSong" w:cs="Times New Roman"/>
        </w:rPr>
        <w:t>两种元素组成的化合物中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既含有离子键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又含有非极性共价键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该化合物的电子式为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E、F </w:t>
      </w:r>
      <w:r>
        <w:rPr>
          <w:rFonts w:hint="eastAsia" w:ascii="Times New Roman" w:hAnsi="Times New Roman" w:eastAsia="FangSong" w:cs="Times New Roman"/>
        </w:rPr>
        <w:t>两种元素中非金属性强的是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能够证明这一结论的化学事实是</w:t>
      </w:r>
      <w:r>
        <w:rPr>
          <w:rFonts w:ascii="Times New Roman" w:hAnsi="Times New Roman" w:eastAsia="Times New Roman" w:cs="Times New Roman"/>
        </w:rPr>
        <w:t xml:space="preserve">_。</w:t>
      </w:r>
    </w:p>
    <w:bookmarkEnd w:id="32"/>
    <w:bookmarkStart w:id="36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>年诺贝尔物理学奖授予英国曼彻斯特大学科学家安德烈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海姆和康斯坦丁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诺沃肖洛夫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以表彰他们在石墨烯材料方面的卓越研究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石墨烯具有优异的电学性能以及出色的热力学稳定性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它的结构如右图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石墨烯与金刚石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互为同素异形体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石墨烯导电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属于化学变化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石墨烯中碳原子间以共价键相联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12 g </w:t>
      </w:r>
      <w:r>
        <w:rPr>
          <w:rFonts w:hint="eastAsia" w:ascii="Times New Roman" w:hAnsi="Times New Roman" w:eastAsia="FangSong" w:cs="Times New Roman"/>
        </w:rPr>
        <w:t xml:space="preserve">石墨烯中含有正六边形数目约为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0241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27e53233a933de06136255926fa478d05da19d2db5ed5ba9a4322cccf05b067a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2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铁同素异晶与马氏体密度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金属铁的熔点为</w:t>
      </w:r>
      <w:r>
        <w:rPr>
          <w:rFonts w:ascii="Times New Roman" w:hAnsi="Times New Roman" w:eastAsia="Times New Roman" w:cs="Times New Roman"/>
        </w:rPr>
        <w:t xml:space="preserve"> 1811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在室温和熔点间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铁存在不同的晶型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从室温到</w:t>
      </w:r>
      <w:r>
        <w:rPr>
          <w:rFonts w:ascii="Times New Roman" w:hAnsi="Times New Roman" w:eastAsia="Times New Roman" w:cs="Times New Roman"/>
        </w:rPr>
        <w:t xml:space="preserve"> 1185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金属铁以体心立方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铁的晶型存在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1185 K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1667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铁的晶体结构为面心立方</w:t>
      </w:r>
      <w:r>
        <w:rPr>
          <w:rFonts w:ascii="Times New Roman" w:hAnsi="Times New Roman" w:eastAsia="Times New Roman" w:cs="Times New Roman"/>
        </w:rPr>
        <w:t xml:space="preserve"> (fcc)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ascii="Times New Roman" w:hAnsi="Times New Roman" w:eastAsia="Times New Roman" w:cs="Times New Roman"/>
        </w:rPr>
        <w:t xml:space="preserve"> 1667 K </w:t>
      </w:r>
      <w:r>
        <w:rPr>
          <w:rFonts w:hint="eastAsia" w:ascii="Times New Roman" w:hAnsi="Times New Roman" w:eastAsia="FangSong" w:cs="Times New Roman"/>
        </w:rPr>
        <w:t>直到熔点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铁转化为一种与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铁的结构相似的体心立方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已知纯铁的密度为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7.874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(293 </w:t>
      </w:r>
      <w:r>
        <w:rPr>
          <w:rFonts w:hint="eastAsia" w:ascii="Times New Roman" w:hAnsi="Times New Roman" w:eastAsia="Times New Roman" w:cs="Times New Roman"/>
        </w:rPr>
        <w:t xml:space="preserve">K)：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计算铁的原子半径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1250 K </w:t>
      </w:r>
      <w:r>
        <w:rPr>
          <w:rFonts w:hint="eastAsia" w:ascii="Times New Roman" w:hAnsi="Times New Roman" w:eastAsia="FangSong" w:cs="Times New Roman"/>
        </w:rPr>
        <w:t>下铁的密度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钢是铁和碳的合金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在晶体结构中某些空隙被小的碳原子填充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钢中碳含量一般在</w:t>
      </w:r>
      <w:r>
        <w:rPr>
          <w:rFonts w:ascii="Times New Roman" w:hAnsi="Times New Roman" w:eastAsia="Times New Roman" w:cs="Times New Roman"/>
        </w:rPr>
        <w:t xml:space="preserve"> 0.1%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4.0% </w:t>
      </w:r>
      <w:r>
        <w:rPr>
          <w:rFonts w:hint="eastAsia" w:ascii="Times New Roman" w:hAnsi="Times New Roman" w:eastAsia="FangSong" w:cs="Times New Roman"/>
        </w:rPr>
        <w:t>的范围内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当钢中碳的含量为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4.3%（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有利于在鼓风炉中熔化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迅速冷却时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碳将分散在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铁的晶体结构内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这种新的晶体称为马氏体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它硬而脆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尽管它的结构稍有畸变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其晶胞的大小与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铁晶胞的大小仍然相同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已假定碳原子均匀地分布在铁的晶体结构中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计算含碳量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4.3% </w:t>
      </w:r>
      <w:r>
        <w:rPr>
          <w:rFonts w:hint="eastAsia" w:ascii="Times New Roman" w:hAnsi="Times New Roman" w:eastAsia="FangSong" w:cs="Times New Roman"/>
        </w:rPr>
        <w:t xml:space="preserve">的马氏体中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铁的每个晶胞中碳原子的平均数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计算马氏体的密度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摩尔质量和常数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F</m:t>
            </m:r>
            <m:r>
              <m:t>e</m:t>
            </m:r>
          </m:sub>
        </m:sSub>
        <m:r>
          <m:rPr>
            <m:sty m:val="p"/>
          </m:rPr>
          <m:t>=</m:t>
        </m:r>
        <m:r>
          <m:t>55.85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6.02214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38" w:name="元素与分析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42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的说法中正确的是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碘盐中含量最高的元素是碘元素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利用溶解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结晶的方法可将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与碘元素分离开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利用氯水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淀粉可证明碘盐中含有碘元素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食用碘盐可预防地方性甲状腺肿大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3190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41d1bd5c31b9100db446eb5b41b50b7cd6aaa9c0e838f9c8272780504007e554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31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Be</w:t>
      </w:r>
      <w:r>
        <w:rPr>
          <w:rFonts w:hint="eastAsia" w:ascii="Times New Roman" w:hAnsi="Times New Roman" w:eastAsia="FangSong" w:cs="Times New Roman"/>
          <w:b/>
          <w:bCs/>
        </w:rPr>
        <w:t>沉淀分离试剂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可以使含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的混合溶液中的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沉淀下来而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留在溶液中的试剂是</w:t>
      </w:r>
      <w:r>
        <w:rPr>
          <w:rFonts w:ascii="Times New Roman" w:hAnsi="Times New Roman" w:eastAsia="Times New Roman" w:cs="Times New Roman"/>
        </w:rPr>
        <w:t xml:space="preserve"> ____。</w:t>
      </w:r>
    </w:p>
    <w:bookmarkEnd w:id="43"/>
    <w:bookmarkStart w:id="44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TiFe</w:t>
      </w:r>
      <w:r>
        <w:rPr>
          <w:rFonts w:hint="eastAsia" w:ascii="Times New Roman" w:hAnsi="Times New Roman" w:eastAsia="FangSong" w:cs="Times New Roman"/>
          <w:b/>
          <w:bCs/>
        </w:rPr>
        <w:t>合金贮氢体积计算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过渡元素里某些金属元素如铑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钯等可与氢形成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非整比化合物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d</m:t>
        </m:r>
        <m:sSub>
          <m:e>
            <m:r>
              <m:t>H</m:t>
            </m:r>
          </m:e>
          <m:sub>
            <m:r>
              <m:t>0.8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价格比较低廉的铁钛合金</w:t>
      </w:r>
      <w:r>
        <w:rPr>
          <w:rFonts w:hint="eastAsia" w:ascii="Times New Roman" w:hAnsi="Times New Roman" w:eastAsia="Times New Roman" w:cs="Times New Roman"/>
        </w:rPr>
        <w:t>(TiFe)</w:t>
      </w:r>
      <w:r>
        <w:rPr>
          <w:rFonts w:hint="eastAsia" w:ascii="Times New Roman" w:hAnsi="Times New Roman" w:eastAsia="FangSong" w:cs="Times New Roman"/>
        </w:rPr>
        <w:t>完全吸氢后可生成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F</m:t>
        </m:r>
        <m:r>
          <m:t>e</m:t>
        </m:r>
        <m:sSub>
          <m:e>
            <m:r>
              <m:t>H</m:t>
            </m:r>
          </m:e>
          <m:sub>
            <m:r>
              <m:t>1.98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同时释放出热量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只要加热吸氢后的合金可将氢气重新释放出来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而且可以反复多次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合金的吸氢能力并不下降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这种贮氢方法相比用钢瓶加压贮氢既方便又安全节约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的铁钛合金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密度约为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6.20</m:t>
        </m:r>
        <m:r>
          <m:t> 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标准状况吸氢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(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22.40</m:t>
        </m:r>
        <m:r>
          <m:t> </m:t>
        </m:r>
        <m:r>
          <m:t>L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19"/>
        </w:numPr>
      </w:pP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帕可以吸氢</w:t>
      </w:r>
      <w:r>
        <w:rPr>
          <w:rFonts w:ascii="Times New Roman" w:hAnsi="Times New Roman" w:eastAsia="Times New Roman" w:cs="Times New Roman"/>
        </w:rPr>
        <w:t xml:space="preserve"> ____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bookmarkEnd w:id="44"/>
    <w:bookmarkStart w:id="45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镁还原</w:t>
      </w:r>
      <w:r>
        <w:rPr>
          <w:rFonts w:hint="eastAsia" w:ascii="Times New Roman" w:hAnsi="Times New Roman" w:eastAsia="Times New Roman" w:cs="Times New Roman"/>
          <w:b/>
          <w:bCs/>
        </w:rPr>
        <w:t>SiO2</w:t>
      </w:r>
      <w:r>
        <w:rPr>
          <w:rFonts w:hint="eastAsia" w:ascii="Times New Roman" w:hAnsi="Times New Roman" w:eastAsia="FangSong" w:cs="Times New Roman"/>
          <w:b/>
          <w:bCs/>
        </w:rPr>
        <w:t>制硅硅烷自燃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实验室制备少量硅一般采用镁粉还原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然后用稀盐酸洗涤产品以除去杂质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某同学在进行上述操作时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在制得的产品中加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洗涤时突然起火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请用化学方程式解释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稀盐酸洗涤产品可除去哪些主要杂质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为什么加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洗涤时突然起火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请设计一个实验来验证你的解释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不必画出装置图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也不必指出具体化学药品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不必写方程式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只要简明指出方法</w:t>
      </w:r>
      <w:r>
        <w:rPr>
          <w:rFonts w:hint="eastAsia" w:ascii="Times New Roman" w:hAnsi="Times New Roman" w:eastAsia="Times New Roman" w:cs="Times New Roman"/>
        </w:rPr>
        <w:t>。)</w:t>
      </w:r>
    </w:p>
    <w:bookmarkEnd w:id="45"/>
    <w:bookmarkStart w:id="46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2000</w:t>
      </w:r>
      <w:r>
        <w:rPr>
          <w:rFonts w:hint="eastAsia" w:ascii="Times New Roman" w:hAnsi="Times New Roman" w:eastAsia="FangSong" w:cs="Times New Roman"/>
          <w:b/>
          <w:bCs/>
        </w:rPr>
        <w:t>浙江预赛</w:t>
      </w:r>
      <w:r>
        <w:rPr>
          <w:rFonts w:hint="eastAsia" w:ascii="Times New Roman" w:hAnsi="Times New Roman" w:eastAsia="Times New Roman" w:cs="Times New Roman"/>
          <w:b/>
          <w:bCs/>
        </w:rPr>
        <w:t>Mg2Si</w:t>
      </w:r>
      <w:r>
        <w:rPr>
          <w:rFonts w:hint="eastAsia" w:ascii="Times New Roman" w:hAnsi="Times New Roman" w:eastAsia="FangSong" w:cs="Times New Roman"/>
          <w:b/>
          <w:bCs/>
        </w:rPr>
        <w:t>混合物计算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2】（2000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年浙江初赛试题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质量为</w:t>
      </w:r>
      <w:r>
        <w:rPr>
          <w:rFonts w:ascii="Times New Roman" w:hAnsi="Times New Roman" w:eastAsia="Times New Roman" w:cs="Times New Roman"/>
        </w:rPr>
        <w:t xml:space="preserve"> 1.52 g </w:t>
      </w:r>
      <w:r>
        <w:rPr>
          <w:rFonts w:hint="eastAsia" w:ascii="Times New Roman" w:hAnsi="Times New Roman" w:eastAsia="FangSong" w:cs="Times New Roman"/>
        </w:rPr>
        <w:t>的含两种固态单质的混合物与过量的盐酸反应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放出一种体积为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反应后还有</w:t>
      </w:r>
      <w:r>
        <w:rPr>
          <w:rFonts w:ascii="Times New Roman" w:hAnsi="Times New Roman" w:eastAsia="Times New Roman" w:cs="Times New Roman"/>
        </w:rPr>
        <w:t xml:space="preserve"> 0.56 g </w:t>
      </w:r>
      <w:r>
        <w:rPr>
          <w:rFonts w:hint="eastAsia" w:ascii="Times New Roman" w:hAnsi="Times New Roman" w:eastAsia="FangSong" w:cs="Times New Roman"/>
        </w:rPr>
        <w:t>残余物不溶于剩余的酸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在另一实验中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同样的混合物与过量的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这时有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0.96 g </w:t>
      </w:r>
      <w:r>
        <w:rPr>
          <w:rFonts w:hint="eastAsia" w:ascii="Times New Roman" w:hAnsi="Times New Roman" w:eastAsia="FangSong" w:cs="Times New Roman"/>
        </w:rPr>
        <w:t>不溶的残余物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在第三个实验中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起始混合物隔绝空气加热到高温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这时生成一种化合物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该化合物在盐酸中全部溶解并放出</w:t>
      </w:r>
      <w:r>
        <w:rPr>
          <w:rFonts w:ascii="Times New Roman" w:hAnsi="Times New Roman" w:eastAsia="Times New Roman" w:cs="Times New Roman"/>
        </w:rPr>
        <w:t xml:space="preserve"> 0.488 L </w:t>
      </w:r>
      <w:r>
        <w:rPr>
          <w:rFonts w:hint="eastAsia" w:ascii="Times New Roman" w:hAnsi="Times New Roman" w:eastAsia="FangSong" w:cs="Times New Roman"/>
        </w:rPr>
        <w:t>的一种易自燃的未知气体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将所得的全部气体通入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充满氧气的密闭容器中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该未知气体与氧气反应后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容器中的压力减小到</w:t>
      </w:r>
      <w:r>
        <w:rPr>
          <w:rFonts w:ascii="Times New Roman" w:hAnsi="Times New Roman" w:eastAsia="Times New Roman" w:cs="Times New Roman"/>
        </w:rPr>
        <w:t xml:space="preserve"> 1/10。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请写出上述各反应方程式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并用计算证明其正确性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气体可认为处于标准状态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相对原子质量可取整数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46"/>
    <w:bookmarkStart w:id="47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2008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拟卤素氰</w:t>
      </w:r>
      <w:r>
        <w:rPr>
          <w:rFonts w:hint="eastAsia" w:ascii="Times New Roman" w:hAnsi="Times New Roman" w:eastAsia="Times New Roman" w:cs="Times New Roman"/>
          <w:b/>
          <w:bCs/>
        </w:rPr>
        <w:t>(CN)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六问</w:t>
      </w:r>
    </w:p>
    <w:p>
      <w:pPr>
        <w:pStyle w:val="BodyText"/>
      </w:pP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被称为拟卤素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它的阴离子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作为配体形成的配合物有重要用途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反应可制得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中燃烧的反应方程式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1095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286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的标准摩尔生成焓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300</m:t>
        </m:r>
        <m:r>
          <m:rPr>
            <m:sty m:val="p"/>
          </m:rPr>
          <m:t>∼</m:t>
        </m:r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形成具有一维双链结构的聚合物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画出该聚合物的结构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电镀厂向含氰化物的电镀废液中加入漂白粉以消除有毒的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漂白粉用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47"/>
    <w:bookmarkStart w:id="48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1997</w:t>
      </w:r>
      <w:r>
        <w:rPr>
          <w:rFonts w:hint="eastAsia" w:ascii="Times New Roman" w:hAnsi="Times New Roman" w:eastAsia="FangSong" w:cs="Times New Roman"/>
          <w:b/>
          <w:bCs/>
        </w:rPr>
        <w:t>初赛改编</w:t>
      </w:r>
      <w:r>
        <w:rPr>
          <w:rFonts w:hint="eastAsia" w:ascii="Times New Roman" w:hAnsi="Times New Roman" w:eastAsia="Times New Roman" w:cs="Times New Roman"/>
          <w:b/>
          <w:bCs/>
        </w:rPr>
        <w:t>PCl5</w:t>
      </w:r>
      <w:r>
        <w:rPr>
          <w:rFonts w:hint="eastAsia" w:ascii="Times New Roman" w:hAnsi="Times New Roman" w:eastAsia="FangSong" w:cs="Times New Roman"/>
          <w:b/>
          <w:bCs/>
        </w:rPr>
        <w:t>存在形式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5】（</w:t>
      </w:r>
      <w:r>
        <w:rPr>
          <w:rFonts w:hint="eastAsia" w:ascii="Times New Roman" w:hAnsi="Times New Roman" w:eastAsia="FangSong" w:cs="Times New Roman"/>
        </w:rPr>
        <w:t>据</w:t>
      </w:r>
      <w:r>
        <w:rPr>
          <w:rFonts w:ascii="Times New Roman" w:hAnsi="Times New Roman" w:eastAsia="Times New Roman" w:cs="Times New Roman"/>
        </w:rPr>
        <w:t xml:space="preserve"> 1997 </w:t>
      </w:r>
      <w:r>
        <w:rPr>
          <w:rFonts w:hint="eastAsia" w:ascii="Times New Roman" w:hAnsi="Times New Roman" w:eastAsia="FangSong" w:cs="Times New Roman"/>
        </w:rPr>
        <w:t>年全国初赛试题改编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是一种白色固体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160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不经过液态阶段就变成蒸气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下的蒸气密度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折合成标准状况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9.3</m:t>
        </m:r>
        <m:r>
          <m:t> </m:t>
        </m:r>
        <m:r>
          <m:t>g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204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211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时测得压力为计算值的两倍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在加压下于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148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形成一种能导电的熔体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P—Cl </w:t>
      </w:r>
      <w:r>
        <w:rPr>
          <w:rFonts w:hint="eastAsia" w:ascii="Times New Roman" w:hAnsi="Times New Roman" w:eastAsia="FangSong" w:cs="Times New Roman"/>
        </w:rPr>
        <w:t xml:space="preserve">的键长为</w:t>
      </w:r>
      <w:r>
        <w:rPr>
          <w:rFonts w:ascii="Times New Roman" w:hAnsi="Times New Roman" w:eastAsia="Times New Roman" w:cs="Times New Roman"/>
        </w:rPr>
        <w:t xml:space="preserve"> 198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206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。（P、Cl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31.0、35.5）</w:t>
      </w: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4"/>
        </w:numPr>
      </w:pP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画出其立体结构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气态分子结构与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它的熔体也能导电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但经测定其中只存在一种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熔体为什么导电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用最简洁的形式作出解释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m:oMath>
        <m:oMathPr>
          <m:ctrlPr>
            <w:rPr>
              <w:sz w:val="28"/>
              <w:szCs w:val="28"/>
            </w:rPr>
          </m:ctrlPr>
        </m:oMathPr>
        <m:r>
          <m:t>50</m:t>
        </m:r>
        <m:r>
          <m:rPr>
            <m:sty m:val="p"/>
          </m:rPr>
          <m:t>%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t>50</m:t>
        </m:r>
        <m:r>
          <m:rPr>
            <m:sty m:val="p"/>
          </m:rPr>
          <m:t>%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熔体也能导电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如增大熔体中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生成的阴离子将有何变化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End w:id="4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jpg"/><Relationship Id="rId33" Type="http://schemas.openxmlformats.org/officeDocument/2006/relationships/image" Target="media/rId33.jpg"/><Relationship Id="rId39" Type="http://schemas.openxmlformats.org/officeDocument/2006/relationships/image" Target="media/rId39.jpg"/><Relationship Id="rId13" Type="http://schemas.openxmlformats.org/officeDocument/2006/relationships/image" Target="media/rId1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2026-09-07T12:17:56Z</dcterms:created>
  <dcterms:modified xsi:type="dcterms:W3CDTF">2026-09-07T12:17:56Z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