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第-1-章-结构基础与波谱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结构基础与波谱分析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ch13-填空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填空题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硼镁矿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铝土矿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刚玉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冰晶石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无机苯的化学式为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其结构为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硼酸为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状晶体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分子间以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层与层之间以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故硼酸晶体具有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结构式应写成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硼砂的化学式为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元碱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化合物的热稳定性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TlCl </w:t>
      </w:r>
      <w:r>
        <w:rPr>
          <w:rFonts w:hint="eastAsia" w:ascii="Times New Roman" w:hAnsi="Times New Roman" w:eastAsia="FangSong" w:cs="Times New Roman"/>
        </w:rPr>
        <w:t>见光易分解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与一价阳离子的氯化物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的氢氧化物溶解度</w:t>
      </w:r>
      <w:r>
        <w:rPr>
          <w:rFonts w:hint="eastAsia" w:ascii="Times New Roman" w:hAnsi="Times New Roman" w:eastAsia="Times New Roman" w:cs="Times New Roman"/>
        </w:rPr>
        <w:t>______，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的离子相似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放在手中能够融化的金属有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以液相存在的温度范围最大的金属是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硼酸与乙醇生成硼酸三乙酯的化学式为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其火焰为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以此可以鉴定硼酸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13.20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与金属氧化物共熔生成的硼珠有特征的颜色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称为硼珠试验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的硼珠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为深蓝色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结构为六元环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交替排列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分子间力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解理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润滑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&lt;；(3)</w:t>
      </w:r>
      <w:r>
        <w:rPr>
          <w:rFonts w:ascii="Times New Roman" w:hAnsi="Times New Roman" w:eastAsia="Times New Roman" w:cs="Times New Roman"/>
        </w:rPr>
        <w:t xml:space="preserve"> &lt;。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；AgCl；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；K（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Rb）。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Ga；Ga。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2026-09-07T15:02:46Z</dcterms:created>
  <dcterms:modified xsi:type="dcterms:W3CDTF">2026-09-07T15:02:46Z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