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一分册测试-ch2a-2-多硫离子平衡计算"/>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一分册测试</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生成多硫离子的反应</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且各离子的浓度比符合等比数列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r>
          <m:t>c</m:t>
        </m:r>
        <m:r>
          <m:rPr>
            <m:sty m:val="p"/>
          </m:rPr>
          <m:t>(</m:t>
        </m:r>
        <m:sSup>
          <m:e>
            <m:r>
              <m:t>S</m:t>
            </m:r>
          </m:e>
          <m:sup>
            <m:r>
              <m:t>2</m:t>
            </m:r>
            <m:r>
              <m:rPr>
                <m:sty m:val="p"/>
              </m:rPr>
              <m:t>−</m:t>
            </m:r>
          </m:sup>
        </m:s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r>
          <m:t>c</m:t>
        </m:r>
        <m:r>
          <m:rPr>
            <m:sty m:val="p"/>
          </m:rPr>
          <m:t>(</m:t>
        </m:r>
        <m:sSup>
          <m:e>
            <m:r>
              <m:t>S</m:t>
            </m:r>
          </m:e>
          <m:sup>
            <m:r>
              <m:t>2</m:t>
            </m:r>
            <m:r>
              <m:rPr>
                <m:sty m:val="p"/>
              </m:rPr>
              <m:t>−</m:t>
            </m:r>
          </m:sup>
        </m:sSup>
        <m:r>
          <m:rPr>
            <m:sty m:val="p"/>
          </m:rPr>
          <m:t>)</m:t>
        </m:r>
        <m:r>
          <m:rPr>
            <m:sty m:val="p"/>
          </m:rPr>
          <m:t>=</m:t>
        </m:r>
        <m:r>
          <m:t>100</m:t>
        </m:r>
        <m:sSub>
          <m:e>
            <m:r>
              <m:t>c</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根据反应的计量关系</w:t>
      </w:r>
      <w:r>
        <w:rPr>
          <w:rFonts w:hint="eastAsia" w:ascii="Times New Roman" w:hAnsi="Times New Roman" w:eastAsia="Times New Roman" w:cs="Times New Roman"/>
        </w:rPr>
        <w:t>，</w:t>
      </w:r>
      <w:r>
        <w:rPr>
          <w:rFonts w:hint="eastAsia" w:ascii="Times New Roman" w:hAnsi="Times New Roman" w:eastAsia="FangSong" w:cs="Times New Roman"/>
        </w:rPr>
        <w:t>可以列出以下方程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r>
          <m:t>10</m:t>
        </m:r>
        <m:sSub>
          <m:e>
            <m:r>
              <m:t>c</m:t>
            </m:r>
          </m:e>
          <m:sub>
            <m:r>
              <m:t>1</m:t>
            </m:r>
          </m:sub>
        </m:sSub>
        <m:r>
          <m:rPr>
            <m:sty m:val="p"/>
          </m:rPr>
          <m:t>+</m:t>
        </m:r>
        <m:r>
          <m:t>100</m:t>
        </m:r>
        <m:sSub>
          <m:e>
            <m:r>
              <m:t>c</m:t>
            </m:r>
          </m:e>
          <m:sub>
            <m:r>
              <m:t>1</m:t>
            </m:r>
          </m:sub>
        </m:sSub>
        <m:r>
          <m:rPr>
            <m:sty m:val="p"/>
          </m:rPr>
          <m:t>=</m:t>
        </m:r>
        <m:sSub>
          <m:e>
            <m:r>
              <m:t>c</m:t>
            </m:r>
          </m:e>
          <m:sub>
            <m:r>
              <m:t>0</m:t>
            </m:r>
          </m:sub>
        </m:sSub>
      </m:oMath>
    </w:p>
    <w:p>
      <w:pPr>
        <w:pStyle w:val="BodyText"/>
      </w:pPr>
      <w:r>
        <w:rPr>
          <w:rFonts w:hint="eastAsia" w:ascii="Times New Roman" w:hAnsi="Times New Roman" w:eastAsia="FangSong" w:cs="Times New Roman"/>
        </w:rPr>
        <w:t>物料</w:t>
      </w:r>
      <w:r>
        <w:rPr>
          <w:rFonts w:hint="eastAsia" w:ascii="Times New Roman" w:hAnsi="Times New Roman" w:eastAsia="Times New Roman" w:cs="Times New Roman"/>
        </w:rPr>
        <w:t>（S）</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10</m:t>
        </m:r>
        <m:sSub>
          <m:e>
            <m:r>
              <m:t>c</m:t>
            </m:r>
          </m:e>
          <m:sub>
            <m:r>
              <m:t>1</m:t>
            </m:r>
          </m:sub>
        </m:sSub>
        <m:r>
          <m:rPr>
            <m:sty m:val="p"/>
          </m:rPr>
          <m:t>+</m:t>
        </m:r>
        <m:r>
          <m:t>2</m:t>
        </m:r>
        <m:r>
          <m:rPr>
            <m:sty m:val="p"/>
          </m:rPr>
          <m:t>×</m:t>
        </m:r>
        <m:r>
          <m:t>100</m:t>
        </m:r>
        <m:sSub>
          <m:e>
            <m:r>
              <m:t>c</m:t>
            </m:r>
          </m:e>
          <m:sub>
            <m:r>
              <m:t>1</m:t>
            </m:r>
          </m:sub>
        </m:sSub>
        <m:r>
          <m:rPr>
            <m:sty m:val="p"/>
          </m:rPr>
          <m:t>=</m:t>
        </m:r>
        <m:r>
          <m:t>0.080</m:t>
        </m:r>
        <m:r>
          <m:rPr>
            <m:sty m:val="p"/>
          </m:rPr>
          <m:t>/</m:t>
        </m:r>
        <m:r>
          <m:t>32</m:t>
        </m:r>
        <m:r>
          <m:t> </m:t>
        </m:r>
        <m:r>
          <m:rPr>
            <m:sty m:val="p"/>
          </m:rPr>
          <m:t>m</m:t>
        </m:r>
        <m:r>
          <m:rPr>
            <m:sty m:val="p"/>
          </m:rPr>
          <m:t>o</m:t>
        </m:r>
        <m:r>
          <m:rPr>
            <m:sty m:val="p"/>
          </m:rPr>
          <m:t>l</m:t>
        </m:r>
        <m:r>
          <m:rPr>
            <m:sty m:val="p"/>
          </m:rPr>
          <m:t>/</m:t>
        </m:r>
        <m:r>
          <m:t>0.010</m:t>
        </m:r>
        <m:r>
          <m:t> </m:t>
        </m:r>
        <m:r>
          <m:rPr>
            <m:sty m:val="p"/>
          </m:rPr>
          <m:t>L</m:t>
        </m:r>
        <m:r>
          <m:rPr>
            <m:sty m:val="p"/>
          </m:rPr>
          <m:t>=</m:t>
        </m:r>
        <m:r>
          <m:t>0.25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1</m:t>
              </m:r>
            </m:sub>
          </m:sSub>
          <m:r>
            <m:rPr>
              <m:sty m:val="p"/>
            </m:rPr>
            <m:t>=</m:t>
          </m:r>
          <m:r>
            <m:t>1.2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sSub>
            <m:e>
              <m:r>
                <m:t>c</m:t>
              </m:r>
            </m:e>
            <m:sub>
              <m:r>
                <m:t>0</m:t>
              </m:r>
            </m:sub>
          </m:sSub>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采用其他方法</w:t>
      </w:r>
      <w:r>
        <w:rPr>
          <w:rFonts w:hint="eastAsia" w:ascii="Times New Roman" w:hAnsi="Times New Roman" w:eastAsia="Times New Roman" w:cs="Times New Roman"/>
        </w:rPr>
        <w:t>，</w:t>
      </w:r>
      <w:r>
        <w:rPr>
          <w:rFonts w:hint="eastAsia" w:ascii="Times New Roman" w:hAnsi="Times New Roman" w:eastAsia="FangSong" w:cs="Times New Roman"/>
        </w:rPr>
        <w:t>计算过程合理</w:t>
      </w:r>
      <w:r>
        <w:rPr>
          <w:rFonts w:hint="eastAsia" w:ascii="Times New Roman" w:hAnsi="Times New Roman" w:eastAsia="Times New Roman" w:cs="Times New Roman"/>
        </w:rPr>
        <w:t>，</w:t>
      </w:r>
      <w:r>
        <w:rPr>
          <w:rFonts w:hint="eastAsia" w:ascii="Times New Roman" w:hAnsi="Times New Roman" w:eastAsia="FangSong" w:cs="Times New Roman"/>
        </w:rPr>
        <w:t>结果正确</w:t>
      </w:r>
      <w:r>
        <w:rPr>
          <w:rFonts w:hint="eastAsia" w:ascii="Times New Roman" w:hAnsi="Times New Roman" w:eastAsia="Times New Roman" w:cs="Times New Roman"/>
        </w:rPr>
        <w:t>，</w:t>
      </w:r>
      <w:r>
        <w:rPr>
          <w:rFonts w:hint="eastAsia" w:ascii="Times New Roman" w:hAnsi="Times New Roman" w:eastAsia="FangSong" w:cs="Times New Roman"/>
        </w:rPr>
        <w:t>亦得分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4b-2-agcl溶解度与相似相溶"/>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一分册测试</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4b-5-铁氧化物co与h2还原平衡"/>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一分册测试</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11"/>
    <w:bookmarkStart w:id="12" w:name="一分册测试-ch4b-9-lechatelier原理定量判断"/>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13"/>
    <w:bookmarkStart w:id="14" w:name="习题2"/>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4"/>
    <w:bookmarkStart w:id="15" w:name="习题3"/>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15"/>
    <w:bookmarkStart w:id="16" w:name="习题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16"/>
    <w:bookmarkStart w:id="17" w:name="习题5"/>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17"/>
    <w:bookmarkStart w:id="18" w:name="习题6"/>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18"/>
    <w:bookmarkStart w:id="19" w:name="习题7"/>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19"/>
    <w:bookmarkStart w:id="20" w:name="习题8"/>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20"/>
    <w:bookmarkStart w:id="21" w:name="习题9"/>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21"/>
    <w:bookmarkStart w:id="22" w:name="化学能力测试-ch5a-10-co2与h2转化率"/>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一分册-测2-3"/>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09"/>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本题要弄清楚同一化学平衡和等效平衡问题</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不是同一化学平衡</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的起始浓度变为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则为同一化学平衡</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的生成物量的关系是</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A、B、C </w:t>
      </w:r>
      <w:r>
        <w:rPr>
          <w:rFonts w:hint="eastAsia" w:ascii="Times New Roman" w:hAnsi="Times New Roman" w:eastAsia="FangSong" w:cs="Times New Roman"/>
        </w:rPr>
        <w:t>均错误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：Ⅱ（C=4）</w:t>
      </w:r>
      <w:r>
        <w:rPr>
          <w:rFonts w:hint="eastAsia" w:ascii="Times New Roman" w:hAnsi="Times New Roman" w:eastAsia="FangSong" w:cs="Times New Roman"/>
        </w:rPr>
        <w:t>折算为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投料相当于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但反应</w:t>
      </w:r>
      <w:r>
        <w:rPr>
          <w:rFonts w:ascii="Times New Roman" w:hAnsi="Times New Roman" w:eastAsia="Times New Roman" w:cs="Times New Roman"/>
        </w:rPr>
        <w:t xml:space="preserve"> 2A+B⇌2C </w:t>
      </w:r>
      <w:r>
        <w:rPr>
          <w:rFonts w:hint="eastAsia" w:ascii="Times New Roman" w:hAnsi="Times New Roman" w:eastAsia="FangSong" w:cs="Times New Roman"/>
        </w:rPr>
        <w:t>是气体分子数减小的反应</w:t>
      </w:r>
      <w:r>
        <w:rPr>
          <w:rFonts w:hint="eastAsia" w:ascii="Times New Roman" w:hAnsi="Times New Roman" w:eastAsia="Times New Roman" w:cs="Times New Roman"/>
        </w:rPr>
        <w:t>——</w:t>
      </w:r>
      <w:r>
        <w:rPr>
          <w:rFonts w:hint="eastAsia" w:ascii="Times New Roman" w:hAnsi="Times New Roman" w:eastAsia="FangSong" w:cs="Times New Roman"/>
        </w:rPr>
        <w:t>投料加倍即压强加倍</w:t>
      </w:r>
      <w:r>
        <w:rPr>
          <w:rFonts w:hint="eastAsia" w:ascii="Times New Roman" w:hAnsi="Times New Roman" w:eastAsia="Times New Roman" w:cs="Times New Roman"/>
        </w:rPr>
        <w:t>，</w:t>
      </w:r>
      <w:r>
        <w:rPr>
          <w:rFonts w:hint="eastAsia" w:ascii="Times New Roman" w:hAnsi="Times New Roman" w:eastAsia="FangSong" w:cs="Times New Roman"/>
        </w:rPr>
        <w:t>平衡右移使转化率略增</w:t>
      </w:r>
      <w:r>
        <w:rPr>
          <w:rFonts w:hint="eastAsia" w:ascii="Times New Roman" w:hAnsi="Times New Roman" w:eastAsia="Times New Roman" w:cs="Times New Roman"/>
        </w:rPr>
        <w:t>，</w:t>
      </w:r>
      <w:r>
        <w:rPr>
          <w:rFonts w:hint="eastAsia" w:ascii="Times New Roman" w:hAnsi="Times New Roman" w:eastAsia="FangSong" w:cs="Times New Roman"/>
        </w:rPr>
        <w:t>故两途径的百分组成</w:t>
      </w:r>
      <w:r>
        <w:rPr>
          <w:rFonts w:hint="eastAsia" w:ascii="Times New Roman" w:hAnsi="Times New Roman" w:eastAsia="Times New Roman" w:cs="Times New Roman"/>
        </w:rPr>
        <w:t>、</w:t>
      </w:r>
      <w:r>
        <w:rPr>
          <w:rFonts w:hint="eastAsia" w:ascii="Times New Roman" w:hAnsi="Times New Roman" w:eastAsia="FangSong" w:cs="Times New Roman"/>
        </w:rPr>
        <w:t>浓度倍数</w:t>
      </w:r>
      <w:r>
        <w:rPr>
          <w:rFonts w:hint="eastAsia" w:ascii="Times New Roman" w:hAnsi="Times New Roman" w:eastAsia="Times New Roman" w:cs="Times New Roman"/>
        </w:rPr>
        <w:t>、</w:t>
      </w:r>
      <w:r>
        <w:rPr>
          <w:rFonts w:hint="eastAsia" w:ascii="Times New Roman" w:hAnsi="Times New Roman" w:eastAsia="FangSong" w:cs="Times New Roman"/>
        </w:rPr>
        <w:t>速率均非严格</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皆不成立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中密度</w:t>
      </w:r>
      <w:r>
        <w:rPr>
          <w:rFonts w:hint="eastAsia" w:ascii="Times New Roman" w:hAnsi="Times New Roman" w:eastAsia="Times New Roman" w:cs="Times New Roman"/>
        </w:rPr>
        <w:t>=</w:t>
      </w:r>
      <w:r>
        <w:rPr>
          <w:rFonts w:hint="eastAsia" w:ascii="Times New Roman" w:hAnsi="Times New Roman" w:eastAsia="FangSong" w:cs="Times New Roman"/>
        </w:rPr>
        <w:t>气体总质量</w:t>
      </w:r>
      <w:r>
        <w:rPr>
          <w:rFonts w:hint="eastAsia" w:ascii="Times New Roman" w:hAnsi="Times New Roman" w:eastAsia="Times New Roman" w:cs="Times New Roman"/>
        </w:rPr>
        <w:t>/</w:t>
      </w:r>
      <w:r>
        <w:rPr>
          <w:rFonts w:hint="eastAsia" w:ascii="Times New Roman" w:hAnsi="Times New Roman" w:eastAsia="FangSong" w:cs="Times New Roman"/>
        </w:rPr>
        <w:t>恒容体积</w:t>
      </w:r>
      <w:r>
        <w:rPr>
          <w:rFonts w:hint="eastAsia" w:ascii="Times New Roman" w:hAnsi="Times New Roman" w:eastAsia="Times New Roman" w:cs="Times New Roman"/>
        </w:rPr>
        <w:t>，</w:t>
      </w:r>
      <w:r>
        <w:rPr>
          <w:rFonts w:hint="eastAsia" w:ascii="Times New Roman" w:hAnsi="Times New Roman" w:eastAsia="FangSong" w:cs="Times New Roman"/>
        </w:rPr>
        <w:t>质量守恒使</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的气体总质量恒为</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密度严格为一半</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2-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10"/>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可以肯定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应为气态物质</w:t>
      </w:r>
      <w:r>
        <w:rPr>
          <w:rFonts w:hint="eastAsia" w:ascii="Times New Roman" w:hAnsi="Times New Roman" w:eastAsia="Times New Roman" w:cs="Times New Roman"/>
        </w:rPr>
        <w:t>，</w:t>
      </w:r>
      <w:r>
        <w:rPr>
          <w:rFonts w:hint="eastAsia" w:ascii="Times New Roman" w:hAnsi="Times New Roman" w:eastAsia="FangSong" w:cs="Times New Roman"/>
        </w:rPr>
        <w:t>否则谈不上升高温度后容器内气体的密度增大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这是一个气体体积减小的反应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化学平衡向气体体积增大的方向移动</w:t>
      </w:r>
      <w:r>
        <w:rPr>
          <w:rFonts w:hint="eastAsia" w:ascii="Times New Roman" w:hAnsi="Times New Roman" w:eastAsia="Times New Roman" w:cs="Times New Roman"/>
        </w:rPr>
        <w:t>，</w:t>
      </w:r>
      <w:r>
        <w:rPr>
          <w:rFonts w:hint="eastAsia" w:ascii="Times New Roman" w:hAnsi="Times New Roman" w:eastAsia="FangSong" w:cs="Times New Roman"/>
        </w:rPr>
        <w:t>才能使气体密度变化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为气态且升温使平衡右移</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气体质量减小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为固体析出</w:t>
      </w:r>
      <w:r>
        <w:rPr>
          <w:rFonts w:hint="eastAsia" w:ascii="Times New Roman" w:hAnsi="Times New Roman" w:eastAsia="Times New Roman" w:cs="Times New Roman"/>
        </w:rPr>
        <w:t>），</w:t>
      </w:r>
      <w:r>
        <w:rPr>
          <w:rFonts w:hint="eastAsia" w:ascii="Times New Roman" w:hAnsi="Times New Roman" w:eastAsia="FangSong" w:cs="Times New Roman"/>
        </w:rPr>
        <w:t>密度应减小而非增大</w:t>
      </w:r>
      <w:r>
        <w:rPr>
          <w:rFonts w:hint="eastAsia" w:ascii="Times New Roman" w:hAnsi="Times New Roman" w:eastAsia="Times New Roman" w:cs="Times New Roman"/>
        </w:rPr>
        <w:t>，</w:t>
      </w:r>
      <w:r>
        <w:rPr>
          <w:rFonts w:hint="eastAsia" w:ascii="Times New Roman" w:hAnsi="Times New Roman" w:eastAsia="FangSong" w:cs="Times New Roman"/>
        </w:rPr>
        <w:t>与题设矛盾</w:t>
      </w:r>
      <w:r>
        <w:rPr>
          <w:rFonts w:hint="eastAsia" w:ascii="Times New Roman" w:hAnsi="Times New Roman" w:eastAsia="Times New Roman" w:cs="Times New Roman"/>
        </w:rPr>
        <w:t>；</w:t>
      </w:r>
      <w:r>
        <w:rPr>
          <w:rFonts w:hint="eastAsia" w:ascii="Times New Roman" w:hAnsi="Times New Roman" w:eastAsia="FangSong" w:cs="Times New Roman"/>
        </w:rPr>
        <w:t>只有正反应为放热反应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升温平衡左移</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转化为气体</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气体总质量才增大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为气态时改变压强平衡移动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为纯固体</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C </w:t>
      </w:r>
      <w:r>
        <w:rPr>
          <w:rFonts w:hint="eastAsia" w:ascii="Times New Roman" w:hAnsi="Times New Roman" w:eastAsia="FangSong" w:cs="Times New Roman"/>
        </w:rPr>
        <w:t>平衡不移动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2-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溶液呈酸性</w:t>
      </w:r>
      <w:r>
        <w:rPr>
          <w:rFonts w:hint="eastAsia" w:ascii="Times New Roman" w:hAnsi="Times New Roman" w:eastAsia="Times New Roman" w:cs="Times New Roman"/>
        </w:rPr>
        <w:t>，</w:t>
      </w:r>
      <m:oMath>
        <m:oMathPr>
          <m:ctrlPr>
            <w:rPr>
              <w:sz w:val="28"/>
              <w:szCs w:val="28"/>
            </w:rPr>
          </m:ctrlPr>
        </m:oMathPr>
        <m:r>
          <m:t>2</m:t>
        </m:r>
        <m:r>
          <m:t>N</m:t>
        </m:r>
        <m:r>
          <m:t>a</m:t>
        </m:r>
        <m:r>
          <m:t>H</m:t>
        </m:r>
        <m:r>
          <m:t>S</m:t>
        </m:r>
        <m:sSub>
          <m:e>
            <m:r>
              <m:t>O</m:t>
            </m:r>
          </m:e>
          <m:sub>
            <m:r>
              <m:t>3</m:t>
            </m:r>
          </m:sub>
        </m:sSub>
        <m:r>
          <m:rPr>
            <m:sty m:val="p"/>
          </m:rPr>
          <m:t>+</m:t>
        </m:r>
        <m:r>
          <m:t>N</m:t>
        </m:r>
        <m:sSub>
          <m:e>
            <m:r>
              <m:t>a</m:t>
            </m:r>
          </m:e>
          <m:sub>
            <m:r>
              <m:t>2</m:t>
            </m:r>
          </m:sub>
        </m:sSub>
        <m:r>
          <m:t>C</m:t>
        </m:r>
        <m:sSub>
          <m:e>
            <m:r>
              <m:t>O</m:t>
            </m:r>
          </m:e>
          <m:sub>
            <m:r>
              <m:t>3</m:t>
            </m:r>
          </m:sub>
        </m:sSub>
        <m:r>
          <m:rPr>
            <m:sty m:val="p"/>
          </m:rPr>
          <m:t>→</m:t>
        </m:r>
        <m:r>
          <m:t>2</m:t>
        </m:r>
        <m:r>
          <m:t>N</m:t>
        </m:r>
        <m:sSub>
          <m:e>
            <m:r>
              <m:t>a</m:t>
            </m:r>
          </m:e>
          <m:sub>
            <m:r>
              <m:t>2</m:t>
            </m:r>
          </m:sub>
        </m:sSub>
        <m:r>
          <m:t>S</m:t>
        </m:r>
        <m:sSub>
          <m:e>
            <m:r>
              <m:t>O</m:t>
            </m:r>
          </m:e>
          <m:sub>
            <m:r>
              <m:t>3</m:t>
            </m:r>
          </m:sub>
        </m:sSub>
        <m:r>
          <m:rPr>
            <m:sty m:val="p"/>
          </m:rPr>
          <m:t>+</m:t>
        </m:r>
        <m:r>
          <m:t>C</m:t>
        </m:r>
        <m:sSub>
          <m:e>
            <m:r>
              <m:t>O</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溶液也能发生反应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H</m:t>
              </m:r>
              <m:r>
                <m:rPr>
                  <m:sty m:val="p"/>
                </m:rPr>
                <m:t>S</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本题最终是根据电解质溶液中的三大平衡确定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溶液中的微粒量的关系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项即质子守恒</w:t>
      </w:r>
      <w:r>
        <w:rPr>
          <w:rFonts w:hint="eastAsia" w:ascii="Times New Roman" w:hAnsi="Times New Roman" w:eastAsia="Times New Roman" w:cs="Times New Roman"/>
        </w:rPr>
        <w:t>（</w:t>
      </w:r>
      <w:r>
        <w:rPr>
          <w:rFonts w:hint="eastAsia" w:ascii="Times New Roman" w:hAnsi="Times New Roman" w:eastAsia="FangSong" w:cs="Times New Roman"/>
        </w:rPr>
        <w:t>由电荷守恒与物料守恒联立消去</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两溶液均成立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项离子大小顺序在两溶液中不同</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项电荷守恒漏掉</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sty m:val="p"/>
          </m:rPr>
          <m:t>R</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项两溶液各粒子浓度显然不同</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5"/>
    <w:bookmarkStart w:id="26" w:name="一分册-测2-16"/>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12"/>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13"/>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4"/>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对例1-2002初赛xef2制备条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28" name="Picture"/>
            <a:graphic>
              <a:graphicData uri="http://schemas.openxmlformats.org/drawingml/2006/picture">
                <pic:pic>
                  <pic:nvPicPr>
                    <pic:cNvPr descr="d2321ffaa5e5ca1cb2c10a7fcb0e412f4f3c4278b628e5d334acf5e9e120b9f5.jpg" id="29" name="Picture"/>
                    <pic:cNvPicPr>
                      <a:picLocks noChangeArrowheads="1" noChangeAspect="1"/>
                    </pic:cNvPicPr>
                  </pic:nvPicPr>
                  <pic:blipFill>
                    <a:blip r:embed="rId2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15"/>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16"/>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二分册-l1对例2-2003江苏预赛铁与水蒸气kp省预赛"/>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1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31"/>
    <w:bookmarkStart w:id="32" w:name="二分册-l1实2-再充入原料后平衡移动"/>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32"/>
    <w:bookmarkStart w:id="33" w:name="二分册-l1实6-血红蛋白co中毒与乳酸作用"/>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46" w:name="二分册-l1实9-异构化x与y四图判k"/>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35" name="Picture"/>
            <a:graphic>
              <a:graphicData uri="http://schemas.openxmlformats.org/drawingml/2006/picture">
                <pic:pic>
                  <pic:nvPicPr>
                    <pic:cNvPr descr="747615873d9e347b461ed30e988d3cc4d8e52c741db182637d71f3e32aad8724.jpg" id="36" name="Picture"/>
                    <pic:cNvPicPr>
                      <a:picLocks noChangeArrowheads="1" noChangeAspect="1"/>
                    </pic:cNvPicPr>
                  </pic:nvPicPr>
                  <pic:blipFill>
                    <a:blip r:embed="rId34"/>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38" name="Picture"/>
            <a:graphic>
              <a:graphicData uri="http://schemas.openxmlformats.org/drawingml/2006/picture">
                <pic:pic>
                  <pic:nvPicPr>
                    <pic:cNvPr descr="3c2268ddba9cf22031b5c872a91523e2739287496d47cef821bb98078098c3db.jpg" id="39" name="Picture"/>
                    <pic:cNvPicPr>
                      <a:picLocks noChangeArrowheads="1" noChangeAspect="1"/>
                    </pic:cNvPicPr>
                  </pic:nvPicPr>
                  <pic:blipFill>
                    <a:blip r:embed="rId37"/>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41" name="Picture"/>
            <a:graphic>
              <a:graphicData uri="http://schemas.openxmlformats.org/drawingml/2006/picture">
                <pic:pic>
                  <pic:nvPicPr>
                    <pic:cNvPr descr="b242158c022aac6ab5c3eaa39b61fd900638873cf411149764c43e01e621b3c0.jpg" id="42" name="Picture"/>
                    <pic:cNvPicPr>
                      <a:picLocks noChangeArrowheads="1" noChangeAspect="1"/>
                    </pic:cNvPicPr>
                  </pic:nvPicPr>
                  <pic:blipFill>
                    <a:blip r:embed="rId40"/>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44" name="Picture"/>
            <a:graphic>
              <a:graphicData uri="http://schemas.openxmlformats.org/drawingml/2006/picture">
                <pic:pic>
                  <pic:nvPicPr>
                    <pic:cNvPr descr="a44f112f6baaa046068ea7471dd7d4615746e325f47e1c0fecf2c6c6aa0d88a1.jpg" id="45" name="Picture"/>
                    <pic:cNvPicPr>
                      <a:picLocks noChangeArrowheads="1" noChangeAspect="1"/>
                    </pic:cNvPicPr>
                  </pic:nvPicPr>
                  <pic:blipFill>
                    <a:blip r:embed="rId43"/>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21"/>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46"/>
    <w:bookmarkStart w:id="47" w:name="二分册-l1实10-ki与i2萃取平衡常数"/>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7"/>
    <w:bookmarkStart w:id="48" w:name="二分册-l1实13-羟基磷灰石转化为氟磷灰石"/>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no2浓度变化计算第25届初赛"/>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二分册-l1对例4-2006初赛甲醇合成工艺kp"/>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51" name="Picture"/>
            <a:graphic>
              <a:graphicData uri="http://schemas.openxmlformats.org/drawingml/2006/picture">
                <pic:pic>
                  <pic:nvPicPr>
                    <pic:cNvPr descr="66b08849fe50da7fa23fe000960efe44646e71e048d843c98b3048b0edcefdd2.jpg" id="52" name="Picture"/>
                    <pic:cNvPicPr>
                      <a:picLocks noChangeArrowheads="1" noChangeAspect="1"/>
                    </pic:cNvPicPr>
                  </pic:nvPicPr>
                  <pic:blipFill>
                    <a:blip r:embed="rId50"/>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22"/>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23"/>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24"/>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25"/>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二分册-l1实11-费托合成co加氢四问"/>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26"/>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7"/>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28"/>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三段式表在</w:t>
      </w:r>
      <w:r>
        <w:rPr>
          <w:rFonts w:ascii="Times New Roman" w:hAnsi="Times New Roman" w:eastAsia="Times New Roman" w:cs="Times New Roman"/>
        </w:rPr>
        <w:t xml:space="preserve"> OCR </w:t>
      </w:r>
      <w:r>
        <w:rPr>
          <w:rFonts w:hint="eastAsia" w:ascii="Times New Roman" w:hAnsi="Times New Roman" w:eastAsia="FangSong" w:cs="Times New Roman"/>
        </w:rPr>
        <w:t>中碎裂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四行数据错乱</w:t>
      </w:r>
      <w:r>
        <w:rPr>
          <w:rFonts w:hint="eastAsia" w:ascii="Times New Roman" w:hAnsi="Times New Roman" w:eastAsia="Times New Roman" w:cs="Times New Roman"/>
        </w:rPr>
        <w:t>），</w:t>
      </w:r>
      <w:r>
        <w:rPr>
          <w:rFonts w:hint="eastAsia" w:ascii="Times New Roman" w:hAnsi="Times New Roman" w:eastAsia="FangSong" w:cs="Times New Roman"/>
        </w:rPr>
        <w:t>按解题逻辑整理为文字表述</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（y、p(CO)）</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k下n2o4no2分压计算第30届初赛"/>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平衡向左移动</w:t>
      </w:r>
    </w:p>
    <w:p>
      <w:pPr>
        <w:numPr>
          <w:ilvl w:val="0"/>
          <w:numId w:val="1030"/>
        </w:numPr>
      </w:pPr>
      <w:r>
        <w:rPr>
          <w:rFonts w:hint="eastAsia" w:ascii="Times New Roman" w:hAnsi="Times New Roman" w:eastAsia="FangSong" w:cs="Times New Roman"/>
        </w:rPr>
        <w:t xml:space="preserve">平衡不移动</w:t>
      </w:r>
    </w:p>
    <w:p>
      <w:pPr>
        <w:numPr>
          <w:ilvl w:val="0"/>
          <w:numId w:val="1030"/>
        </w:numPr>
      </w:pPr>
      <w:r>
        <w:rPr>
          <w:rFonts w:hint="eastAsia" w:ascii="Times New Roman" w:hAnsi="Times New Roman" w:eastAsia="FangSong" w:cs="Times New Roman"/>
        </w:rPr>
        <w:t xml:space="preserve">平衡向右移动</w:t>
      </w:r>
    </w:p>
    <w:p>
      <w:pPr>
        <w:numPr>
          <w:ilvl w:val="0"/>
          <w:numId w:val="1030"/>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平衡移动程度更大</w:t>
      </w:r>
    </w:p>
    <w:p>
      <w:pPr>
        <w:numPr>
          <w:ilvl w:val="0"/>
          <w:numId w:val="1031"/>
        </w:numPr>
      </w:pPr>
      <w:r>
        <w:rPr>
          <w:rFonts w:hint="eastAsia" w:ascii="Times New Roman" w:hAnsi="Times New Roman" w:eastAsia="FangSong" w:cs="Times New Roman"/>
        </w:rPr>
        <w:t xml:space="preserve">平衡移动程度更小</w:t>
      </w:r>
    </w:p>
    <w:p>
      <w:pPr>
        <w:numPr>
          <w:ilvl w:val="0"/>
          <w:numId w:val="1031"/>
        </w:numPr>
      </w:pPr>
      <w:r>
        <w:rPr>
          <w:rFonts w:hint="eastAsia" w:ascii="Times New Roman" w:hAnsi="Times New Roman" w:eastAsia="FangSong" w:cs="Times New Roman"/>
        </w:rPr>
        <w:t xml:space="preserve">平衡移动程度不变</w:t>
      </w:r>
    </w:p>
    <w:p>
      <w:pPr>
        <w:numPr>
          <w:ilvl w:val="0"/>
          <w:numId w:val="1031"/>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55"/>
    <w:bookmarkStart w:id="56" w:name="物平-03-多重平衡耦合"/>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jpg"/><Relationship Id="rId50" Type="http://schemas.openxmlformats.org/officeDocument/2006/relationships/image" Target="media/rId50.jpg"/><Relationship Id="rId34" Type="http://schemas.openxmlformats.org/officeDocument/2006/relationships/image" Target="media/rId34.jpg"/><Relationship Id="rId43" Type="http://schemas.openxmlformats.org/officeDocument/2006/relationships/image" Target="media/rId43.jpg"/><Relationship Id="rId40" Type="http://schemas.openxmlformats.org/officeDocument/2006/relationships/image" Target="media/rId40.jpg"/><Relationship Id="rId27" Type="http://schemas.openxmlformats.org/officeDocument/2006/relationships/image" Target="media/rId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2026-09-07T02:14:14Z</dcterms:created>
  <dcterms:modified xsi:type="dcterms:W3CDTF">2026-09-07T02:14:14Z</dcterms:modified>
</cp:coreProperties>
</file>

<file path=docProps/custom.xml><?xml version="1.0" encoding="utf-8"?>
<Properties xmlns="http://schemas.openxmlformats.org/officeDocument/2006/custom-properties" xmlns:vt="http://schemas.openxmlformats.org/officeDocument/2006/docPropsVTypes"/>
</file>