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一分册专项卷i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一分册专项卷</w:t>
      </w:r>
      <w:r>
        <w:rPr>
          <w:rFonts w:ascii="Times New Roman" w:hAnsi="Times New Roman" w:eastAsia="Times New Roman" w:cs="Times New Roman"/>
          <w:b/>
          <w:color w:val="17324D"/>
          <w:sz w:val="44"/>
        </w:rPr>
        <w:t>III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滴加稀硫酸后木块浸入体积的变化</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11" name="Picture"/>
            <a:graphic>
              <a:graphicData uri="http://schemas.openxmlformats.org/drawingml/2006/picture">
                <pic:pic>
                  <pic:nvPicPr>
                    <pic:cNvPr descr="e54735abd775075ae0e49bd2618d7ecda9ba82685c34d9cf666795007f74c074.jpg" id="12" name="Picture"/>
                    <pic:cNvPicPr>
                      <a:picLocks noChangeArrowheads="1" noChangeAspect="1"/>
                    </pic:cNvPicPr>
                  </pic:nvPicPr>
                  <pic:blipFill>
                    <a:blip r:embed="rId10"/>
                    <a:stretch>
                      <a:fillRect/>
                    </a:stretch>
                  </pic:blipFill>
                  <pic:spPr bwMode="auto">
                    <a:xfrm>
                      <a:off x="0" y="0"/>
                      <a:ext cx="3240000" cy="2754000"/>
                    </a:xfrm>
                    <a:prstGeom prst="rect">
                      <a:avLst/>
                    </a:prstGeom>
                    <a:noFill/>
                    <a:ln w="9525">
                      <a:noFill/>
                      <a:headEnd/>
                      <a:tailEnd/>
                    </a:ln>
                  </pic:spPr>
                </pic:pic>
              </a:graphicData>
            </a:graphic>
          </wp:inline>
        </w:drawing>
      </w: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1"/>
        </w:numPr>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OCR「</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r>
        <w:rPr>
          <w:rFonts w:hint="eastAsia" w:ascii="Times New Roman" w:hAnsi="Times New Roman" w:eastAsia="FangSong" w:cs="Times New Roman"/>
        </w:rPr>
        <w:t>缺左括号</w:t>
      </w:r>
      <w:r>
        <w:rPr>
          <w:rFonts w:hint="eastAsia" w:ascii="Times New Roman" w:hAnsi="Times New Roman" w:eastAsia="Times New Roman" w:cs="Times New Roman"/>
        </w:rPr>
        <w:t>，</w:t>
      </w:r>
      <w:r>
        <w:rPr>
          <w:rFonts w:hint="eastAsia" w:ascii="Times New Roman" w:hAnsi="Times New Roman" w:eastAsia="FangSong" w:cs="Times New Roman"/>
        </w:rPr>
        <w:t>补全为</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卤化物沉淀</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的确定</w:t>
      </w:r>
    </w:p>
    <w:p>
      <w:pPr>
        <w:pStyle w:val="BodyText"/>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F </w:t>
      </w:r>
      <w:r>
        <w:rPr>
          <w:rFonts w:hint="eastAsia" w:ascii="Times New Roman" w:hAnsi="Times New Roman" w:eastAsia="FangSong" w:cs="Times New Roman"/>
          <w:b/>
          <w:bCs/>
        </w:rPr>
        <w:t xml:space="preserve">元素二元化合物试算</w:t>
      </w:r>
    </w:p>
    <w:p>
      <w:pPr>
        <w:pStyle w:val="BodyText"/>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KClO3</w:t>
      </w:r>
      <w:r>
        <w:rPr>
          <w:rFonts w:hint="eastAsia" w:ascii="Times New Roman" w:hAnsi="Times New Roman" w:eastAsia="FangSong" w:cs="Times New Roman"/>
          <w:b/>
          <w:bCs/>
        </w:rPr>
        <w:t>热分解与催化剂</w:t>
      </w:r>
    </w:p>
    <w:p>
      <w:pPr>
        <w:pStyle w:val="BodyText"/>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02"/>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喷泉实验定量条件</w:t>
      </w:r>
    </w:p>
    <w:p>
      <w:pPr>
        <w:pStyle w:val="BodyText"/>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高锰酸钾中温分解产物确定</w:t>
      </w:r>
    </w:p>
    <w:p>
      <w:pPr>
        <w:pStyle w:val="BodyText"/>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bookmarkEnd w:id="19"/>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N60</w:t>
      </w:r>
      <w:r>
        <w:rPr>
          <w:rFonts w:hint="eastAsia" w:ascii="Times New Roman" w:hAnsi="Times New Roman" w:eastAsia="FangSong" w:cs="Times New Roman"/>
          <w:b/>
          <w:bCs/>
        </w:rPr>
        <w:t>结构与能量</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21" name="Picture"/>
            <a:graphic>
              <a:graphicData uri="http://schemas.openxmlformats.org/drawingml/2006/picture">
                <pic:pic>
                  <pic:nvPicPr>
                    <pic:cNvPr descr="003c7fe6365d1ffe9000e4e2e0a2e0260eb29065c0dd5fb2a4d754912d07e3af.jpg" id="22" name="Picture"/>
                    <pic:cNvPicPr>
                      <a:picLocks noChangeArrowheads="1" noChangeAspect="1"/>
                    </pic:cNvPicPr>
                  </pic:nvPicPr>
                  <pic:blipFill>
                    <a:blip r:embed="rId20"/>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bookmarkEnd w:id="23"/>
    <w:bookmarkStart w:id="2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氯的含氧化合物</w:t>
      </w:r>
      <w:r>
        <w:rPr>
          <w:rFonts w:ascii="Times New Roman" w:hAnsi="Times New Roman" w:eastAsia="Times New Roman" w:cs="Times New Roman"/>
          <w:b/>
          <w:bCs/>
        </w:rPr>
        <w:t xml:space="preserve"> G、Q、X、Y、Z </w:t>
      </w:r>
      <w:r>
        <w:rPr>
          <w:rFonts w:hint="eastAsia" w:ascii="Times New Roman" w:hAnsi="Times New Roman" w:eastAsia="FangSong" w:cs="Times New Roman"/>
          <w:b/>
          <w:bCs/>
        </w:rPr>
        <w:t xml:space="preserve">推断</w:t>
      </w:r>
    </w:p>
    <w:p>
      <w:pPr>
        <w:pStyle w:val="BodyText"/>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05"/>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24"/>
    <w:bookmarkStart w:id="2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元素摩尔质量测定</w:t>
      </w:r>
    </w:p>
    <w:p>
      <w:pPr>
        <w:pStyle w:val="BodyText"/>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06"/>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bookmarkEnd w:id="25"/>
    <w:bookmarkStart w:id="2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高铁酸盐的电池应用</w:t>
      </w:r>
      <w:r>
        <w:rPr>
          <w:rFonts w:hint="eastAsia" w:ascii="Times New Roman" w:hAnsi="Times New Roman" w:eastAsia="Times New Roman" w:cs="Times New Roman"/>
          <w:b/>
          <w:bCs/>
        </w:rPr>
        <w:t>、</w:t>
      </w:r>
      <w:r>
        <w:rPr>
          <w:rFonts w:hint="eastAsia" w:ascii="Times New Roman" w:hAnsi="Times New Roman" w:eastAsia="FangSong" w:cs="Times New Roman"/>
          <w:b/>
          <w:bCs/>
        </w:rPr>
        <w:t>电解制备与含量测定</w:t>
      </w:r>
    </w:p>
    <w:p>
      <w:pPr>
        <w:pStyle w:val="BodyText"/>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07"/>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bookmarkEnd w:id="26"/>
    <w:bookmarkStart w:id="27" w:name="结构化学9-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7"/>
    <w:bookmarkStart w:id="2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金属键强弱与熔点比较</w:t>
      </w:r>
    </w:p>
    <w:p>
      <w:pPr>
        <w:pStyle w:val="BodyText"/>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Na、Mg、Al</w:t>
      </w:r>
    </w:p>
    <w:p>
      <w:pPr>
        <w:numPr>
          <w:ilvl w:val="0"/>
          <w:numId w:val="1008"/>
        </w:numPr>
      </w:pPr>
      <w:r>
        <w:rPr>
          <w:rFonts w:ascii="Times New Roman" w:hAnsi="Times New Roman" w:eastAsia="Times New Roman" w:cs="Times New Roman"/>
        </w:rPr>
        <w:t xml:space="preserve">Li、Na、K、Rb、Cs</w:t>
      </w:r>
    </w:p>
    <w:bookmarkEnd w:id="28"/>
    <w:bookmarkStart w:id="2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bookmarkEnd w:id="29"/>
    <w:bookmarkStart w:id="30"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类比思维的类推结论判正误</w:t>
      </w:r>
    </w:p>
    <w:p>
      <w:pPr>
        <w:pStyle w:val="BodyText"/>
      </w:pPr>
      <w:r>
        <w:rPr>
          <w:rFonts w:hint="eastAsia" w:ascii="Times New Roman" w:hAnsi="Times New Roman" w:eastAsia="FangSong" w:cs="Times New Roman"/>
        </w:rPr>
        <w:t>类比思维是一种常用的学习方法</w:t>
      </w:r>
      <w:r>
        <w:rPr>
          <w:rFonts w:hint="eastAsia" w:ascii="Times New Roman" w:hAnsi="Times New Roman" w:eastAsia="Times New Roman" w:cs="Times New Roman"/>
        </w:rPr>
        <w:t>，</w:t>
      </w:r>
      <w:r>
        <w:rPr>
          <w:rFonts w:hint="eastAsia" w:ascii="Times New Roman" w:hAnsi="Times New Roman" w:eastAsia="FangSong" w:cs="Times New Roman"/>
        </w:rPr>
        <w:t>下列类推结论中正确的是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ⅣA</w:t>
      </w:r>
      <w:r>
        <w:rPr>
          <w:rFonts w:hint="eastAsia" w:ascii="Times New Roman" w:hAnsi="Times New Roman" w:eastAsia="FangSong" w:cs="Times New Roman"/>
        </w:rPr>
        <w:t>族元素氢化物沸点顺序是</w:t>
      </w:r>
      <w:r>
        <w:rPr>
          <w:rFonts w:hint="eastAsia" w:ascii="Times New Roman" w:hAnsi="Times New Roman" w:eastAsia="Times New Roman" w:cs="Times New Roman"/>
        </w:rPr>
        <w:t>：</w:t>
      </w:r>
      <m:oMath>
        <m:oMathPr>
          <m:ctrlPr>
            <w:rPr>
              <w:sz w:val="28"/>
              <w:szCs w:val="28"/>
            </w:rPr>
          </m:ctrlPr>
        </m:oMathPr>
        <m:r>
          <m:rPr>
            <m:sty m:val="p"/>
          </m:rPr>
          <m:t>G</m:t>
        </m:r>
        <m:r>
          <m:rPr>
            <m:sty m:val="p"/>
          </m:rPr>
          <m:t>e</m:t>
        </m:r>
        <m:sSub>
          <m:e>
            <m:r>
              <m:rPr>
                <m:sty m:val="p"/>
              </m:rPr>
              <m:t>H</m:t>
            </m:r>
          </m:e>
          <m:sub>
            <m:r>
              <m:rPr>
                <m:sty m:val="p"/>
              </m:rPr>
              <m:t>4</m:t>
            </m:r>
          </m:sub>
        </m:sSub>
        <m:r>
          <m:rPr>
            <m:sty m:val="p"/>
          </m:rPr>
          <m:t>&gt;</m:t>
        </m:r>
        <m:r>
          <m:rPr>
            <m:sty m:val="p"/>
          </m:rPr>
          <m:t>S</m:t>
        </m:r>
        <m:r>
          <m:rPr>
            <m:sty m:val="p"/>
          </m:rPr>
          <m:t>i</m:t>
        </m:r>
        <m:sSub>
          <m:e>
            <m:r>
              <m:rPr>
                <m:sty m:val="p"/>
              </m:rPr>
              <m:t>H</m:t>
            </m:r>
          </m:e>
          <m:sub>
            <m:r>
              <m:rPr>
                <m:sty m:val="p"/>
              </m:rPr>
              <m:t>4</m:t>
            </m:r>
          </m:sub>
        </m:sSub>
        <m:r>
          <m:rPr>
            <m:sty m:val="p"/>
          </m:rPr>
          <m:t>&gt;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ⅤA</w:t>
      </w:r>
      <w:r>
        <w:rPr>
          <w:rFonts w:hint="eastAsia" w:ascii="Times New Roman" w:hAnsi="Times New Roman" w:eastAsia="FangSong" w:cs="Times New Roman"/>
        </w:rPr>
        <w:t>族元素氢化物沸点顺序也是</w:t>
      </w:r>
      <w:r>
        <w:rPr>
          <w:rFonts w:hint="eastAsia" w:ascii="Times New Roman" w:hAnsi="Times New Roman" w:eastAsia="Times New Roman" w:cs="Times New Roman"/>
        </w:rPr>
        <w:t>：</w:t>
      </w:r>
      <m:oMath>
        <m:oMathPr>
          <m:ctrlPr>
            <w:rPr>
              <w:sz w:val="28"/>
              <w:szCs w:val="28"/>
            </w:rPr>
          </m:ctrlPr>
        </m:oMathPr>
        <m:r>
          <m:rPr>
            <m:sty m:val="p"/>
          </m:rPr>
          <m:t>A</m:t>
        </m:r>
        <m:r>
          <m:rPr>
            <m:sty m:val="p"/>
          </m:rPr>
          <m:t>s</m:t>
        </m:r>
        <m:sSub>
          <m:e>
            <m:r>
              <m:rPr>
                <m:sty m:val="p"/>
              </m:rPr>
              <m:t>H</m:t>
            </m:r>
          </m:e>
          <m:sub>
            <m:r>
              <m:rPr>
                <m:sty m:val="p"/>
              </m:rPr>
              <m:t>3</m:t>
            </m:r>
          </m:sub>
        </m:sSub>
        <m:r>
          <m:rPr>
            <m:sty m:val="p"/>
          </m:rPr>
          <m:t>&gt;</m:t>
        </m:r>
        <m:r>
          <m:rPr>
            <m:sty m:val="p"/>
          </m:rPr>
          <m:t>P</m:t>
        </m:r>
        <m:sSub>
          <m:e>
            <m:r>
              <m:rPr>
                <m:sty m:val="p"/>
              </m:rPr>
              <m:t>H</m:t>
            </m:r>
          </m:e>
          <m:sub>
            <m:r>
              <m:rPr>
                <m:sty m:val="p"/>
              </m:rPr>
              <m:t>3</m:t>
            </m:r>
          </m:sub>
        </m:sSub>
        <m:r>
          <m:rPr>
            <m:sty m:val="p"/>
          </m:rPr>
          <m:t>&gt;</m:t>
        </m:r>
        <m:r>
          <m:rPr>
            <m:sty m:val="p"/>
          </m:rPr>
          <m:t>N</m:t>
        </m:r>
        <m:sSub>
          <m:e>
            <m:r>
              <m:rPr>
                <m:sty m:val="p"/>
              </m:rPr>
              <m:t>H</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第二周期元素氢化物的稳定性顺序是</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r>
          <m:rPr>
            <m:sty m:val="p"/>
          </m:rPr>
          <m:t>&gt;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则第三周期元素氢化物的稳定性顺序也是</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&gt;</m:t>
        </m:r>
        <m:sSub>
          <m:e>
            <m:r>
              <m:rPr>
                <m:sty m:val="p"/>
              </m:rPr>
              <m:t>H</m:t>
            </m:r>
          </m:e>
          <m:sub>
            <m:r>
              <m:rPr>
                <m:sty m:val="p"/>
              </m:rPr>
              <m:t>2</m:t>
            </m:r>
          </m:sub>
        </m:sSub>
        <m:r>
          <m:rPr>
            <m:sty m:val="p"/>
          </m:rPr>
          <m:t>S</m:t>
        </m:r>
        <m:r>
          <m:rPr>
            <m:sty m:val="p"/>
          </m:rPr>
          <m:t>&gt;</m:t>
        </m:r>
        <m:r>
          <m:rPr>
            <m:sty m:val="p"/>
          </m:rPr>
          <m:t>P</m:t>
        </m:r>
        <m:sSub>
          <m:e>
            <m:r>
              <m:rPr>
                <m:sty m:val="p"/>
              </m:rPr>
              <m:t>H</m:t>
            </m:r>
          </m:e>
          <m:sub>
            <m:r>
              <m:rPr>
                <m:sty m:val="p"/>
              </m:rP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晶体中有阴离子</w:t>
      </w:r>
      <w:r>
        <w:rPr>
          <w:rFonts w:hint="eastAsia" w:ascii="Times New Roman" w:hAnsi="Times New Roman" w:eastAsia="Times New Roman" w:cs="Times New Roman"/>
        </w:rPr>
        <w:t>，</w:t>
      </w:r>
      <w:r>
        <w:rPr>
          <w:rFonts w:hint="eastAsia" w:ascii="Times New Roman" w:hAnsi="Times New Roman" w:eastAsia="FangSong" w:cs="Times New Roman"/>
        </w:rPr>
        <w:t>必有阳离子</w:t>
      </w:r>
      <w:r>
        <w:rPr>
          <w:rFonts w:hint="eastAsia" w:ascii="Times New Roman" w:hAnsi="Times New Roman" w:eastAsia="Times New Roman" w:cs="Times New Roman"/>
        </w:rPr>
        <w:t>；</w:t>
      </w:r>
      <w:r>
        <w:rPr>
          <w:rFonts w:hint="eastAsia" w:ascii="Times New Roman" w:hAnsi="Times New Roman" w:eastAsia="FangSong" w:cs="Times New Roman"/>
        </w:rPr>
        <w:t>则晶体中有阳离子</w:t>
      </w:r>
      <w:r>
        <w:rPr>
          <w:rFonts w:hint="eastAsia" w:ascii="Times New Roman" w:hAnsi="Times New Roman" w:eastAsia="Times New Roman" w:cs="Times New Roman"/>
        </w:rPr>
        <w:t>，</w:t>
      </w:r>
      <w:r>
        <w:rPr>
          <w:rFonts w:hint="eastAsia" w:ascii="Times New Roman" w:hAnsi="Times New Roman" w:eastAsia="FangSong" w:cs="Times New Roman"/>
        </w:rPr>
        <w:t>必有阴离子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干冰</w:t>
      </w:r>
      <w:r>
        <w:rPr>
          <w:rFonts w:ascii="Times New Roman" w:hAnsi="Times New Roman" w:eastAsia="Times New Roman" w:cs="Times New Roman"/>
        </w:rPr>
        <w:t xml:space="preserve"> </w:t>
      </w:r>
      <m:oMath>
        <m:r>
          <m:rPr>
            <m:sty m:val="p"/>
          </m:rPr>
          <m:t>(</m:t>
        </m:r>
        <m:sSub>
          <m:e>
            <m:r>
              <m:rPr>
                <m:sty m:val="p"/>
              </m:rPr>
              <m:t>C</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也是分子晶体</w:t>
      </w:r>
    </w:p>
    <w:bookmarkEnd w:id="30"/>
    <w:bookmarkStart w:id="3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双原子分子式量同位素</w:t>
      </w:r>
    </w:p>
    <w:p>
      <w:pPr>
        <w:pStyle w:val="BlockText"/>
      </w:pPr>
      <w:r>
        <w:rPr>
          <w:rFonts w:hint="eastAsia" w:ascii="Times New Roman" w:hAnsi="Times New Roman" w:eastAsia="FangSong" w:cs="Times New Roman"/>
          <w:b/>
          <w:bCs/>
        </w:rPr>
        <w:t xml:space="preserve">同母题变体</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1（1996</w:t>
      </w:r>
      <w:r>
        <w:rPr>
          <w:rFonts w:ascii="Times New Roman" w:hAnsi="Times New Roman" w:eastAsia="Times New Roman" w:cs="Times New Roman"/>
        </w:rPr>
        <w:t xml:space="preserve"> </w:t>
      </w:r>
      <w:r>
        <w:rPr>
          <w:rFonts w:hint="eastAsia" w:ascii="Times New Roman" w:hAnsi="Times New Roman" w:eastAsia="FangSong" w:cs="Times New Roman"/>
        </w:rPr>
        <w:t>陕西</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互见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-103-</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双原子分子式量变体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某元素构成的双原子单质分子有三种</w:t>
      </w:r>
      <w:r>
        <w:rPr>
          <w:rFonts w:hint="eastAsia" w:ascii="Times New Roman" w:hAnsi="Times New Roman" w:eastAsia="Times New Roman" w:cs="Times New Roman"/>
        </w:rPr>
        <w:t>，</w:t>
      </w:r>
      <w:r>
        <w:rPr>
          <w:rFonts w:hint="eastAsia" w:ascii="Times New Roman" w:hAnsi="Times New Roman" w:eastAsia="FangSong" w:cs="Times New Roman"/>
        </w:rPr>
        <w:t>其式量分别是</w:t>
      </w:r>
      <w:r>
        <w:rPr>
          <w:rFonts w:ascii="Times New Roman" w:hAnsi="Times New Roman" w:eastAsia="Times New Roman" w:cs="Times New Roman"/>
        </w:rPr>
        <w:t xml:space="preserve"> 158、160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162。</w:t>
      </w:r>
      <w:r>
        <w:rPr>
          <w:rFonts w:hint="eastAsia" w:ascii="Times New Roman" w:hAnsi="Times New Roman" w:eastAsia="FangSong" w:cs="Times New Roman"/>
        </w:rPr>
        <w:t>在天然单质中</w:t>
      </w:r>
      <w:r>
        <w:rPr>
          <w:rFonts w:hint="eastAsia" w:ascii="Times New Roman" w:hAnsi="Times New Roman" w:eastAsia="Times New Roman" w:cs="Times New Roman"/>
        </w:rPr>
        <w:t>，</w:t>
      </w:r>
      <w:r>
        <w:rPr>
          <w:rFonts w:hint="eastAsia" w:ascii="Times New Roman" w:hAnsi="Times New Roman" w:eastAsia="FangSong" w:cs="Times New Roman"/>
        </w:rPr>
        <w:t>此三种单质的物质的量之比为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由此推断以下结论正确的是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此元素有三种同位素</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其中一种同位素质量数为</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其中质量数为</w:t>
      </w:r>
      <w:r>
        <w:rPr>
          <w:rFonts w:ascii="Times New Roman" w:hAnsi="Times New Roman" w:eastAsia="Times New Roman" w:cs="Times New Roman"/>
        </w:rPr>
        <w:t xml:space="preserve"> 79 </w:t>
      </w:r>
      <w:r>
        <w:rPr>
          <w:rFonts w:hint="eastAsia" w:ascii="Times New Roman" w:hAnsi="Times New Roman" w:eastAsia="FangSong" w:cs="Times New Roman"/>
        </w:rPr>
        <w:t xml:space="preserve">的同位素原子占总数的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此元素的单质的平均式量为</w:t>
      </w:r>
      <w:r>
        <w:rPr>
          <w:rFonts w:ascii="Times New Roman" w:hAnsi="Times New Roman" w:eastAsia="Times New Roman" w:cs="Times New Roman"/>
        </w:rPr>
        <w:t xml:space="preserve"> 160</w:t>
      </w:r>
    </w:p>
    <w:bookmarkEnd w:id="31"/>
    <w:bookmarkStart w:id="3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三组化合物沸点比较</w:t>
      </w:r>
    </w:p>
    <w:p>
      <w:pPr>
        <w:pStyle w:val="BodyText"/>
      </w:pPr>
      <w:r>
        <w:rPr>
          <w:rFonts w:hint="eastAsia" w:ascii="Times New Roman" w:hAnsi="Times New Roman" w:eastAsia="FangSong" w:cs="Times New Roman"/>
        </w:rPr>
        <w:t>比较下列各组化合物沸点的高低并说明理由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3600000" cy="897520"/>
            <wp:effectExtent b="0" l="0" r="0" t="0"/>
            <wp:docPr descr="" title="" id="33" name="Picture"/>
            <a:graphic>
              <a:graphicData uri="http://schemas.openxmlformats.org/drawingml/2006/picture">
                <pic:pic>
                  <pic:nvPicPr>
                    <pic:cNvPr descr="55d4f0d869ad81c85d93207f60e599e79abd5e67a21afde12fef6a329c58939a.jpg" id="34" name="Picture"/>
                    <pic:cNvPicPr>
                      <a:picLocks noChangeArrowheads="1" noChangeAspect="1"/>
                    </pic:cNvPicPr>
                  </pic:nvPicPr>
                  <pic:blipFill>
                    <a:blip r:embed="rId32"/>
                    <a:stretch>
                      <a:fillRect/>
                    </a:stretch>
                  </pic:blipFill>
                  <pic:spPr bwMode="auto">
                    <a:xfrm>
                      <a:off x="0" y="0"/>
                      <a:ext cx="3600000" cy="89752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组为</w:t>
      </w:r>
      <w:r>
        <w:rPr>
          <w:rFonts w:ascii="Times New Roman" w:hAnsi="Times New Roman" w:eastAsia="Times New Roman" w:cs="Times New Roman"/>
        </w:rPr>
        <w:t xml:space="preserve"> </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FangSong" w:cs="Times New Roman"/>
        </w:rPr>
        <w:t>对羟基苯甲酸</w:t>
      </w:r>
      <w:r>
        <w:rPr>
          <w:rFonts w:hint="eastAsia" w:ascii="Times New Roman" w:hAnsi="Times New Roman" w:eastAsia="Times New Roman" w:cs="Times New Roman"/>
        </w:rPr>
        <w:t>（HOOC—C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p>
    <w:bookmarkEnd w:id="35"/>
    <w:bookmarkStart w:id="3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9"/>
        </w:numPr>
      </w:pPr>
      <w:r>
        <w:rPr>
          <w:rFonts w:hint="eastAsia" w:ascii="Times New Roman" w:hAnsi="Times New Roman" w:eastAsia="FangSong" w:cs="Times New Roman"/>
        </w:rPr>
        <w:t>氮化硼</w:t>
      </w:r>
      <w:r>
        <w:rPr>
          <w:rFonts w:hint="eastAsia" w:ascii="Times New Roman" w:hAnsi="Times New Roman" w:eastAsia="Times New Roman" w:cs="Times New Roman"/>
        </w:rPr>
        <w:t>(BN)</w:t>
      </w:r>
      <w:r>
        <w:rPr>
          <w:rFonts w:hint="eastAsia" w:ascii="Times New Roman" w:hAnsi="Times New Roman" w:eastAsia="FangSong" w:cs="Times New Roman"/>
        </w:rPr>
        <w:t>是一种重要的功能陶瓷材料</w:t>
      </w:r>
      <w:r>
        <w:rPr>
          <w:rFonts w:hint="eastAsia" w:ascii="Times New Roman" w:hAnsi="Times New Roman" w:eastAsia="Times New Roman" w:cs="Times New Roman"/>
        </w:rPr>
        <w:t>。</w:t>
      </w:r>
      <w:r>
        <w:rPr>
          <w:rFonts w:hint="eastAsia" w:ascii="Times New Roman" w:hAnsi="Times New Roman" w:eastAsia="FangSong" w:cs="Times New Roman"/>
        </w:rPr>
        <w:t>以天然硼砂为起始物</w:t>
      </w:r>
      <w:r>
        <w:rPr>
          <w:rFonts w:hint="eastAsia" w:ascii="Times New Roman" w:hAnsi="Times New Roman" w:eastAsia="Times New Roman" w:cs="Times New Roman"/>
        </w:rPr>
        <w:t>，</w:t>
      </w:r>
      <w:r>
        <w:rPr>
          <w:rFonts w:hint="eastAsia" w:ascii="Times New Roman" w:hAnsi="Times New Roman" w:eastAsia="FangSong" w:cs="Times New Roman"/>
        </w:rPr>
        <w:t>经过一系列反应可以得到</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BN，</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nor/>
              <m:sty m:val="p"/>
            </m:rPr>
            <m:t>硼砂</m:t>
          </m:r>
          <m:limUpp>
            <m:e>
              <m:r>
                <m:rPr>
                  <m:sty m:val="p"/>
                </m:rPr>
                <m:t>→</m:t>
              </m:r>
            </m:e>
            <m:lim>
              <m:sSub>
                <m:e>
                  <m:r>
                    <m:rPr>
                      <m:sty m:val="p"/>
                    </m:rPr>
                    <m:t>H</m:t>
                  </m:r>
                </m:e>
                <m:sub>
                  <m:r>
                    <m:t>2</m:t>
                  </m:r>
                </m:sub>
              </m:sSub>
              <m:sSub>
                <m:e>
                  <m:r>
                    <m:rPr>
                      <m:sty m:val="p"/>
                    </m:rPr>
                    <m:t>S</m:t>
                  </m:r>
                  <m:r>
                    <m:rPr>
                      <m:sty m:val="p"/>
                    </m:rPr>
                    <m:t>O</m:t>
                  </m:r>
                </m:e>
                <m:sub>
                  <m:r>
                    <m:t>4</m:t>
                  </m:r>
                </m:sub>
              </m:sSub>
            </m:lim>
          </m:limUpp>
          <m:sSub>
            <m:e>
              <m:r>
                <m:rPr>
                  <m:sty m:val="p"/>
                </m:rPr>
                <m:t>H</m:t>
              </m:r>
            </m:e>
            <m:sub>
              <m:r>
                <m:t>3</m:t>
              </m:r>
            </m:sub>
          </m:sSub>
          <m:sSub>
            <m:e>
              <m:r>
                <m:rPr>
                  <m:sty m:val="p"/>
                </m:rPr>
                <m:t>B</m:t>
              </m:r>
              <m:r>
                <m:rPr>
                  <m:sty m:val="p"/>
                </m:rPr>
                <m:t>O</m:t>
              </m:r>
            </m:e>
            <m:sub>
              <m:r>
                <m:t>3</m:t>
              </m:r>
            </m:sub>
          </m:sSub>
          <m:limUpp>
            <m:e>
              <m:r>
                <m:rPr>
                  <m:sty m:val="p"/>
                </m:rPr>
                <m:t>→</m:t>
              </m:r>
            </m:e>
            <m:lim>
              <m:r>
                <m:rPr>
                  <m:sty m:val="p"/>
                </m:rPr>
                <m:t>△</m:t>
              </m:r>
            </m:lim>
          </m:limUpp>
          <m:sSub>
            <m:e>
              <m:r>
                <m:rPr>
                  <m:sty m:val="p"/>
                </m:rPr>
                <m:t>B</m:t>
              </m:r>
            </m:e>
            <m:sub>
              <m:r>
                <m:t>2</m:t>
              </m:r>
            </m:sub>
          </m:sSub>
          <m:sSub>
            <m:e>
              <m:r>
                <m:rPr>
                  <m:sty m:val="p"/>
                </m:rPr>
                <m:t>O</m:t>
              </m:r>
            </m:e>
            <m:sub>
              <m:r>
                <m:t>3</m:t>
              </m:r>
            </m:sub>
          </m:sSub>
          <m:limLow>
            <m:e>
              <m:limUpp>
                <m:e>
                  <m:r>
                    <m:rPr>
                      <m:sty m:val="p"/>
                    </m:rPr>
                    <m:t>→</m:t>
                  </m:r>
                </m:e>
                <m:lim>
                  <m:sSub>
                    <m:e>
                      <m:r>
                        <m:rPr>
                          <m:sty m:val="p"/>
                        </m:rPr>
                        <m:t>C</m:t>
                      </m:r>
                      <m:r>
                        <m:rPr>
                          <m:sty m:val="p"/>
                        </m:rPr>
                        <m:t>a</m:t>
                      </m:r>
                      <m:r>
                        <m:rPr>
                          <m:sty m:val="p"/>
                        </m:rPr>
                        <m:t>F</m:t>
                      </m:r>
                    </m:e>
                    <m:sub>
                      <m:r>
                        <m:t>2</m:t>
                      </m:r>
                    </m:sub>
                  </m:sSub>
                  <m:r>
                    <m:rPr>
                      <m:sty m:val="p"/>
                    </m:rPr>
                    <m:t>,</m:t>
                  </m:r>
                  <m:r>
                    <m:t> </m:t>
                  </m:r>
                  <m:sSub>
                    <m:e>
                      <m:r>
                        <m:rPr>
                          <m:sty m:val="p"/>
                        </m:rPr>
                        <m:t>H</m:t>
                      </m:r>
                    </m:e>
                    <m:sub>
                      <m:r>
                        <m:t>2</m:t>
                      </m:r>
                    </m:sub>
                  </m:sSub>
                  <m:sSub>
                    <m:e>
                      <m:r>
                        <m:rPr>
                          <m:sty m:val="p"/>
                        </m:rPr>
                        <m:t>S</m:t>
                      </m:r>
                      <m:r>
                        <m:rPr>
                          <m:sty m:val="p"/>
                        </m:rPr>
                        <m:t>O</m:t>
                      </m:r>
                    </m:e>
                    <m:sub>
                      <m:r>
                        <m:t>4</m:t>
                      </m:r>
                    </m:sub>
                  </m:sSub>
                </m:lim>
              </m:limUpp>
            </m:e>
            <m:lim>
              <m:r>
                <m:rPr>
                  <m:nor/>
                  <m:sty m:val="p"/>
                </m:rPr>
                <m:t>高温</m:t>
              </m:r>
            </m:lim>
          </m:limLow>
          <m:sSub>
            <m:e>
              <m:r>
                <m:rPr>
                  <m:sty m:val="p"/>
                </m:rPr>
                <m:t>B</m:t>
              </m:r>
              <m:r>
                <m:rPr>
                  <m:sty m:val="p"/>
                </m:rPr>
                <m:t>F</m:t>
              </m:r>
            </m:e>
            <m:sub>
              <m:r>
                <m:t>3</m:t>
              </m:r>
            </m:sub>
          </m:sSub>
        </m:oMath>
      </m:oMathPara>
    </w:p>
    <w:p>
      <w:pPr>
        <w:pStyle w:val="FirstParagraph"/>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、BN </w:t>
      </w:r>
      <w:r>
        <w:rPr>
          <w:rFonts w:hint="eastAsia" w:ascii="Times New Roman" w:hAnsi="Times New Roman" w:eastAsia="FangSong" w:cs="Times New Roman"/>
        </w:rPr>
        <w:t>的化学方程式依次是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B </w:t>
      </w:r>
      <w:r>
        <w:rPr>
          <w:rFonts w:hint="eastAsia" w:ascii="Times New Roman" w:hAnsi="Times New Roman" w:eastAsia="FangSong" w:cs="Times New Roman"/>
        </w:rPr>
        <w:t>原子的电子排布式为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N </w:t>
      </w:r>
      <w:r>
        <w:rPr>
          <w:rFonts w:hint="eastAsia" w:ascii="Times New Roman" w:hAnsi="Times New Roman" w:eastAsia="FangSong" w:cs="Times New Roman"/>
          <w:b/>
          <w:bCs/>
          <w:i/>
          <w:iCs/>
        </w:rPr>
        <w:t>相比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电负性较大的是</w:t>
      </w:r>
      <w:r>
        <w:rPr>
          <w:rFonts w:hint="eastAsia" w:ascii="Times New Roman" w:hAnsi="Times New Roman" w:eastAsia="Times New Roman" w:cs="Times New Roman"/>
        </w:rPr>
        <w:t xml:space="preserve">_，BN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元素的化合价为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F</m:t>
        </m:r>
        <m:r>
          <m:rPr>
            <m:sty m:val="p"/>
          </m:rPr>
          <m:t>−</m:t>
        </m:r>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的键角是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原子的杂化轨道类型为</w:t>
      </w:r>
      <w:r>
        <w:rPr>
          <w:rFonts w:hint="eastAsia" w:ascii="Times New Roman" w:hAnsi="Times New Roman" w:eastAsia="Times New Roman" w:cs="Times New Roman"/>
        </w:rPr>
        <w:t xml:space="preserve">_，</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作用可生成</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F</m:t>
            </m:r>
          </m:e>
          <m:sub>
            <m:r>
              <m:t>4</m:t>
            </m:r>
          </m:sub>
        </m:sSub>
      </m:oMath>
      <w:r>
        <w:rPr>
          <w:rFonts w:hint="eastAsia" w:ascii="Times New Roman" w:hAnsi="Times New Roman" w:eastAsia="Times New Roman" w:cs="Times New Roman"/>
        </w:rPr>
        <w:t xml:space="preserve">，</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在与石墨结构相似的六方氮化硼晶体中</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N </w:t>
      </w:r>
      <w:r>
        <w:rPr>
          <w:rFonts w:hint="eastAsia" w:ascii="Times New Roman" w:hAnsi="Times New Roman" w:eastAsia="FangSong" w:cs="Times New Roman"/>
        </w:rPr>
        <w:t>原子之间的化学键为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层间作用力为</w:t>
      </w:r>
      <w:r>
        <w:rPr>
          <w:rFonts w:ascii="Times New Roman" w:hAnsi="Times New Roman" w:eastAsia="Times New Roman" w:cs="Times New Roman"/>
        </w:rPr>
        <w:t xml:space="preserve">_。</w:t>
      </w:r>
    </w:p>
    <w:p>
      <w:pPr>
        <w:numPr>
          <w:ilvl w:val="0"/>
          <w:numId w:val="1010"/>
        </w:numPr>
      </w:pPr>
      <w:r>
        <w:rPr>
          <w:rFonts w:hint="eastAsia" w:ascii="Times New Roman" w:hAnsi="Times New Roman" w:eastAsia="FangSong" w:cs="Times New Roman"/>
        </w:rPr>
        <w:t>六方氮化硼在高温高压下</w:t>
      </w:r>
      <w:r>
        <w:rPr>
          <w:rFonts w:hint="eastAsia" w:ascii="Times New Roman" w:hAnsi="Times New Roman" w:eastAsia="Times New Roman" w:cs="Times New Roman"/>
        </w:rPr>
        <w:t>，</w:t>
      </w:r>
      <w:r>
        <w:rPr>
          <w:rFonts w:hint="eastAsia" w:ascii="Times New Roman" w:hAnsi="Times New Roman" w:eastAsia="FangSong" w:cs="Times New Roman"/>
        </w:rPr>
        <w:t>可以转化为立方氮化硼</w:t>
      </w:r>
      <w:r>
        <w:rPr>
          <w:rFonts w:hint="eastAsia" w:ascii="Times New Roman" w:hAnsi="Times New Roman" w:eastAsia="Times New Roman" w:cs="Times New Roman"/>
        </w:rPr>
        <w:t>，</w:t>
      </w:r>
      <w:r>
        <w:rPr>
          <w:rFonts w:hint="eastAsia" w:ascii="Times New Roman" w:hAnsi="Times New Roman" w:eastAsia="FangSong" w:cs="Times New Roman"/>
        </w:rPr>
        <w:t>其结构与金刚石相似</w:t>
      </w:r>
      <w:r>
        <w:rPr>
          <w:rFonts w:hint="eastAsia" w:ascii="Times New Roman" w:hAnsi="Times New Roman" w:eastAsia="Times New Roman" w:cs="Times New Roman"/>
        </w:rPr>
        <w:t>，</w:t>
      </w:r>
      <w:r>
        <w:rPr>
          <w:rFonts w:hint="eastAsia" w:ascii="Times New Roman" w:hAnsi="Times New Roman" w:eastAsia="FangSong" w:cs="Times New Roman"/>
        </w:rPr>
        <w:t>硬度与金刚石相当</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w:t>
      </w:r>
      <m:oMath>
        <m:oMathPr>
          <m:ctrlPr>
            <w:rPr>
              <w:sz w:val="28"/>
              <w:szCs w:val="28"/>
            </w:rPr>
          </m:ctrlPr>
        </m:oMathPr>
        <m:r>
          <m:t>361.5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立方氮化硼晶胞中含有</w:t>
      </w:r>
      <w:r>
        <w:rPr>
          <w:rFonts w:hint="eastAsia" w:ascii="Times New Roman" w:hAnsi="Times New Roman" w:eastAsia="Times New Roman" w:cs="Times New Roman"/>
        </w:rPr>
        <w:t>_</w:t>
      </w:r>
      <w:r>
        <w:rPr>
          <w:rFonts w:hint="eastAsia" w:ascii="Times New Roman" w:hAnsi="Times New Roman" w:eastAsia="FangSong" w:cs="Times New Roman"/>
          <w:b/>
          <w:bCs/>
          <w:i/>
          <w:iCs/>
        </w:rPr>
        <w:t>个氮原子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个硼原子</w:t>
      </w:r>
      <w:r>
        <w:rPr>
          <w:rFonts w:hint="eastAsia" w:ascii="Times New Roman" w:hAnsi="Times New Roman" w:eastAsia="Times New Roman" w:cs="Times New Roman"/>
        </w:rPr>
        <w:t>，</w:t>
      </w:r>
      <w:r>
        <w:rPr>
          <w:rFonts w:hint="eastAsia" w:ascii="Times New Roman" w:hAnsi="Times New Roman" w:eastAsia="FangSong" w:cs="Times New Roman"/>
        </w:rPr>
        <w:t>立方氮化硼的密度是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只要求列算式</w:t>
      </w:r>
      <w:r>
        <w:rPr>
          <w:rFonts w:hint="eastAsia" w:ascii="Times New Roman" w:hAnsi="Times New Roman" w:eastAsia="Times New Roman" w:cs="Times New Roman"/>
        </w:rPr>
        <w:t>，</w:t>
      </w:r>
      <w:r>
        <w:rPr>
          <w:rFonts w:hint="eastAsia" w:ascii="Times New Roman" w:hAnsi="Times New Roman" w:eastAsia="FangSong" w:cs="Times New Roman"/>
        </w:rPr>
        <w:t>不必计算出数值</w:t>
      </w:r>
      <w:r>
        <w:rPr>
          <w:rFonts w:hint="eastAsia" w:ascii="Times New Roman" w:hAnsi="Times New Roman" w:eastAsia="Times New Roman" w:cs="Times New Roman"/>
        </w:rPr>
        <w:t>，</w:t>
      </w:r>
      <w:r>
        <w:rPr>
          <w:rFonts w:hint="eastAsia" w:ascii="Times New Roman" w:hAnsi="Times New Roman" w:eastAsia="FangSong" w:cs="Times New Roman"/>
        </w:rPr>
        <w:t>阿伏加德罗常数为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 xml:space="preserve">）。</w:t>
      </w:r>
    </w:p>
    <w:bookmarkEnd w:id="36"/>
    <w:bookmarkStart w:id="4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Tc </w:t>
      </w:r>
      <w:r>
        <w:rPr>
          <w:rFonts w:hint="eastAsia" w:ascii="Times New Roman" w:hAnsi="Times New Roman" w:eastAsia="FangSong" w:cs="Times New Roman"/>
          <w:b/>
          <w:bCs/>
        </w:rPr>
        <w:t xml:space="preserve">同位素与马涛契规则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关于核的稳定性有以下两条经验规则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对于原子序数为</w:t>
      </w:r>
      <w:r>
        <w:rPr>
          <w:rFonts w:ascii="Times New Roman" w:hAnsi="Times New Roman" w:eastAsia="Times New Roman" w:cs="Times New Roman"/>
        </w:rPr>
        <w:t xml:space="preserve"> 20 </w:t>
      </w:r>
      <w:r>
        <w:rPr>
          <w:rFonts w:hint="eastAsia" w:ascii="Times New Roman" w:hAnsi="Times New Roman" w:eastAsia="FangSong" w:cs="Times New Roman"/>
        </w:rPr>
        <w:t>以前的元素而言</w:t>
      </w:r>
      <w:r>
        <w:rPr>
          <w:rFonts w:hint="eastAsia" w:ascii="Times New Roman" w:hAnsi="Times New Roman" w:eastAsia="Times New Roman" w:cs="Times New Roman"/>
        </w:rPr>
        <w:t>，</w:t>
      </w:r>
      <w:r>
        <w:rPr>
          <w:rFonts w:hint="eastAsia" w:ascii="Times New Roman" w:hAnsi="Times New Roman" w:eastAsia="FangSong" w:cs="Times New Roman"/>
        </w:rPr>
        <w:t>最稳定的核是核中的质子数</w:t>
      </w:r>
      <w:r>
        <w:rPr>
          <w:rFonts w:ascii="Times New Roman" w:hAnsi="Times New Roman" w:eastAsia="Times New Roman" w:cs="Times New Roman"/>
        </w:rPr>
        <w:t xml:space="preserve"> (P) </w:t>
      </w:r>
      <w:r>
        <w:rPr>
          <w:rFonts w:hint="eastAsia" w:ascii="Times New Roman" w:hAnsi="Times New Roman" w:eastAsia="FangSong" w:cs="Times New Roman"/>
        </w:rPr>
        <w:t xml:space="preserve">等于中子数</w:t>
      </w:r>
      <w:r>
        <w:rPr>
          <w:rFonts w:ascii="Times New Roman" w:hAnsi="Times New Roman" w:eastAsia="Times New Roman" w:cs="Times New Roman"/>
        </w:rPr>
        <w:t xml:space="preserve"> (N) </w:t>
      </w:r>
      <w:r>
        <w:rPr>
          <w:rFonts w:hint="eastAsia" w:ascii="Times New Roman" w:hAnsi="Times New Roman" w:eastAsia="FangSong" w:cs="Times New Roman"/>
        </w:rPr>
        <w:t>的核</w:t>
      </w:r>
      <w:r>
        <w:rPr>
          <w:rFonts w:hint="eastAsia" w:ascii="Times New Roman" w:hAnsi="Times New Roman" w:eastAsia="Times New Roman" w:cs="Times New Roman"/>
        </w:rPr>
        <w:t>，</w:t>
      </w:r>
      <w:r>
        <w:rPr>
          <w:rFonts w:hint="eastAsia" w:ascii="Times New Roman" w:hAnsi="Times New Roman" w:eastAsia="FangSong" w:cs="Times New Roman"/>
        </w:rPr>
        <w:t>即比值</w:t>
      </w:r>
      <w:r>
        <w:rPr>
          <w:rFonts w:ascii="Times New Roman" w:hAnsi="Times New Roman" w:eastAsia="Times New Roman" w:cs="Times New Roman"/>
        </w:rPr>
        <w:t xml:space="preserve"> </w:t>
      </w:r>
      <m:oMath>
        <m:r>
          <m:t>N</m:t>
        </m:r>
        <m:r>
          <m:rPr>
            <m:sty m:val="p"/>
          </m:rPr>
          <m:t>/</m:t>
        </m:r>
        <m:r>
          <m:t>P</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对于原子序数为</w:t>
      </w:r>
      <w:r>
        <w:rPr>
          <w:rFonts w:ascii="Times New Roman" w:hAnsi="Times New Roman" w:eastAsia="Times New Roman" w:cs="Times New Roman"/>
        </w:rPr>
        <w:t xml:space="preserve"> </w:t>
      </w:r>
      <m:oMath>
        <m:r>
          <m:t>20</m:t>
        </m:r>
        <m:r>
          <m:rPr>
            <m:sty m:val="p"/>
          </m:rPr>
          <m:t>∼</m:t>
        </m:r>
        <m:r>
          <m:t>83</m:t>
        </m:r>
      </m:oMath>
      <w:r>
        <w:rPr>
          <w:rFonts w:ascii="Times New Roman" w:hAnsi="Times New Roman" w:eastAsia="Times New Roman" w:cs="Times New Roman"/>
        </w:rPr>
        <w:t xml:space="preserve"> </w:t>
      </w:r>
      <w:r>
        <w:rPr>
          <w:rFonts w:hint="eastAsia" w:ascii="Times New Roman" w:hAnsi="Times New Roman" w:eastAsia="FangSong" w:cs="Times New Roman"/>
        </w:rPr>
        <w:t>的元素而言</w:t>
      </w:r>
      <w:r>
        <w:rPr>
          <w:rFonts w:hint="eastAsia" w:ascii="Times New Roman" w:hAnsi="Times New Roman" w:eastAsia="Times New Roman" w:cs="Times New Roman"/>
        </w:rPr>
        <w:t>，</w:t>
      </w:r>
      <w:r>
        <w:rPr>
          <w:rFonts w:hint="eastAsia" w:ascii="Times New Roman" w:hAnsi="Times New Roman" w:eastAsia="FangSong" w:cs="Times New Roman"/>
        </w:rPr>
        <w:t>随着质子数增多</w:t>
      </w:r>
      <w:r>
        <w:rPr>
          <w:rFonts w:hint="eastAsia" w:ascii="Times New Roman" w:hAnsi="Times New Roman" w:eastAsia="Times New Roman" w:cs="Times New Roman"/>
        </w:rPr>
        <w:t>，</w:t>
      </w:r>
      <w:r>
        <w:rPr>
          <w:rFonts w:hint="eastAsia" w:ascii="Times New Roman" w:hAnsi="Times New Roman" w:eastAsia="FangSong" w:cs="Times New Roman"/>
        </w:rPr>
        <w:t>其核内的斥力增大</w:t>
      </w:r>
      <w:r>
        <w:rPr>
          <w:rFonts w:hint="eastAsia" w:ascii="Times New Roman" w:hAnsi="Times New Roman" w:eastAsia="Times New Roman" w:cs="Times New Roman"/>
        </w:rPr>
        <w:t>，</w:t>
      </w:r>
      <w:r>
        <w:rPr>
          <w:rFonts w:hint="eastAsia" w:ascii="Times New Roman" w:hAnsi="Times New Roman" w:eastAsia="FangSong" w:cs="Times New Roman"/>
        </w:rPr>
        <w:t>需要较多的中子以增大核内粒子间的引力</w:t>
      </w:r>
      <w:r>
        <w:rPr>
          <w:rFonts w:hint="eastAsia" w:ascii="Times New Roman" w:hAnsi="Times New Roman" w:eastAsia="Times New Roman" w:cs="Times New Roman"/>
        </w:rPr>
        <w:t>，</w:t>
      </w:r>
      <w:r>
        <w:rPr>
          <w:rFonts w:hint="eastAsia" w:ascii="Times New Roman" w:hAnsi="Times New Roman" w:eastAsia="FangSong" w:cs="Times New Roman"/>
        </w:rPr>
        <w:t>所以稳定核的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值随着原子序数的增加而增大</w:t>
      </w:r>
      <w:r>
        <w:rPr>
          <w:rFonts w:hint="eastAsia" w:ascii="Times New Roman" w:hAnsi="Times New Roman" w:eastAsia="Times New Roman" w:cs="Times New Roman"/>
        </w:rPr>
        <w:t>，</w:t>
      </w:r>
      <w:r>
        <w:rPr>
          <w:rFonts w:hint="eastAsia" w:ascii="Times New Roman" w:hAnsi="Times New Roman" w:eastAsia="FangSong" w:cs="Times New Roman"/>
        </w:rPr>
        <w:t>直到约为</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超过此值时</w:t>
      </w:r>
      <w:r>
        <w:rPr>
          <w:rFonts w:hint="eastAsia" w:ascii="Times New Roman" w:hAnsi="Times New Roman" w:eastAsia="Times New Roman" w:cs="Times New Roman"/>
        </w:rPr>
        <w:t>，</w:t>
      </w:r>
      <w:r>
        <w:rPr>
          <w:rFonts w:hint="eastAsia" w:ascii="Times New Roman" w:hAnsi="Times New Roman" w:eastAsia="FangSong" w:cs="Times New Roman"/>
        </w:rPr>
        <w:t>核就变得太大</w:t>
      </w:r>
      <w:r>
        <w:rPr>
          <w:rFonts w:hint="eastAsia" w:ascii="Times New Roman" w:hAnsi="Times New Roman" w:eastAsia="Times New Roman" w:cs="Times New Roman"/>
        </w:rPr>
        <w:t>，</w:t>
      </w:r>
      <w:r>
        <w:rPr>
          <w:rFonts w:hint="eastAsia" w:ascii="Times New Roman" w:hAnsi="Times New Roman" w:eastAsia="FangSong" w:cs="Times New Roman"/>
        </w:rPr>
        <w:t>而发生裂变</w:t>
      </w:r>
      <w:r>
        <w:rPr>
          <w:rFonts w:hint="eastAsia" w:ascii="Times New Roman" w:hAnsi="Times New Roman" w:eastAsia="Times New Roman" w:cs="Times New Roman"/>
        </w:rPr>
        <w:t>。</w:t>
      </w:r>
      <w:r>
        <w:rPr>
          <w:rFonts w:hint="eastAsia" w:ascii="Times New Roman" w:hAnsi="Times New Roman" w:eastAsia="FangSong" w:cs="Times New Roman"/>
        </w:rPr>
        <w:t>这种变化趋势可用稳定核的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的关系图表示</w:t>
      </w:r>
      <w:r>
        <w:rPr>
          <w:rFonts w:hint="eastAsia" w:ascii="Times New Roman" w:hAnsi="Times New Roman" w:eastAsia="Times New Roman" w:cs="Times New Roman"/>
        </w:rPr>
        <w:t>。</w:t>
      </w:r>
      <w:r>
        <w:rPr>
          <w:rFonts w:hint="eastAsia" w:ascii="Times New Roman" w:hAnsi="Times New Roman" w:eastAsia="FangSong" w:cs="Times New Roman"/>
        </w:rPr>
        <w:t>该图的意义是</w:t>
      </w:r>
      <w:r>
        <w:rPr>
          <w:rFonts w:hint="eastAsia" w:ascii="Times New Roman" w:hAnsi="Times New Roman" w:eastAsia="Times New Roman" w:cs="Times New Roman"/>
        </w:rPr>
        <w:t>：</w:t>
      </w:r>
      <w:r>
        <w:rPr>
          <w:rFonts w:hint="eastAsia" w:ascii="Times New Roman" w:hAnsi="Times New Roman" w:eastAsia="FangSong" w:cs="Times New Roman"/>
        </w:rPr>
        <w:t>对某一元素</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其稳定核的</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将落在曲线上或曲线上下附近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N</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过高或过低</w:t>
      </w:r>
      <w:r>
        <w:rPr>
          <w:rFonts w:hint="eastAsia" w:ascii="Times New Roman" w:hAnsi="Times New Roman" w:eastAsia="Times New Roman" w:cs="Times New Roman"/>
        </w:rPr>
        <w:t>，</w:t>
      </w:r>
      <w:r>
        <w:rPr>
          <w:rFonts w:hint="eastAsia" w:ascii="Times New Roman" w:hAnsi="Times New Roman" w:eastAsia="FangSong" w:cs="Times New Roman"/>
        </w:rPr>
        <w:t>核将不稳定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马涛契规则</w:t>
      </w:r>
      <w:r>
        <w:rPr>
          <w:rFonts w:hint="eastAsia" w:ascii="Times New Roman" w:hAnsi="Times New Roman" w:eastAsia="Times New Roman" w:cs="Times New Roman"/>
        </w:rPr>
        <w:t>(Mattauch’s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指出</w:t>
      </w:r>
      <w:r>
        <w:rPr>
          <w:rFonts w:hint="eastAsia" w:ascii="Times New Roman" w:hAnsi="Times New Roman" w:eastAsia="Times New Roman" w:cs="Times New Roman"/>
        </w:rPr>
        <w:t>，</w:t>
      </w:r>
      <w:r>
        <w:rPr>
          <w:rFonts w:hint="eastAsia" w:ascii="Times New Roman" w:hAnsi="Times New Roman" w:eastAsia="FangSong" w:cs="Times New Roman"/>
        </w:rPr>
        <w:t>两原子序数相衔接的元素</w:t>
      </w:r>
      <w:r>
        <w:rPr>
          <w:rFonts w:hint="eastAsia" w:ascii="Times New Roman" w:hAnsi="Times New Roman" w:eastAsia="Times New Roman" w:cs="Times New Roman"/>
        </w:rPr>
        <w:t>，</w:t>
      </w:r>
      <w:r>
        <w:rPr>
          <w:rFonts w:hint="eastAsia" w:ascii="Times New Roman" w:hAnsi="Times New Roman" w:eastAsia="FangSong" w:cs="Times New Roman"/>
        </w:rPr>
        <w:t>如有相同质量的同位素</w:t>
      </w:r>
      <w:r>
        <w:rPr>
          <w:rFonts w:hint="eastAsia" w:ascii="Times New Roman" w:hAnsi="Times New Roman" w:eastAsia="Times New Roman" w:cs="Times New Roman"/>
        </w:rPr>
        <w:t>，</w:t>
      </w:r>
      <w:r>
        <w:rPr>
          <w:rFonts w:hint="eastAsia" w:ascii="Times New Roman" w:hAnsi="Times New Roman" w:eastAsia="FangSong" w:cs="Times New Roman"/>
        </w:rPr>
        <w:t>那么这两个同位素都不会是稳定的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5500"/>
            <wp:effectExtent b="0" l="0" r="0" t="0"/>
            <wp:docPr descr="" title="" id="38" name="Picture"/>
            <a:graphic>
              <a:graphicData uri="http://schemas.openxmlformats.org/drawingml/2006/picture">
                <pic:pic>
                  <pic:nvPicPr>
                    <pic:cNvPr descr="5cddc5738b80543d1aea1e75739eac9d7f954364a97f681cfc2f49d27ef06ec8.jpg" id="39" name="Picture"/>
                    <pic:cNvPicPr>
                      <a:picLocks noChangeArrowheads="1" noChangeAspect="1"/>
                    </pic:cNvPicPr>
                  </pic:nvPicPr>
                  <pic:blipFill>
                    <a:blip r:embed="rId37"/>
                    <a:stretch>
                      <a:fillRect/>
                    </a:stretch>
                  </pic:blipFill>
                  <pic:spPr bwMode="auto">
                    <a:xfrm>
                      <a:off x="0" y="0"/>
                      <a:ext cx="3240000" cy="2875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现已知</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：92、94、95、96、97、98、100，</w:t>
      </w:r>
    </w:p>
    <w:p>
      <w:pPr>
        <w:pStyle w:val="BodyText"/>
      </w:pP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的稳定同位素的质量数有</w:t>
      </w:r>
      <w:r>
        <w:rPr>
          <w:rFonts w:hint="eastAsia" w:ascii="Times New Roman" w:hAnsi="Times New Roman" w:eastAsia="Times New Roman" w:cs="Times New Roman"/>
        </w:rPr>
        <w:t>：96、98、99、100、101、102、104。</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只可能存在两种同位素</w:t>
      </w:r>
      <w:r>
        <w:rPr>
          <w:rFonts w:hint="eastAsia" w:ascii="Times New Roman" w:hAnsi="Times New Roman" w:eastAsia="Times New Roman" w:cs="Times New Roman"/>
        </w:rPr>
        <w:t>，</w:t>
      </w:r>
      <w:r>
        <w:rPr>
          <w:rFonts w:hint="eastAsia" w:ascii="Times New Roman" w:hAnsi="Times New Roman" w:eastAsia="FangSong" w:cs="Times New Roman"/>
        </w:rPr>
        <w:t>那么分别是什么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分别求出</w:t>
      </w:r>
      <w:r>
        <w:rPr>
          <w:rFonts w:ascii="Times New Roman" w:hAnsi="Times New Roman" w:eastAsia="Times New Roman" w:cs="Times New Roman"/>
        </w:rPr>
        <w:t xml:space="preserve"> </w:t>
      </w:r>
      <m:oMath>
        <m:sSub>
          <m:e>
            <m:r>
              <m:t>​</m:t>
            </m:r>
          </m:e>
          <m:sub>
            <m:r>
              <m:t>42</m:t>
            </m:r>
          </m:sub>
        </m:sSub>
        <m:r>
          <m:rPr>
            <m:sty m:val="p"/>
          </m:rPr>
          <m:t>M</m:t>
        </m:r>
        <m:r>
          <m:rPr>
            <m:sty m:val="p"/>
          </m:rPr>
          <m:t>o</m:t>
        </m:r>
      </m:oMath>
      <w:r>
        <w:rPr>
          <w:rFonts w:ascii="Times New Roman" w:hAnsi="Times New Roman" w:eastAsia="Times New Roman" w:cs="Times New Roman"/>
        </w:rPr>
        <w:t xml:space="preserve">、</w:t>
      </w:r>
      <m:oMath>
        <m:sSub>
          <m:e>
            <m:r>
              <m:t>​</m:t>
            </m:r>
          </m:e>
          <m:sub>
            <m:r>
              <m:t>43</m:t>
            </m:r>
          </m:sub>
        </m:sSub>
        <m:r>
          <m:rPr>
            <m:sty m:val="p"/>
          </m:rPr>
          <m:t>T</m:t>
        </m:r>
        <m:r>
          <m:rPr>
            <m:sty m:val="p"/>
          </m:rPr>
          <m:t>c</m:t>
        </m:r>
      </m:oMath>
      <w:r>
        <w:rPr>
          <w:rFonts w:ascii="Times New Roman" w:hAnsi="Times New Roman" w:eastAsia="Times New Roman" w:cs="Times New Roman"/>
        </w:rPr>
        <w:t xml:space="preserve">、</w:t>
      </w:r>
      <m:oMath>
        <m:sSub>
          <m:e>
            <m:r>
              <m:t>​</m:t>
            </m:r>
          </m:e>
          <m:sub>
            <m:r>
              <m:t>44</m:t>
            </m:r>
          </m:sub>
        </m:sSub>
        <m:r>
          <m:rPr>
            <m:sty m:val="p"/>
          </m:rPr>
          <m:t>R</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三种元素的最轻和最重核的</w:t>
      </w:r>
      <w:r>
        <w:rPr>
          <w:rFonts w:ascii="Times New Roman" w:hAnsi="Times New Roman" w:eastAsia="Times New Roman" w:cs="Times New Roman"/>
        </w:rPr>
        <w:t xml:space="preserve"> N/P </w:t>
      </w:r>
      <w:r>
        <w:rPr>
          <w:rFonts w:hint="eastAsia" w:ascii="Times New Roman" w:hAnsi="Times New Roman" w:eastAsia="FangSong" w:cs="Times New Roman"/>
        </w:rPr>
        <w:t>之值</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可能存在</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的两种核是最稳定的吗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通过</w:t>
      </w:r>
      <w:r>
        <w:rPr>
          <w:rFonts w:hint="eastAsia" w:ascii="Times New Roman" w:hAnsi="Times New Roman" w:eastAsia="Times New Roman" w:cs="Times New Roman"/>
        </w:rPr>
        <w:t>(1)、(2)、(3)</w:t>
      </w:r>
      <w:r>
        <w:rPr>
          <w:rFonts w:hint="eastAsia" w:ascii="Times New Roman" w:hAnsi="Times New Roman" w:eastAsia="FangSong" w:cs="Times New Roman"/>
        </w:rPr>
        <w:t>的解答</w:t>
      </w:r>
      <w:r>
        <w:rPr>
          <w:rFonts w:hint="eastAsia" w:ascii="Times New Roman" w:hAnsi="Times New Roman" w:eastAsia="Times New Roman" w:cs="Times New Roman"/>
        </w:rPr>
        <w:t>，</w:t>
      </w:r>
      <w:r>
        <w:rPr>
          <w:rFonts w:hint="eastAsia" w:ascii="Times New Roman" w:hAnsi="Times New Roman" w:eastAsia="FangSong" w:cs="Times New Roman"/>
        </w:rPr>
        <w:t>关于</w:t>
      </w:r>
      <w:r>
        <w:rPr>
          <w:rFonts w:ascii="Times New Roman" w:hAnsi="Times New Roman" w:eastAsia="Times New Roman" w:cs="Times New Roman"/>
        </w:rPr>
        <w:t xml:space="preserve"> </w:t>
      </w:r>
      <m:oMath>
        <m:sSub>
          <m:e>
            <m:r>
              <m:t>​</m:t>
            </m:r>
          </m:e>
          <m:sub>
            <m:r>
              <m:t>43</m:t>
            </m:r>
          </m:sub>
        </m:sSub>
        <m:r>
          <m:rPr>
            <m:sty m:val="p"/>
          </m:rPr>
          <m:t>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你能得出什么结论</w:t>
      </w:r>
      <w:r>
        <w:rPr>
          <w:rFonts w:hint="eastAsia" w:ascii="Times New Roman" w:hAnsi="Times New Roman" w:eastAsia="Times New Roman" w:cs="Times New Roman"/>
        </w:rPr>
        <w:t>？</w:t>
      </w:r>
    </w:p>
    <w:bookmarkEnd w:id="40"/>
    <w:bookmarkStart w:id="47"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周期表字母推断</w:t>
      </w:r>
    </w:p>
    <w:p>
      <w:pPr>
        <w:pStyle w:val="BodyText"/>
        <w:spacing w:after="80"/>
      </w:pPr>
      <w:r>
        <w:rPr>
          <w:rFonts w:hint="eastAsia" w:ascii="Times New Roman" w:hAnsi="Times New Roman" w:eastAsia="FangSong" w:cs="Times New Roman"/>
        </w:rPr>
        <w:t>下表是元素周期表的一部分</w:t>
      </w:r>
      <w:r>
        <w:rPr>
          <w:rFonts w:hint="eastAsia" w:ascii="Times New Roman" w:hAnsi="Times New Roman" w:eastAsia="Times New Roman" w:cs="Times New Roman"/>
        </w:rPr>
        <w:t>。</w:t>
      </w:r>
      <w:r>
        <w:rPr>
          <w:rFonts w:hint="eastAsia" w:ascii="Times New Roman" w:hAnsi="Times New Roman" w:eastAsia="FangSong" w:cs="Times New Roman"/>
        </w:rPr>
        <w:t>表中所列的字母分别代表一种化学元素</w:t>
      </w:r>
      <w:r>
        <w:rPr>
          <w:rFonts w:hint="eastAsia" w:ascii="Times New Roman" w:hAnsi="Times New Roman" w:eastAsia="Times New Roman" w:cs="Times New Roman"/>
        </w:rPr>
        <w:t>。</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w:t>
            </w: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E</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ascii="Times New Roman" w:hAnsi="Times New Roman" w:eastAsia="Times New Roman" w:cs="Times New Roman"/>
              </w:rPr>
              <w:t xml:space="preserve">N</w:t>
            </w:r>
          </w:p>
        </w:tc>
        <w:tc>
          <w:tcPr/>
          <w:p>
            <w:pPr>
              <w:pStyle w:val="Compact"/>
              <w:jc w:val="center"/>
            </w:pPr>
          </w:p>
        </w:tc>
        <w:tc>
          <w:tcPr/>
          <w:p>
            <w:pPr>
              <w:pStyle w:val="Compact"/>
              <w:jc w:val="center"/>
            </w:pPr>
            <w:r>
              <w:rPr>
                <w:rFonts w:ascii="Times New Roman" w:hAnsi="Times New Roman" w:eastAsia="Times New Roman" w:cs="Times New Roman"/>
              </w:rPr>
              <w:t xml:space="preserve">M</w:t>
            </w:r>
          </w:p>
        </w:tc>
        <w:tc>
          <w:tcPr/>
          <w:p>
            <w:pPr>
              <w:pStyle w:val="Compact"/>
              <w:jc w:val="center"/>
            </w:pPr>
          </w:p>
        </w:tc>
        <w:tc>
          <w:tcPr/>
          <w:p>
            <w:pPr>
              <w:pStyle w:val="Compact"/>
              <w:jc w:val="center"/>
            </w:pPr>
            <w:r>
              <w:rPr>
                <w:rFonts w:ascii="Times New Roman" w:hAnsi="Times New Roman" w:eastAsia="Times New Roman" w:cs="Times New Roman"/>
              </w:rPr>
              <w:t xml:space="preserve">Q</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numPr>
          <w:ilvl w:val="0"/>
          <w:numId w:val="1012"/>
        </w:numPr>
        <w:spacing w:before="120"/>
      </w:pPr>
      <w:r>
        <w:rPr>
          <w:rFonts w:ascii="Times New Roman" w:hAnsi="Times New Roman" w:eastAsia="Times New Roman" w:cs="Times New Roman"/>
        </w:rPr>
        <w:t xml:space="preserve">A、B、C </w:t>
      </w:r>
      <w:r>
        <w:rPr>
          <w:rFonts w:hint="eastAsia" w:ascii="Times New Roman" w:hAnsi="Times New Roman" w:eastAsia="FangSong" w:cs="Times New Roman"/>
        </w:rPr>
        <w:t>原子的第一电离能由小到大的顺序是</w:t>
      </w:r>
      <w:r>
        <w:rPr>
          <w:rFonts w:hint="eastAsia" w:ascii="Times New Roman" w:hAnsi="Times New Roman" w:eastAsia="Times New Roman" w:cs="Times New Roman"/>
        </w:rPr>
        <w:t>____（</w:t>
      </w:r>
      <w:r>
        <w:rPr>
          <w:rFonts w:hint="eastAsia" w:ascii="Times New Roman" w:hAnsi="Times New Roman" w:eastAsia="FangSong" w:cs="Times New Roman"/>
        </w:rPr>
        <w:t>用元素符号表示</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元素基态原子电子排布式为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的电子式</w:t>
      </w:r>
      <w:r>
        <w:rPr>
          <w:rFonts w:hint="eastAsia" w:ascii="Times New Roman" w:hAnsi="Times New Roman" w:eastAsia="Times New Roman" w:cs="Times New Roman"/>
        </w:rPr>
        <w:t>____，1</w:t>
      </w:r>
      <w:r>
        <w:rPr>
          <w:rFonts w:ascii="Times New Roman" w:hAnsi="Times New Roman" w:eastAsia="Times New Roman" w:cs="Times New Roman"/>
        </w:rPr>
        <w:t xml:space="preserve"> mol BC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键数目为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 xml:space="preserve">化合物甲由</w:t>
      </w:r>
      <w:r>
        <w:rPr>
          <w:rFonts w:ascii="Times New Roman" w:hAnsi="Times New Roman" w:eastAsia="Times New Roman" w:cs="Times New Roman"/>
        </w:rPr>
        <w:t xml:space="preserve"> B、D </w:t>
      </w:r>
      <w:r>
        <w:rPr>
          <w:rFonts w:hint="eastAsia" w:ascii="Times New Roman" w:hAnsi="Times New Roman" w:eastAsia="FangSong" w:cs="Times New Roman"/>
        </w:rPr>
        <w:t>两元素组成</w:t>
      </w:r>
      <w:r>
        <w:rPr>
          <w:rFonts w:hint="eastAsia" w:ascii="Times New Roman" w:hAnsi="Times New Roman" w:eastAsia="Times New Roman" w:cs="Times New Roman"/>
        </w:rPr>
        <w:t>，</w:t>
      </w:r>
      <w:r>
        <w:rPr>
          <w:rFonts w:hint="eastAsia" w:ascii="Times New Roman" w:hAnsi="Times New Roman" w:eastAsia="FangSong" w:cs="Times New Roman"/>
        </w:rPr>
        <w:t>已知甲是一种重要的结构材料</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晶胞如图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甲的晶体中</w:t>
      </w:r>
      <w:r>
        <w:rPr>
          <w:rFonts w:ascii="Times New Roman" w:hAnsi="Times New Roman" w:eastAsia="Times New Roman" w:cs="Times New Roman"/>
        </w:rPr>
        <w:t xml:space="preserve"> B、D </w:t>
      </w:r>
      <w:r>
        <w:rPr>
          <w:rFonts w:hint="eastAsia" w:ascii="Times New Roman" w:hAnsi="Times New Roman" w:eastAsia="FangSong" w:cs="Times New Roman"/>
        </w:rPr>
        <w:t>两种元素原子的杂化方式均为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526847"/>
            <wp:effectExtent b="0" l="0" r="0" t="0"/>
            <wp:docPr descr="" title="" id="42" name="Picture"/>
            <a:graphic>
              <a:graphicData uri="http://schemas.openxmlformats.org/drawingml/2006/picture">
                <pic:pic>
                  <pic:nvPicPr>
                    <pic:cNvPr descr="69d763d8e077e0d64d0869573fa2e4aa3b542d967a4dae5b58bbf0e839f8fce7.jpg" id="43" name="Picture"/>
                    <pic:cNvPicPr>
                      <a:picLocks noChangeArrowheads="1" noChangeAspect="1"/>
                    </pic:cNvPicPr>
                  </pic:nvPicPr>
                  <pic:blipFill>
                    <a:blip r:embed="rId41"/>
                    <a:stretch>
                      <a:fillRect/>
                    </a:stretch>
                  </pic:blipFill>
                  <pic:spPr bwMode="auto">
                    <a:xfrm>
                      <a:off x="0" y="0"/>
                      <a:ext cx="3240000" cy="25268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Compact"/>
        <w:numPr>
          <w:ilvl w:val="0"/>
          <w:numId w:val="1013"/>
        </w:numPr>
      </w:pPr>
      <w:r>
        <w:rPr>
          <w:rFonts w:hint="eastAsia" w:ascii="Times New Roman" w:hAnsi="Times New Roman" w:eastAsia="FangSong" w:cs="Times New Roman"/>
        </w:rPr>
        <w:t>法国科学家阿尔贝</w:t>
      </w:r>
      <w:r>
        <w:rPr>
          <w:rFonts w:hint="eastAsia" w:ascii="Times New Roman" w:hAnsi="Times New Roman" w:eastAsia="Times New Roman" w:cs="Times New Roman"/>
        </w:rPr>
        <w:t>·</w:t>
      </w:r>
      <w:r>
        <w:rPr>
          <w:rFonts w:hint="eastAsia" w:ascii="Times New Roman" w:hAnsi="Times New Roman" w:eastAsia="FangSong" w:cs="Times New Roman"/>
        </w:rPr>
        <w:t>费尔和德国科学家彼得</w:t>
      </w:r>
      <w:r>
        <w:rPr>
          <w:rFonts w:hint="eastAsia" w:ascii="Times New Roman" w:hAnsi="Times New Roman" w:eastAsia="Times New Roman" w:cs="Times New Roman"/>
        </w:rPr>
        <w:t>·</w:t>
      </w:r>
      <w:r>
        <w:rPr>
          <w:rFonts w:hint="eastAsia" w:ascii="Times New Roman" w:hAnsi="Times New Roman" w:eastAsia="FangSong" w:cs="Times New Roman"/>
        </w:rPr>
        <w:t>格林贝格尔因在巨磁电阻效应</w:t>
      </w:r>
      <w:r>
        <w:rPr>
          <w:rFonts w:hint="eastAsia" w:ascii="Times New Roman" w:hAnsi="Times New Roman" w:eastAsia="Times New Roman" w:cs="Times New Roman"/>
        </w:rPr>
        <w:t>(CMR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研究方面的成就而获得诺贝尔物理学奖</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的化合物具有</w:t>
      </w:r>
      <w:r>
        <w:rPr>
          <w:rFonts w:ascii="Times New Roman" w:hAnsi="Times New Roman" w:eastAsia="Times New Roman" w:cs="Times New Roman"/>
        </w:rPr>
        <w:t xml:space="preserve"> CMR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2713251"/>
            <wp:effectExtent b="0" l="0" r="0" t="0"/>
            <wp:docPr descr="" title="" id="45" name="Picture"/>
            <a:graphic>
              <a:graphicData uri="http://schemas.openxmlformats.org/drawingml/2006/picture">
                <pic:pic>
                  <pic:nvPicPr>
                    <pic:cNvPr descr="91eff742397a046926e1ceaaf45381abcd014a70f6285446437e92f16a634569.jpg" id="46" name="Picture"/>
                    <pic:cNvPicPr>
                      <a:picLocks noChangeArrowheads="1" noChangeAspect="1"/>
                    </pic:cNvPicPr>
                  </pic:nvPicPr>
                  <pic:blipFill>
                    <a:blip r:embed="rId44"/>
                    <a:stretch>
                      <a:fillRect/>
                    </a:stretch>
                  </pic:blipFill>
                  <pic:spPr bwMode="auto">
                    <a:xfrm>
                      <a:off x="0" y="0"/>
                      <a:ext cx="3240000" cy="27132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p>
    <w:bookmarkEnd w:id="47"/>
    <w:bookmarkStart w:id="6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1（2004</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年全国初赛</w:t>
      </w:r>
      <w:r>
        <w:rPr>
          <w:rFonts w:ascii="Times New Roman" w:hAnsi="Times New Roman" w:eastAsia="Times New Roman" w:cs="Times New Roman"/>
        </w:rPr>
        <w:t xml:space="preserve"> MgCNi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晶胞母题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-38（</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(5) </w:t>
      </w:r>
      <w:r>
        <w:rPr>
          <w:rFonts w:hint="eastAsia" w:ascii="Times New Roman" w:hAnsi="Times New Roman" w:eastAsia="FangSong" w:cs="Times New Roman"/>
        </w:rPr>
        <w:t>为其中一小问</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numPr>
          <w:ilvl w:val="0"/>
          <w:numId w:val="1016"/>
        </w:numPr>
        <w:spacing w:before="160" w:after="80"/>
        <w:jc w:val="center"/>
      </w:pPr>
      <w:r>
        <w:rPr>
          <w:rFonts w:ascii="Times New Roman" w:hAnsi="Times New Roman" w:eastAsia="Times New Roman" w:cs="Times New Roman"/>
        </w:rPr>
        <w:drawing>
          <wp:inline>
            <wp:extent cx="3240000" cy="3100990"/>
            <wp:effectExtent b="0" l="0" r="0" t="0"/>
            <wp:docPr descr="" title="" id="49" name="Picture"/>
            <a:graphic>
              <a:graphicData uri="http://schemas.openxmlformats.org/drawingml/2006/picture">
                <pic:pic>
                  <pic:nvPicPr>
                    <pic:cNvPr descr="06dada308be937455bf77949a274bdbb08ee7a11f9694159c6ce16949a81c0db.jpg" id="50" name="Picture"/>
                    <pic:cNvPicPr>
                      <a:picLocks noChangeArrowheads="1" noChangeAspect="1"/>
                    </pic:cNvPicPr>
                  </pic:nvPicPr>
                  <pic:blipFill>
                    <a:blip r:embed="rId48"/>
                    <a:stretch>
                      <a:fillRect/>
                    </a:stretch>
                  </pic:blipFill>
                  <pic:spPr bwMode="auto">
                    <a:xfrm>
                      <a:off x="0" y="0"/>
                      <a:ext cx="3240000" cy="3100990"/>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40434"/>
            <wp:effectExtent b="0" l="0" r="0" t="0"/>
            <wp:docPr descr="" title="" id="52" name="Picture"/>
            <a:graphic>
              <a:graphicData uri="http://schemas.openxmlformats.org/drawingml/2006/picture">
                <pic:pic>
                  <pic:nvPicPr>
                    <pic:cNvPr descr="f6683b5c36d24acdae7cc43fae92f35e9ef065f19266862845f9e05f9c99f84c.jpg" id="53" name="Picture"/>
                    <pic:cNvPicPr>
                      <a:picLocks noChangeArrowheads="1" noChangeAspect="1"/>
                    </pic:cNvPicPr>
                  </pic:nvPicPr>
                  <pic:blipFill>
                    <a:blip r:embed="rId51"/>
                    <a:stretch>
                      <a:fillRect/>
                    </a:stretch>
                  </pic:blipFill>
                  <pic:spPr bwMode="auto">
                    <a:xfrm>
                      <a:off x="0" y="0"/>
                      <a:ext cx="3240000" cy="3040434"/>
                    </a:xfrm>
                    <a:prstGeom prst="rect">
                      <a:avLst/>
                    </a:prstGeom>
                    <a:noFill/>
                    <a:ln w="9525">
                      <a:noFill/>
                      <a:headEnd/>
                      <a:tailEnd/>
                    </a:ln>
                  </pic:spPr>
                </pic:pic>
              </a:graphicData>
            </a:graphic>
          </wp:inline>
        </w:drawing>
      </w:r>
    </w:p>
    <w:p>
      <w:pPr>
        <w:numPr>
          <w:ilvl w:val="0"/>
          <w:numId w:val="1016"/>
        </w:numPr>
        <w:spacing w:before="160" w:after="80"/>
        <w:jc w:val="center"/>
      </w:pPr>
      <w:r>
        <w:rPr>
          <w:rFonts w:ascii="Times New Roman" w:hAnsi="Times New Roman" w:eastAsia="Times New Roman" w:cs="Times New Roman"/>
        </w:rPr>
        <w:drawing>
          <wp:inline>
            <wp:extent cx="3240000" cy="3094615"/>
            <wp:effectExtent b="0" l="0" r="0" t="0"/>
            <wp:docPr descr="" title="" id="55" name="Picture"/>
            <a:graphic>
              <a:graphicData uri="http://schemas.openxmlformats.org/drawingml/2006/picture">
                <pic:pic>
                  <pic:nvPicPr>
                    <pic:cNvPr descr="f143fa6410a29d6eb42d4adb454f6861519905dc32eda66a7fc2b056cd14bbbb.jpg" id="56" name="Picture"/>
                    <pic:cNvPicPr>
                      <a:picLocks noChangeArrowheads="1" noChangeAspect="1"/>
                    </pic:cNvPicPr>
                  </pic:nvPicPr>
                  <pic:blipFill>
                    <a:blip r:embed="rId54"/>
                    <a:stretch>
                      <a:fillRect/>
                    </a:stretch>
                  </pic:blipFill>
                  <pic:spPr bwMode="auto">
                    <a:xfrm>
                      <a:off x="0" y="0"/>
                      <a:ext cx="3240000" cy="309461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017"/>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58" name="Picture"/>
            <a:graphic>
              <a:graphicData uri="http://schemas.openxmlformats.org/drawingml/2006/picture">
                <pic:pic>
                  <pic:nvPicPr>
                    <pic:cNvPr descr="c620bb56fefd4e731fe1fbbf102b85b02763093b2a8f9f63a13c00ff5962b6a2.jpg" id="59" name="Picture"/>
                    <pic:cNvPicPr>
                      <a:picLocks noChangeArrowheads="1" noChangeAspect="1"/>
                    </pic:cNvPicPr>
                  </pic:nvPicPr>
                  <pic:blipFill>
                    <a:blip r:embed="rId57"/>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018"/>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61" name="Picture"/>
            <a:graphic>
              <a:graphicData uri="http://schemas.openxmlformats.org/drawingml/2006/picture">
                <pic:pic>
                  <pic:nvPicPr>
                    <pic:cNvPr descr="1b9f507fb9d38d90d2370058bfe7a9ba2c587e2ab61d22804f1be875e84d2b11.jpg" id="62" name="Picture"/>
                    <pic:cNvPicPr>
                      <a:picLocks noChangeArrowheads="1" noChangeAspect="1"/>
                    </pic:cNvPicPr>
                  </pic:nvPicPr>
                  <pic:blipFill>
                    <a:blip r:embed="rId60"/>
                    <a:stretch>
                      <a:fillRect/>
                    </a:stretch>
                  </pic:blipFill>
                  <pic:spPr bwMode="auto">
                    <a:xfrm>
                      <a:off x="0" y="0"/>
                      <a:ext cx="3240000" cy="3080981"/>
                    </a:xfrm>
                    <a:prstGeom prst="rect">
                      <a:avLst/>
                    </a:prstGeom>
                    <a:noFill/>
                    <a:ln w="9525">
                      <a:noFill/>
                      <a:headEnd/>
                      <a:tailEnd/>
                    </a:ln>
                  </pic:spPr>
                </pic:pic>
              </a:graphicData>
            </a:graphic>
          </wp:inline>
        </w:drawing>
      </w:r>
    </w:p>
    <w:bookmarkEnd w:id="63"/>
    <w:bookmarkStart w:id="64" w:name="元素与分析5-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4"/>
    <w:bookmarkStart w:id="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碱金属性质三解释</w:t>
      </w:r>
    </w:p>
    <w:p>
      <w:pPr>
        <w:pStyle w:val="Compact"/>
        <w:numPr>
          <w:ilvl w:val="0"/>
          <w:numId w:val="1019"/>
        </w:numPr>
      </w:pPr>
      <w:r>
        <w:rPr>
          <w:rFonts w:hint="eastAsia" w:ascii="Times New Roman" w:hAnsi="Times New Roman" w:eastAsia="FangSong" w:cs="Times New Roman"/>
        </w:rPr>
        <w:t>解释下列事实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卤化锂在非极性溶剂中的溶解度顺序为</w:t>
      </w:r>
      <w:r>
        <w:rPr>
          <w:rFonts w:hint="eastAsia" w:ascii="Times New Roman" w:hAnsi="Times New Roman" w:eastAsia="Times New Roman" w:cs="Times New Roman"/>
        </w:rPr>
        <w:t>:</w:t>
      </w:r>
      <w:r>
        <w:rPr>
          <w:rFonts w:ascii="Times New Roman" w:hAnsi="Times New Roman" w:eastAsia="Times New Roman" w:cs="Times New Roman"/>
        </w:rPr>
        <w:t xml:space="preserve"> LiI &gt; LiBr &gt; LiCl &gt; LiF。</w:t>
      </w:r>
    </w:p>
    <w:p>
      <w:pPr>
        <w:numPr>
          <w:ilvl w:val="0"/>
          <w:numId w:val="1020"/>
        </w:numPr>
      </w:pPr>
      <w:r>
        <w:rPr>
          <w:rFonts w:hint="eastAsia" w:ascii="Times New Roman" w:hAnsi="Times New Roman" w:eastAsia="FangSong" w:cs="Times New Roman"/>
        </w:rPr>
        <w:t>虽然锂的电离能比铯大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却比</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C</m:t>
            </m:r>
            <m:r>
              <m:rPr>
                <m:sty m:val="p"/>
              </m:rPr>
              <m:t>s</m:t>
            </m:r>
          </m:e>
          <m:sup>
            <m:r>
              <m:rPr>
                <m:sty m:val="p"/>
              </m:rPr>
              <m:t>+</m:t>
            </m:r>
          </m:sup>
        </m:sSup>
        <m:r>
          <m:rPr>
            <m:sty m:val="p"/>
          </m:rPr>
          <m:t>/</m:t>
        </m:r>
        <m:r>
          <m:rPr>
            <m:sty m:val="p"/>
          </m:rPr>
          <m:t>C</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w:t>
      </w:r>
      <m:oMath>
        <m:oMathPr>
          <m:ctrlPr>
            <w:rPr>
              <w:sz w:val="28"/>
              <w:szCs w:val="28"/>
            </w:rPr>
          </m:ctrlPr>
        </m:oMathPr>
        <m:sSup>
          <m:e>
            <m:r>
              <m:t>E</m:t>
            </m:r>
          </m:e>
          <m:sup>
            <m:r>
              <m:t>φ</m:t>
            </m:r>
          </m:sup>
        </m:sSup>
        <m:r>
          <m:rPr>
            <m:sty m:val="p"/>
          </m:rPr>
          <m:t>(</m:t>
        </m:r>
        <m:sSup>
          <m:e>
            <m:r>
              <m:rPr>
                <m:sty m:val="p"/>
              </m:rPr>
              <m:t>L</m:t>
            </m:r>
            <m:r>
              <m:rPr>
                <m:sty m:val="p"/>
              </m:rPr>
              <m:t>i</m:t>
            </m:r>
          </m:e>
          <m:sup>
            <m:r>
              <m:rPr>
                <m:sty m:val="p"/>
              </m:rPr>
              <m:t>+</m:t>
            </m:r>
          </m:sup>
        </m:sSup>
        <m:r>
          <m:rPr>
            <m:sty m:val="p"/>
          </m:rPr>
          <m:t>/</m:t>
        </m:r>
        <m:r>
          <m:rPr>
            <m:sty m:val="p"/>
          </m:rPr>
          <m:t>L</m:t>
        </m:r>
        <m:r>
          <m:rPr>
            <m:sty m:val="p"/>
          </m:rPr>
          <m:t>i</m:t>
        </m:r>
        <m:r>
          <m:rPr>
            <m:sty m:val="p"/>
          </m:rPr>
          <m:t>)</m:t>
        </m:r>
        <m:r>
          <m:rPr>
            <m:sty m:val="p"/>
          </m:rPr>
          <m:t>&lt;</m:t>
        </m:r>
        <m:sSup>
          <m:e>
            <m:r>
              <m:t>E</m:t>
            </m:r>
          </m:e>
          <m:sup>
            <m:r>
              <m:t>φ</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但金属锂与水反应不如金属钠与水反应剧烈</w:t>
      </w:r>
      <w:r>
        <w:rPr>
          <w:rFonts w:hint="eastAsia" w:ascii="Times New Roman" w:hAnsi="Times New Roman" w:eastAsia="Times New Roman" w:cs="Times New Roman"/>
        </w:rPr>
        <w:t>。</w:t>
      </w:r>
    </w:p>
    <w:bookmarkEnd w:id="65"/>
    <w:bookmarkStart w:id="6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1992</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胆矾与黄铁矿黑水反应</w:t>
      </w:r>
    </w:p>
    <w:p>
      <w:pPr>
        <w:pStyle w:val="BodyText"/>
      </w:pPr>
      <w:r>
        <w:rPr>
          <w:rFonts w:hint="eastAsia" w:ascii="Times New Roman" w:hAnsi="Times New Roman" w:eastAsia="FangSong" w:cs="Times New Roman"/>
        </w:rPr>
        <w:t xml:space="preserve">矿物胆矾就是</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当它溶于水渗入地下</w:t>
      </w:r>
      <w:r>
        <w:rPr>
          <w:rFonts w:hint="eastAsia" w:ascii="Times New Roman" w:hAnsi="Times New Roman" w:eastAsia="Times New Roman" w:cs="Times New Roman"/>
        </w:rPr>
        <w:t>，</w:t>
      </w:r>
      <w:r>
        <w:rPr>
          <w:rFonts w:hint="eastAsia" w:ascii="Times New Roman" w:hAnsi="Times New Roman" w:eastAsia="FangSong" w:cs="Times New Roman"/>
        </w:rPr>
        <w:t>遇到黄铁矿</w:t>
      </w:r>
      <w:r>
        <w:rPr>
          <w:rFonts w:ascii="Times New Roman" w:hAnsi="Times New Roman" w:eastAsia="Times New Roman" w:cs="Times New Roman"/>
        </w:rPr>
        <w:t xml:space="preserve"> </w:t>
      </w:r>
      <m:oMath>
        <m:d>
          <m:dPr>
            <m:begChr m:val="("/>
            <m:sepChr m:val=""/>
            <m:endChr m:val=")"/>
            <m:grow/>
          </m:dPr>
          <m:e>
            <m:sSub>
              <m:e>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铜将以辉铜矿</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e>
              <m:sub>
                <m:r>
                  <m:t>2</m:t>
                </m:r>
              </m:sub>
            </m:sSub>
            <m:r>
              <m:rPr>
                <m:sty m:val="p"/>
              </m:rPr>
              <m:t>S</m:t>
            </m:r>
          </m:e>
        </m:d>
      </m:oMath>
      <w:r>
        <w:rPr>
          <w:rFonts w:ascii="Times New Roman" w:hAnsi="Times New Roman" w:eastAsia="Times New Roman" w:cs="Times New Roman"/>
        </w:rPr>
        <w:t xml:space="preserve"> </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而反应得到的铁和硫则进入水溶液</w:t>
      </w:r>
      <w:r>
        <w:rPr>
          <w:rFonts w:hint="eastAsia" w:ascii="Times New Roman" w:hAnsi="Times New Roman" w:eastAsia="Times New Roman" w:cs="Times New Roman"/>
        </w:rPr>
        <w:t>，</w:t>
      </w:r>
      <w:r>
        <w:rPr>
          <w:rFonts w:hint="eastAsia" w:ascii="Times New Roman" w:hAnsi="Times New Roman" w:eastAsia="FangSong" w:cs="Times New Roman"/>
        </w:rPr>
        <w:t>该溶液无臭味</w:t>
      </w:r>
      <w:r>
        <w:rPr>
          <w:rFonts w:hint="eastAsia" w:ascii="Times New Roman" w:hAnsi="Times New Roman" w:eastAsia="Times New Roman" w:cs="Times New Roman"/>
        </w:rPr>
        <w:t>，</w:t>
      </w:r>
      <w:r>
        <w:rPr>
          <w:rFonts w:hint="eastAsia" w:ascii="Times New Roman" w:hAnsi="Times New Roman" w:eastAsia="FangSong" w:cs="Times New Roman"/>
        </w:rPr>
        <w:t>透明不浑浊</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呈强酸性</w:t>
      </w:r>
      <w:r>
        <w:rPr>
          <w:rFonts w:hint="eastAsia" w:ascii="Times New Roman" w:hAnsi="Times New Roman" w:eastAsia="Times New Roman" w:cs="Times New Roman"/>
        </w:rPr>
        <w:t>，</w:t>
      </w:r>
      <w:r>
        <w:rPr>
          <w:rFonts w:hint="eastAsia" w:ascii="Times New Roman" w:hAnsi="Times New Roman" w:eastAsia="FangSong" w:cs="Times New Roman"/>
        </w:rPr>
        <w:t>在有的矿区常可见到这种具有强腐蚀性的地下水</w:t>
      </w:r>
      <w:r>
        <w:rPr>
          <w:rFonts w:hint="eastAsia" w:ascii="Times New Roman" w:hAnsi="Times New Roman" w:eastAsia="Times New Roman" w:cs="Times New Roman"/>
        </w:rPr>
        <w:t>（</w:t>
      </w:r>
      <w:r>
        <w:rPr>
          <w:rFonts w:hint="eastAsia" w:ascii="Times New Roman" w:hAnsi="Times New Roman" w:eastAsia="FangSong" w:cs="Times New Roman"/>
        </w:rPr>
        <w:t>俗称黑水</w:t>
      </w:r>
      <w:r>
        <w:rPr>
          <w:rFonts w:hint="eastAsia" w:ascii="Times New Roman" w:hAnsi="Times New Roman" w:eastAsia="Times New Roman" w:cs="Times New Roman"/>
        </w:rPr>
        <w:t>）</w:t>
      </w:r>
      <w:r>
        <w:rPr>
          <w:rFonts w:hint="eastAsia" w:ascii="Times New Roman" w:hAnsi="Times New Roman" w:eastAsia="FangSong" w:cs="Times New Roman"/>
        </w:rPr>
        <w:t>渗出地面</w:t>
      </w:r>
      <w:r>
        <w:rPr>
          <w:rFonts w:hint="eastAsia" w:ascii="Times New Roman" w:hAnsi="Times New Roman" w:eastAsia="Times New Roman" w:cs="Times New Roman"/>
        </w:rPr>
        <w:t>，</w:t>
      </w:r>
      <w:r>
        <w:rPr>
          <w:rFonts w:hint="eastAsia" w:ascii="Times New Roman" w:hAnsi="Times New Roman" w:eastAsia="FangSong" w:cs="Times New Roman"/>
        </w:rPr>
        <w:t>上述反应可以用一个化学方程式来表示</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bookmarkEnd w:id="66"/>
    <w:bookmarkStart w:id="6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单质</w:t>
      </w:r>
      <w:r>
        <w:rPr>
          <w:rFonts w:hint="eastAsia" w:ascii="Times New Roman" w:hAnsi="Times New Roman" w:eastAsia="Times New Roman" w:cs="Times New Roman"/>
          <w:b/>
          <w:bCs/>
        </w:rPr>
        <w:t>A</w:t>
      </w:r>
      <w:r>
        <w:rPr>
          <w:rFonts w:hint="eastAsia" w:ascii="Times New Roman" w:hAnsi="Times New Roman" w:eastAsia="FangSong" w:cs="Times New Roman"/>
          <w:b/>
          <w:bCs/>
        </w:rPr>
        <w:t>与</w:t>
      </w:r>
      <w:r>
        <w:rPr>
          <w:rFonts w:hint="eastAsia" w:ascii="Times New Roman" w:hAnsi="Times New Roman" w:eastAsia="Times New Roman" w:cs="Times New Roman"/>
          <w:b/>
          <w:bCs/>
        </w:rPr>
        <w:t>HCl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Cl2</w:t>
      </w:r>
      <w:r>
        <w:rPr>
          <w:rFonts w:hint="eastAsia" w:ascii="Times New Roman" w:hAnsi="Times New Roman" w:eastAsia="FangSong" w:cs="Times New Roman"/>
          <w:b/>
          <w:bCs/>
        </w:rPr>
        <w:t>反应计算</w:t>
      </w:r>
    </w:p>
    <w:p>
      <w:pPr>
        <w:pStyle w:val="Compact"/>
        <w:numPr>
          <w:ilvl w:val="0"/>
          <w:numId w:val="1021"/>
        </w:numPr>
      </w:pPr>
      <w:r>
        <w:rPr>
          <w:rFonts w:hint="eastAsia" w:ascii="Times New Roman" w:hAnsi="Times New Roman" w:eastAsia="FangSong" w:cs="Times New Roman"/>
        </w:rPr>
        <w:t xml:space="preserve">当准确称量的试样单质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和氯化氢反应时生成物质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和氢气</w:t>
      </w:r>
      <w:r>
        <w:rPr>
          <w:rFonts w:ascii="Times New Roman" w:hAnsi="Times New Roman" w:eastAsia="Times New Roman" w:cs="Times New Roman"/>
        </w:rPr>
        <w:t xml:space="preserve"> 0.448 </w:t>
      </w:r>
      <w:r>
        <w:rPr>
          <w:rFonts w:hint="eastAsia" w:ascii="Times New Roman" w:hAnsi="Times New Roman" w:eastAsia="Times New Roman" w:cs="Times New Roman"/>
        </w:rPr>
        <w:t>L（</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而同样量的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和氯气作用时则生成质量是</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1.254 </w:t>
      </w:r>
      <w:r>
        <w:rPr>
          <w:rFonts w:hint="eastAsia" w:ascii="Times New Roman" w:hAnsi="Times New Roman" w:eastAsia="FangSong" w:cs="Times New Roman"/>
        </w:rPr>
        <w:t xml:space="preserve">倍的物质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跟水作用生成沉淀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煅烧后其质量为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2.143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为了能把分离出</w:t>
      </w:r>
      <w:r>
        <w:rPr>
          <w:rFonts w:ascii="Times New Roman" w:hAnsi="Times New Roman" w:eastAsia="Times New Roman" w:cs="Times New Roman"/>
        </w:rPr>
        <w:t xml:space="preserve"> D </w:t>
      </w:r>
      <w:r>
        <w:rPr>
          <w:rFonts w:hint="eastAsia" w:ascii="Times New Roman" w:hAnsi="Times New Roman" w:eastAsia="FangSong" w:cs="Times New Roman"/>
        </w:rPr>
        <w:t>之后滤液中的氯离子全部沉淀出来</w:t>
      </w:r>
      <w:r>
        <w:rPr>
          <w:rFonts w:hint="eastAsia" w:ascii="Times New Roman" w:hAnsi="Times New Roman" w:eastAsia="Times New Roman" w:cs="Times New Roman"/>
        </w:rPr>
        <w:t>，</w:t>
      </w:r>
      <w:r>
        <w:rPr>
          <w:rFonts w:hint="eastAsia" w:ascii="Times New Roman" w:hAnsi="Times New Roman" w:eastAsia="FangSong" w:cs="Times New Roman"/>
        </w:rPr>
        <w:t>所需硝酸银溶液的体积在物质</w:t>
      </w:r>
      <w:r>
        <w:rPr>
          <w:rFonts w:ascii="Times New Roman" w:hAnsi="Times New Roman" w:eastAsia="Times New Roman" w:cs="Times New Roman"/>
        </w:rPr>
        <w:t xml:space="preserve"> C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是物质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情况下的</w:t>
      </w:r>
      <w:r>
        <w:rPr>
          <w:rFonts w:ascii="Times New Roman" w:hAnsi="Times New Roman" w:eastAsia="Times New Roman" w:cs="Times New Roman"/>
        </w:rPr>
        <w:t xml:space="preserve"> 1.33 </w:t>
      </w:r>
      <w:r>
        <w:rPr>
          <w:rFonts w:hint="eastAsia" w:ascii="Times New Roman" w:hAnsi="Times New Roman" w:eastAsia="FangSong" w:cs="Times New Roman"/>
        </w:rPr>
        <w:t>倍</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试确定物质</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其质量是多少</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试从定性和定量两方面确定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处理物质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的滤液需要消耗多少克</w:t>
      </w:r>
      <w:r>
        <w:rPr>
          <w:rFonts w:ascii="Times New Roman" w:hAnsi="Times New Roman" w:eastAsia="Times New Roman" w:cs="Times New Roman"/>
        </w:rPr>
        <w:t xml:space="preserve"> 10% </w:t>
      </w:r>
      <w:r>
        <w:rPr>
          <w:rFonts w:hint="eastAsia" w:ascii="Times New Roman" w:hAnsi="Times New Roman" w:eastAsia="FangSong" w:cs="Times New Roman"/>
        </w:rPr>
        <w:t>的硝酸银溶液</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写出所述各反应的方程式</w:t>
      </w:r>
      <w:r>
        <w:rPr>
          <w:rFonts w:hint="eastAsia" w:ascii="Times New Roman" w:hAnsi="Times New Roman" w:eastAsia="Times New Roman" w:cs="Times New Roman"/>
        </w:rPr>
        <w:t>。</w:t>
      </w:r>
    </w:p>
    <w:bookmarkEnd w:id="67"/>
    <w:bookmarkStart w:id="71"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3"/>
        </w:numPr>
      </w:pPr>
      <w:r>
        <w:rPr>
          <w:rFonts w:hint="eastAsia" w:ascii="Times New Roman" w:hAnsi="Times New Roman" w:eastAsia="FangSong" w:cs="Times New Roman"/>
        </w:rPr>
        <w:t>聚合硫酸铁是一种新型高效的无机高分子絮凝剂</w:t>
      </w:r>
      <w:r>
        <w:rPr>
          <w:rFonts w:hint="eastAsia" w:ascii="Times New Roman" w:hAnsi="Times New Roman" w:eastAsia="Times New Roman" w:cs="Times New Roman"/>
        </w:rPr>
        <w:t>，</w:t>
      </w:r>
      <w:r>
        <w:rPr>
          <w:rFonts w:hint="eastAsia" w:ascii="Times New Roman" w:hAnsi="Times New Roman" w:eastAsia="FangSong" w:cs="Times New Roman"/>
        </w:rPr>
        <w:t>广泛用于水的处理</w:t>
      </w:r>
      <w:r>
        <w:rPr>
          <w:rFonts w:hint="eastAsia" w:ascii="Times New Roman" w:hAnsi="Times New Roman" w:eastAsia="Times New Roman" w:cs="Times New Roman"/>
        </w:rPr>
        <w:t>。</w:t>
      </w:r>
      <w:r>
        <w:rPr>
          <w:rFonts w:hint="eastAsia" w:ascii="Times New Roman" w:hAnsi="Times New Roman" w:eastAsia="FangSong" w:cs="Times New Roman"/>
        </w:rPr>
        <w:t>用铁的氧化物为原料来制取聚合硫酸铁</w:t>
      </w:r>
      <w:r>
        <w:rPr>
          <w:rFonts w:hint="eastAsia" w:ascii="Times New Roman" w:hAnsi="Times New Roman" w:eastAsia="Times New Roman" w:cs="Times New Roman"/>
        </w:rPr>
        <w:t>，</w:t>
      </w:r>
      <w:r>
        <w:rPr>
          <w:rFonts w:hint="eastAsia" w:ascii="Times New Roman" w:hAnsi="Times New Roman" w:eastAsia="FangSong" w:cs="Times New Roman"/>
        </w:rPr>
        <w:t>为防止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原料中的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必须先还原为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11302"/>
            <wp:effectExtent b="0" l="0" r="0" t="0"/>
            <wp:docPr descr="" title="" id="69" name="Picture"/>
            <a:graphic>
              <a:graphicData uri="http://schemas.openxmlformats.org/drawingml/2006/picture">
                <pic:pic>
                  <pic:nvPicPr>
                    <pic:cNvPr descr="d7b0469bc93391c362d62b3b825455662c4d4b5abe192eeda25a9bbf97ac2f3c.jpg" id="70" name="Picture"/>
                    <pic:cNvPicPr>
                      <a:picLocks noChangeArrowheads="1" noChangeAspect="1"/>
                    </pic:cNvPicPr>
                  </pic:nvPicPr>
                  <pic:blipFill>
                    <a:blip r:embed="rId68"/>
                    <a:stretch>
                      <a:fillRect/>
                    </a:stretch>
                  </pic:blipFill>
                  <pic:spPr bwMode="auto">
                    <a:xfrm>
                      <a:off x="0" y="0"/>
                      <a:ext cx="3600000" cy="7113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铁的氧化态</w:t>
      </w:r>
      <w:r>
        <w:rPr>
          <w:rFonts w:hint="eastAsia" w:ascii="Times New Roman" w:hAnsi="Times New Roman" w:eastAsia="Times New Roman" w:cs="Times New Roman"/>
        </w:rPr>
        <w:t>（</w:t>
      </w:r>
      <w:r>
        <w:rPr>
          <w:rFonts w:hint="eastAsia" w:ascii="Times New Roman" w:hAnsi="Times New Roman" w:eastAsia="FangSong" w:cs="Times New Roman"/>
        </w:rPr>
        <w:t>或氧化数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取样分析溶液中的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控制溶液中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确定下一步还原所需铁的量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确定氧化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w:t>
      </w:r>
      <w:r>
        <w:rPr>
          <w:rFonts w:ascii="Times New Roman" w:hAnsi="Times New Roman" w:eastAsia="Times New Roman" w:cs="Times New Roman"/>
        </w:rPr>
        <w:t xml:space="preserve">　D. </w:t>
      </w:r>
      <w:r>
        <w:rPr>
          <w:rFonts w:hint="eastAsia" w:ascii="Times New Roman" w:hAnsi="Times New Roman" w:eastAsia="FangSong" w:cs="Times New Roman"/>
        </w:rPr>
        <w:t xml:space="preserve">确保铁的氧化物酸溶完全</w:t>
      </w:r>
    </w:p>
    <w:p>
      <w:pPr>
        <w:pStyle w:val="Compact"/>
        <w:numPr>
          <w:ilvl w:val="0"/>
          <w:numId w:val="1025"/>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氧化时反应方程式如下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F</m:t>
              </m:r>
              <m:r>
                <m:rPr>
                  <m:sty m:val="p"/>
                </m:rPr>
                <m:t>e</m:t>
              </m:r>
              <m:r>
                <m:rPr>
                  <m:sty m:val="p"/>
                </m:rPr>
                <m:t>S</m:t>
              </m:r>
              <m:r>
                <m:rPr>
                  <m:sty m:val="p"/>
                </m:rPr>
                <m:t>O</m:t>
              </m:r>
            </m:e>
            <m:sub>
              <m:r>
                <m:t>4</m:t>
              </m:r>
            </m:sub>
          </m:sSub>
          <m:r>
            <m:rPr>
              <m:sty m:val="p"/>
            </m:rPr>
            <m:t>+</m:t>
          </m:r>
          <m:sSub>
            <m:e>
              <m:r>
                <m:rPr>
                  <m:sty m:val="p"/>
                </m:rPr>
                <m:t>N</m:t>
              </m:r>
              <m:r>
                <m:rPr>
                  <m:sty m:val="p"/>
                </m:rPr>
                <m:t>a</m:t>
              </m:r>
              <m:r>
                <m:rPr>
                  <m:sty m:val="p"/>
                </m:rPr>
                <m:t>C</m:t>
              </m:r>
              <m:r>
                <m:rPr>
                  <m:sty m:val="p"/>
                </m:rPr>
                <m:t>l</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则反应方程式为</w:t>
      </w:r>
      <w:r>
        <w:rPr>
          <w:rFonts w:hint="eastAsia" w:ascii="Times New Roman" w:hAnsi="Times New Roman" w:eastAsia="Times New Roman" w:cs="Times New Roman"/>
        </w:rPr>
        <w:t>：</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N</m:t>
        </m:r>
        <m:r>
          <m:rPr>
            <m:sty m:val="p"/>
          </m:rPr>
          <m:t>O</m:t>
        </m:r>
        <m:r>
          <m:rPr>
            <m:sty m:val="p"/>
          </m:rPr>
          <m:t>↑</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 L 65% </w:t>
      </w:r>
      <w:r>
        <w:rPr>
          <w:rFonts w:hint="eastAsia" w:ascii="Times New Roman" w:hAnsi="Times New Roman" w:eastAsia="FangSong" w:cs="Times New Roman"/>
        </w:rPr>
        <w:t>的浓硝酸</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1.4</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价格为</w:t>
      </w:r>
      <w:r>
        <w:rPr>
          <w:rFonts w:ascii="Times New Roman" w:hAnsi="Times New Roman" w:eastAsia="Times New Roman" w:cs="Times New Roman"/>
        </w:rPr>
        <w:t xml:space="preserve"> 8 </w:t>
      </w:r>
      <w:r>
        <w:rPr>
          <w:rFonts w:hint="eastAsia" w:ascii="Times New Roman" w:hAnsi="Times New Roman" w:eastAsia="FangSong" w:cs="Times New Roman"/>
        </w:rPr>
        <w:t>元</w:t>
      </w:r>
      <w:r>
        <w:rPr>
          <w:rFonts w:hint="eastAsia" w:ascii="Times New Roman" w:hAnsi="Times New Roman" w:eastAsia="Times New Roman" w:cs="Times New Roman"/>
        </w:rPr>
        <w:t>，500</w:t>
      </w:r>
      <w:r>
        <w:rPr>
          <w:rFonts w:ascii="Times New Roman" w:hAnsi="Times New Roman" w:eastAsia="Times New Roman" w:cs="Times New Roman"/>
        </w:rPr>
        <w:t xml:space="preserve"> g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价格为</w:t>
      </w:r>
      <w:r>
        <w:rPr>
          <w:rFonts w:ascii="Times New Roman" w:hAnsi="Times New Roman" w:eastAsia="Times New Roman" w:cs="Times New Roman"/>
        </w:rPr>
        <w:t xml:space="preserve"> 15 </w:t>
      </w:r>
      <w:r>
        <w:rPr>
          <w:rFonts w:hint="eastAsia" w:ascii="Times New Roman" w:hAnsi="Times New Roman" w:eastAsia="FangSong" w:cs="Times New Roman"/>
        </w:rPr>
        <w:t>元</w:t>
      </w:r>
      <w:r>
        <w:rPr>
          <w:rFonts w:hint="eastAsia" w:ascii="Times New Roman" w:hAnsi="Times New Roman" w:eastAsia="Times New Roman" w:cs="Times New Roman"/>
        </w:rPr>
        <w:t>。</w:t>
      </w:r>
      <w:r>
        <w:rPr>
          <w:rFonts w:hint="eastAsia" w:ascii="Times New Roman" w:hAnsi="Times New Roman" w:eastAsia="FangSong" w:cs="Times New Roman"/>
        </w:rPr>
        <w:t>评价用硝酸代替</w:t>
      </w:r>
      <w:r>
        <w:rPr>
          <w:rFonts w:ascii="Times New Roman" w:hAnsi="Times New Roman" w:eastAsia="Times New Roman" w:cs="Times New Roman"/>
        </w:rPr>
        <w:t xml:space="preserve"> NaClO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作氧化剂的利弊</w:t>
      </w:r>
      <w:r>
        <w:rPr>
          <w:rFonts w:hint="eastAsia" w:ascii="Times New Roman" w:hAnsi="Times New Roman" w:eastAsia="Times New Roman" w:cs="Times New Roman"/>
        </w:rPr>
        <w:t>：</w:t>
      </w:r>
      <w:r>
        <w:rPr>
          <w:rFonts w:hint="eastAsia" w:ascii="Times New Roman" w:hAnsi="Times New Roman" w:eastAsia="FangSong" w:cs="Times New Roman"/>
        </w:rPr>
        <w:t>利是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弊是</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 xml:space="preserve">聚合硫酸铁溶液中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物质的量之比不是</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根据下列供选择的试剂和基本操作</w:t>
      </w:r>
      <w:r>
        <w:rPr>
          <w:rFonts w:hint="eastAsia" w:ascii="Times New Roman" w:hAnsi="Times New Roman" w:eastAsia="Times New Roman" w:cs="Times New Roman"/>
        </w:rPr>
        <w:t>，</w:t>
      </w:r>
      <w:r>
        <w:rPr>
          <w:rFonts w:hint="eastAsia" w:ascii="Times New Roman" w:hAnsi="Times New Roman" w:eastAsia="FangSong" w:cs="Times New Roman"/>
        </w:rPr>
        <w:t>测定聚合硫酸铁产品溶液中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物质的量之比</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测定时所需的试剂是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A. NaOH　B.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NaClO</w:t>
      </w:r>
      <w:r>
        <w:rPr>
          <w:rFonts w:ascii="Times New Roman" w:hAnsi="Times New Roman" w:eastAsia="Times New Roman" w:cs="Times New Roman"/>
          <w:vertAlign w:val="subscript"/>
        </w:rPr>
        <w:t>3</w:t>
      </w:r>
    </w:p>
    <w:p>
      <w:pPr>
        <w:pStyle w:val="Compact"/>
        <w:numPr>
          <w:ilvl w:val="0"/>
          <w:numId w:val="1027"/>
        </w:numPr>
      </w:pPr>
      <w:r>
        <w:rPr>
          <w:rFonts w:hint="eastAsia" w:ascii="Times New Roman" w:hAnsi="Times New Roman" w:eastAsia="FangSong" w:cs="Times New Roman"/>
        </w:rPr>
        <w:t>选出测定过程中所需的基本操作</w:t>
      </w:r>
      <w:r>
        <w:rPr>
          <w:rFonts w:hint="eastAsia" w:ascii="Times New Roman" w:hAnsi="Times New Roman" w:eastAsia="Times New Roman" w:cs="Times New Roman"/>
        </w:rPr>
        <w:t>（</w:t>
      </w:r>
      <w:r>
        <w:rPr>
          <w:rFonts w:hint="eastAsia" w:ascii="Times New Roman" w:hAnsi="Times New Roman" w:eastAsia="FangSong" w:cs="Times New Roman"/>
        </w:rPr>
        <w:t>按操作先后顺序列出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ascii="Times New Roman" w:hAnsi="Times New Roman" w:eastAsia="Times New Roman" w:cs="Times New Roman"/>
        </w:rPr>
        <w:t xml:space="preserve">　B.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ascii="Times New Roman" w:hAnsi="Times New Roman" w:eastAsia="Times New Roman" w:cs="Times New Roman"/>
        </w:rPr>
        <w:t xml:space="preserve">　C. </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结晶</w:t>
      </w:r>
      <w:r>
        <w:rPr>
          <w:rFonts w:ascii="Times New Roman" w:hAnsi="Times New Roman" w:eastAsia="Times New Roman" w:cs="Times New Roman"/>
        </w:rPr>
        <w:t xml:space="preserve">　D.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称量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烘干或灼烧</w:t>
      </w:r>
    </w:p>
    <w:p>
      <w:pPr>
        <w:pStyle w:val="Compact"/>
        <w:numPr>
          <w:ilvl w:val="0"/>
          <w:numId w:val="1028"/>
        </w:numPr>
      </w:pPr>
      <w:r>
        <w:rPr>
          <w:rFonts w:hint="eastAsia" w:ascii="Times New Roman" w:hAnsi="Times New Roman" w:eastAsia="FangSong" w:cs="Times New Roman"/>
        </w:rPr>
        <w:t>需要测定</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填写化合物的化学式</w:t>
      </w:r>
      <w:r>
        <w:rPr>
          <w:rFonts w:hint="eastAsia" w:ascii="Times New Roman" w:hAnsi="Times New Roman" w:eastAsia="Times New Roman" w:cs="Times New Roman"/>
        </w:rPr>
        <w:t>）。</w:t>
      </w:r>
      <w:r>
        <w:rPr>
          <w:rFonts w:hint="eastAsia" w:ascii="Times New Roman" w:hAnsi="Times New Roman" w:eastAsia="FangSong" w:cs="Times New Roman"/>
        </w:rPr>
        <w:t>假设你选择化合物前者测得质量为</w:t>
      </w:r>
      <w:r>
        <w:rPr>
          <w:rFonts w:ascii="Times New Roman" w:hAnsi="Times New Roman" w:eastAsia="Times New Roman" w:cs="Times New Roman"/>
        </w:rPr>
        <w:t xml:space="preserve"> </w:t>
      </w:r>
      <m:oMath>
        <m:r>
          <m:t>a</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后者质量为</w:t>
      </w:r>
      <w:r>
        <w:rPr>
          <w:rFonts w:ascii="Times New Roman" w:hAnsi="Times New Roman" w:eastAsia="Times New Roman" w:cs="Times New Roman"/>
        </w:rPr>
        <w:t xml:space="preserve"> </w:t>
      </w:r>
      <m:oMath>
        <m:r>
          <m:t>b</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则求出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的物质的量之比为</w:t>
      </w:r>
      <w:r>
        <w:rPr>
          <w:rFonts w:hint="eastAsia" w:ascii="Times New Roman" w:hAnsi="Times New Roman" w:eastAsia="Times New Roman" w:cs="Times New Roman"/>
        </w:rPr>
        <w:t>____（</w:t>
      </w:r>
      <w:r>
        <w:rPr>
          <w:rFonts w:hint="eastAsia" w:ascii="Times New Roman" w:hAnsi="Times New Roman" w:eastAsia="FangSong" w:cs="Times New Roman"/>
        </w:rPr>
        <w:t>可以不简化</w:t>
      </w:r>
      <w:r>
        <w:rPr>
          <w:rFonts w:hint="eastAsia" w:ascii="Times New Roman" w:hAnsi="Times New Roman" w:eastAsia="Times New Roman" w:cs="Times New Roman"/>
        </w:rPr>
        <w:t>）。</w:t>
      </w:r>
    </w:p>
    <w:bookmarkEnd w:id="71"/>
    <w:bookmarkStart w:id="7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9"/>
        </w:numPr>
      </w:pPr>
      <w:r>
        <w:rPr>
          <w:rFonts w:ascii="Times New Roman" w:hAnsi="Times New Roman" w:eastAsia="Times New Roman" w:cs="Times New Roman"/>
        </w:rPr>
        <w:t xml:space="preserve">2001 </w:t>
      </w:r>
      <w:r>
        <w:rPr>
          <w:rFonts w:hint="eastAsia" w:ascii="Times New Roman" w:hAnsi="Times New Roman" w:eastAsia="FangSong" w:cs="Times New Roman"/>
        </w:rPr>
        <w:t xml:space="preserve">年的德国化学家从一家化肥厂生产出的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中检出一种硫酸盐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经测定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在水溶液中以</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由两种元素组成</w:t>
      </w:r>
      <w:r>
        <w:rPr>
          <w:rFonts w:hint="eastAsia" w:ascii="Times New Roman" w:hAnsi="Times New Roman" w:eastAsia="Times New Roman" w:cs="Times New Roman"/>
        </w:rPr>
        <w:t>）</w:t>
      </w:r>
      <w:r>
        <w:rPr>
          <w:rFonts w:hint="eastAsia" w:ascii="Times New Roman" w:hAnsi="Times New Roman" w:eastAsia="FangSong" w:cs="Times New Roman"/>
        </w:rPr>
        <w:t>两种空间构型均为正四面体的离子存在</w:t>
      </w:r>
      <w:r>
        <w:rPr>
          <w:rFonts w:hint="eastAsia" w:ascii="Times New Roman" w:hAnsi="Times New Roman" w:eastAsia="Times New Roman" w:cs="Times New Roman"/>
        </w:rPr>
        <w:t>。</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离子植物根系易吸收</w:t>
      </w:r>
      <w:r>
        <w:rPr>
          <w:rFonts w:hint="eastAsia" w:ascii="Times New Roman" w:hAnsi="Times New Roman" w:eastAsia="Times New Roman" w:cs="Times New Roman"/>
        </w:rPr>
        <w:t>，</w:t>
      </w:r>
      <w:r>
        <w:rPr>
          <w:rFonts w:hint="eastAsia" w:ascii="Times New Roman" w:hAnsi="Times New Roman" w:eastAsia="FangSong" w:cs="Times New Roman"/>
        </w:rPr>
        <w:t>但它遇到碱时会生成一种形似白磷的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不能被植物吸收</w:t>
      </w:r>
      <w:r>
        <w:rPr>
          <w:rFonts w:hint="eastAsia" w:ascii="Times New Roman" w:hAnsi="Times New Roman" w:eastAsia="Times New Roman" w:cs="Times New Roman"/>
        </w:rPr>
        <w:t>。</w:t>
      </w:r>
    </w:p>
    <w:p>
      <w:pPr>
        <w:numPr>
          <w:ilvl w:val="0"/>
          <w:numId w:val="1030"/>
        </w:numPr>
      </w:pP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画出其结构</w:t>
      </w:r>
      <w:r>
        <w:rPr>
          <w:rFonts w:ascii="Times New Roman" w:hAnsi="Times New Roman" w:eastAsia="Times New Roman" w:cs="Times New Roman"/>
        </w:rPr>
        <w:t xml:space="preserve">_。</w:t>
      </w:r>
    </w:p>
    <w:p>
      <w:pPr>
        <w:numPr>
          <w:ilvl w:val="0"/>
          <w:numId w:val="1030"/>
        </w:numPr>
      </w:pPr>
      <w:r>
        <w:rPr>
          <w:rFonts w:ascii="Times New Roman" w:hAnsi="Times New Roman" w:eastAsia="Times New Roman" w:cs="Times New Roman"/>
        </w:rPr>
        <w:t xml:space="preserve">A_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不能</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与草木灰混合使用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用离子方程式表示</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30"/>
        </w:numPr>
      </w:pP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同位素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同素异形体</w:t>
      </w:r>
    </w:p>
    <w:p>
      <w:pPr>
        <w:numPr>
          <w:ilvl w:val="0"/>
          <w:numId w:val="1030"/>
        </w:numPr>
      </w:pPr>
      <w:r>
        <w:rPr>
          <w:rFonts w:hint="eastAsia" w:ascii="Times New Roman" w:hAnsi="Times New Roman" w:eastAsia="FangSong" w:cs="Times New Roman"/>
        </w:rPr>
        <w:t xml:space="preserve">液氨中存在着</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sSubSup>
          <m:e>
            <m:r>
              <m:rPr>
                <m:sty m:val="p"/>
              </m:rPr>
              <m:t>N</m:t>
            </m:r>
            <m:r>
              <m:rPr>
                <m:sty m:val="p"/>
              </m:rPr>
              <m:t>H</m:t>
            </m:r>
          </m:e>
          <m:sub>
            <m:r>
              <m:t>2</m:t>
            </m:r>
          </m:sub>
          <m:sup>
            <m:r>
              <m:rPr>
                <m:sty m:val="p"/>
              </m:rPr>
              <m:t>−</m:t>
            </m:r>
          </m:sup>
        </m:sSub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w:t>
      </w:r>
      <w:r>
        <w:rPr>
          <w:rFonts w:hint="eastAsia" w:ascii="Times New Roman" w:hAnsi="Times New Roman" w:eastAsia="Times New Roman" w:cs="Times New Roman"/>
        </w:rPr>
        <w:t>。</w:t>
      </w:r>
      <w:r>
        <w:rPr>
          <w:rFonts w:hint="eastAsia" w:ascii="Times New Roman" w:hAnsi="Times New Roman" w:eastAsia="FangSong" w:cs="Times New Roman"/>
        </w:rPr>
        <w:t>科学界已成功地在液氨中加入强碱</w:t>
      </w:r>
      <w:r>
        <w:rPr>
          <w:rFonts w:hint="eastAsia" w:ascii="Times New Roman" w:hAnsi="Times New Roman" w:eastAsia="Times New Roman" w:cs="Times New Roman"/>
        </w:rPr>
        <w:t>（CsOH）</w:t>
      </w:r>
      <w:r>
        <w:rPr>
          <w:rFonts w:hint="eastAsia" w:ascii="Times New Roman" w:hAnsi="Times New Roman" w:eastAsia="FangSong" w:cs="Times New Roman"/>
        </w:rPr>
        <w:t>和特殊的吸水剂</w:t>
      </w:r>
      <w:r>
        <w:rPr>
          <w:rFonts w:hint="eastAsia" w:ascii="Times New Roman" w:hAnsi="Times New Roman" w:eastAsia="Times New Roman" w:cs="Times New Roman"/>
        </w:rPr>
        <w:t>，</w:t>
      </w:r>
      <w:r>
        <w:rPr>
          <w:rFonts w:hint="eastAsia" w:ascii="Times New Roman" w:hAnsi="Times New Roman" w:eastAsia="FangSong" w:cs="Times New Roman"/>
        </w:rPr>
        <w:t>使液氨中的</w:t>
      </w:r>
      <w:r>
        <w:rPr>
          <w:rFonts w:ascii="Times New Roman" w:hAnsi="Times New Roman" w:eastAsia="Times New Roman" w:cs="Times New Roman"/>
        </w:rPr>
        <w:t xml:space="preserve"> </w:t>
      </w:r>
      <m:oMath>
        <m:sSup>
          <m:e>
            <m:r>
              <m:rPr>
                <m:sty m:val="p"/>
              </m:rPr>
              <m:t>B</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合成了</w:t>
      </w:r>
      <w:r>
        <w:rPr>
          <w:rFonts w:ascii="Times New Roman" w:hAnsi="Times New Roman" w:eastAsia="Times New Roman" w:cs="Times New Roman"/>
        </w:rPr>
        <w:t xml:space="preserve"> </w:t>
      </w:r>
      <m:oMath>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请类比于在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中的化学反应规律</w:t>
      </w:r>
      <w:r>
        <w:rPr>
          <w:rFonts w:hint="eastAsia" w:ascii="Times New Roman" w:hAnsi="Times New Roman" w:eastAsia="Times New Roman" w:cs="Times New Roman"/>
        </w:rPr>
        <w:t>，</w:t>
      </w:r>
      <w:r>
        <w:rPr>
          <w:rFonts w:hint="eastAsia" w:ascii="Times New Roman" w:hAnsi="Times New Roman" w:eastAsia="FangSong" w:cs="Times New Roman"/>
        </w:rPr>
        <w:t>写出该反应方程式为</w:t>
      </w:r>
      <w:r>
        <w:rPr>
          <w:rFonts w:hint="eastAsia" w:ascii="Times New Roman" w:hAnsi="Times New Roman" w:eastAsia="Times New Roman" w:cs="Times New Roman"/>
        </w:rPr>
        <w:t>____。</w:t>
      </w:r>
    </w:p>
    <w:p>
      <w:pPr>
        <w:numPr>
          <w:ilvl w:val="0"/>
          <w:numId w:val="1030"/>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吨</w:t>
      </w:r>
      <w:r>
        <w:rPr>
          <w:rFonts w:ascii="Times New Roman" w:hAnsi="Times New Roman" w:eastAsia="Times New Roman" w:cs="Times New Roman"/>
        </w:rPr>
        <w:t xml:space="preserve"> A </w:t>
      </w:r>
      <w:r>
        <w:rPr>
          <w:rFonts w:hint="eastAsia" w:ascii="Times New Roman" w:hAnsi="Times New Roman" w:eastAsia="FangSong" w:cs="Times New Roman"/>
        </w:rPr>
        <w:t>相当于</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48" Type="http://schemas.openxmlformats.org/officeDocument/2006/relationships/image" Target="media/rId48.jpg"/><Relationship Id="rId60" Type="http://schemas.openxmlformats.org/officeDocument/2006/relationships/image" Target="media/rId60.jpg"/><Relationship Id="rId32" Type="http://schemas.openxmlformats.org/officeDocument/2006/relationships/image" Target="media/rId32.jpg"/><Relationship Id="rId37" Type="http://schemas.openxmlformats.org/officeDocument/2006/relationships/image" Target="media/rId37.jpg"/><Relationship Id="rId41" Type="http://schemas.openxmlformats.org/officeDocument/2006/relationships/image" Target="media/rId41.jpg"/><Relationship Id="rId44" Type="http://schemas.openxmlformats.org/officeDocument/2006/relationships/image" Target="media/rId44.jpg"/><Relationship Id="rId57" Type="http://schemas.openxmlformats.org/officeDocument/2006/relationships/image" Target="media/rId57.jpg"/><Relationship Id="rId68" Type="http://schemas.openxmlformats.org/officeDocument/2006/relationships/image" Target="media/rId68.jpg"/><Relationship Id="rId10" Type="http://schemas.openxmlformats.org/officeDocument/2006/relationships/image" Target="media/rId10.jpg"/><Relationship Id="rId54" Type="http://schemas.openxmlformats.org/officeDocument/2006/relationships/image" Target="media/rId54.jpg"/><Relationship Id="rId51" Type="http://schemas.openxmlformats.org/officeDocument/2006/relationships/image" Target="media/rId5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2026-09-06T18:54:55Z</dcterms:created>
  <dcterms:modified xsi:type="dcterms:W3CDTF">2026-09-06T18:54:55Z</dcterms:modified>
</cp:coreProperties>
</file>

<file path=docProps/custom.xml><?xml version="1.0" encoding="utf-8"?>
<Properties xmlns="http://schemas.openxmlformats.org/officeDocument/2006/custom-properties" xmlns:vt="http://schemas.openxmlformats.org/officeDocument/2006/docPropsVTypes"/>
</file>