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第-4-章-过渡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：49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d3=1 d4=46 d5=2</w:t>
      </w:r>
    </w:p>
    <w:p>
      <w:pPr>
        <w:spacing w:before="160" w:after="80"/>
      </w:pPr>
      <w:r>
        <w:pict>
          <v:rect style="width:0;height:1.5pt" o:hralign="center" o:hrstd="t" o:hr="t"/>
        </w:pict>
      </w:r>
    </w:p>
    <w:bookmarkStart w:id="9" w:name="离子鉴别方案设计第27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离子鉴别方案设计</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元钛-03-cr互变kmno4三ph"/>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p>
    <w:p>
      <w:pPr>
        <w:pStyle w:val="Compact"/>
        <w:numPr>
          <w:ilvl w:val="0"/>
          <w:numId w:val="10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元铁-01-fe配体调控普鲁士蓝"/>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p>
    <w:p>
      <w:pPr>
        <w:pStyle w:val="Compact"/>
        <w:numPr>
          <w:ilvl w:val="0"/>
          <w:numId w:val="10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元铁-02-co3配合物ni2几何"/>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p>
    <w:p>
      <w:pPr>
        <w:pStyle w:val="Compact"/>
        <w:numPr>
          <w:ilvl w:val="0"/>
          <w:numId w:val="100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元银-02-王水溶金汞双核"/>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p>
    <w:p>
      <w:pPr>
        <w:pStyle w:val="Compact"/>
        <w:numPr>
          <w:ilvl w:val="0"/>
          <w:numId w:val="1004"/>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元银-03-多酸kegginmos2"/>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p>
    <w:p>
      <w:pPr>
        <w:pStyle w:val="Compact"/>
        <w:numPr>
          <w:ilvl w:val="0"/>
          <w:numId w:val="1005"/>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
    <w:p>
      <w:pPr>
        <w:pStyle w:val="Heading2"/>
        <w:spacing w:before="280" w:after="120"/>
      </w:pPr>
      <w:r>
        <w:rPr>
          <w:rFonts w:ascii="Times New Roman" w:hAnsi="Times New Roman" w:eastAsia="Times New Roman" w:cs="Times New Roman"/>
        </w:rPr>
        <w:t xml:space="preserve">4.7 15-13</w:t>
      </w:r>
    </w:p>
    <w:p>
      <w:pPr>
        <w:pStyle w:val="FirstParagraph"/>
      </w:pPr>
      <w:r>
        <w:rPr>
          <w:rFonts w:ascii="Times New Roman" w:hAnsi="Times New Roman" w:eastAsia="Times New Roman" w:cs="Times New Roman"/>
        </w:rPr>
        <w:t xml:space="preserve">15.13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spacing w:before="160" w:after="80"/>
      </w:pPr>
      <w:r>
        <w:pict>
          <v:rect style="width:0;height:1.5pt" o:hralign="center" o:hrstd="t" o:hr="t"/>
        </w:pict>
      </w:r>
    </w:p>
    <w:bookmarkEnd w:id="15"/>
    <w:bookmarkStart w:id="16" w:name="section-1"/>
    <w:p>
      <w:pPr>
        <w:pStyle w:val="Heading2"/>
        <w:spacing w:before="280" w:after="120"/>
      </w:pPr>
      <w:r>
        <w:rPr>
          <w:rFonts w:ascii="Times New Roman" w:hAnsi="Times New Roman" w:eastAsia="Times New Roman" w:cs="Times New Roman"/>
        </w:rPr>
        <w:t xml:space="preserve">4.8 15-14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120"/>
      </w:pPr>
      <w:r>
        <w:rPr>
          <w:rFonts w:ascii="Times New Roman" w:hAnsi="Times New Roman" w:eastAsia="Times New Roman" w:cs="Times New Roman"/>
        </w:rPr>
        <w:t xml:space="preserve">4.9 15-18</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3"/>
    <w:p>
      <w:pPr>
        <w:pStyle w:val="Heading2"/>
        <w:spacing w:before="280" w:after="120"/>
      </w:pPr>
      <w:r>
        <w:rPr>
          <w:rFonts w:ascii="Times New Roman" w:hAnsi="Times New Roman" w:eastAsia="Times New Roman" w:cs="Times New Roman"/>
        </w:rPr>
        <w:t xml:space="preserve">4.10 15-19</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4"/>
    <w:p>
      <w:pPr>
        <w:pStyle w:val="Heading2"/>
        <w:spacing w:before="280" w:after="120"/>
      </w:pPr>
      <w:r>
        <w:rPr>
          <w:rFonts w:ascii="Times New Roman" w:hAnsi="Times New Roman" w:eastAsia="Times New Roman" w:cs="Times New Roman"/>
        </w:rPr>
        <w:t xml:space="preserve">4.11 15-21</w:t>
      </w:r>
    </w:p>
    <w:p>
      <w:pPr>
        <w:pStyle w:val="FirstParagraph"/>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
    <w:bookmarkStart w:id="20" w:name="生产制备过程"/>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Times New Roman" w:cs="Times New Roman"/>
        </w:rPr>
        <w:t>19.57-</w:t>
      </w:r>
      <w:r>
        <w:rPr>
          <w:rFonts w:hint="eastAsia" w:ascii="Times New Roman" w:hAnsi="Times New Roman" w:eastAsia="SimHei" w:cs="Times New Roman"/>
        </w:rPr>
        <w:t>生产制备过程</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06"/>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合成反应方程式"/>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Times New Roman" w:cs="Times New Roman"/>
        </w:rPr>
        <w:t>19.58-</w:t>
      </w:r>
      <w:r>
        <w:rPr>
          <w:rFonts w:hint="eastAsia" w:ascii="Times New Roman" w:hAnsi="Times New Roman" w:eastAsia="SimHei" w:cs="Times New Roman"/>
        </w:rPr>
        <w:t>合成反应方程式</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分离混合物"/>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Times New Roman" w:cs="Times New Roman"/>
        </w:rPr>
        <w:t>19.59-</w:t>
      </w:r>
      <w:r>
        <w:rPr>
          <w:rFonts w:hint="eastAsia" w:ascii="Times New Roman" w:hAnsi="Times New Roman" w:eastAsia="SimHei" w:cs="Times New Roman"/>
        </w:rPr>
        <w:t>分离混合物</w:t>
      </w:r>
    </w:p>
    <w:p>
      <w:pPr>
        <w:pStyle w:val="FirstParagraph"/>
      </w:pPr>
      <w:r>
        <w:rPr>
          <w:rFonts w:hint="eastAsia" w:ascii="Times New Roman" w:hAnsi="Times New Roman" w:eastAsia="FangSong" w:cs="Times New Roman"/>
        </w:rPr>
        <w:t>分离下列各组混合物</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ZnS, CdS, HgS; (2) AgCl,</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2"/>
    <w:bookmarkStart w:id="23" w:name="分离离子方案"/>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Times New Roman" w:cs="Times New Roman"/>
        </w:rPr>
        <w:t>19.60-</w:t>
      </w:r>
      <w:r>
        <w:rPr>
          <w:rFonts w:hint="eastAsia" w:ascii="Times New Roman" w:hAnsi="Times New Roman" w:eastAsia="SimHei" w:cs="Times New Roman"/>
        </w:rPr>
        <w:t>分离离子方案</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spacing w:before="160" w:after="80"/>
      </w:pPr>
      <w:r>
        <w:pict>
          <v:rect style="width:0;height:1.5pt" o:hralign="center" o:hrstd="t" o:hr="t"/>
        </w:pict>
      </w:r>
    </w:p>
    <w:bookmarkEnd w:id="23"/>
    <w:bookmarkStart w:id="24" w:name="离子分离并复原"/>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Times New Roman" w:cs="Times New Roman"/>
        </w:rPr>
        <w:t>19.61-</w:t>
      </w:r>
      <w:r>
        <w:rPr>
          <w:rFonts w:hint="eastAsia" w:ascii="Times New Roman" w:hAnsi="Times New Roman" w:eastAsia="SimHei" w:cs="Times New Roman"/>
        </w:rPr>
        <w:t>离子分离并复原</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24"/>
    <w:bookmarkStart w:id="25" w:name="不用硫化物分离离子"/>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Times New Roman" w:cs="Times New Roman"/>
        </w:rPr>
        <w:t>19.62-</w:t>
      </w:r>
      <w:r>
        <w:rPr>
          <w:rFonts w:hint="eastAsia" w:ascii="Times New Roman" w:hAnsi="Times New Roman" w:eastAsia="SimHei" w:cs="Times New Roman"/>
        </w:rPr>
        <w:t>不用硫化物分离离子</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鉴别三种白色氯化物"/>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Times New Roman" w:cs="Times New Roman"/>
        </w:rPr>
        <w:t>19.63-</w:t>
      </w:r>
      <w:r>
        <w:rPr>
          <w:rFonts w:hint="eastAsia" w:ascii="Times New Roman" w:hAnsi="Times New Roman" w:eastAsia="SimHei" w:cs="Times New Roman"/>
        </w:rPr>
        <w:t>鉴别三种白色氯化物</w:t>
      </w:r>
    </w:p>
    <w:p>
      <w:pPr>
        <w:pStyle w:val="FirstParagraph"/>
      </w:pPr>
      <w:r>
        <w:rPr>
          <w:rFonts w:ascii="Times New Roman" w:hAnsi="Times New Roman" w:eastAsia="Times New Roman" w:cs="Times New Roman"/>
        </w:rPr>
        <w:t xml:space="preserve">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都是难溶于水的白色粉末</w:t>
      </w:r>
      <w:r>
        <w:rPr>
          <w:rFonts w:hint="eastAsia" w:ascii="Times New Roman" w:hAnsi="Times New Roman" w:eastAsia="Times New Roman" w:cs="Times New Roman"/>
        </w:rPr>
        <w:t>，</w:t>
      </w:r>
      <w:r>
        <w:rPr>
          <w:rFonts w:hint="eastAsia" w:ascii="Times New Roman" w:hAnsi="Times New Roman" w:eastAsia="FangSong" w:cs="Times New Roman"/>
        </w:rPr>
        <w:t>如何区别这三种物质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解释实验现象"/>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Times New Roman" w:cs="Times New Roman"/>
        </w:rPr>
        <w:t>19.64-</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009"/>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009"/>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009"/>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009"/>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00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spacing w:before="160" w:after="80"/>
      </w:pPr>
      <w:r>
        <w:pict>
          <v:rect style="width:0;height:1.5pt" o:hralign="center" o:hrstd="t" o:hr="t"/>
        </w:pict>
      </w:r>
    </w:p>
    <w:bookmarkEnd w:id="27"/>
    <w:bookmarkStart w:id="28" w:name="解释实验事实"/>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Times New Roman" w:cs="Times New Roman"/>
        </w:rPr>
        <w:t>19.68-</w:t>
      </w:r>
      <w:r>
        <w:rPr>
          <w:rFonts w:hint="eastAsia" w:ascii="Times New Roman" w:hAnsi="Times New Roman" w:eastAsia="SimHei" w:cs="Times New Roman"/>
        </w:rPr>
        <w:t>解释实验事实</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010"/>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010"/>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28"/>
    <w:bookmarkStart w:id="29" w:name="ag与hcl和hi反应差异"/>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19.69-Ag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固体混合物成分判断"/>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19.70-</w:t>
      </w:r>
      <w:r>
        <w:rPr>
          <w:rFonts w:hint="eastAsia" w:ascii="Times New Roman" w:hAnsi="Times New Roman" w:eastAsia="SimHei" w:cs="Times New Roman"/>
        </w:rPr>
        <w:t>固体混合物成分判断</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无色溶液推断"/>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19.71-</w:t>
      </w:r>
      <w:r>
        <w:rPr>
          <w:rFonts w:hint="eastAsia" w:ascii="Times New Roman" w:hAnsi="Times New Roman" w:eastAsia="SimHei" w:cs="Times New Roman"/>
        </w:rPr>
        <w:t>无色溶液推断</w:t>
      </w:r>
    </w:p>
    <w:p>
      <w:pPr>
        <w:pStyle w:val="FirstParagraph"/>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numPr>
          <w:ilvl w:val="0"/>
          <w:numId w:val="1012"/>
        </w:numPr>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三种硝酸盐的确定"/>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19.72-</w:t>
      </w:r>
      <w:r>
        <w:rPr>
          <w:rFonts w:hint="eastAsia" w:ascii="Times New Roman" w:hAnsi="Times New Roman" w:eastAsia="SimHei" w:cs="Times New Roman"/>
        </w:rPr>
        <w:t>三种硝酸盐的确定</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络酸钠盐推断"/>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Times New Roman" w:cs="Times New Roman"/>
        </w:rPr>
        <w:t>19.73-</w:t>
      </w:r>
      <w:r>
        <w:rPr>
          <w:rFonts w:hint="eastAsia" w:ascii="Times New Roman" w:hAnsi="Times New Roman" w:eastAsia="SimHei" w:cs="Times New Roman"/>
        </w:rPr>
        <w:t>络酸钠盐推断</w:t>
      </w:r>
    </w:p>
    <w:p>
      <w:pPr>
        <w:pStyle w:val="FirstParagraph"/>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红色固体推断"/>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Times New Roman" w:cs="Times New Roman"/>
        </w:rPr>
        <w:t>19.74-</w:t>
      </w:r>
      <w:r>
        <w:rPr>
          <w:rFonts w:hint="eastAsia" w:ascii="Times New Roman" w:hAnsi="Times New Roman" w:eastAsia="SimHei" w:cs="Times New Roman"/>
        </w:rPr>
        <w:t>红色固体推断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r>
        <w:rPr>
          <w:rFonts w:hint="eastAsia" w:ascii="Times New Roman" w:hAnsi="Times New Roman" w:eastAsia="Times New Roman" w:cs="Times New Roman"/>
        </w:rPr>
        <w:t>(B)</w:t>
      </w:r>
      <w:r>
        <w:rPr>
          <w:rFonts w:hint="eastAsia" w:ascii="Times New Roman" w:hAnsi="Times New Roman" w:eastAsia="FangSong" w:cs="Times New Roman"/>
        </w:rPr>
        <w:t>和暗红色沉淀</w:t>
      </w: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白色固体推断"/>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Times New Roman" w:cs="Times New Roman"/>
        </w:rPr>
        <w:t>19.75-</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无色晶体推断"/>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Times New Roman" w:cs="Times New Roman"/>
        </w:rPr>
        <w:t>19.76-</w:t>
      </w:r>
      <w:r>
        <w:rPr>
          <w:rFonts w:hint="eastAsia" w:ascii="Times New Roman" w:hAnsi="Times New Roman" w:eastAsia="SimHei" w:cs="Times New Roman"/>
        </w:rPr>
        <w:t>无色晶体推断</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白色固体推断-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Times New Roman" w:cs="Times New Roman"/>
        </w:rPr>
        <w:t>19.77-</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白色固体溶于水后得无色溶液</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5" w:name="分离鉴别制备19"/>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分离鉴别制备</w:t>
      </w:r>
      <w:r>
        <w:rPr>
          <w:rFonts w:hint="eastAsia" w:ascii="Times New Roman" w:hAnsi="Times New Roman" w:eastAsia="Times New Roman" w:cs="Times New Roman"/>
        </w:rPr>
        <w:t>19</w:t>
      </w:r>
    </w:p>
    <w:bookmarkStart w:id="38" w:name="叙述下列生产或制备过程"/>
    <w:p>
      <w:pPr>
        <w:pStyle w:val="Heading3"/>
        <w:spacing w:before="280" w:after="120"/>
      </w:pPr>
      <w:r>
        <w:rPr>
          <w:rFonts w:ascii="Times New Roman" w:hAnsi="Times New Roman" w:eastAsia="Times New Roman" w:cs="Times New Roman"/>
        </w:rPr>
        <w:t xml:space="preserve">19.57 </w:t>
      </w:r>
      <w:r>
        <w:rPr>
          <w:rFonts w:hint="eastAsia" w:ascii="Times New Roman" w:hAnsi="Times New Roman" w:eastAsia="SimHei" w:cs="Times New Roman"/>
        </w:rPr>
        <w:t xml:space="preserve">叙述下列生产或制备过程</w:t>
      </w:r>
    </w:p>
    <w:p>
      <w:pPr>
        <w:numPr>
          <w:ilvl w:val="0"/>
          <w:numId w:val="1014"/>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14"/>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bookmarkEnd w:id="38"/>
    <w:bookmarkStart w:id="39" w:name="请将下列合成用化学反应方程式表示出来"/>
    <w:p>
      <w:pPr>
        <w:pStyle w:val="Heading3"/>
        <w:spacing w:before="280" w:after="120"/>
      </w:pPr>
      <w:r>
        <w:rPr>
          <w:rFonts w:ascii="Times New Roman" w:hAnsi="Times New Roman" w:eastAsia="Times New Roman" w:cs="Times New Roman"/>
        </w:rPr>
        <w:t xml:space="preserve">19.58 </w:t>
      </w:r>
      <w:r>
        <w:rPr>
          <w:rFonts w:hint="eastAsia" w:ascii="Times New Roman" w:hAnsi="Times New Roman" w:eastAsia="SimHei" w:cs="Times New Roman"/>
        </w:rPr>
        <w:t xml:space="preserve">请将下列合成用化学反应方程式表示出来</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bookmarkEnd w:id="39"/>
    <w:bookmarkStart w:id="40" w:name="分离下列各组混合物"/>
    <w:p>
      <w:pPr>
        <w:pStyle w:val="Heading3"/>
        <w:spacing w:before="280" w:after="120"/>
      </w:pPr>
      <w:r>
        <w:rPr>
          <w:rFonts w:ascii="Times New Roman" w:hAnsi="Times New Roman" w:eastAsia="Times New Roman" w:cs="Times New Roman"/>
        </w:rPr>
        <w:t xml:space="preserve">19.59 </w:t>
      </w:r>
      <w:r>
        <w:rPr>
          <w:rFonts w:hint="eastAsia" w:ascii="Times New Roman" w:hAnsi="Times New Roman" w:eastAsia="SimHei" w:cs="Times New Roman"/>
        </w:rPr>
        <w:t xml:space="preserve">分离下列各组混合物</w:t>
      </w:r>
    </w:p>
    <w:p>
      <w:pPr>
        <w:pStyle w:val="Compact"/>
        <w:numPr>
          <w:ilvl w:val="0"/>
          <w:numId w:val="1016"/>
        </w:numPr>
      </w:pPr>
      <w:r>
        <w:rPr>
          <w:rFonts w:ascii="Times New Roman" w:hAnsi="Times New Roman" w:eastAsia="Times New Roman" w:cs="Times New Roman"/>
        </w:rPr>
        <w:t xml:space="preserve">ZnS, CdS, HgS; (2) AgCl,</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bookmarkEnd w:id="40"/>
    <w:bookmarkStart w:id="41" w:name="设计方案分离离子-zn²-cd²-hg²-al³"/>
    <w:p>
      <w:pPr>
        <w:pStyle w:val="Heading3"/>
        <w:spacing w:before="280" w:after="120"/>
      </w:pPr>
      <w:r>
        <w:rPr>
          <w:rFonts w:ascii="Times New Roman" w:hAnsi="Times New Roman" w:eastAsia="Times New Roman" w:cs="Times New Roman"/>
        </w:rPr>
        <w:t xml:space="preserve">19.60 </w:t>
      </w:r>
      <w:r>
        <w:rPr>
          <w:rFonts w:hint="eastAsia" w:ascii="Times New Roman" w:hAnsi="Times New Roman" w:eastAsia="SimHei" w:cs="Times New Roman"/>
        </w:rPr>
        <w:t>设计方案分离离子</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p>
    <w:bookmarkEnd w:id="41"/>
    <w:bookmarkStart w:id="42" w:name="设计方案将离子分离并复原-al³-cr³-ag-zn²-hg²"/>
    <w:p>
      <w:pPr>
        <w:pStyle w:val="Heading3"/>
        <w:spacing w:before="280" w:after="120"/>
      </w:pPr>
      <w:r>
        <w:rPr>
          <w:rFonts w:ascii="Times New Roman" w:hAnsi="Times New Roman" w:eastAsia="Times New Roman" w:cs="Times New Roman"/>
        </w:rPr>
        <w:t xml:space="preserve">19.61 </w:t>
      </w:r>
      <w:r>
        <w:rPr>
          <w:rFonts w:hint="eastAsia" w:ascii="Times New Roman" w:hAnsi="Times New Roman" w:eastAsia="SimHei" w:cs="Times New Roman"/>
        </w:rPr>
        <w:t>设计方案将离子分离并复原</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p>
    <w:bookmarkEnd w:id="42"/>
    <w:bookmarkStart w:id="43" w:name="Xb106daca2a0b664cd637dc2de3a4c7a7db04724"/>
    <w:p>
      <w:pPr>
        <w:pStyle w:val="Heading3"/>
        <w:spacing w:before="280" w:after="120"/>
      </w:pPr>
      <w:r>
        <w:rPr>
          <w:rFonts w:ascii="Times New Roman" w:hAnsi="Times New Roman" w:eastAsia="Times New Roman" w:cs="Times New Roman"/>
        </w:rPr>
        <w:t xml:space="preserve">19.62 </w:t>
      </w:r>
      <w:r>
        <w:rPr>
          <w:rFonts w:hint="eastAsia" w:ascii="Times New Roman" w:hAnsi="Times New Roman" w:eastAsia="SimHei" w:cs="Times New Roman"/>
        </w:rPr>
        <w:t>设计一个不用生成硫化物而能将离子分离的方案</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p>
    <w:bookmarkEnd w:id="43"/>
    <w:bookmarkStart w:id="44" w:name="cucl-agcl-mathrmhg_2cl_2-的鉴别"/>
    <w:p>
      <w:pPr>
        <w:pStyle w:val="Heading3"/>
        <w:spacing w:before="280" w:after="120"/>
      </w:pPr>
      <w:r>
        <w:rPr>
          <w:rFonts w:ascii="Times New Roman" w:hAnsi="Times New Roman" w:eastAsia="Times New Roman" w:cs="Times New Roman"/>
        </w:rPr>
        <w:t xml:space="preserve">19.63 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的鉴别</w:t>
      </w:r>
    </w:p>
    <w:p>
      <w:pPr>
        <w:pStyle w:val="FirstParagraph"/>
      </w:pPr>
      <w:r>
        <w:rPr>
          <w:rFonts w:ascii="Times New Roman" w:hAnsi="Times New Roman" w:eastAsia="Times New Roman" w:cs="Times New Roman"/>
        </w:rPr>
        <w:t xml:space="preserve">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都是难溶于水的白色粉末</w:t>
      </w:r>
      <w:r>
        <w:rPr>
          <w:rFonts w:hint="eastAsia" w:ascii="Times New Roman" w:hAnsi="Times New Roman" w:eastAsia="Times New Roman" w:cs="Times New Roman"/>
        </w:rPr>
        <w:t>，</w:t>
      </w:r>
      <w:r>
        <w:rPr>
          <w:rFonts w:hint="eastAsia" w:ascii="Times New Roman" w:hAnsi="Times New Roman" w:eastAsia="FangSong" w:cs="Times New Roman"/>
        </w:rPr>
        <w:t>如何区别这三种物质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End w:id="45"/>
    <w:bookmarkStart w:id="58" w:name="简答题19"/>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简答题</w:t>
      </w:r>
      <w:r>
        <w:rPr>
          <w:rFonts w:hint="eastAsia" w:ascii="Times New Roman" w:hAnsi="Times New Roman" w:eastAsia="Times New Roman" w:cs="Times New Roman"/>
        </w:rPr>
        <w:t>19</w:t>
      </w:r>
    </w:p>
    <w:bookmarkStart w:id="46" w:name="解释实验现象-1"/>
    <w:p>
      <w:pPr>
        <w:pStyle w:val="Heading3"/>
        <w:spacing w:before="280" w:after="120"/>
      </w:pPr>
      <w:r>
        <w:rPr>
          <w:rFonts w:ascii="Times New Roman" w:hAnsi="Times New Roman" w:eastAsia="Times New Roman" w:cs="Times New Roman"/>
        </w:rPr>
        <w:t xml:space="preserve">19.64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向盛有</w:t>
      </w:r>
      <w:r>
        <w:rPr>
          <w:rFonts w:ascii="Times New Roman" w:hAnsi="Times New Roman" w:eastAsia="Times New Roman" w:cs="Times New Roman"/>
          <w:b/>
          <w:bCs/>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溶液的试管中加入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析出浅蓝色沉淀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然后将试管水浴加热则沉淀变黑</w:t>
      </w:r>
    </w:p>
    <w:bookmarkEnd w:id="46"/>
    <w:bookmarkStart w:id="47" w:name="解释下列实验事实"/>
    <w:p>
      <w:pPr>
        <w:pStyle w:val="Heading3"/>
        <w:spacing w:before="280" w:after="120"/>
      </w:pPr>
      <w:r>
        <w:rPr>
          <w:rFonts w:ascii="Times New Roman" w:hAnsi="Times New Roman" w:eastAsia="Times New Roman" w:cs="Times New Roman"/>
        </w:rPr>
        <w:t xml:space="preserve">19.68 </w:t>
      </w:r>
      <w:r>
        <w:rPr>
          <w:rFonts w:hint="eastAsia" w:ascii="Times New Roman" w:hAnsi="Times New Roman" w:eastAsia="SimHei" w:cs="Times New Roman"/>
        </w:rPr>
        <w:t xml:space="preserve">解释下列实验事实</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加热</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得不到无水</w:t>
      </w:r>
      <w:r>
        <w:rPr>
          <w:rFonts w:ascii="Times New Roman" w:hAnsi="Times New Roman" w:eastAsia="Times New Roman" w:cs="Times New Roman"/>
          <w:b/>
          <w:bCs/>
        </w:rPr>
        <w:t xml:space="preserve"> </w:t>
      </w:r>
      <m:oMath>
        <m:r>
          <m:rPr>
            <m:sty m:val="p"/>
          </m:rPr>
          <m:t>C</m:t>
        </m:r>
        <m:r>
          <m:rPr>
            <m:sty m:val="p"/>
          </m:rPr>
          <m:t>u</m:t>
        </m:r>
        <m:r>
          <m:rPr>
            <m:sty m:val="p"/>
          </m:rPr>
          <m:t>C</m:t>
        </m:r>
        <m:sSub>
          <m:e>
            <m:r>
              <m:rPr>
                <m:sty m:val="p"/>
              </m:rPr>
              <m:t>l</m:t>
            </m:r>
          </m:e>
          <m:sub>
            <m:r>
              <m:rPr>
                <m:sty m:val="p"/>
              </m:rPr>
              <m:t>2</m:t>
            </m:r>
          </m:sub>
        </m:sSub>
      </m:oMath>
    </w:p>
    <w:bookmarkEnd w:id="47"/>
    <w:bookmarkStart w:id="48" w:name="ag-与-hcl-和-hi-反应的差异"/>
    <w:p>
      <w:pPr>
        <w:pStyle w:val="Heading3"/>
        <w:spacing w:before="280" w:after="120"/>
      </w:pPr>
      <w:r>
        <w:rPr>
          <w:rFonts w:ascii="Times New Roman" w:hAnsi="Times New Roman" w:eastAsia="Times New Roman" w:cs="Times New Roman"/>
        </w:rPr>
        <w:t xml:space="preserve">19.69 Ag </w:t>
      </w:r>
      <w:r>
        <w:rPr>
          <w:rFonts w:hint="eastAsia" w:ascii="Times New Roman" w:hAnsi="Times New Roman" w:eastAsia="SimHei" w:cs="Times New Roman"/>
        </w:rPr>
        <w:t xml:space="preserve">与</w:t>
      </w:r>
      <w:r>
        <w:rPr>
          <w:rFonts w:ascii="Times New Roman" w:hAnsi="Times New Roman" w:eastAsia="Times New Roman" w:cs="Times New Roman"/>
        </w:rPr>
        <w:t xml:space="preserve"> HCl </w:t>
      </w:r>
      <w:r>
        <w:rPr>
          <w:rFonts w:hint="eastAsia" w:ascii="Times New Roman" w:hAnsi="Times New Roman" w:eastAsia="SimHei" w:cs="Times New Roman"/>
        </w:rPr>
        <w:t xml:space="preserve">和</w:t>
      </w:r>
      <w:r>
        <w:rPr>
          <w:rFonts w:ascii="Times New Roman" w:hAnsi="Times New Roman" w:eastAsia="Times New Roman" w:cs="Times New Roman"/>
        </w:rPr>
        <w:t xml:space="preserve"> HI </w:t>
      </w:r>
      <w:r>
        <w:rPr>
          <w:rFonts w:hint="eastAsia" w:ascii="Times New Roman" w:hAnsi="Times New Roman" w:eastAsia="SimHei" w:cs="Times New Roman"/>
        </w:rPr>
        <w:t xml:space="preserve">反应的差异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bookmarkEnd w:id="48"/>
    <w:bookmarkStart w:id="49" w:name="物质推断题"/>
    <w:p>
      <w:pPr>
        <w:pStyle w:val="Heading3"/>
        <w:spacing w:before="280" w:after="120"/>
      </w:pPr>
      <w:r>
        <w:rPr>
          <w:rFonts w:ascii="Times New Roman" w:hAnsi="Times New Roman" w:eastAsia="Times New Roman" w:cs="Times New Roman"/>
        </w:rPr>
        <w:t xml:space="preserve">19.70-19.77 </w:t>
      </w:r>
      <w:r>
        <w:rPr>
          <w:rFonts w:hint="eastAsia" w:ascii="Times New Roman" w:hAnsi="Times New Roman" w:eastAsia="SimHei" w:cs="Times New Roman"/>
        </w:rPr>
        <w:t xml:space="preserve">物质推断题</w:t>
      </w:r>
    </w:p>
    <w:bookmarkEnd w:id="49"/>
    <w:bookmarkStart w:id="50" w:name="固体混合物成分判断-1"/>
    <w:p>
      <w:pPr>
        <w:pStyle w:val="Heading3"/>
        <w:spacing w:before="280" w:after="120"/>
      </w:pPr>
      <w:r>
        <w:rPr>
          <w:rFonts w:ascii="Times New Roman" w:hAnsi="Times New Roman" w:eastAsia="Times New Roman" w:cs="Times New Roman"/>
        </w:rPr>
        <w:t xml:space="preserve">19.70 </w:t>
      </w:r>
      <w:r>
        <w:rPr>
          <w:rFonts w:hint="eastAsia" w:ascii="Times New Roman" w:hAnsi="Times New Roman" w:eastAsia="SimHei" w:cs="Times New Roman"/>
        </w:rPr>
        <w:t xml:space="preserve">固体混合物成分判断</w:t>
      </w:r>
    </w:p>
    <w:bookmarkEnd w:id="50"/>
    <w:bookmarkStart w:id="51" w:name="无色溶液推断-1"/>
    <w:p>
      <w:pPr>
        <w:pStyle w:val="Heading3"/>
        <w:spacing w:before="280" w:after="120"/>
      </w:pPr>
      <w:r>
        <w:rPr>
          <w:rFonts w:ascii="Times New Roman" w:hAnsi="Times New Roman" w:eastAsia="Times New Roman" w:cs="Times New Roman"/>
        </w:rPr>
        <w:t xml:space="preserve">19.71 </w:t>
      </w:r>
      <w:r>
        <w:rPr>
          <w:rFonts w:hint="eastAsia" w:ascii="Times New Roman" w:hAnsi="Times New Roman" w:eastAsia="SimHei" w:cs="Times New Roman"/>
        </w:rPr>
        <w:t xml:space="preserve">无色溶液推断</w:t>
      </w:r>
    </w:p>
    <w:bookmarkEnd w:id="51"/>
    <w:bookmarkStart w:id="52" w:name="三种硝酸盐的确定-1"/>
    <w:p>
      <w:pPr>
        <w:pStyle w:val="Heading3"/>
        <w:spacing w:before="280" w:after="120"/>
      </w:pPr>
      <w:r>
        <w:rPr>
          <w:rFonts w:ascii="Times New Roman" w:hAnsi="Times New Roman" w:eastAsia="Times New Roman" w:cs="Times New Roman"/>
        </w:rPr>
        <w:t xml:space="preserve">19.72 </w:t>
      </w:r>
      <w:r>
        <w:rPr>
          <w:rFonts w:hint="eastAsia" w:ascii="Times New Roman" w:hAnsi="Times New Roman" w:eastAsia="SimHei" w:cs="Times New Roman"/>
        </w:rPr>
        <w:t xml:space="preserve">三种硝酸盐的确定</w:t>
      </w:r>
    </w:p>
    <w:bookmarkEnd w:id="52"/>
    <w:bookmarkStart w:id="53" w:name="络酸钠盐推断-1"/>
    <w:p>
      <w:pPr>
        <w:pStyle w:val="Heading3"/>
        <w:spacing w:before="280" w:after="120"/>
      </w:pPr>
      <w:r>
        <w:rPr>
          <w:rFonts w:ascii="Times New Roman" w:hAnsi="Times New Roman" w:eastAsia="Times New Roman" w:cs="Times New Roman"/>
        </w:rPr>
        <w:t xml:space="preserve">19.73 </w:t>
      </w:r>
      <w:r>
        <w:rPr>
          <w:rFonts w:hint="eastAsia" w:ascii="Times New Roman" w:hAnsi="Times New Roman" w:eastAsia="SimHei" w:cs="Times New Roman"/>
        </w:rPr>
        <w:t xml:space="preserve">络酸钠盐推断</w:t>
      </w:r>
    </w:p>
    <w:bookmarkEnd w:id="53"/>
    <w:bookmarkStart w:id="54" w:name="红色固体推断-1"/>
    <w:p>
      <w:pPr>
        <w:pStyle w:val="Heading3"/>
        <w:spacing w:before="280" w:after="120"/>
      </w:pPr>
      <w:r>
        <w:rPr>
          <w:rFonts w:ascii="Times New Roman" w:hAnsi="Times New Roman" w:eastAsia="Times New Roman" w:cs="Times New Roman"/>
        </w:rPr>
        <w:t xml:space="preserve">19.74 </w:t>
      </w:r>
      <w:r>
        <w:rPr>
          <w:rFonts w:hint="eastAsia" w:ascii="Times New Roman" w:hAnsi="Times New Roman" w:eastAsia="SimHei" w:cs="Times New Roman"/>
        </w:rPr>
        <w:t xml:space="preserve">红色固体推断</w:t>
      </w:r>
    </w:p>
    <w:bookmarkEnd w:id="54"/>
    <w:bookmarkStart w:id="55" w:name="白色固体推断-2"/>
    <w:p>
      <w:pPr>
        <w:pStyle w:val="Heading3"/>
        <w:spacing w:before="280" w:after="120"/>
      </w:pPr>
      <w:r>
        <w:rPr>
          <w:rFonts w:ascii="Times New Roman" w:hAnsi="Times New Roman" w:eastAsia="Times New Roman" w:cs="Times New Roman"/>
        </w:rPr>
        <w:t xml:space="preserve">19.75 </w:t>
      </w:r>
      <w:r>
        <w:rPr>
          <w:rFonts w:hint="eastAsia" w:ascii="Times New Roman" w:hAnsi="Times New Roman" w:eastAsia="SimHei" w:cs="Times New Roman"/>
        </w:rPr>
        <w:t xml:space="preserve">白色固体推断</w:t>
      </w:r>
    </w:p>
    <w:bookmarkEnd w:id="55"/>
    <w:bookmarkStart w:id="56" w:name="无色晶体推断-1"/>
    <w:p>
      <w:pPr>
        <w:pStyle w:val="Heading3"/>
        <w:spacing w:before="280" w:after="120"/>
      </w:pPr>
      <w:r>
        <w:rPr>
          <w:rFonts w:ascii="Times New Roman" w:hAnsi="Times New Roman" w:eastAsia="Times New Roman" w:cs="Times New Roman"/>
        </w:rPr>
        <w:t xml:space="preserve">19.76 </w:t>
      </w:r>
      <w:r>
        <w:rPr>
          <w:rFonts w:hint="eastAsia" w:ascii="Times New Roman" w:hAnsi="Times New Roman" w:eastAsia="SimHei" w:cs="Times New Roman"/>
        </w:rPr>
        <w:t xml:space="preserve">无色晶体推断</w:t>
      </w:r>
    </w:p>
    <w:bookmarkEnd w:id="56"/>
    <w:bookmarkStart w:id="57" w:name="白色固体推断-3"/>
    <w:p>
      <w:pPr>
        <w:pStyle w:val="Heading3"/>
        <w:spacing w:before="280" w:after="120"/>
      </w:pPr>
      <w:r>
        <w:rPr>
          <w:rFonts w:ascii="Times New Roman" w:hAnsi="Times New Roman" w:eastAsia="Times New Roman" w:cs="Times New Roman"/>
        </w:rPr>
        <w:t xml:space="preserve">19.77 </w:t>
      </w:r>
      <w:r>
        <w:rPr>
          <w:rFonts w:hint="eastAsia" w:ascii="Times New Roman" w:hAnsi="Times New Roman" w:eastAsia="SimHei" w:cs="Times New Roman"/>
        </w:rPr>
        <w:t xml:space="preserve">白色固体推断</w:t>
      </w:r>
    </w:p>
    <w:p>
      <w:pPr>
        <w:spacing w:before="160" w:after="80"/>
      </w:pPr>
      <w:r>
        <w:pict>
          <v:rect style="width:0;height:1.5pt" o:hralign="center" o:hrstd="t" o:hr="t"/>
        </w:pict>
      </w:r>
    </w:p>
    <w:bookmarkEnd w:id="57"/>
    <w:bookmarkEnd w:id="58"/>
    <w:bookmarkStart w:id="59" w:name="简答与计算题"/>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Times New Roman" w:cs="Times New Roman"/>
        </w:rPr>
        <w:t>20.40-20.50-</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17"/>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17"/>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284℃;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TiBr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39℃; TiI</w:t>
      </w:r>
      <w:r>
        <w:rPr>
          <w:rFonts w:ascii="Times New Roman" w:hAnsi="Times New Roman" w:eastAsia="Times New Roman" w:cs="Times New Roman"/>
          <w:vertAlign w:val="subscript"/>
        </w:rPr>
        <w:t>4</w:t>
      </w:r>
      <w:r>
        <w:rPr>
          <w:rFonts w:ascii="Times New Roman" w:hAnsi="Times New Roman" w:eastAsia="Times New Roman" w:cs="Times New Roman"/>
        </w:rPr>
        <w:t xml:space="preserve"> 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m:t>
              </m:r>
              <m:r>
                <m:rPr>
                  <m:sty m:val="p"/>
                </m:rPr>
                <m:t>.</m:t>
              </m:r>
              <m:r>
                <m:t>0</m:t>
              </m:r>
              <m:r>
                <m:t>0</m:t>
              </m:r>
              <m:r>
                <m:rPr>
                  <m:sty m:val="p"/>
                </m:rPr>
                <m:t>V</m:t>
              </m:r>
            </m:lim>
          </m:limUpp>
          <m:sSup>
            <m:e>
              <m:r>
                <m:rPr>
                  <m:sty m:val="p"/>
                </m:rPr>
                <m:t>V</m:t>
              </m:r>
              <m:r>
                <m:rPr>
                  <m:sty m:val="p"/>
                </m:rPr>
                <m:t>O</m:t>
              </m:r>
            </m:e>
            <m:sup>
              <m:r>
                <m:t>2</m:t>
              </m:r>
              <m:r>
                <m:rPr>
                  <m:sty m:val="p"/>
                </m:rPr>
                <m:t>+</m:t>
              </m:r>
            </m:sup>
          </m:sSup>
          <m:limUpp>
            <m:e>
              <m:r>
                <m:rPr>
                  <m:sty m:val="p"/>
                </m:rPr>
                <m:t>→</m:t>
              </m:r>
            </m:e>
            <m:lim>
              <m:r>
                <m:t>0</m:t>
              </m:r>
              <m:r>
                <m:rPr>
                  <m:sty m:val="p"/>
                </m:rPr>
                <m:t>.</m:t>
              </m:r>
              <m:r>
                <m:t>3</m:t>
              </m:r>
              <m:r>
                <m:t>4</m:t>
              </m:r>
              <m:r>
                <m:rPr>
                  <m:sty m:val="p"/>
                </m:rPr>
                <m:t>V</m:t>
              </m:r>
            </m:lim>
          </m:limUpp>
          <m:sSup>
            <m:e>
              <m:r>
                <m:rPr>
                  <m:sty m:val="p"/>
                </m:rPr>
                <m:t>V</m:t>
              </m:r>
            </m:e>
            <m:sup>
              <m:r>
                <m:t>3</m:t>
              </m:r>
              <m:r>
                <m:rPr>
                  <m:sty m:val="p"/>
                </m:rPr>
                <m:t>+</m:t>
              </m:r>
            </m:sup>
          </m:sSup>
          <m:limUpp>
            <m:e>
              <m:r>
                <m:rPr>
                  <m:sty m:val="p"/>
                </m:rPr>
                <m:t>→</m:t>
              </m:r>
            </m:e>
            <m:lim>
              <m:r>
                <m:rPr>
                  <m:sty m:val="p"/>
                </m:rPr>
                <m:t>−</m:t>
              </m:r>
              <m:r>
                <m:t>0</m:t>
              </m:r>
              <m:r>
                <m:rPr>
                  <m:sty m:val="p"/>
                </m:rPr>
                <m:t>.</m:t>
              </m:r>
              <m:r>
                <m:t>2</m:t>
              </m:r>
              <m:r>
                <m:t>6</m:t>
              </m:r>
              <m:r>
                <m:rPr>
                  <m:sty m:val="p"/>
                </m:rPr>
                <m:t>V</m:t>
              </m:r>
            </m:lim>
          </m:limUpp>
          <m:sSup>
            <m:e>
              <m:r>
                <m:rPr>
                  <m:sty m:val="p"/>
                </m:rPr>
                <m:t>V</m:t>
              </m:r>
            </m:e>
            <m:sup>
              <m:r>
                <m:t>2</m:t>
              </m:r>
              <m:r>
                <m:rPr>
                  <m:sty m:val="p"/>
                </m:rPr>
                <m:t>+</m:t>
              </m:r>
            </m:sup>
          </m:sSup>
          <m:limUpp>
            <m:e>
              <m:r>
                <m:rPr>
                  <m:sty m:val="p"/>
                </m:rPr>
                <m:t>→</m:t>
              </m:r>
            </m:e>
            <m:lim>
              <m:r>
                <m:rPr>
                  <m:sty m:val="p"/>
                </m:rPr>
                <m:t>−</m:t>
              </m:r>
              <m:r>
                <m:t>1</m:t>
              </m:r>
              <m:r>
                <m:rPr>
                  <m:sty m:val="p"/>
                </m:rPr>
                <m:t>.</m:t>
              </m:r>
              <m:r>
                <m:t>1</m:t>
              </m:r>
              <m:r>
                <m:t>7</m:t>
              </m:r>
              <m:r>
                <m:t>5</m:t>
              </m:r>
              <m:r>
                <m:rPr>
                  <m:sty m:val="p"/>
                </m:rPr>
                <m:t>V</m:t>
              </m:r>
            </m:lim>
          </m:limUpp>
          <m:r>
            <m:rPr>
              <m:sty m:val="p"/>
            </m:rPr>
            <m:t>V</m:t>
          </m:r>
        </m:oMath>
      </m:oMathPara>
    </w:p>
    <w:p>
      <w:pPr>
        <w:numPr>
          <w:ilvl w:val="0"/>
          <w:numId w:val="1019"/>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例20.5-钒化合物的推断与反应"/>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例</w:t>
      </w:r>
      <w:r>
        <w:rPr>
          <w:rFonts w:hint="eastAsia" w:ascii="Times New Roman" w:hAnsi="Times New Roman" w:eastAsia="Times New Roman" w:cs="Times New Roman"/>
        </w:rPr>
        <w:t>20.5-</w:t>
      </w:r>
      <w:r>
        <w:rPr>
          <w:rFonts w:hint="eastAsia" w:ascii="Times New Roman" w:hAnsi="Times New Roman" w:eastAsia="SimHei" w:cs="Times New Roman"/>
        </w:rPr>
        <w:t>钒化合物的推断与反应</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简答与计算题-1"/>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Times New Roman" w:cs="Times New Roman"/>
        </w:rPr>
        <w:t>21.57-</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例21.6-铬化合物的推断与反应"/>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例</w:t>
      </w:r>
      <w:r>
        <w:rPr>
          <w:rFonts w:hint="eastAsia" w:ascii="Times New Roman" w:hAnsi="Times New Roman" w:eastAsia="Times New Roman" w:cs="Times New Roman"/>
        </w:rPr>
        <w:t>21.6-</w:t>
      </w:r>
      <w:r>
        <w:rPr>
          <w:rFonts w:hint="eastAsia" w:ascii="Times New Roman" w:hAnsi="Times New Roman" w:eastAsia="SimHei" w:cs="Times New Roman"/>
        </w:rPr>
        <w:t>铬化合物的推断与反应</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例21.7-混合物的成分判断"/>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例</w:t>
      </w:r>
      <w:r>
        <w:rPr>
          <w:rFonts w:hint="eastAsia" w:ascii="Times New Roman" w:hAnsi="Times New Roman" w:eastAsia="Times New Roman" w:cs="Times New Roman"/>
        </w:rPr>
        <w:t>21.7-</w:t>
      </w:r>
      <w:r>
        <w:rPr>
          <w:rFonts w:hint="eastAsia" w:ascii="Times New Roman" w:hAnsi="Times New Roman" w:eastAsia="SimHei" w:cs="Times New Roman"/>
        </w:rPr>
        <w:t>混合物的成分判断</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70" w:name="分离鉴别制备"/>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Times New Roman" w:cs="Times New Roman"/>
        </w:rPr>
        <w:t>22.41-22.46-</w:t>
      </w:r>
      <w:r>
        <w:rPr>
          <w:rFonts w:hint="eastAsia" w:ascii="Times New Roman" w:hAnsi="Times New Roman" w:eastAsia="SimHei" w:cs="Times New Roman"/>
        </w:rPr>
        <w:t>分离鉴别制备</w:t>
      </w:r>
    </w:p>
    <w:bookmarkStart w:id="64"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bookmarkEnd w:id="64"/>
    <w:bookmarkStart w:id="65"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bookmarkEnd w:id="65"/>
    <w:bookmarkStart w:id="66"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Compact"/>
        <w:numPr>
          <w:ilvl w:val="0"/>
          <w:numId w:val="1020"/>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bookmarkEnd w:id="66"/>
    <w:bookmarkStart w:id="67"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Compact"/>
        <w:numPr>
          <w:ilvl w:val="0"/>
          <w:numId w:val="1021"/>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bookmarkEnd w:id="67"/>
    <w:bookmarkStart w:id="68"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bookmarkEnd w:id="68"/>
    <w:bookmarkStart w:id="69"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End w:id="70"/>
    <w:bookmarkStart w:id="71" w:name="例22.4-分离混合溶液"/>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例</w:t>
      </w:r>
      <w:r>
        <w:rPr>
          <w:rFonts w:hint="eastAsia" w:ascii="Times New Roman" w:hAnsi="Times New Roman" w:eastAsia="Times New Roman" w:cs="Times New Roman"/>
        </w:rPr>
        <w:t>22.4-</w:t>
      </w:r>
      <w:r>
        <w:rPr>
          <w:rFonts w:hint="eastAsia" w:ascii="Times New Roman" w:hAnsi="Times New Roman" w:eastAsia="SimHei" w:cs="Times New Roman"/>
        </w:rPr>
        <w:t>分离混合溶液</w:t>
      </w:r>
    </w:p>
    <w:p>
      <w:pPr>
        <w:pStyle w:val="FirstParagraph"/>
      </w:pPr>
      <w:r>
        <w:rPr>
          <w:rFonts w:hint="eastAsia" w:ascii="Times New Roman" w:hAnsi="Times New Roman" w:eastAsia="FangSong" w:cs="Times New Roman"/>
        </w:rPr>
        <w:t>不用硫化氢和硫化物</w:t>
      </w:r>
      <w:r>
        <w:rPr>
          <w:rFonts w:hint="eastAsia" w:ascii="Times New Roman" w:hAnsi="Times New Roman" w:eastAsia="Times New Roman" w:cs="Times New Roman"/>
        </w:rPr>
        <w:t>,</w:t>
      </w:r>
      <w:r>
        <w:rPr>
          <w:rFonts w:hint="eastAsia" w:ascii="Times New Roman" w:hAnsi="Times New Roman" w:eastAsia="FangSong" w:cs="Times New Roman"/>
        </w:rPr>
        <w:t>设计方案分离含有</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r>
          <m:t>A</m:t>
        </m:r>
        <m:sSup>
          <m:e>
            <m:r>
              <m:t>l</m:t>
            </m:r>
          </m:e>
          <m:sup>
            <m:r>
              <m:t>3</m:t>
            </m:r>
            <m:r>
              <m:rPr>
                <m:sty m:val="p"/>
              </m:rPr>
              <m:t>+</m:t>
            </m:r>
          </m:sup>
        </m:sSup>
        <m:r>
          <m:rPr>
            <m:sty m:val="p"/>
          </m:rPr>
          <m:t>,</m:t>
        </m:r>
        <m:r>
          <m:t>C</m:t>
        </m:r>
        <m:sSup>
          <m:e>
            <m:r>
              <m:t>r</m:t>
            </m:r>
          </m:e>
          <m:sup>
            <m:r>
              <m:t>3</m:t>
            </m:r>
            <m:r>
              <m:rPr>
                <m:sty m:val="p"/>
              </m:rPr>
              <m:t>+</m:t>
            </m:r>
          </m:sup>
        </m:sSup>
        <m:r>
          <m:rPr>
            <m:sty m:val="p"/>
          </m:rPr>
          <m:t>,</m:t>
        </m:r>
        <m:r>
          <m:t>F</m:t>
        </m:r>
        <m:sSup>
          <m:e>
            <m:r>
              <m:t>e</m:t>
            </m:r>
          </m:e>
          <m:sup>
            <m:r>
              <m:t>3</m:t>
            </m:r>
            <m:r>
              <m:rPr>
                <m:sty m:val="p"/>
              </m:rPr>
              <m:t>+</m:t>
            </m:r>
          </m:sup>
        </m:sSup>
        <m:r>
          <m:rPr>
            <m:sty m:val="p"/>
          </m:rPr>
          <m:t>,</m:t>
        </m:r>
        <m:r>
          <m:t>C</m:t>
        </m:r>
        <m:sSup>
          <m:e>
            <m:r>
              <m:t>o</m:t>
            </m:r>
          </m:e>
          <m:sup>
            <m:r>
              <m:t>2</m:t>
            </m:r>
            <m:r>
              <m:rPr>
                <m:sty m:val="p"/>
              </m:rPr>
              <m:t>+</m:t>
            </m:r>
          </m:sup>
        </m:sSup>
        <m:r>
          <m:rPr>
            <m:sty m:val="p"/>
          </m:rPr>
          <m:t>,</m:t>
        </m:r>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例22.7-推断题莫尔盐"/>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例</w:t>
      </w:r>
      <w:r>
        <w:rPr>
          <w:rFonts w:hint="eastAsia" w:ascii="Times New Roman" w:hAnsi="Times New Roman" w:eastAsia="Times New Roman" w:cs="Times New Roman"/>
        </w:rPr>
        <w:t>22.7-</w:t>
      </w:r>
      <w:r>
        <w:rPr>
          <w:rFonts w:hint="eastAsia" w:ascii="Times New Roman" w:hAnsi="Times New Roman" w:eastAsia="SimHei" w:cs="Times New Roman"/>
        </w:rPr>
        <w:t>推断题莫尔盐</w:t>
      </w:r>
    </w:p>
    <w:p>
      <w:pPr>
        <w:pStyle w:val="FirstParagraph"/>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例22.8-推断题镍化合物"/>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例</w:t>
      </w:r>
      <w:r>
        <w:rPr>
          <w:rFonts w:hint="eastAsia" w:ascii="Times New Roman" w:hAnsi="Times New Roman" w:eastAsia="Times New Roman" w:cs="Times New Roman"/>
        </w:rPr>
        <w:t>22.8-</w:t>
      </w:r>
      <w:r>
        <w:rPr>
          <w:rFonts w:hint="eastAsia" w:ascii="Times New Roman" w:hAnsi="Times New Roman" w:eastAsia="SimHei" w:cs="Times New Roman"/>
        </w:rPr>
        <w:t>推断题镍化合物</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wch19.06-mm负离子稳定性"/>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Times New Roman" w:cs="Times New Roman"/>
        </w:rPr>
        <w:t>WCh19.06-M+M</w:t>
      </w:r>
      <w:r>
        <w:rPr>
          <w:rFonts w:hint="eastAsia" w:ascii="Times New Roman" w:hAnsi="Times New Roman" w:eastAsia="SimHei" w:cs="Times New Roman"/>
        </w:rPr>
        <w:t>负离子稳定性</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wch19.f01-过渡金属离子半径趋势"/>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Times New Roman" w:cs="Times New Roman"/>
        </w:rPr>
        <w:t>WCh19.F01-</w:t>
      </w:r>
      <w:r>
        <w:rPr>
          <w:rFonts w:hint="eastAsia" w:ascii="Times New Roman" w:hAnsi="Times New Roman" w:eastAsia="SimHei" w:cs="Times New Roman"/>
        </w:rPr>
        <w:t>过渡金属离子半径趋势</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wch19.f03-tio2制造方法评述"/>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Times New Roman" w:cs="Times New Roman"/>
        </w:rPr>
        <w:t>WCh19.F03-TiO2</w:t>
      </w:r>
      <w:r>
        <w:rPr>
          <w:rFonts w:hint="eastAsia" w:ascii="Times New Roman" w:hAnsi="Times New Roman" w:eastAsia="SimHei" w:cs="Times New Roman"/>
        </w:rPr>
        <w:t>制造方法评述</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wch19.f04-铁的生物可利用性"/>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Times New Roman" w:cs="Times New Roman"/>
        </w:rPr>
        <w:t>WCh19.F04-</w:t>
      </w:r>
      <w:r>
        <w:rPr>
          <w:rFonts w:hint="eastAsia" w:ascii="Times New Roman" w:hAnsi="Times New Roman" w:eastAsia="SimHei" w:cs="Times New Roman"/>
        </w:rPr>
        <w:t>铁的生物可利用性</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wch19.f05-铬催化烯烃聚合"/>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Times New Roman" w:cs="Times New Roman"/>
        </w:rPr>
        <w:t>WCh19.F05-</w:t>
      </w:r>
      <w:r>
        <w:rPr>
          <w:rFonts w:hint="eastAsia" w:ascii="Times New Roman" w:hAnsi="Times New Roman" w:eastAsia="SimHei" w:cs="Times New Roman"/>
        </w:rPr>
        <w:t>铬催化烯烃聚合</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铁化合物abcd化学式第36届初赛"/>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镍高价配合物推断第36届初赛第二场"/>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镍高价配合物推断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8" w:name="推断与计算题"/>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Times New Roman" w:cs="Times New Roman"/>
        </w:rPr>
        <w:t>22.56-22.62-</w:t>
      </w:r>
      <w:r>
        <w:rPr>
          <w:rFonts w:hint="eastAsia" w:ascii="Times New Roman" w:hAnsi="Times New Roman" w:eastAsia="SimHei" w:cs="Times New Roman"/>
        </w:rPr>
        <w:t>推断与计算题</w:t>
      </w:r>
    </w:p>
    <w:bookmarkStart w:id="81"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bookmarkEnd w:id="81"/>
    <w:bookmarkStart w:id="82"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bookmarkEnd w:id="82"/>
    <w:bookmarkStart w:id="83"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bookmarkEnd w:id="83"/>
    <w:bookmarkStart w:id="84"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bookmarkEnd w:id="84"/>
    <w:bookmarkStart w:id="85"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bookmarkEnd w:id="85"/>
    <w:bookmarkStart w:id="86"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bookmarkEnd w:id="86"/>
    <w:bookmarkStart w:id="87"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End w:id="88"/>
    <w:bookmarkStart w:id="89" w:name="wch19.f08-纳米金形态控制"/>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Times New Roman" w:cs="Times New Roman"/>
        </w:rPr>
        <w:t>WCh19.F08-</w:t>
      </w:r>
      <w:r>
        <w:rPr>
          <w:rFonts w:hint="eastAsia" w:ascii="Times New Roman" w:hAnsi="Times New Roman" w:eastAsia="SimHei" w:cs="Times New Roman"/>
        </w:rPr>
        <w:t>纳米金形态控制</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End w:id="9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2026-08-31T10:29:42Z</dcterms:created>
  <dcterms:modified xsi:type="dcterms:W3CDTF">2026-08-31T10:29:42Z</dcterms:modified>
</cp:coreProperties>
</file>

<file path=docProps/custom.xml><?xml version="1.0" encoding="utf-8"?>
<Properties xmlns="http://schemas.openxmlformats.org/officeDocument/2006/custom-properties" xmlns:vt="http://schemas.openxmlformats.org/officeDocument/2006/docPropsVTypes"/>
</file>