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3" w:name="第-2-章-分子结构与化学键"/>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分子结构与化学键</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亚磺酰自由基结构与vsepr-d2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2" w:name="snf与snf3结构-d3第25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SNF</w:t>
      </w:r>
      <w:r>
        <w:rPr>
          <w:rFonts w:hint="eastAsia" w:ascii="Times New Roman" w:hAnsi="Times New Roman" w:eastAsia="SimHei" w:cs="Times New Roman"/>
        </w:rPr>
        <w:t>与</w:t>
      </w:r>
      <w:r>
        <w:rPr>
          <w:rFonts w:hint="eastAsia" w:ascii="Times New Roman" w:hAnsi="Times New Roman" w:eastAsia="Times New Roman" w:cs="Times New Roman"/>
        </w:rPr>
        <w:t>SNF3</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bookmarkEnd w:id="10"/>
    <w:bookmarkStart w:id="11"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5" w:name="杂化轨道类型-d3第25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杂化轨道类型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bookmarkEnd w:id="13"/>
    <w:bookmarkStart w:id="14"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16" w:name="b4cl4结构-d3第26届初赛"/>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B4Cl4</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9" w:name="n8-lewis结构与杂化-d3第28届初赛"/>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7"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bookmarkEnd w:id="17"/>
    <w:bookmarkStart w:id="18"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2" w:name="p4o18分子结构-d3第32届初赛"/>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0"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bookmarkEnd w:id="20"/>
    <w:bookmarkStart w:id="21"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6" w:name="pt2f11结构-d3第33届初赛"/>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Pt2F11</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3"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3"/>
    <w:bookmarkStart w:id="24"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bookmarkEnd w:id="24"/>
    <w:bookmarkStart w:id="25"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End w:id="26"/>
    <w:bookmarkStart w:id="27" w:name="c3f4的lewis结构与杂化-d3第34届初赛"/>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C3F4</w:t>
      </w:r>
      <w:r>
        <w:rPr>
          <w:rFonts w:hint="eastAsia" w:ascii="Times New Roman" w:hAnsi="Times New Roman" w:eastAsia="SimHei" w:cs="Times New Roman"/>
        </w:rPr>
        <w:t>的</w:t>
      </w:r>
      <w:r>
        <w:rPr>
          <w:rFonts w:hint="eastAsia" w:ascii="Times New Roman" w:hAnsi="Times New Roman" w:eastAsia="Times New Roman" w:cs="Times New Roman"/>
        </w:rPr>
        <w:t>Lewis</w:t>
      </w:r>
      <w:r>
        <w:rPr>
          <w:rFonts w:hint="eastAsia" w:ascii="Times New Roman" w:hAnsi="Times New Roman" w:eastAsia="SimHei" w:cs="Times New Roman"/>
        </w:rPr>
        <w:t>结构与杂化</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高压cao3结构与lewis-d3第35届初赛"/>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高压</w:t>
      </w:r>
      <w:r>
        <w:rPr>
          <w:rFonts w:hint="eastAsia" w:ascii="Times New Roman" w:hAnsi="Times New Roman" w:eastAsia="Times New Roman" w:cs="Times New Roman"/>
        </w:rPr>
        <w:t>CaO3</w:t>
      </w:r>
      <w:r>
        <w:rPr>
          <w:rFonts w:hint="eastAsia" w:ascii="Times New Roman" w:hAnsi="Times New Roman" w:eastAsia="SimHei" w:cs="Times New Roman"/>
        </w:rPr>
        <w:t>结构与</w:t>
      </w:r>
      <w:r>
        <w:rPr>
          <w:rFonts w:hint="eastAsia" w:ascii="Times New Roman" w:hAnsi="Times New Roman" w:eastAsia="Times New Roman" w:cs="Times New Roman"/>
        </w:rPr>
        <w:t>Lewis</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d4"/>
    <w:p>
      <w:pPr>
        <w:pStyle w:val="Heading2"/>
        <w:spacing w:before="280" w:after="120"/>
      </w:pPr>
      <w:r>
        <w:rPr>
          <w:rFonts w:ascii="Times New Roman" w:hAnsi="Times New Roman" w:eastAsia="Times New Roman" w:cs="Times New Roman"/>
        </w:rPr>
        <w:t xml:space="preserve">2.10 12-10 〔🟢 d4〕</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d4-1"/>
    <w:p>
      <w:pPr>
        <w:pStyle w:val="Heading2"/>
        <w:spacing w:before="280" w:after="120"/>
      </w:pPr>
      <w:r>
        <w:rPr>
          <w:rFonts w:ascii="Times New Roman" w:hAnsi="Times New Roman" w:eastAsia="Times New Roman" w:cs="Times New Roman"/>
        </w:rPr>
        <w:t xml:space="preserve">2.11 12-11 〔🟢 d4〕</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d4-2"/>
    <w:p>
      <w:pPr>
        <w:pStyle w:val="Heading2"/>
        <w:spacing w:before="280" w:after="120"/>
      </w:pPr>
      <w:r>
        <w:rPr>
          <w:rFonts w:ascii="Times New Roman" w:hAnsi="Times New Roman" w:eastAsia="Times New Roman" w:cs="Times New Roman"/>
        </w:rPr>
        <w:t xml:space="preserve">2.12 12-13 〔🟢 d4〕</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d4-3"/>
    <w:p>
      <w:pPr>
        <w:pStyle w:val="Heading2"/>
        <w:spacing w:before="280" w:after="120"/>
      </w:pPr>
      <w:r>
        <w:rPr>
          <w:rFonts w:ascii="Times New Roman" w:hAnsi="Times New Roman" w:eastAsia="Times New Roman" w:cs="Times New Roman"/>
        </w:rPr>
        <w:t xml:space="preserve">2.13 12-17 〔🟢 d4〕</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d4-4"/>
    <w:p>
      <w:pPr>
        <w:pStyle w:val="Heading2"/>
        <w:spacing w:before="280" w:after="120"/>
      </w:pPr>
      <w:r>
        <w:rPr>
          <w:rFonts w:ascii="Times New Roman" w:hAnsi="Times New Roman" w:eastAsia="Times New Roman" w:cs="Times New Roman"/>
        </w:rPr>
        <w:t xml:space="preserve">2.14 12-26 〔🔵 d4〕</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3"/>
    <w:bookmarkStart w:id="34" w:name="d4-5"/>
    <w:p>
      <w:pPr>
        <w:pStyle w:val="Heading2"/>
        <w:spacing w:before="280" w:after="120"/>
      </w:pPr>
      <w:r>
        <w:rPr>
          <w:rFonts w:ascii="Times New Roman" w:hAnsi="Times New Roman" w:eastAsia="Times New Roman" w:cs="Times New Roman"/>
        </w:rPr>
        <w:t xml:space="preserve">2.15 12-29 〔🔵 d4〕</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4"/>
    <w:bookmarkStart w:id="54" w:name="简答与计算题-d4"/>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7.23-7.41-</w:t>
      </w:r>
      <w:r>
        <w:rPr>
          <w:rFonts w:hint="eastAsia" w:ascii="Times New Roman" w:hAnsi="Times New Roman" w:eastAsia="SimHei" w:cs="Times New Roman"/>
        </w:rPr>
        <w:t>简答与计算题</w:t>
      </w:r>
      <w:r>
        <w:rPr>
          <w:rFonts w:ascii="Times New Roman" w:hAnsi="Times New Roman" w:eastAsia="Times New Roman" w:cs="Times New Roman"/>
        </w:rPr>
        <w:t xml:space="preserve"> 〔🟢 d4〕</w:t>
      </w:r>
    </w:p>
    <w:p>
      <w:pPr>
        <w:pStyle w:val="BlockText"/>
      </w:pPr>
      <w:r>
        <w:rPr>
          <w:rFonts w:hint="eastAsia" w:ascii="Times New Roman" w:hAnsi="Times New Roman" w:eastAsia="FangSong" w:cs="Times New Roman"/>
        </w:rPr>
        <w:t>以下为各题要点与答案</w:t>
      </w:r>
      <w:r>
        <w:rPr>
          <w:rFonts w:hint="eastAsia" w:ascii="Times New Roman" w:hAnsi="Times New Roman" w:eastAsia="Times New Roman" w:cs="Times New Roman"/>
        </w:rPr>
        <w:t>，</w:t>
      </w:r>
      <w:r>
        <w:rPr>
          <w:rFonts w:hint="eastAsia" w:ascii="Times New Roman" w:hAnsi="Times New Roman" w:eastAsia="FangSong" w:cs="Times New Roman"/>
        </w:rPr>
        <w:t>详细解答见原书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born-haber-循环计算-mathrmal_2o_3-晶格能"/>
    <w:p>
      <w:pPr>
        <w:pStyle w:val="Heading3"/>
        <w:spacing w:before="280" w:after="120"/>
      </w:pPr>
      <w:r>
        <w:rPr>
          <w:rFonts w:ascii="Times New Roman" w:hAnsi="Times New Roman" w:eastAsia="Times New Roman" w:cs="Times New Roman"/>
        </w:rPr>
        <w:t xml:space="preserve">7.23 Born-Haber </w:t>
      </w:r>
      <w:r>
        <w:rPr>
          <w:rFonts w:hint="eastAsia" w:ascii="Times New Roman" w:hAnsi="Times New Roman" w:eastAsia="SimHei" w:cs="Times New Roman"/>
        </w:rPr>
        <w:t xml:space="preserve">循环计算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晶格能</w:t>
      </w:r>
    </w:p>
    <w:p>
      <w:pPr>
        <w:pStyle w:val="FirstParagraph"/>
      </w:pPr>
      <m:oMathPara>
        <m:oMathParaPr>
          <m:jc m:val="center"/>
          <m:ctrlPr>
            <w:rPr>
              <w:sz w:val="28"/>
              <w:szCs w:val="28"/>
            </w:rPr>
          </m:ctrlPr>
        </m:oMathParaPr>
        <m:oMath>
          <m:r>
            <m:t>U</m:t>
          </m:r>
          <m:r>
            <m:rPr>
              <m:sty m:val="p"/>
            </m:rPr>
            <m:t>=</m:t>
          </m:r>
          <m:r>
            <m:t>2</m:t>
          </m:r>
          <m:r>
            <m:rPr>
              <m:sty m:val="p"/>
            </m:rPr>
            <m:t>Δ</m:t>
          </m:r>
          <m:r>
            <m:t>H</m:t>
          </m:r>
          <m:r>
            <m:rPr>
              <m:sty m:val="p"/>
            </m:rPr>
            <m:t>+</m:t>
          </m:r>
          <m:r>
            <m:t>2</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f>
            <m:fPr>
              <m:type m:val="bar"/>
            </m:fPr>
            <m:num>
              <m:r>
                <m:t>3</m:t>
              </m:r>
            </m:num>
            <m:den>
              <m:r>
                <m:t>2</m:t>
              </m:r>
            </m:den>
          </m:f>
          <m:r>
            <m:t>E</m:t>
          </m:r>
          <m:r>
            <m:rPr>
              <m:sty m:val="p"/>
            </m:rPr>
            <m:t>−</m:t>
          </m:r>
          <m:r>
            <m:t>3</m:t>
          </m:r>
          <m:r>
            <m:rPr>
              <m:sty m:val="p"/>
            </m:rPr>
            <m:t>(</m:t>
          </m:r>
          <m:sSub>
            <m:e>
              <m:r>
                <m:t>E</m:t>
              </m:r>
            </m:e>
            <m:sub>
              <m:r>
                <m:t>1</m:t>
              </m:r>
            </m:sub>
          </m:sSub>
          <m:r>
            <m:rPr>
              <m:sty m:val="p"/>
            </m:rPr>
            <m:t>+</m:t>
          </m:r>
          <m:sSub>
            <m:e>
              <m:r>
                <m:t>E</m:t>
              </m:r>
            </m:e>
            <m:sub>
              <m:r>
                <m:t>2</m:t>
              </m:r>
            </m:sub>
          </m:sSub>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m:t>
          </m:r>
          <m:r>
            <m:t>652.8</m:t>
          </m:r>
          <m:r>
            <m:rPr>
              <m:sty m:val="p"/>
            </m:rPr>
            <m:t>+</m:t>
          </m:r>
          <m:r>
            <m:t>10264</m:t>
          </m:r>
          <m:r>
            <m:rPr>
              <m:sty m:val="p"/>
            </m:rPr>
            <m:t>+</m:t>
          </m:r>
          <m:r>
            <m:t>747</m:t>
          </m:r>
          <m:r>
            <m:rPr>
              <m:sty m:val="p"/>
            </m:rPr>
            <m:t>−</m:t>
          </m:r>
          <m:r>
            <m:t>3</m:t>
          </m:r>
          <m:r>
            <m:rPr>
              <m:sty m:val="p"/>
            </m:rPr>
            <m:t>(</m:t>
          </m:r>
          <m:r>
            <m:rPr>
              <m:sty m:val="p"/>
            </m:rPr>
            <m:t>−</m:t>
          </m:r>
          <m:r>
            <m:t>639</m:t>
          </m:r>
          <m:r>
            <m:rPr>
              <m:sty m:val="p"/>
            </m:rPr>
            <m:t>)</m:t>
          </m:r>
          <m:r>
            <m:rPr>
              <m:sty m:val="p"/>
            </m:rPr>
            <m:t>+</m:t>
          </m:r>
          <m:r>
            <m:t>1676</m:t>
          </m:r>
          <m:r>
            <m:rPr>
              <m:sty m:val="p"/>
            </m:rPr>
            <m:t>=</m:t>
          </m:r>
          <m:borderBox>
            <m:e>
              <m:r>
                <m:t>1.53</m:t>
              </m:r>
              <m:r>
                <m:rPr>
                  <m:sty m:val="p"/>
                </m:rPr>
                <m:t>×</m:t>
              </m:r>
              <m:sSup>
                <m:e>
                  <m:r>
                    <m:t>10</m:t>
                  </m:r>
                </m:e>
                <m:sup>
                  <m:r>
                    <m:t>4</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35"/>
    <w:bookmarkStart w:id="36" w:name="naf-晶格能-csf-的原因"/>
    <w:p>
      <w:pPr>
        <w:pStyle w:val="Heading3"/>
        <w:spacing w:before="280" w:after="120"/>
      </w:pPr>
      <w:r>
        <w:rPr>
          <w:rFonts w:ascii="Times New Roman" w:hAnsi="Times New Roman" w:eastAsia="Times New Roman" w:cs="Times New Roman"/>
        </w:rPr>
        <w:t xml:space="preserve">7.24 NaF </w:t>
      </w:r>
      <w:r>
        <w:rPr>
          <w:rFonts w:hint="eastAsia" w:ascii="Times New Roman" w:hAnsi="Times New Roman" w:eastAsia="SimHei" w:cs="Times New Roman"/>
        </w:rPr>
        <w:t xml:space="preserve">晶格能</w:t>
      </w:r>
      <w:r>
        <w:rPr>
          <w:rFonts w:ascii="Times New Roman" w:hAnsi="Times New Roman" w:eastAsia="Times New Roman" w:cs="Times New Roman"/>
        </w:rPr>
        <w:t xml:space="preserve"> &gt; CsF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NaF </w:t>
      </w:r>
      <w:r>
        <w:rPr>
          <w:rFonts w:hint="eastAsia" w:ascii="Times New Roman" w:hAnsi="Times New Roman" w:eastAsia="FangSong" w:cs="Times New Roman"/>
        </w:rPr>
        <w:t>离子键极性略小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hint="eastAsia" w:ascii="Times New Roman" w:hAnsi="Times New Roman" w:eastAsia="Times New Roman" w:cs="Times New Roman"/>
        </w:rPr>
        <w:t xml:space="preserve">（169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正负离子间静电引力</w:t>
      </w:r>
      <w:r>
        <w:rPr>
          <w:rFonts w:ascii="Times New Roman" w:hAnsi="Times New Roman" w:eastAsia="Times New Roman" w:cs="Times New Roman"/>
        </w:rPr>
        <w:t xml:space="preserve"> NaF &gt; </w:t>
      </w:r>
      <w:r>
        <w:rPr>
          <w:rFonts w:hint="eastAsia" w:ascii="Times New Roman" w:hAnsi="Times New Roman" w:eastAsia="Times New Roman" w:cs="Times New Roman"/>
        </w:rPr>
        <w:t>CsF，</w:t>
      </w:r>
      <w:r>
        <w:rPr>
          <w:rFonts w:hint="eastAsia" w:ascii="Times New Roman" w:hAnsi="Times New Roman" w:eastAsia="FangSong" w:cs="Times New Roman"/>
        </w:rPr>
        <w:t>故晶格能</w:t>
      </w:r>
      <w:r>
        <w:rPr>
          <w:rFonts w:ascii="Times New Roman" w:hAnsi="Times New Roman" w:eastAsia="Times New Roman" w:cs="Times New Roman"/>
        </w:rPr>
        <w:t xml:space="preserve"> NaF &gt; CsF。</w:t>
      </w:r>
    </w:p>
    <w:p>
      <w:pPr>
        <w:spacing w:before="160" w:after="80"/>
      </w:pPr>
      <w:r>
        <w:pict>
          <v:rect style="width:0;height:1.5pt" o:hralign="center" o:hrstd="t" o:hr="t"/>
        </w:pict>
      </w:r>
    </w:p>
    <w:bookmarkEnd w:id="36"/>
    <w:bookmarkStart w:id="37" w:name="晶体类型与熔点"/>
    <w:p>
      <w:pPr>
        <w:pStyle w:val="Heading3"/>
        <w:spacing w:after="120" w:before="280"/>
      </w:pPr>
      <w:r>
        <w:rPr>
          <w:rFonts w:ascii="Times New Roman" w:hAnsi="Times New Roman" w:eastAsia="Times New Roman" w:cs="Times New Roman"/>
        </w:rPr>
        <w:t xml:space="preserve">7.25 </w:t>
      </w:r>
      <w:r>
        <w:rPr>
          <w:rFonts w:hint="eastAsia" w:ascii="Times New Roman" w:hAnsi="Times New Roman" w:eastAsia="SimHei" w:cs="Times New Roman"/>
        </w:rPr>
        <w:t xml:space="preserve">晶体类型与熔点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熔点</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较高</w:t>
            </w:r>
          </w:p>
        </w:tc>
      </w:tr>
      <w:tr>
        <w:tc>
          <w:tcPr/>
          <w:p>
            <w:pPr>
              <w:pStyle w:val="Compact"/>
              <w:jc w:val="center"/>
            </w:pPr>
            <w:r>
              <w:rPr>
                <w:rFonts w:ascii="Times New Roman" w:hAnsi="Times New Roman" w:eastAsia="Times New Roman" w:cs="Times New Roman"/>
              </w:rPr>
              <w:t xml:space="preserve">SiC</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很高</w:t>
            </w:r>
          </w:p>
        </w:tc>
      </w:tr>
      <w:tr>
        <w:tc>
          <w:tcPr/>
          <w:p>
            <w:pPr>
              <w:pStyle w:val="Compact"/>
              <w:jc w:val="center"/>
            </w:pPr>
            <m:oMath>
              <m:r>
                <m:rPr>
                  <m:sty m:val="p"/>
                </m:rPr>
                <m:t>C</m:t>
              </m:r>
              <m:sSub>
                <m:e>
                  <m:r>
                    <m:rPr>
                      <m:sty m:val="p"/>
                    </m:rPr>
                    <m:t>H</m:t>
                  </m:r>
                </m:e>
                <m:sub>
                  <m:r>
                    <m:rPr>
                      <m:sty m:val="p"/>
                    </m:rPr>
                    <m:t>3</m:t>
                  </m:r>
                </m:sub>
              </m:sSub>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分子间力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w:r>
              <w:rPr>
                <w:rFonts w:ascii="Times New Roman" w:hAnsi="Times New Roman" w:eastAsia="Times New Roman" w:cs="Times New Roman"/>
              </w:rPr>
              <w:t xml:space="preserve">Cu</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较高</w:t>
            </w:r>
          </w:p>
        </w:tc>
      </w:tr>
      <w:tr>
        <w:tc>
          <w:tcPr/>
          <w:p>
            <w:pPr>
              <w:pStyle w:val="Compact"/>
              <w:jc w:val="center"/>
            </w:pPr>
            <w:r>
              <w:rPr>
                <w:rFonts w:ascii="Times New Roman" w:hAnsi="Times New Roman" w:eastAsia="Times New Roman" w:cs="Times New Roman"/>
              </w:rPr>
              <w:t xml:space="preserve">Xe</w:t>
            </w:r>
          </w:p>
        </w:tc>
        <w:tc>
          <w:tcPr/>
          <w:p>
            <w:pPr>
              <w:pStyle w:val="Compact"/>
              <w:jc w:val="center"/>
            </w:pPr>
            <w:r>
              <w:rPr>
                <w:rFonts w:hint="eastAsia" w:ascii="Times New Roman" w:hAnsi="Times New Roman" w:eastAsia="FangSong" w:cs="Times New Roman"/>
              </w:rPr>
              <w:t xml:space="preserve">色散力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很低</w:t>
            </w:r>
          </w:p>
        </w:tc>
      </w:tr>
    </w:tbl>
    <w:p>
      <w:pPr>
        <w:spacing w:before="160" w:after="80"/>
      </w:pPr>
      <w:r>
        <w:pict>
          <v:rect style="width:0;height:1.5pt" o:hralign="center" o:hrstd="t" o:hr="t"/>
        </w:pict>
      </w:r>
    </w:p>
    <w:bookmarkEnd w:id="37"/>
    <w:bookmarkStart w:id="38" w:name="空间利用率计算"/>
    <w:p>
      <w:pPr>
        <w:pStyle w:val="Heading3"/>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空间利用率计算</w:t>
      </w:r>
    </w:p>
    <w:p>
      <w:pPr>
        <w:pStyle w:val="Compact"/>
        <w:numPr>
          <w:ilvl w:val="0"/>
          <w:numId w:val="1002"/>
        </w:numPr>
      </w:pPr>
      <w:r>
        <w:rPr>
          <w:rFonts w:hint="eastAsia" w:ascii="Times New Roman" w:hAnsi="Times New Roman" w:eastAsia="FangSong" w:cs="Times New Roman"/>
          <w:b/>
          <w:bCs/>
        </w:rPr>
        <w:t xml:space="preserve">面心立方最紧密堆积</w:t>
      </w:r>
      <w:r>
        <w:rPr>
          <w:rFonts w:hint="eastAsia" w:ascii="Times New Roman" w:hAnsi="Times New Roman" w:eastAsia="Times New Roman" w:cs="Times New Roman"/>
        </w:rPr>
        <w:t xml:space="preserve">：</w:t>
      </w:r>
      <m:oMath>
        <m:oMathPr>
          <m:ctrlPr>
            <w:rPr>
              <w:sz w:val="28"/>
              <w:szCs w:val="28"/>
            </w:rPr>
          </m:ctrlPr>
        </m:oMathPr>
        <m:f>
          <m:fPr>
            <m:type m:val="bar"/>
          </m:fPr>
          <m:num>
            <m:r>
              <m:t>π</m:t>
            </m:r>
          </m:num>
          <m:den>
            <m:r>
              <m:t>3</m:t>
            </m:r>
            <m:rad>
              <m:radPr>
                <m:degHide m:val="on"/>
              </m:radPr>
              <m:deg/>
              <m:e>
                <m:r>
                  <m:t>2</m:t>
                </m:r>
              </m:e>
            </m:rad>
          </m:den>
        </m:f>
        <m:r>
          <m:rPr>
            <m:sty m:val="p"/>
          </m:rPr>
          <m:t>×</m:t>
        </m:r>
        <m:r>
          <m:t>100</m:t>
        </m:r>
        <m:r>
          <m:rPr>
            <m:sty m:val="p"/>
          </m:rPr>
          <m:t>%</m:t>
        </m:r>
        <m:r>
          <m:rPr>
            <m:sty m:val="p"/>
          </m:rPr>
          <m:t>=</m:t>
        </m:r>
        <m:borderBox>
          <m:e>
            <m:r>
              <m:t>74.05</m:t>
            </m:r>
            <m:r>
              <m:rPr>
                <m:sty m:val="p"/>
              </m:rPr>
              <m:t>%</m:t>
            </m:r>
          </m:e>
        </m:borderBox>
      </m:oMath>
    </w:p>
    <w:p>
      <w:pPr>
        <w:pStyle w:val="Compact"/>
        <w:numPr>
          <w:ilvl w:val="0"/>
          <w:numId w:val="1002"/>
        </w:numPr>
      </w:pPr>
      <w:r>
        <w:rPr>
          <w:rFonts w:hint="eastAsia" w:ascii="Times New Roman" w:hAnsi="Times New Roman" w:eastAsia="FangSong" w:cs="Times New Roman"/>
          <w:b/>
          <w:bCs/>
        </w:rPr>
        <w:t xml:space="preserve">体心立方紧密堆积</w:t>
      </w:r>
      <w:r>
        <w:rPr>
          <w:rFonts w:hint="eastAsia" w:ascii="Times New Roman" w:hAnsi="Times New Roman" w:eastAsia="Times New Roman" w:cs="Times New Roman"/>
        </w:rPr>
        <w:t xml:space="preserve">：</w:t>
      </w:r>
      <m:oMath>
        <m:oMathPr>
          <m:ctrlPr>
            <w:rPr>
              <w:sz w:val="28"/>
              <w:szCs w:val="28"/>
            </w:rPr>
          </m:ctrlPr>
        </m:oMathPr>
        <m:f>
          <m:fPr>
            <m:type m:val="bar"/>
          </m:fPr>
          <m:num>
            <m:rad>
              <m:radPr>
                <m:degHide m:val="on"/>
              </m:radPr>
              <m:deg/>
              <m:e>
                <m:r>
                  <m:t>3</m:t>
                </m:r>
              </m:e>
            </m:rad>
            <m:r>
              <m:t>π</m:t>
            </m:r>
          </m:num>
          <m:den>
            <m:r>
              <m:t>8</m:t>
            </m:r>
          </m:den>
        </m:f>
        <m:r>
          <m:rPr>
            <m:sty m:val="p"/>
          </m:rPr>
          <m:t>×</m:t>
        </m:r>
        <m:r>
          <m:t>100</m:t>
        </m:r>
        <m:r>
          <m:rPr>
            <m:sty m:val="p"/>
          </m:rPr>
          <m:t>%</m:t>
        </m:r>
        <m:r>
          <m:rPr>
            <m:sty m:val="p"/>
          </m:rPr>
          <m:t>=</m:t>
        </m:r>
        <m:borderBox>
          <m:e>
            <m:r>
              <m:t>68.02</m:t>
            </m:r>
            <m:r>
              <m:rPr>
                <m:sty m:val="p"/>
              </m:rPr>
              <m:t>%</m:t>
            </m:r>
          </m:e>
        </m:borderBox>
      </m:oMath>
    </w:p>
    <w:p>
      <w:pPr>
        <w:spacing w:before="160" w:after="80"/>
      </w:pPr>
      <w:r>
        <w:pict>
          <v:rect style="width:0;height:1.5pt" o:hralign="center" o:hrstd="t" o:hr="t"/>
        </w:pict>
      </w:r>
    </w:p>
    <w:bookmarkEnd w:id="38"/>
    <w:bookmarkStart w:id="39" w:name="kf-晶胞参数计算"/>
    <w:p>
      <w:pPr>
        <w:pStyle w:val="Heading3"/>
        <w:spacing w:before="280" w:after="120"/>
      </w:pPr>
      <w:r>
        <w:rPr>
          <w:rFonts w:ascii="Times New Roman" w:hAnsi="Times New Roman" w:eastAsia="Times New Roman" w:cs="Times New Roman"/>
        </w:rPr>
        <w:t xml:space="preserve">7.27 KF </w:t>
      </w:r>
      <w:r>
        <w:rPr>
          <w:rFonts w:hint="eastAsia" w:ascii="Times New Roman" w:hAnsi="Times New Roman" w:eastAsia="SimHei" w:cs="Times New Roman"/>
        </w:rPr>
        <w:t xml:space="preserve">晶胞参数计算</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KF：</w:t>
      </w:r>
    </w:p>
    <w:p>
      <w:pPr>
        <w:pStyle w:val="BodyText"/>
      </w:pPr>
      <m:oMathPara>
        <m:oMathParaPr>
          <m:jc m:val="center"/>
          <m:ctrlPr>
            <w:rPr>
              <w:sz w:val="28"/>
              <w:szCs w:val="28"/>
            </w:rPr>
          </m:ctrlPr>
        </m:oMathParaPr>
        <m:oMath>
          <m:r>
            <m:t>a</m:t>
          </m:r>
          <m:r>
            <m:rPr>
              <m:sty m:val="p"/>
            </m:rPr>
            <m:t>=</m:t>
          </m:r>
          <m:rad>
            <m:deg>
              <m:r>
                <m:t>3</m:t>
              </m:r>
            </m:deg>
            <m:e>
              <m:f>
                <m:fPr>
                  <m:type m:val="bar"/>
                </m:fPr>
                <m:num>
                  <m:r>
                    <m:t>4</m:t>
                  </m:r>
                  <m:r>
                    <m:rPr>
                      <m:sty m:val="p"/>
                    </m:rPr>
                    <m:t>×</m:t>
                  </m:r>
                  <m:r>
                    <m:t>58.10</m:t>
                  </m:r>
                </m:num>
                <m:den>
                  <m:r>
                    <m:t>2.481</m:t>
                  </m:r>
                  <m:r>
                    <m:rPr>
                      <m:sty m:val="p"/>
                    </m:rPr>
                    <m:t>×</m:t>
                  </m:r>
                  <m:r>
                    <m:t>6.023</m:t>
                  </m:r>
                  <m:r>
                    <m:rPr>
                      <m:sty m:val="p"/>
                    </m:rPr>
                    <m:t>×</m:t>
                  </m:r>
                  <m:sSup>
                    <m:e>
                      <m:r>
                        <m:t>10</m:t>
                      </m:r>
                    </m:e>
                    <m:sup>
                      <m:r>
                        <m:t>23</m:t>
                      </m:r>
                    </m:sup>
                  </m:sSup>
                </m:den>
              </m:f>
            </m:e>
          </m:rad>
          <m:r>
            <m:rPr>
              <m:sty m:val="p"/>
            </m:rPr>
            <m:t>=</m:t>
          </m:r>
          <m:borderBox>
            <m:e>
              <m:r>
                <m:t>538</m:t>
              </m:r>
              <m:r>
                <m:t> </m:t>
              </m:r>
              <m:r>
                <m:rPr>
                  <m:sty m:val="p"/>
                </m:rPr>
                <m:t>p</m:t>
              </m:r>
              <m:r>
                <m:rPr>
                  <m:sty m:val="p"/>
                </m:rPr>
                <m:t>m</m:t>
              </m:r>
            </m:e>
          </m:borderBox>
        </m:oMath>
      </m:oMathPara>
    </w:p>
    <w:p>
      <w:pPr>
        <w:pStyle w:val="FirstParagraph"/>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borderBox>
          <m:e>
            <m:r>
              <m:t>269</m:t>
            </m:r>
            <m:r>
              <m:t> </m:t>
            </m:r>
            <m:r>
              <m:rPr>
                <m:sty m:val="p"/>
              </m:rPr>
              <m:t>p</m:t>
            </m:r>
            <m:r>
              <m:rPr>
                <m:sty m:val="p"/>
              </m:rPr>
              <m:t>m</m:t>
            </m:r>
          </m:e>
        </m:borderBox>
      </m:oMath>
    </w:p>
    <w:p>
      <w:pPr>
        <w:spacing w:before="160" w:after="80"/>
      </w:pPr>
      <w:r>
        <w:pict>
          <v:rect style="width:0;height:1.5pt" o:hralign="center" o:hrstd="t" o:hr="t"/>
        </w:pict>
      </w:r>
    </w:p>
    <w:bookmarkEnd w:id="39"/>
    <w:bookmarkStart w:id="40" w:name="hf-沸点-h₂o-的原因"/>
    <w:p>
      <w:pPr>
        <w:pStyle w:val="Heading3"/>
        <w:spacing w:before="280" w:after="120"/>
      </w:pPr>
      <w:r>
        <w:rPr>
          <w:rFonts w:ascii="Times New Roman" w:hAnsi="Times New Roman" w:eastAsia="Times New Roman" w:cs="Times New Roman"/>
        </w:rPr>
        <w:t xml:space="preserve">7.28 HF </w:t>
      </w:r>
      <w:r>
        <w:rPr>
          <w:rFonts w:hint="eastAsia" w:ascii="Times New Roman" w:hAnsi="Times New Roman" w:eastAsia="SimHei" w:cs="Times New Roman"/>
        </w:rPr>
        <w:t xml:space="preserve">沸点</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HF </w:t>
      </w:r>
      <w:r>
        <w:rPr>
          <w:rFonts w:hint="eastAsia" w:ascii="Times New Roman" w:hAnsi="Times New Roman" w:eastAsia="FangSong" w:cs="Times New Roman"/>
        </w:rPr>
        <w:t>氢键键能</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kJ/mol）&gt;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+ 2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只能形成</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HF </w:t>
      </w:r>
      <w:r>
        <w:rPr>
          <w:rFonts w:hint="eastAsia" w:ascii="Times New Roman" w:hAnsi="Times New Roman" w:eastAsia="FangSong" w:cs="Times New Roman"/>
        </w:rPr>
        <w:t>汽化时气相仍保留二聚体</w:t>
      </w:r>
      <w:r>
        <w:rPr>
          <w:rFonts w:hint="eastAsia" w:ascii="Times New Roman" w:hAnsi="Times New Roman" w:eastAsia="Times New Roman" w:cs="Times New Roman"/>
        </w:rPr>
        <w:t>/</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hint="eastAsia" w:ascii="Times New Roman" w:hAnsi="Times New Roman" w:eastAsia="FangSong" w:cs="Times New Roman"/>
        </w:rPr>
        <w:t>不需断开全部氢键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汽化时全部氢键断开</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汽化热更大</w:t>
      </w:r>
      <w:r>
        <w:rPr>
          <w:rFonts w:hint="eastAsia" w:ascii="Times New Roman" w:hAnsi="Times New Roman" w:eastAsia="Times New Roman" w:cs="Times New Roman"/>
        </w:rPr>
        <w:t>，</w:t>
      </w:r>
      <w:r>
        <w:rPr>
          <w:rFonts w:hint="eastAsia" w:ascii="Times New Roman" w:hAnsi="Times New Roman" w:eastAsia="FangSong" w:cs="Times New Roman"/>
        </w:rPr>
        <w:t>沸点更高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co-偶极矩小的原因"/>
    <w:p>
      <w:pPr>
        <w:pStyle w:val="Heading3"/>
        <w:spacing w:before="280" w:after="120"/>
      </w:pPr>
      <w:r>
        <w:rPr>
          <w:rFonts w:ascii="Times New Roman" w:hAnsi="Times New Roman" w:eastAsia="Times New Roman" w:cs="Times New Roman"/>
        </w:rPr>
        <w:t xml:space="preserve">7.29 CO </w:t>
      </w:r>
      <w:r>
        <w:rPr>
          <w:rFonts w:hint="eastAsia" w:ascii="Times New Roman" w:hAnsi="Times New Roman" w:eastAsia="SimHei" w:cs="Times New Roman"/>
        </w:rPr>
        <w:t xml:space="preserve">偶极矩小的原因</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为三重键</w:t>
      </w:r>
      <w:r>
        <w:rPr>
          <w:rFonts w:hint="eastAsia" w:ascii="Times New Roman" w:hAnsi="Times New Roman" w:eastAsia="Times New Roman" w:cs="Times New Roman"/>
        </w:rPr>
        <w:t>：</w:t>
      </w:r>
      <w:r>
        <w:rPr>
          <w:rFonts w:hint="eastAsia" w:ascii="Times New Roman" w:hAnsi="Times New Roman" w:eastAsia="FangSong" w:cs="Times New Roman"/>
        </w:rPr>
        <w:t>两个共价</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偶极指向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O→C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偶极指向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两种偶极方向相反</w:t>
      </w:r>
      <w:r>
        <w:rPr>
          <w:rFonts w:hint="eastAsia" w:ascii="Times New Roman" w:hAnsi="Times New Roman" w:eastAsia="Times New Roman" w:cs="Times New Roman"/>
        </w:rPr>
        <w:t>，</w:t>
      </w:r>
      <w:r>
        <w:rPr>
          <w:rFonts w:hint="eastAsia" w:ascii="Times New Roman" w:hAnsi="Times New Roman" w:eastAsia="FangSong" w:cs="Times New Roman"/>
        </w:rPr>
        <w:t>大部分抵消</w:t>
      </w:r>
      <w:r>
        <w:rPr>
          <w:rFonts w:hint="eastAsia" w:ascii="Times New Roman" w:hAnsi="Times New Roman" w:eastAsia="Times New Roman" w:cs="Times New Roman"/>
        </w:rPr>
        <w:t>，</w:t>
      </w:r>
      <w:r>
        <w:rPr>
          <w:rFonts w:hint="eastAsia" w:ascii="Times New Roman" w:hAnsi="Times New Roman" w:eastAsia="FangSong" w:cs="Times New Roman"/>
        </w:rPr>
        <w:t>故偶极矩仅</w:t>
      </w:r>
      <w:r>
        <w:rPr>
          <w:rFonts w:ascii="Times New Roman" w:hAnsi="Times New Roman" w:eastAsia="Times New Roman" w:cs="Times New Roman"/>
        </w:rPr>
        <w:t xml:space="preserve"> 0.12 D。</w:t>
      </w:r>
    </w:p>
    <w:p>
      <w:pPr>
        <w:spacing w:before="160" w:after="80"/>
      </w:pPr>
      <w:r>
        <w:pict>
          <v:rect style="width:0;height:1.5pt" o:hralign="center" o:hrstd="t" o:hr="t"/>
        </w:pict>
      </w:r>
    </w:p>
    <w:bookmarkEnd w:id="41"/>
    <w:bookmarkStart w:id="42" w:name="mathrmpcl_5-非极性-vs-mathrmo_3-极性"/>
    <w:p>
      <w:pPr>
        <w:pStyle w:val="Heading3"/>
        <w:spacing w:before="280" w:after="120"/>
      </w:pPr>
      <w:r>
        <w:rPr>
          <w:rFonts w:ascii="Times New Roman" w:hAnsi="Times New Roman" w:eastAsia="Times New Roman" w:cs="Times New Roman"/>
        </w:rPr>
        <w:t xml:space="preserve">7.30</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非极性</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极性</w:t>
      </w:r>
    </w:p>
    <w:p>
      <w:pPr>
        <w:pStyle w:val="FirstParagraph"/>
      </w:pP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r>
        <w:rPr>
          <w:rFonts w:hint="eastAsia" w:ascii="Times New Roman" w:hAnsi="Times New Roman" w:eastAsia="FangSong" w:cs="Times New Roman"/>
        </w:rPr>
        <w:t>键矩互相抵消</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p>
      <w:pPr>
        <w:pStyle w:val="BodyText"/>
      </w:pPr>
      <m:oMath>
        <m:sSub>
          <m:e>
            <m:r>
              <m:rPr>
                <m:sty m:val="p"/>
              </m:rPr>
              <m:t>O</m:t>
            </m:r>
          </m:e>
          <m:sub>
            <m:r>
              <m:rPr>
                <m:sty m:val="p"/>
              </m:rPr>
              <m:t>3</m:t>
            </m:r>
          </m:sub>
        </m:sSub>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形构型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O </w:t>
      </w:r>
      <w:r>
        <w:rPr>
          <w:rFonts w:hint="eastAsia" w:ascii="Times New Roman" w:hAnsi="Times New Roman" w:eastAsia="FangSong" w:cs="Times New Roman"/>
        </w:rPr>
        <w:t>电子密度不同</w:t>
      </w:r>
      <w:r>
        <w:rPr>
          <w:rFonts w:hint="eastAsia" w:ascii="Times New Roman" w:hAnsi="Times New Roman" w:eastAsia="Times New Roman" w:cs="Times New Roman"/>
        </w:rPr>
        <w:t>，</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键有极性</w:t>
      </w:r>
      <w:r>
        <w:rPr>
          <w:rFonts w:hint="eastAsia" w:ascii="Times New Roman" w:hAnsi="Times New Roman" w:eastAsia="Times New Roman" w:cs="Times New Roman"/>
        </w:rPr>
        <w:t>，</w:t>
      </w:r>
      <w:r>
        <w:rPr>
          <w:rFonts w:hint="eastAsia" w:ascii="Times New Roman" w:hAnsi="Times New Roman" w:eastAsia="FangSong" w:cs="Times New Roman"/>
        </w:rPr>
        <w:t>分子偶极矩不为零</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极性非极性分子判断"/>
    <w:p>
      <w:pPr>
        <w:pStyle w:val="Heading3"/>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极性</w:t>
      </w:r>
      <w:r>
        <w:rPr>
          <w:rFonts w:hint="eastAsia" w:ascii="Times New Roman" w:hAnsi="Times New Roman" w:eastAsia="Times New Roman" w:cs="Times New Roman"/>
        </w:rPr>
        <w:t>/</w:t>
      </w:r>
      <w:r>
        <w:rPr>
          <w:rFonts w:hint="eastAsia" w:ascii="Times New Roman" w:hAnsi="Times New Roman" w:eastAsia="SimHei" w:cs="Times New Roman"/>
        </w:rPr>
        <w:t>非极性分子判断</w:t>
      </w:r>
    </w:p>
    <w:p>
      <w:pPr>
        <w:pStyle w:val="FirstParagraph"/>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r>
          <m:rPr>
            <m:sty m:val="p"/>
          </m:rPr>
          <m:t>N</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r>
          <m:rPr>
            <m:sty m:val="p"/>
          </m:rPr>
          <m:t>S</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p>
    <w:p>
      <w:pPr>
        <w:spacing w:before="160" w:after="80"/>
      </w:pPr>
      <w:r>
        <w:pict>
          <v:rect style="width:0;height:1.5pt" o:hralign="center" o:hrstd="t" o:hr="t"/>
        </w:pict>
      </w:r>
    </w:p>
    <w:bookmarkEnd w:id="43"/>
    <w:bookmarkStart w:id="44" w:name="解释实验事实"/>
    <w:p>
      <w:pPr>
        <w:pStyle w:val="Heading3"/>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铜可压片</w:t>
      </w:r>
      <w:r>
        <w:rPr>
          <w:rFonts w:hint="eastAsia" w:ascii="Times New Roman" w:hAnsi="Times New Roman" w:eastAsia="Times New Roman" w:cs="Times New Roman"/>
          <w:b/>
          <w:bCs/>
        </w:rPr>
        <w:t>/</w:t>
      </w:r>
      <w:r>
        <w:rPr>
          <w:rFonts w:hint="eastAsia" w:ascii="Times New Roman" w:hAnsi="Times New Roman" w:eastAsia="FangSong" w:cs="Times New Roman"/>
          <w:b/>
          <w:bCs/>
        </w:rPr>
        <w:t>抽丝</w:t>
      </w:r>
      <w:r>
        <w:rPr>
          <w:rFonts w:hint="eastAsia" w:ascii="Times New Roman" w:hAnsi="Times New Roman" w:eastAsia="Times New Roman" w:cs="Times New Roman"/>
          <w:b/>
          <w:bCs/>
        </w:rPr>
        <w:t>，</w:t>
      </w:r>
      <w:r>
        <w:rPr>
          <w:rFonts w:hint="eastAsia" w:ascii="Times New Roman" w:hAnsi="Times New Roman" w:eastAsia="FangSong" w:cs="Times New Roman"/>
          <w:b/>
          <w:bCs/>
        </w:rPr>
        <w:t>大理石不能</w:t>
      </w:r>
    </w:p>
    <w:p>
      <w:pPr>
        <w:pStyle w:val="BodyText"/>
      </w:pPr>
      <w:r>
        <w:rPr>
          <w:rFonts w:hint="eastAsia" w:ascii="Times New Roman" w:hAnsi="Times New Roman" w:eastAsia="FangSong" w:cs="Times New Roman"/>
        </w:rPr>
        <w:t>铜为金属晶体</w:t>
      </w:r>
      <w:r>
        <w:rPr>
          <w:rFonts w:hint="eastAsia" w:ascii="Times New Roman" w:hAnsi="Times New Roman" w:eastAsia="Times New Roman" w:cs="Times New Roman"/>
        </w:rPr>
        <w:t>，</w:t>
      </w:r>
      <w:r>
        <w:rPr>
          <w:rFonts w:hint="eastAsia" w:ascii="Times New Roman" w:hAnsi="Times New Roman" w:eastAsia="FangSong" w:cs="Times New Roman"/>
        </w:rPr>
        <w:t>原子层滑动时金属键不被破坏</w:t>
      </w:r>
      <w:r>
        <w:rPr>
          <w:rFonts w:hint="eastAsia" w:ascii="Times New Roman" w:hAnsi="Times New Roman" w:eastAsia="Times New Roman" w:cs="Times New Roman"/>
        </w:rPr>
        <w:t>（</w:t>
      </w:r>
      <w:r>
        <w:rPr>
          <w:rFonts w:hint="eastAsia" w:ascii="Times New Roman" w:hAnsi="Times New Roman" w:eastAsia="FangSong" w:cs="Times New Roman"/>
        </w:rPr>
        <w:t>延展性好</w:t>
      </w:r>
      <w:r>
        <w:rPr>
          <w:rFonts w:hint="eastAsia" w:ascii="Times New Roman" w:hAnsi="Times New Roman" w:eastAsia="Times New Roman" w:cs="Times New Roman"/>
        </w:rPr>
        <w:t>）。</w:t>
      </w:r>
      <w:r>
        <w:rPr>
          <w:rFonts w:hint="eastAsia" w:ascii="Times New Roman" w:hAnsi="Times New Roman" w:eastAsia="FangSong" w:cs="Times New Roman"/>
        </w:rPr>
        <w:t>大理石为离子晶体</w:t>
      </w:r>
      <w:r>
        <w:rPr>
          <w:rFonts w:hint="eastAsia" w:ascii="Times New Roman" w:hAnsi="Times New Roman" w:eastAsia="Times New Roman" w:cs="Times New Roman"/>
        </w:rPr>
        <w:t>，</w:t>
      </w:r>
      <w:r>
        <w:rPr>
          <w:rFonts w:hint="eastAsia" w:ascii="Times New Roman" w:hAnsi="Times New Roman" w:eastAsia="FangSong" w:cs="Times New Roman"/>
        </w:rPr>
        <w:t>形变导致同号离子接触排斥</w:t>
      </w:r>
      <w:r>
        <w:rPr>
          <w:rFonts w:hint="eastAsia" w:ascii="Times New Roman" w:hAnsi="Times New Roman" w:eastAsia="Times New Roman" w:cs="Times New Roman"/>
        </w:rPr>
        <w:t>，</w:t>
      </w:r>
      <w:r>
        <w:rPr>
          <w:rFonts w:hint="eastAsia" w:ascii="Times New Roman" w:hAnsi="Times New Roman" w:eastAsia="FangSong" w:cs="Times New Roman"/>
        </w:rPr>
        <w:t>离子键断裂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AgI </w:t>
      </w:r>
      <w:r>
        <w:rPr>
          <w:rFonts w:hint="eastAsia" w:ascii="Times New Roman" w:hAnsi="Times New Roman" w:eastAsia="FangSong" w:cs="Times New Roman"/>
          <w:b/>
          <w:bCs/>
        </w:rPr>
        <w:t xml:space="preserve">配位数为</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而非</w:t>
      </w:r>
      <w:r>
        <w:rPr>
          <w:rFonts w:ascii="Times New Roman" w:hAnsi="Times New Roman" w:eastAsia="Times New Roman" w:cs="Times New Roman"/>
          <w:b/>
          <w:bCs/>
        </w:rPr>
        <w:t xml:space="preserve"> 6</w:t>
      </w:r>
    </w:p>
    <w:p>
      <w:pPr>
        <w:pStyle w:val="BodyText"/>
      </w:pPr>
      <m:oMath>
        <m:sSup>
          <m:e>
            <m:r>
              <m:rPr>
                <m:sty m:val="p"/>
              </m:rPr>
              <m:t>A</m:t>
            </m:r>
            <m:r>
              <m:rPr>
                <m:sty m:val="p"/>
              </m:rPr>
              <m:t>g</m:t>
            </m:r>
          </m:e>
          <m:sup>
            <m:r>
              <m:rPr>
                <m:sty m:val="p"/>
              </m:rPr>
              <m:t>+</m:t>
            </m:r>
          </m:sup>
        </m:sSup>
      </m:oMath>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大半径变形性大</w:t>
      </w:r>
      <w:r>
        <w:rPr>
          <w:rFonts w:hint="eastAsia" w:ascii="Times New Roman" w:hAnsi="Times New Roman" w:eastAsia="Times New Roman" w:cs="Times New Roman"/>
        </w:rPr>
        <w:t>）</w:t>
      </w:r>
      <w:r>
        <w:rPr>
          <w:rFonts w:hint="eastAsia" w:ascii="Times New Roman" w:hAnsi="Times New Roman" w:eastAsia="FangSong" w:cs="Times New Roman"/>
        </w:rPr>
        <w:t>相互极化强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离子间距缩小</w:t>
      </w:r>
      <w:r>
        <w:rPr>
          <w:rFonts w:hint="eastAsia" w:ascii="Times New Roman" w:hAnsi="Times New Roman" w:eastAsia="Times New Roman" w:cs="Times New Roman"/>
        </w:rPr>
        <w:t>，</w:t>
      </w:r>
      <w:r>
        <w:rPr>
          <w:rFonts w:hint="eastAsia" w:ascii="Times New Roman" w:hAnsi="Times New Roman" w:eastAsia="FangSong" w:cs="Times New Roman"/>
        </w:rPr>
        <w:t>配位数降至</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b/>
          <w:bCs/>
        </w:rPr>
        <w:t xml:space="preserve">(3) IA </w:t>
      </w:r>
      <w:r>
        <w:rPr>
          <w:rFonts w:hint="eastAsia" w:ascii="Times New Roman" w:hAnsi="Times New Roman" w:eastAsia="FangSong" w:cs="Times New Roman"/>
          <w:b/>
          <w:bCs/>
        </w:rPr>
        <w:t xml:space="preserve">族与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族单质熔点变化相反</w:t>
      </w:r>
    </w:p>
    <w:p>
      <w:pPr>
        <w:pStyle w:val="BodyText"/>
      </w:pPr>
      <w:r>
        <w:rPr>
          <w:rFonts w:ascii="Times New Roman" w:hAnsi="Times New Roman" w:eastAsia="Times New Roman" w:cs="Times New Roman"/>
        </w:rPr>
        <w:t xml:space="preserve">IA </w:t>
      </w:r>
      <w:r>
        <w:rPr>
          <w:rFonts w:hint="eastAsia" w:ascii="Times New Roman" w:hAnsi="Times New Roman" w:eastAsia="FangSong" w:cs="Times New Roman"/>
        </w:rPr>
        <w:t>族为金属晶体</w:t>
      </w:r>
      <w:r>
        <w:rPr>
          <w:rFonts w:hint="eastAsia" w:ascii="Times New Roman" w:hAnsi="Times New Roman" w:eastAsia="Times New Roman" w:cs="Times New Roman"/>
        </w:rPr>
        <w:t>，</w:t>
      </w:r>
      <w:r>
        <w:rPr>
          <w:rFonts w:hint="eastAsia" w:ascii="Times New Roman" w:hAnsi="Times New Roman" w:eastAsia="FangSong" w:cs="Times New Roman"/>
        </w:rPr>
        <w:t>从上到下金属键减弱</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族为分子晶体</w:t>
      </w:r>
      <w:r>
        <w:rPr>
          <w:rFonts w:hint="eastAsia" w:ascii="Times New Roman" w:hAnsi="Times New Roman" w:eastAsia="Times New Roman" w:cs="Times New Roman"/>
        </w:rPr>
        <w:t>，</w:t>
      </w:r>
      <w:r>
        <w:rPr>
          <w:rFonts w:hint="eastAsia" w:ascii="Times New Roman" w:hAnsi="Times New Roman" w:eastAsia="FangSong" w:cs="Times New Roman"/>
        </w:rPr>
        <w:t>从上到下分子增大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熔点升高</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分子间作用力判断"/>
    <w:p>
      <w:pPr>
        <w:pStyle w:val="Heading3"/>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 xml:space="preserve">分子间作用力判断</w:t>
      </w:r>
    </w:p>
    <w:p>
      <w:pPr>
        <w:pStyle w:val="Compact"/>
        <w:numPr>
          <w:ilvl w:val="0"/>
          <w:numId w:val="1003"/>
        </w:numPr>
      </w:pP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03"/>
        </w:numPr>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03"/>
        </w:numPr>
      </w:pPr>
      <m:oMath>
        <m:r>
          <m:rPr>
            <m:sty m:val="p"/>
          </m:rPr>
          <m:t>C</m:t>
        </m:r>
        <m:sSub>
          <m:e>
            <m:r>
              <m:rPr>
                <m:sty m:val="p"/>
              </m:rPr>
              <m:t>H</m:t>
            </m:r>
          </m:e>
          <m:sub>
            <m:r>
              <m:rPr>
                <m:sty m:val="p"/>
              </m:rPr>
              <m:t>3</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自身</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03"/>
        </w:numPr>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spacing w:before="160" w:after="80"/>
      </w:pPr>
      <w:r>
        <w:pict>
          <v:rect style="width:0;height:1.5pt" o:hralign="center" o:hrstd="t" o:hr="t"/>
        </w:pict>
      </w:r>
    </w:p>
    <w:bookmarkEnd w:id="45"/>
    <w:bookmarkStart w:id="46" w:name="解释实验事实-1"/>
    <w:p>
      <w:pPr>
        <w:pStyle w:val="Heading3"/>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HI &gt; </w:t>
      </w:r>
      <w:r>
        <w:rPr>
          <w:rFonts w:hint="eastAsia" w:ascii="Times New Roman" w:hAnsi="Times New Roman" w:eastAsia="Times New Roman" w:cs="Times New Roman"/>
        </w:rPr>
        <w:t>HCl：</w:t>
      </w:r>
      <w:r>
        <w:rPr>
          <w:rFonts w:hint="eastAsia" w:ascii="Times New Roman" w:hAnsi="Times New Roman" w:eastAsia="FangSong" w:cs="Times New Roman"/>
        </w:rPr>
        <w:t>色散力</w:t>
      </w:r>
      <w:r>
        <w:rPr>
          <w:rFonts w:ascii="Times New Roman" w:hAnsi="Times New Roman" w:eastAsia="Times New Roman" w:cs="Times New Roman"/>
        </w:rPr>
        <w:t xml:space="preserve"> HI &gt; </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ascii="Times New Roman" w:hAnsi="Times New Roman" w:eastAsia="Times New Roman" w:cs="Times New Roman"/>
        </w:rPr>
        <w:t xml:space="preserve"> HF </w:t>
      </w:r>
      <w:r>
        <w:rPr>
          <w:rFonts w:hint="eastAsia" w:ascii="Times New Roman" w:hAnsi="Times New Roman" w:eastAsia="FangSong" w:cs="Times New Roman"/>
        </w:rPr>
        <w:t>氢键极强</w:t>
      </w:r>
      <w:r>
        <w:rPr>
          <w:rFonts w:hint="eastAsia" w:ascii="Times New Roman" w:hAnsi="Times New Roman" w:eastAsia="Times New Roman" w:cs="Times New Roman"/>
        </w:rPr>
        <w:t>，</w:t>
      </w:r>
      <w:r>
        <w:rPr>
          <w:rFonts w:hint="eastAsia" w:ascii="Times New Roman" w:hAnsi="Times New Roman" w:eastAsia="FangSong" w:cs="Times New Roman"/>
        </w:rPr>
        <w:t>沸点最高</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
          <m:e>
            <m:r>
              <m:rPr>
                <m:sty m:val="p"/>
              </m:rPr>
              <m:t>H</m:t>
            </m:r>
          </m:e>
          <m:sub>
            <m:r>
              <m:rPr>
                <m:sty m:val="p"/>
              </m:rPr>
              <m:t>3</m:t>
            </m:r>
          </m:sub>
        </m:sSub>
        <m:r>
          <m:rPr>
            <m:sty m:val="p"/>
          </m:rPr>
          <m:t>&gt;</m:t>
        </m: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：BiH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BeO &gt; </w:t>
      </w:r>
      <w:r>
        <w:rPr>
          <w:rFonts w:hint="eastAsia" w:ascii="Times New Roman" w:hAnsi="Times New Roman" w:eastAsia="Times New Roman" w:cs="Times New Roman"/>
        </w:rPr>
        <w:t>LiF：Be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+2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间静电引力远大于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O </w:t>
      </w:r>
      <w:r>
        <w:rPr>
          <w:rFonts w:hint="eastAsia" w:ascii="Times New Roman" w:hAnsi="Times New Roman" w:eastAsia="FangSong" w:cs="Times New Roman"/>
        </w:rPr>
        <w:t>电子对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无空轨道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&gt; </w:t>
      </w:r>
      <w:r>
        <w:rPr>
          <w:rFonts w:hint="eastAsia" w:ascii="Times New Roman" w:hAnsi="Times New Roman" w:eastAsia="FangSong" w:cs="Times New Roman"/>
        </w:rPr>
        <w:t>石墨硬度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三维共价骨架</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层间分子间力弱</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mathrmco_2-分子晶体-vs-mathrmsio_2-原子晶体"/>
    <w:p>
      <w:pPr>
        <w:pStyle w:val="Heading3"/>
        <w:spacing w:before="280" w:after="120"/>
      </w:pPr>
      <w:r>
        <w:rPr>
          <w:rFonts w:ascii="Times New Roman" w:hAnsi="Times New Roman" w:eastAsia="Times New Roman" w:cs="Times New Roman"/>
        </w:rPr>
        <w:t xml:space="preserve">7.35</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分子晶体</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原子晶体</w:t>
      </w:r>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半径小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可形成强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双键稳定</w:t>
      </w:r>
      <w:r>
        <w:rPr>
          <w:rFonts w:ascii="Times New Roman" w:hAnsi="Times New Roman" w:eastAsia="Times New Roman" w:cs="Times New Roman"/>
        </w:rPr>
        <w:t xml:space="preserve"> → </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半径大</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不能形成稳定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只能形成</w:t>
      </w:r>
      <w:r>
        <w:rPr>
          <w:rFonts w:ascii="Times New Roman" w:hAnsi="Times New Roman" w:eastAsia="Times New Roman" w:cs="Times New Roman"/>
        </w:rPr>
        <w:t xml:space="preserve"> Si—O</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四面体共顶点连接</w:t>
      </w:r>
      <w:r>
        <w:rPr>
          <w:rFonts w:ascii="Times New Roman" w:hAnsi="Times New Roman" w:eastAsia="Times New Roman" w:cs="Times New Roman"/>
        </w:rPr>
        <w:t xml:space="preserve"> → </w:t>
      </w:r>
      <w:r>
        <w:rPr>
          <w:rFonts w:hint="eastAsia" w:ascii="Times New Roman" w:hAnsi="Times New Roman" w:eastAsia="FangSong" w:cs="Times New Roman"/>
        </w:rPr>
        <w:t>原子晶体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mathrmsif_4-气态-vs-mathrmsnf_4-固态"/>
    <w:p>
      <w:pPr>
        <w:pStyle w:val="Heading3"/>
        <w:spacing w:before="280" w:after="120"/>
      </w:pPr>
      <w:r>
        <w:rPr>
          <w:rFonts w:ascii="Times New Roman" w:hAnsi="Times New Roman" w:eastAsia="Times New Roman" w:cs="Times New Roman"/>
        </w:rPr>
        <w:t xml:space="preserve">7.36</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rPr>
        <w:t>两者均为分子晶体</w:t>
      </w:r>
      <w:r>
        <w:rPr>
          <w:rFonts w:hint="eastAsia" w:ascii="Times New Roman" w:hAnsi="Times New Roman" w:eastAsia="Times New Roman" w:cs="Times New Roman"/>
        </w:rPr>
        <w:t>。</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分子量远大于</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色散力更强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熔点更高</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阳离子极化能力排序"/>
    <w:p>
      <w:pPr>
        <w:pStyle w:val="Heading3"/>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阳离子极化能力排序</w:t>
      </w:r>
    </w:p>
    <w:p>
      <w:pPr>
        <w:numPr>
          <w:ilvl w:val="0"/>
          <w:numId w:val="1004"/>
        </w:numPr>
      </w:pPr>
      <m:oMath>
        <m:oMathPr>
          <m:ctrlPr>
            <w:rPr>
              <w:sz w:val="28"/>
              <w:szCs w:val="28"/>
            </w:rPr>
          </m:ctrlPr>
        </m:oMathPr>
        <m:r>
          <m:rPr>
            <m:sty m:val="p"/>
          </m:rPr>
          <m:t>Z</m:t>
        </m:r>
        <m:sSup>
          <m:e>
            <m:r>
              <m:rPr>
                <m:sty m:val="p"/>
              </m:rPr>
              <m:t>n</m:t>
            </m:r>
          </m:e>
          <m:sup>
            <m:r>
              <m:rPr>
                <m:sty m:val="p"/>
              </m:rPr>
              <m:t>2</m:t>
            </m:r>
            <m:r>
              <m:rPr>
                <m:sty m:val="p"/>
              </m:rPr>
              <m:t>+</m:t>
            </m:r>
          </m:sup>
        </m:sSup>
        <m:r>
          <m:rPr>
            <m:sty m:val="p"/>
          </m:rPr>
          <m:t>&gt;</m:t>
        </m:r>
        <m:r>
          <m:rPr>
            <m:sty m:val="p"/>
          </m:rPr>
          <m:t>F</m:t>
        </m:r>
        <m:sSup>
          <m:e>
            <m:r>
              <m:rPr>
                <m:sty m:val="p"/>
              </m:rPr>
              <m:t>e</m:t>
            </m:r>
          </m:e>
          <m:sup>
            <m:r>
              <m:rPr>
                <m:sty m:val="p"/>
              </m:rPr>
              <m:t>2</m:t>
            </m:r>
            <m:r>
              <m:rPr>
                <m:sty m:val="p"/>
              </m:rPr>
              <m:t>+</m:t>
            </m:r>
          </m:sup>
        </m:sSup>
        <m:r>
          <m:rPr>
            <m:sty m:val="p"/>
          </m:rPr>
          <m:t>&gt;</m:t>
        </m:r>
        <m:r>
          <m:rPr>
            <m:sty m:val="p"/>
          </m:rPr>
          <m:t>C</m:t>
        </m:r>
        <m:sSup>
          <m:e>
            <m:r>
              <m:rPr>
                <m:sty m:val="p"/>
              </m:rPr>
              <m:t>a</m:t>
            </m:r>
          </m:e>
          <m:sup>
            <m:r>
              <m:rPr>
                <m:sty m:val="p"/>
              </m:rPr>
              <m:t>2</m:t>
            </m:r>
            <m:r>
              <m:rPr>
                <m:sty m:val="p"/>
              </m:rPr>
              <m:t>+</m:t>
            </m:r>
          </m:sup>
        </m:sSup>
        <m:r>
          <m:rPr>
            <m:sty m:val="p"/>
          </m:rPr>
          <m:t>&gt;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&gt;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w:t>
      </w:r>
      <w:r>
        <w:rPr>
          <w:rFonts w:ascii="Times New Roman" w:hAnsi="Times New Roman" w:eastAsia="Times New Roman" w:cs="Times New Roman"/>
        </w:rPr>
        <w:t xml:space="preserve"> &gt; </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高电荷小半径</w:t>
      </w:r>
      <w:r>
        <w:rPr>
          <w:rFonts w:ascii="Times New Roman" w:hAnsi="Times New Roman" w:eastAsia="Times New Roman" w:cs="Times New Roman"/>
        </w:rPr>
        <w:t xml:space="preserve"> &gt; </w:t>
      </w:r>
      <w:r>
        <w:rPr>
          <w:rFonts w:hint="eastAsia" w:ascii="Times New Roman" w:hAnsi="Times New Roman" w:eastAsia="FangSong" w:cs="Times New Roman"/>
        </w:rPr>
        <w:t>低电荷大半径</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S</m:t>
        </m:r>
        <m:sSup>
          <m:e>
            <m:r>
              <m:rPr>
                <m:sty m:val="p"/>
              </m:rPr>
              <m:t>i</m:t>
            </m:r>
          </m:e>
          <m:sup>
            <m:r>
              <m:rPr>
                <m:sty m:val="p"/>
              </m:rPr>
              <m:t>4</m:t>
            </m:r>
            <m:r>
              <m:rPr>
                <m:sty m:val="p"/>
              </m:rPr>
              <m:t>+</m:t>
            </m:r>
          </m:sup>
        </m:sSup>
        <m:r>
          <m:rPr>
            <m:sty m:val="p"/>
          </m:rPr>
          <m:t>&gt;</m:t>
        </m:r>
        <m:sSup>
          <m:e>
            <m:r>
              <m:rPr>
                <m:sty m:val="p"/>
              </m:rPr>
              <m:t>P</m:t>
            </m:r>
          </m:e>
          <m:sup>
            <m:r>
              <m:rPr>
                <m:sty m:val="p"/>
              </m:rPr>
              <m:t>5</m:t>
            </m:r>
            <m:r>
              <m:rPr>
                <m:sty m:val="p"/>
              </m:rPr>
              <m:t>+</m:t>
            </m:r>
          </m:sup>
        </m:sSup>
        <m:r>
          <m:rPr>
            <m:sty m:val="p"/>
          </m:rPr>
          <m:t>&gt;</m:t>
        </m: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电荷越高极化力越强</w:t>
      </w:r>
    </w:p>
    <w:p>
      <w:pPr>
        <w:spacing w:before="160" w:after="80"/>
      </w:pPr>
      <w:r>
        <w:pict>
          <v:rect style="width:0;height:1.5pt" o:hralign="center" o:hrstd="t" o:hr="t"/>
        </w:pict>
      </w:r>
    </w:p>
    <w:bookmarkEnd w:id="49"/>
    <w:bookmarkStart w:id="50" w:name="离子极化理论排序"/>
    <w:p>
      <w:pPr>
        <w:pStyle w:val="Heading3"/>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离子极化理论排序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&gt;</m:t>
        </m:r>
        <m:r>
          <m:rPr>
            <m:sty m:val="p"/>
          </m:rPr>
          <m:t>B</m:t>
        </m:r>
        <m:r>
          <m:rPr>
            <m:sty m:val="p"/>
          </m:rPr>
          <m:t>e</m:t>
        </m:r>
        <m:r>
          <m:rPr>
            <m:sty m:val="p"/>
          </m:rPr>
          <m:t>C</m:t>
        </m:r>
        <m:sSub>
          <m:e>
            <m:r>
              <m:rPr>
                <m:sty m:val="p"/>
              </m:rPr>
              <m:t>l</m:t>
            </m:r>
          </m:e>
          <m:sub>
            <m:r>
              <m:rPr>
                <m:sty m:val="p"/>
              </m:rPr>
              <m:t>2</m:t>
            </m:r>
          </m:sub>
        </m:sSub>
        <m:r>
          <m:rPr>
            <m:sty m:val="p"/>
          </m:rPr>
          <m:t>&gt;</m:t>
        </m:r>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&gt;</m:t>
        </m:r>
        <m:r>
          <m:rPr>
            <m:sty m:val="p"/>
          </m:rPr>
          <m:t>B</m:t>
        </m:r>
        <m:r>
          <m:rPr>
            <m:sty m:val="p"/>
          </m:rPr>
          <m:t>e</m:t>
        </m:r>
        <m:r>
          <m:rPr>
            <m:sty m:val="p"/>
          </m:rPr>
          <m:t>C</m:t>
        </m:r>
        <m:sSub>
          <m:e>
            <m:r>
              <m:rPr>
                <m:sty m:val="p"/>
              </m:rPr>
              <m:t>l</m:t>
            </m:r>
          </m:e>
          <m:sub>
            <m:r>
              <m:rPr>
                <m:sty m:val="p"/>
              </m:rPr>
              <m:t>2</m:t>
            </m:r>
          </m:sub>
        </m:sSub>
        <m:r>
          <m:rPr>
            <m:sty m:val="p"/>
          </m:rPr>
          <m:t>&gt;</m:t>
        </m:r>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&gt;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共价性最大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S</m:t>
        </m:r>
        <m:r>
          <m:rPr>
            <m:sty m:val="p"/>
          </m:rPr>
          <m:t>&gt;</m:t>
        </m:r>
        <m:r>
          <m:rPr>
            <m:sty m:val="p"/>
          </m:rPr>
          <m:t>F</m:t>
        </m:r>
        <m:r>
          <m:rPr>
            <m:sty m:val="p"/>
          </m:rPr>
          <m:t>e</m:t>
        </m:r>
        <m:r>
          <m:rPr>
            <m:sty m:val="p"/>
          </m:rPr>
          <m:t>S</m:t>
        </m:r>
        <m:r>
          <m:rPr>
            <m:sty m:val="p"/>
          </m:rPr>
          <m:t>&gt;</m:t>
        </m:r>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S</m:t>
        </m:r>
        <m:r>
          <m:rPr>
            <m:sty m:val="p"/>
          </m:rPr>
          <m:t>&gt;</m:t>
        </m:r>
        <m:r>
          <m:rPr>
            <m:sty m:val="p"/>
          </m:rPr>
          <m:t>F</m:t>
        </m:r>
        <m:r>
          <m:rPr>
            <m:sty m:val="p"/>
          </m:rPr>
          <m:t>e</m:t>
        </m:r>
        <m:r>
          <m:rPr>
            <m:sty m:val="p"/>
          </m:rPr>
          <m:t>S</m:t>
        </m:r>
        <m:r>
          <m:rPr>
            <m:sty m:val="p"/>
          </m:rPr>
          <m:t>&gt;</m:t>
        </m:r>
        <m:r>
          <m:rPr>
            <m:sty m:val="p"/>
          </m:rPr>
          <m:t>H</m:t>
        </m:r>
        <m:r>
          <m:rPr>
            <m:sty m:val="p"/>
          </m:rPr>
          <m:t>g</m:t>
        </m:r>
        <m:r>
          <m:rPr>
            <m:sty m:val="p"/>
          </m:rPr>
          <m:t>S</m:t>
        </m:r>
      </m:oMath>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C</m:t>
        </m:r>
        <m:r>
          <m:rPr>
            <m:sty m:val="p"/>
          </m:rPr>
          <m:t>l</m:t>
        </m:r>
        <m:r>
          <m:rPr>
            <m:sty m:val="p"/>
          </m:rPr>
          <m:t>&gt;</m:t>
        </m:r>
        <m:r>
          <m:rPr>
            <m:sty m:val="p"/>
          </m:rPr>
          <m:t>L</m:t>
        </m:r>
        <m:r>
          <m:rPr>
            <m:sty m:val="p"/>
          </m:rPr>
          <m:t>i</m:t>
        </m:r>
        <m:r>
          <m:rPr>
            <m:sty m:val="p"/>
          </m:rPr>
          <m:t>C</m:t>
        </m:r>
        <m:r>
          <m:rPr>
            <m:sty m:val="p"/>
          </m:rPr>
          <m:t>l</m:t>
        </m:r>
        <m:r>
          <m:rPr>
            <m:sty m:val="p"/>
          </m:rPr>
          <m:t>&gt;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C</m:t>
        </m:r>
        <m:r>
          <m:rPr>
            <m:sty m:val="p"/>
          </m:rPr>
          <m:t>l</m:t>
        </m:r>
        <m:r>
          <m:rPr>
            <m:sty m:val="p"/>
          </m:rPr>
          <m:t>&gt;</m:t>
        </m:r>
        <m:r>
          <m:rPr>
            <m:sty m:val="p"/>
          </m:rPr>
          <m:t>L</m:t>
        </m:r>
        <m:r>
          <m:rPr>
            <m:sty m:val="p"/>
          </m:rPr>
          <m:t>i</m:t>
        </m:r>
        <m:r>
          <m:rPr>
            <m:sty m:val="p"/>
          </m:rPr>
          <m:t>C</m:t>
        </m:r>
        <m:r>
          <m:rPr>
            <m:sty m:val="p"/>
          </m:rPr>
          <m:t>l</m:t>
        </m:r>
        <m:r>
          <m:rPr>
            <m:sty m:val="p"/>
          </m:rPr>
          <m:t>&gt;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极化最强</w:t>
      </w:r>
    </w:p>
    <w:p>
      <w:pPr>
        <w:spacing w:before="160" w:after="80"/>
      </w:pPr>
      <w:r>
        <w:pict>
          <v:rect style="width:0;height:1.5pt" o:hralign="center" o:hrstd="t" o:hr="t"/>
        </w:pict>
      </w:r>
    </w:p>
    <w:bookmarkEnd w:id="50"/>
    <w:bookmarkStart w:id="51" w:name="X36fb02beb340dcd7b3dabf6b2a338bf219d3368"/>
    <w:p>
      <w:pPr>
        <w:pStyle w:val="Heading3"/>
        <w:spacing w:before="280" w:after="120"/>
      </w:pPr>
      <w:r>
        <w:rPr>
          <w:rFonts w:ascii="Times New Roman" w:hAnsi="Times New Roman" w:eastAsia="Times New Roman" w:cs="Times New Roman"/>
        </w:rPr>
        <w:t xml:space="preserve">7.39</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分子量小</w:t>
      </w:r>
      <w:r>
        <w:rPr>
          <w:rFonts w:hint="eastAsia" w:ascii="Times New Roman" w:hAnsi="Times New Roman" w:eastAsia="Times New Roman" w:cs="Times New Roman"/>
        </w:rPr>
        <w:t>、</w:t>
      </w:r>
      <w:r>
        <w:rPr>
          <w:rFonts w:hint="eastAsia" w:ascii="Times New Roman" w:hAnsi="Times New Roman" w:eastAsia="FangSong" w:cs="Times New Roman"/>
        </w:rPr>
        <w:t>色散力弱</w:t>
      </w:r>
      <w:r>
        <w:rPr>
          <w:rFonts w:hint="eastAsia" w:ascii="Times New Roman" w:hAnsi="Times New Roman" w:eastAsia="Times New Roman" w:cs="Times New Roman"/>
        </w:rPr>
        <w:t>，</w:t>
      </w:r>
      <w:r>
        <w:rPr>
          <w:rFonts w:hint="eastAsia" w:ascii="Times New Roman" w:hAnsi="Times New Roman" w:eastAsia="FangSong" w:cs="Times New Roman"/>
        </w:rPr>
        <w:t>常温气态</w:t>
      </w:r>
      <w:r>
        <w:rPr>
          <w:rFonts w:hint="eastAsia" w:ascii="Times New Roman" w:hAnsi="Times New Roman" w:eastAsia="Times New Roman" w:cs="Times New Roman"/>
        </w:rPr>
        <w:t>。</w:t>
      </w:r>
    </w:p>
    <w:p>
      <w:pPr>
        <w:pStyle w:val="BodyText"/>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固态且熔体导电</w:t>
      </w:r>
      <w:r>
        <w:rPr>
          <w:rFonts w:ascii="Times New Roman" w:hAnsi="Times New Roman" w:eastAsia="Times New Roman" w:cs="Times New Roman"/>
        </w:rPr>
        <w:t xml:space="preserve"> →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r</m:t>
            </m:r>
          </m:e>
          <m:sub>
            <m:r>
              <m:rPr>
                <m:sty m:val="p"/>
              </m:rPr>
              <m:t>4</m:t>
            </m:r>
          </m:sub>
        </m:sSub>
        <m:sSup>
          <m:e>
            <m:r>
              <m:rPr>
                <m:sty m:val="p"/>
              </m:rPr>
              <m:t>]</m:t>
            </m:r>
          </m:e>
          <m:sup>
            <m:r>
              <m:rPr>
                <m:sty m:val="p"/>
              </m:rPr>
              <m:t>+</m:t>
            </m:r>
          </m:sup>
        </m:sSup>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rPr>
                <m:sty m:val="p"/>
              </m:rPr>
              <m:t>+</m:t>
            </m:r>
          </m:sup>
        </m:sSup>
        <m:r>
          <m:rPr>
            <m:sty m:val="p"/>
          </m:rPr>
          <m:t>[</m:t>
        </m:r>
        <m:r>
          <m:rPr>
            <m:sty m:val="p"/>
          </m:rPr>
          <m:t>N</m:t>
        </m:r>
        <m:sSub>
          <m:e>
            <m:r>
              <m:rPr>
                <m:sty m:val="p"/>
              </m:rPr>
              <m:t>O</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agx-溶解度递减"/>
    <w:p>
      <w:pPr>
        <w:pStyle w:val="Heading3"/>
        <w:spacing w:before="280" w:after="120"/>
      </w:pPr>
      <w:r>
        <w:rPr>
          <w:rFonts w:ascii="Times New Roman" w:hAnsi="Times New Roman" w:eastAsia="Times New Roman" w:cs="Times New Roman"/>
        </w:rPr>
        <w:t xml:space="preserve">7.40 AgX </w:t>
      </w:r>
      <w:r>
        <w:rPr>
          <w:rFonts w:hint="eastAsia" w:ascii="Times New Roman" w:hAnsi="Times New Roman" w:eastAsia="SimHei" w:cs="Times New Roman"/>
        </w:rPr>
        <w:t xml:space="preserve">溶解度递减</w:t>
      </w:r>
    </w:p>
    <w:p>
      <w:pPr>
        <w:pStyle w:val="FirstParagraph"/>
      </w:pP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半径小不易极化</w:t>
      </w:r>
      <w:r>
        <w:rPr>
          <w:rFonts w:ascii="Times New Roman" w:hAnsi="Times New Roman" w:eastAsia="Times New Roman" w:cs="Times New Roman"/>
        </w:rPr>
        <w:t xml:space="preserve"> → AgF </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半径递增</w:t>
      </w:r>
      <w:r>
        <w:rPr>
          <w:rFonts w:hint="eastAsia" w:ascii="Times New Roman" w:hAnsi="Times New Roman" w:eastAsia="Times New Roman" w:cs="Times New Roman"/>
        </w:rPr>
        <w:t>，</w:t>
      </w:r>
      <w:r>
        <w:rPr>
          <w:rFonts w:hint="eastAsia" w:ascii="Times New Roman" w:hAnsi="Times New Roman" w:eastAsia="FangSong" w:cs="Times New Roman"/>
        </w:rPr>
        <w:t>变形性递增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相互极化递增</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共价性递增</w:t>
      </w:r>
      <w:r>
        <w:rPr>
          <w:rFonts w:ascii="Times New Roman" w:hAnsi="Times New Roman" w:eastAsia="Times New Roman" w:cs="Times New Roman"/>
        </w:rPr>
        <w:t xml:space="preserve"> → </w:t>
      </w:r>
      <w:r>
        <w:rPr>
          <w:rFonts w:hint="eastAsia" w:ascii="Times New Roman" w:hAnsi="Times New Roman" w:eastAsia="FangSong" w:cs="Times New Roman"/>
        </w:rPr>
        <w:t>溶解度递减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配位数与半径比"/>
    <w:p>
      <w:pPr>
        <w:pStyle w:val="Heading3"/>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配位数与半径比</w:t>
      </w:r>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4（ZnS</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负离子四面体空隙</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r>
              <m:rPr>
                <m:sty m:val="p"/>
              </m:rPr>
              <m:t>−</m:t>
            </m:r>
            <m:rad>
              <m:radPr>
                <m:degHide m:val="on"/>
              </m:radPr>
              <m:deg/>
              <m:e>
                <m:r>
                  <m:t>2</m:t>
                </m:r>
              </m:e>
            </m:rad>
          </m:num>
          <m:den>
            <m:r>
              <m:t>2</m:t>
            </m:r>
          </m:den>
        </m:f>
        <m:r>
          <m:rPr>
            <m:sty m:val="p"/>
          </m:rPr>
          <m:t>=</m:t>
        </m:r>
        <m:r>
          <m:t>0.225</m:t>
        </m:r>
      </m:oMath>
    </w:p>
    <w:p>
      <w:pPr>
        <w:pStyle w:val="BodyText"/>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8（CsCl</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负离子立方空隙</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p>
    <w:p>
      <w:pPr>
        <w:spacing w:before="160" w:after="80"/>
      </w:pPr>
      <w:r>
        <w:pict>
          <v:rect style="width:0;height:1.5pt" o:hralign="center" o:hrstd="t" o:hr="t"/>
        </w:pict>
      </w:r>
    </w:p>
    <w:bookmarkEnd w:id="53"/>
    <w:bookmarkEnd w:id="54"/>
    <w:bookmarkStart w:id="55" w:name="例7.8-x射线衍射计算阿伏加德罗常数-d4"/>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题-汇智-分子结构-25-d4"/>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1-d4"/>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57"/>
    <w:bookmarkStart w:id="58" w:name="共价键-习题3.2-d4"/>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3-d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5"/>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共价键-习题3.4-d4"/>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共价键-习题3.5-d4"/>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共价键-习题3.6-d4"/>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7-d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共价键-习题3.8-d4"/>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64"/>
    <w:bookmarkStart w:id="65" w:name="共价键-习题3.9-d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10-d4"/>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11-d4"/>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共价键-习题3.12-d4"/>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共价键-习题3.13-d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共价键-习题3.14-d4"/>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共价键-习题3.15-d4"/>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r>
        <w:rPr>
          <w:rFonts w:ascii="Times New Roman" w:hAnsi="Times New Roman" w:eastAsia="Times New Roman" w:cs="Times New Roman"/>
        </w:rPr>
        <w:t xml:space="preserve"> 〔🟢 d4〕</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共价键-习题3.16-d4"/>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r>
        <w:rPr>
          <w:rFonts w:ascii="Times New Roman" w:hAnsi="Times New Roman" w:eastAsia="Times New Roman" w:cs="Times New Roman"/>
        </w:rPr>
        <w:t xml:space="preserve"> 〔🟢 d4〕</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共价键-习题3.17-d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r>
        <w:rPr>
          <w:rFonts w:ascii="Times New Roman" w:hAnsi="Times New Roman" w:eastAsia="Times New Roman" w:cs="Times New Roman"/>
        </w:rPr>
        <w:t xml:space="preserve"> 〔🟢 d4〕</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73"/>
    <w:bookmarkStart w:id="74" w:name="共价键-习题3.18-d4"/>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74"/>
    <w:bookmarkStart w:id="75" w:name="共价键-习题3.19-d4"/>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8"/>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20-d4"/>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共价键-习题3.21-d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共价键-习题3.22-d4"/>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共价键-习题3.23-d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共价键-习题3.24-d4"/>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r>
        <w:rPr>
          <w:rFonts w:ascii="Times New Roman" w:hAnsi="Times New Roman" w:eastAsia="Times New Roman" w:cs="Times New Roman"/>
        </w:rPr>
        <w:t xml:space="preserve"> 〔🟢 d4〕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共价键-习题3.25-d4"/>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81"/>
    <w:bookmarkStart w:id="82" w:name="共价键-习题3.26-d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82"/>
    <w:bookmarkStart w:id="83" w:name="共价键-习题3.27-d4"/>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HeI (21.22 eV) </w:t>
      </w:r>
      <w:r>
        <w:rPr>
          <w:rFonts w:hint="eastAsia" w:ascii="Times New Roman" w:hAnsi="Times New Roman" w:eastAsia="FangSong" w:cs="Times New Roman"/>
        </w:rPr>
        <w:t>作为激发源</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个分子轨道的电子电离所得光电子动能为多少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3.6.3 </w:t>
      </w:r>
      <w:r>
        <w:rPr>
          <w:rFonts w:hint="eastAsia" w:ascii="Times New Roman" w:hAnsi="Times New Roman" w:eastAsia="FangSong" w:cs="Times New Roman"/>
        </w:rPr>
        <w:t xml:space="preserve">估计</w:t>
      </w:r>
    </w:p>
    <w:p>
      <w:pPr>
        <w:spacing w:before="160" w:after="80"/>
      </w:pPr>
      <w:r>
        <w:pict>
          <v:rect style="width:0;height:1.5pt" o:hralign="center" o:hrstd="t" o:hr="t"/>
        </w:pict>
      </w:r>
    </w:p>
    <w:bookmarkEnd w:id="83"/>
    <w:bookmarkStart w:id="84" w:name="共价键-习题3.28-d4"/>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84"/>
    <w:bookmarkStart w:id="85" w:name="共价键-习题3.29-d4"/>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85"/>
    <w:bookmarkStart w:id="86" w:name="共价键-习题3.30-d4"/>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共价键-习题3.31-d4"/>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共价键-习题3.32-d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共价键-习题3.33-d4"/>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89"/>
    <w:bookmarkStart w:id="90" w:name="共价键-习题3.34-d4"/>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10"/>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6" w:name="bi2cl8结构与杂化-d4第27届初赛"/>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Bi2Cl8</w:t>
      </w:r>
      <w:r>
        <w:rPr>
          <w:rFonts w:hint="eastAsia" w:ascii="Times New Roman" w:hAnsi="Times New Roman" w:eastAsia="SimHei" w:cs="Times New Roman"/>
        </w:rPr>
        <w:t>结构与杂化</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1" w:name="section-11"/>
    <w:p>
      <w:pPr>
        <w:pStyle w:val="Heading3"/>
        <w:spacing w:before="280" w:after="120"/>
      </w:pPr>
      <w:r>
        <w:rPr>
          <w:rFonts w:hint="eastAsia" w:ascii="Times New Roman" w:hAnsi="Times New Roman" w:eastAsia="Times New Roman" w:cs="Times New Roman"/>
        </w:rPr>
        <w:t xml:space="preserve">（1）</w:t>
      </w:r>
    </w:p>
    <w:p>
      <w:pPr>
        <w:pStyle w:val="FirstParagraph"/>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bookmarkEnd w:id="91"/>
    <w:bookmarkStart w:id="92"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bookmarkEnd w:id="92"/>
    <w:bookmarkStart w:id="93"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bookmarkEnd w:id="93"/>
    <w:bookmarkStart w:id="94" w:name="section-14"/>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94"/>
    <w:bookmarkStart w:id="95" w:name="section-15"/>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04" w:name="p4o8结构图键长分组键角比较-d4第30届初赛"/>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P4O8</w:t>
      </w:r>
      <w:r>
        <w:rPr>
          <w:rFonts w:hint="eastAsia" w:ascii="Times New Roman" w:hAnsi="Times New Roman" w:eastAsia="SimHei" w:cs="Times New Roman"/>
        </w:rPr>
        <w:t>结构图键长分组键角比较</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7" w:name="section-1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bookmarkEnd w:id="97"/>
    <w:bookmarkStart w:id="101" w:name="section-17"/>
    <w:p>
      <w:pPr>
        <w:pStyle w:val="Heading3"/>
        <w:spacing w:before="280" w:after="120"/>
      </w:pPr>
      <w:r>
        <w:rPr>
          <w:rFonts w:hint="eastAsia" w:ascii="Times New Roman" w:hAnsi="Times New Roman" w:eastAsia="Times New Roman" w:cs="Times New Roman"/>
        </w:rPr>
        <w:t xml:space="preserve">（2）</w:t>
      </w:r>
    </w:p>
    <w:p>
      <w:pPr>
        <w:pStyle w:val="FirstParagraph"/>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99" name="Picture"/>
            <a:graphic>
              <a:graphicData uri="http://schemas.openxmlformats.org/drawingml/2006/picture">
                <pic:pic>
                  <pic:nvPicPr>
                    <pic:cNvPr descr="615d7636456629560ef0e2e25dd07f7dd4b5eca2bcb80ec3c71352db149321d5.jpg" id="100" name="Picture"/>
                    <pic:cNvPicPr>
                      <a:picLocks noChangeArrowheads="1" noChangeAspect="1"/>
                    </pic:cNvPicPr>
                  </pic:nvPicPr>
                  <pic:blipFill>
                    <a:blip r:embed="rId98"/>
                    <a:stretch>
                      <a:fillRect/>
                    </a:stretch>
                  </pic:blipFill>
                  <pic:spPr bwMode="auto">
                    <a:xfrm>
                      <a:off x="0" y="0"/>
                      <a:ext cx="3479800" cy="2133600"/>
                    </a:xfrm>
                    <a:prstGeom prst="rect">
                      <a:avLst/>
                    </a:prstGeom>
                    <a:noFill/>
                    <a:ln w="9525">
                      <a:noFill/>
                      <a:headEnd/>
                      <a:tailEnd/>
                    </a:ln>
                  </pic:spPr>
                </pic:pic>
              </a:graphicData>
            </a:graphic>
          </wp:inline>
        </w:drawing>
      </w:r>
    </w:p>
    <w:bookmarkEnd w:id="101"/>
    <w:bookmarkStart w:id="102" w:name="section-1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bookmarkEnd w:id="102"/>
    <w:bookmarkStart w:id="103" w:name="section-19"/>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End w:id="104"/>
    <w:bookmarkStart w:id="109" w:name="氨晶体氢键-d4第31届初赛"/>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 xml:space="preserve">氨晶体氢键</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5" w:name="section-2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bookmarkEnd w:id="105"/>
    <w:bookmarkStart w:id="106" w:name="section-21"/>
    <w:p>
      <w:pPr>
        <w:pStyle w:val="Heading3"/>
        <w:spacing w:before="280" w:after="120"/>
      </w:pPr>
      <w:r>
        <w:rPr>
          <w:rFonts w:hint="eastAsia" w:ascii="Times New Roman" w:hAnsi="Times New Roman" w:eastAsia="Times New Roman" w:cs="Times New Roman"/>
        </w:rPr>
        <w:t xml:space="preserve">（2）</w:t>
      </w:r>
    </w:p>
    <w:p>
      <w:pPr>
        <w:pStyle w:val="FirstParagraph"/>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bookmarkEnd w:id="106"/>
    <w:bookmarkStart w:id="107" w:name="section-2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07"/>
    <w:bookmarkStart w:id="108" w:name="section-2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08"/>
    <w:bookmarkEnd w:id="109"/>
    <w:bookmarkStart w:id="124" w:name="hsno的lewis结构-d4第37届初赛"/>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HSNO</w:t>
      </w:r>
      <w:r>
        <w:rPr>
          <w:rFonts w:hint="eastAsia" w:ascii="Times New Roman" w:hAnsi="Times New Roman" w:eastAsia="SimHei" w:cs="Times New Roman"/>
        </w:rPr>
        <w:t>的</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0" w:name="section-24"/>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bookmarkEnd w:id="110"/>
    <w:bookmarkStart w:id="111" w:name="section-2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bookmarkEnd w:id="111"/>
    <w:bookmarkStart w:id="115" w:name="section-26"/>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113" name="Picture"/>
            <a:graphic>
              <a:graphicData uri="http://schemas.openxmlformats.org/drawingml/2006/picture">
                <pic:pic>
                  <pic:nvPicPr>
                    <pic:cNvPr descr="c6593949db757c33c797a575c01f14f229323b04d031cbfc811ea9efa666c1db.jpg" id="114" name="Picture"/>
                    <pic:cNvPicPr>
                      <a:picLocks noChangeArrowheads="1" noChangeAspect="1"/>
                    </pic:cNvPicPr>
                  </pic:nvPicPr>
                  <pic:blipFill>
                    <a:blip r:embed="rId112"/>
                    <a:stretch>
                      <a:fillRect/>
                    </a:stretch>
                  </pic:blipFill>
                  <pic:spPr bwMode="auto">
                    <a:xfrm>
                      <a:off x="0" y="0"/>
                      <a:ext cx="3600000" cy="2311975"/>
                    </a:xfrm>
                    <a:prstGeom prst="rect">
                      <a:avLst/>
                    </a:prstGeom>
                    <a:noFill/>
                    <a:ln w="9525">
                      <a:noFill/>
                      <a:headEnd/>
                      <a:tailEnd/>
                    </a:ln>
                  </pic:spPr>
                </pic:pic>
              </a:graphicData>
            </a:graphic>
          </wp:inline>
        </w:drawing>
      </w:r>
    </w:p>
    <w:bookmarkEnd w:id="115"/>
    <w:bookmarkStart w:id="119" w:name="section-27"/>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117" name="Picture"/>
            <a:graphic>
              <a:graphicData uri="http://schemas.openxmlformats.org/drawingml/2006/picture">
                <pic:pic>
                  <pic:nvPicPr>
                    <pic:cNvPr descr="0dd70a8e12fb4b38175f0fc8970341f9ce9354f6e00f32742cc87384e62e84e7.jpg" id="118" name="Picture"/>
                    <pic:cNvPicPr>
                      <a:picLocks noChangeArrowheads="1" noChangeAspect="1"/>
                    </pic:cNvPicPr>
                  </pic:nvPicPr>
                  <pic:blipFill>
                    <a:blip r:embed="rId116"/>
                    <a:stretch>
                      <a:fillRect/>
                    </a:stretch>
                  </pic:blipFill>
                  <pic:spPr bwMode="auto">
                    <a:xfrm>
                      <a:off x="0" y="0"/>
                      <a:ext cx="1800000" cy="1748076"/>
                    </a:xfrm>
                    <a:prstGeom prst="rect">
                      <a:avLst/>
                    </a:prstGeom>
                    <a:noFill/>
                    <a:ln w="9525">
                      <a:noFill/>
                      <a:headEnd/>
                      <a:tailEnd/>
                    </a:ln>
                  </pic:spPr>
                </pic:pic>
              </a:graphicData>
            </a:graphic>
          </wp:inline>
        </w:drawing>
      </w:r>
    </w:p>
    <w:bookmarkEnd w:id="119"/>
    <w:bookmarkStart w:id="123" w:name="section-28"/>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121" name="Picture"/>
            <a:graphic>
              <a:graphicData uri="http://schemas.openxmlformats.org/drawingml/2006/picture">
                <pic:pic>
                  <pic:nvPicPr>
                    <pic:cNvPr descr="b7c80e885680e931e8b91975cd9acae935304f3c6dd3515b9738e26d7bfa4fce.jpg" id="122" name="Picture"/>
                    <pic:cNvPicPr>
                      <a:picLocks noChangeArrowheads="1" noChangeAspect="1"/>
                    </pic:cNvPicPr>
                  </pic:nvPicPr>
                  <pic:blipFill>
                    <a:blip r:embed="rId120"/>
                    <a:stretch>
                      <a:fillRect/>
                    </a:stretch>
                  </pic:blipFill>
                  <pic:spPr bwMode="auto">
                    <a:xfrm>
                      <a:off x="0" y="0"/>
                      <a:ext cx="3600000" cy="19667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End w:id="124"/>
    <w:bookmarkStart w:id="131" w:name="renₓ高压相晶体结构-d4第39届初赛"/>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Times New Roman" w:cs="Times New Roman"/>
        </w:rPr>
        <w:t>ReN</w:t>
      </w:r>
      <w:r>
        <w:rPr>
          <w:rFonts w:hint="eastAsia" w:ascii="Times New Roman" w:hAnsi="Times New Roman" w:eastAsia="Times New Roman" w:cs="Times New Roman"/>
          <w:vertAlign w:val="subscript"/>
        </w:rPr>
        <w:t>x</w:t>
      </w:r>
      <w:r>
        <w:rPr>
          <w:rFonts w:hint="eastAsia" w:ascii="Times New Roman" w:hAnsi="Times New Roman" w:eastAsia="SimHei" w:cs="Times New Roman"/>
        </w:rPr>
        <w:t>高压相晶体结构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126" name="Picture"/>
            <a:graphic>
              <a:graphicData uri="http://schemas.openxmlformats.org/drawingml/2006/picture">
                <pic:pic>
                  <pic:nvPicPr>
                    <pic:cNvPr descr="3f97c278d3045d4a18b1549008e400832ca18508c284e3b6c62434e87edd7839.jpg" id="127" name="Picture"/>
                    <pic:cNvPicPr>
                      <a:picLocks noChangeArrowheads="1" noChangeAspect="1"/>
                    </pic:cNvPicPr>
                  </pic:nvPicPr>
                  <pic:blipFill>
                    <a:blip r:embed="rId125"/>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129" name="Picture"/>
            <a:graphic>
              <a:graphicData uri="http://schemas.openxmlformats.org/drawingml/2006/picture">
                <pic:pic>
                  <pic:nvPicPr>
                    <pic:cNvPr descr="38ce6a6b649cc3cf6df159b9c20adfe32d6aec335ad38cf7826e7b0d42342ca3.jpg" id="130" name="Picture"/>
                    <pic:cNvPicPr>
                      <a:picLocks noChangeArrowheads="1" noChangeAspect="1"/>
                    </pic:cNvPicPr>
                  </pic:nvPicPr>
                  <pic:blipFill>
                    <a:blip r:embed="rId128"/>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上海中学-共价键理论-习题1-d5"/>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上海中学-共价键理论-习题10-d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上海中学-共价键理论-习题11-d5"/>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上海中学-共价键理论-习题12-d5"/>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35"/>
    <w:bookmarkStart w:id="136" w:name="上海中学-共价键理论-习题13-d5"/>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上海中学-共价键理论-习题14-d5"/>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上海中学-共价键理论-习题2-d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138"/>
    <w:bookmarkStart w:id="139" w:name="上海中学-共价键理论-习题3-d5"/>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上海中学-共价键理论-习题4-d5"/>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上海中学-共价键理论-习题5-d5"/>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上海中学-共价键理论-习题6-d5"/>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142"/>
    <w:bookmarkStart w:id="143" w:name="上海中学-共价键理论-习题7-d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143"/>
    <w:bookmarkStart w:id="144" w:name="上海中学-共价键理论-习题8-d5"/>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上海中学-共价键理论-习题9-d5"/>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上海中学-离子键与离子晶体-习题1-d5"/>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上海中学-离子键与离子晶体-习题10-d5"/>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上海中学-离子键与离子晶体-习题11-d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上海中学-离子键与离子晶体-习题12-d5"/>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上海中学-离子键与离子晶体-习题13-d5"/>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上海中学-离子键与离子晶体-习题3-d5"/>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151"/>
    <w:bookmarkStart w:id="152" w:name="上海中学-离子键与离子晶体-习题4-d5"/>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上海中学-离子键与离子晶体-习题5-d5"/>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上海中学-离子键与离子晶体-习题6-d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154"/>
    <w:bookmarkStart w:id="155" w:name="上海中学-离子键与离子晶体-习题7-d5"/>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上海中学-离子键与离子晶体-习题8-d5"/>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上海中学-离子键与离子晶体-习题9-d5"/>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72" w:name="高压nacl晶体化学式-d5第31届初赛"/>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67" w:name="section-2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59" name="Picture"/>
            <a:graphic>
              <a:graphicData uri="http://schemas.openxmlformats.org/drawingml/2006/picture">
                <pic:pic>
                  <pic:nvPicPr>
                    <pic:cNvPr descr="6a040790ba586cdd131c6dc066bba471349db204880d2a666209c7a306fddfe5.jpg" id="160" name="Picture"/>
                    <pic:cNvPicPr>
                      <a:picLocks noChangeArrowheads="1" noChangeAspect="1"/>
                    </pic:cNvPicPr>
                  </pic:nvPicPr>
                  <pic:blipFill>
                    <a:blip r:embed="rId158"/>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62" name="Picture"/>
            <a:graphic>
              <a:graphicData uri="http://schemas.openxmlformats.org/drawingml/2006/picture">
                <pic:pic>
                  <pic:nvPicPr>
                    <pic:cNvPr descr="038e24479ea12bf30d830174d7e3aea28dc24bbc3f3ccf3719f76f111c964628.jpg" id="163" name="Picture"/>
                    <pic:cNvPicPr>
                      <a:picLocks noChangeArrowheads="1" noChangeAspect="1"/>
                    </pic:cNvPicPr>
                  </pic:nvPicPr>
                  <pic:blipFill>
                    <a:blip r:embed="rId161"/>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65" name="Picture"/>
            <a:graphic>
              <a:graphicData uri="http://schemas.openxmlformats.org/drawingml/2006/picture">
                <pic:pic>
                  <pic:nvPicPr>
                    <pic:cNvPr descr="ffd5c5378ffda99f8080e8b58569b5b524b4a0b83157a31a572f1492b3997149.jpg" id="166" name="Picture"/>
                    <pic:cNvPicPr>
                      <a:picLocks noChangeArrowheads="1" noChangeAspect="1"/>
                    </pic:cNvPicPr>
                  </pic:nvPicPr>
                  <pic:blipFill>
                    <a:blip r:embed="rId164"/>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bookmarkEnd w:id="167"/>
    <w:bookmarkStart w:id="171" w:name="section-3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69" name="Picture"/>
            <a:graphic>
              <a:graphicData uri="http://schemas.openxmlformats.org/drawingml/2006/picture">
                <pic:pic>
                  <pic:nvPicPr>
                    <pic:cNvPr descr="8281311d3f65a872e8ab82f8b9a9a0cb4e2aec8c392d95b2d771e403328ff358.jpg" id="170" name="Picture"/>
                    <pic:cNvPicPr>
                      <a:picLocks noChangeArrowheads="1" noChangeAspect="1"/>
                    </pic:cNvPicPr>
                  </pic:nvPicPr>
                  <pic:blipFill>
                    <a:blip r:embed="rId168"/>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1"/>
    <w:bookmarkEnd w:id="172"/>
    <w:bookmarkStart w:id="178" w:name="钌配合物化学式与杂化-d5第31届初赛"/>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 xml:space="preserve">钌配合物化学式与杂化</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76" w:name="section-3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74" name="Picture"/>
            <a:graphic>
              <a:graphicData uri="http://schemas.openxmlformats.org/drawingml/2006/picture">
                <pic:pic>
                  <pic:nvPicPr>
                    <pic:cNvPr descr="4903f597ca1aeda6468e45cb239a6b37ea39481d763c7a829d4eb92a75370b4b.jpg" id="175" name="Picture"/>
                    <pic:cNvPicPr>
                      <a:picLocks noChangeArrowheads="1" noChangeAspect="1"/>
                    </pic:cNvPicPr>
                  </pic:nvPicPr>
                  <pic:blipFill>
                    <a:blip r:embed="rId17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bookmarkEnd w:id="176"/>
    <w:bookmarkStart w:id="177" w:name="section-3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End w:id="178"/>
    <w:bookmarkStart w:id="212" w:name="xefₓ晶胞组成推导-d5第39届初赛"/>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88" w:name="section-3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80" name="Picture"/>
            <a:graphic>
              <a:graphicData uri="http://schemas.openxmlformats.org/drawingml/2006/picture">
                <pic:pic>
                  <pic:nvPicPr>
                    <pic:cNvPr descr="e36beb4ca6eb23168f5859ff01a0673026a007749d9e60b1e8600f7deac6a02b.jpg" id="181" name="Picture"/>
                    <pic:cNvPicPr>
                      <a:picLocks noChangeArrowheads="1" noChangeAspect="1"/>
                    </pic:cNvPicPr>
                  </pic:nvPicPr>
                  <pic:blipFill>
                    <a:blip r:embed="rId179"/>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83" name="Picture"/>
            <a:graphic>
              <a:graphicData uri="http://schemas.openxmlformats.org/drawingml/2006/picture">
                <pic:pic>
                  <pic:nvPicPr>
                    <pic:cNvPr descr="f16a3f0ebaa5c6f3de09e8008595197e97262f0979878139d1c7dcfa2c3c61cc.jpg" id="184" name="Picture"/>
                    <pic:cNvPicPr>
                      <a:picLocks noChangeArrowheads="1" noChangeAspect="1"/>
                    </pic:cNvPicPr>
                  </pic:nvPicPr>
                  <pic:blipFill>
                    <a:blip r:embed="rId182"/>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86" name="Picture"/>
            <a:graphic>
              <a:graphicData uri="http://schemas.openxmlformats.org/drawingml/2006/picture">
                <pic:pic>
                  <pic:nvPicPr>
                    <pic:cNvPr descr="e3a2925f6e1e2c5603f9b5dbd29f2ff8cda529a1eb50465de8af14d3aa117f96.jpg" id="187" name="Picture"/>
                    <pic:cNvPicPr>
                      <a:picLocks noChangeArrowheads="1" noChangeAspect="1"/>
                    </pic:cNvPicPr>
                  </pic:nvPicPr>
                  <pic:blipFill>
                    <a:blip r:embed="rId185"/>
                    <a:stretch>
                      <a:fillRect/>
                    </a:stretch>
                  </pic:blipFill>
                  <pic:spPr bwMode="auto">
                    <a:xfrm>
                      <a:off x="0" y="0"/>
                      <a:ext cx="3240000" cy="3272400"/>
                    </a:xfrm>
                    <a:prstGeom prst="rect">
                      <a:avLst/>
                    </a:prstGeom>
                    <a:noFill/>
                    <a:ln w="9525">
                      <a:noFill/>
                      <a:headEnd/>
                      <a:tailEnd/>
                    </a:ln>
                  </pic:spPr>
                </pic:pic>
              </a:graphicData>
            </a:graphic>
          </wp:inline>
        </w:drawing>
      </w:r>
    </w:p>
    <w:bookmarkEnd w:id="188"/>
    <w:bookmarkStart w:id="201" w:name="section-3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90" name="Picture"/>
            <a:graphic>
              <a:graphicData uri="http://schemas.openxmlformats.org/drawingml/2006/picture">
                <pic:pic>
                  <pic:nvPicPr>
                    <pic:cNvPr descr="8a902c5585462cd0923c7d5e7ed040623fee4f87ae4be58a7c4acc575e7299fe.jpg" id="191" name="Picture"/>
                    <pic:cNvPicPr>
                      <a:picLocks noChangeArrowheads="1" noChangeAspect="1"/>
                    </pic:cNvPicPr>
                  </pic:nvPicPr>
                  <pic:blipFill>
                    <a:blip r:embed="rId189"/>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93" name="Picture"/>
            <a:graphic>
              <a:graphicData uri="http://schemas.openxmlformats.org/drawingml/2006/picture">
                <pic:pic>
                  <pic:nvPicPr>
                    <pic:cNvPr descr="627a9ba62a28189b4ecb1e9a324edff4500e21bbad39c68fdc837df8e6e39927.jpg" id="194" name="Picture"/>
                    <pic:cNvPicPr>
                      <a:picLocks noChangeArrowheads="1" noChangeAspect="1"/>
                    </pic:cNvPicPr>
                  </pic:nvPicPr>
                  <pic:blipFill>
                    <a:blip r:embed="rId192"/>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96" name="Picture"/>
            <a:graphic>
              <a:graphicData uri="http://schemas.openxmlformats.org/drawingml/2006/picture">
                <pic:pic>
                  <pic:nvPicPr>
                    <pic:cNvPr descr="d7063000997f0da49d81762ad023b60df0ba08f4bb424a953b915e2ec5b7afd1.jpg" id="197" name="Picture"/>
                    <pic:cNvPicPr>
                      <a:picLocks noChangeArrowheads="1" noChangeAspect="1"/>
                    </pic:cNvPicPr>
                  </pic:nvPicPr>
                  <pic:blipFill>
                    <a:blip r:embed="rId195"/>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99" name="Picture"/>
            <a:graphic>
              <a:graphicData uri="http://schemas.openxmlformats.org/drawingml/2006/picture">
                <pic:pic>
                  <pic:nvPicPr>
                    <pic:cNvPr descr="d24431e36e940d7909a9a608c8977946e348adf4e2f92dd5188867ee4b54b96a.jpg" id="200" name="Picture"/>
                    <pic:cNvPicPr>
                      <a:picLocks noChangeArrowheads="1" noChangeAspect="1"/>
                    </pic:cNvPicPr>
                  </pic:nvPicPr>
                  <pic:blipFill>
                    <a:blip r:embed="rId198"/>
                    <a:stretch>
                      <a:fillRect/>
                    </a:stretch>
                  </pic:blipFill>
                  <pic:spPr bwMode="auto">
                    <a:xfrm>
                      <a:off x="0" y="0"/>
                      <a:ext cx="3276600" cy="1485900"/>
                    </a:xfrm>
                    <a:prstGeom prst="rect">
                      <a:avLst/>
                    </a:prstGeom>
                    <a:noFill/>
                    <a:ln w="9525">
                      <a:noFill/>
                      <a:headEnd/>
                      <a:tailEnd/>
                    </a:ln>
                  </pic:spPr>
                </pic:pic>
              </a:graphicData>
            </a:graphic>
          </wp:inline>
        </w:drawing>
      </w:r>
    </w:p>
    <w:bookmarkEnd w:id="201"/>
    <w:bookmarkStart w:id="211" w:name="section-3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203" name="Picture"/>
            <a:graphic>
              <a:graphicData uri="http://schemas.openxmlformats.org/drawingml/2006/picture">
                <pic:pic>
                  <pic:nvPicPr>
                    <pic:cNvPr descr="e9608ee30099bba9dcaae2be789ff55d05ba2978ceac0348037116f0072e35b9.jpg" id="204" name="Picture"/>
                    <pic:cNvPicPr>
                      <a:picLocks noChangeArrowheads="1" noChangeAspect="1"/>
                    </pic:cNvPicPr>
                  </pic:nvPicPr>
                  <pic:blipFill>
                    <a:blip r:embed="rId202"/>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206" name="Picture"/>
            <a:graphic>
              <a:graphicData uri="http://schemas.openxmlformats.org/drawingml/2006/picture">
                <pic:pic>
                  <pic:nvPicPr>
                    <pic:cNvPr descr="501da0f9544ff350b413a2d66e0f2f7314f4a42723e35f8ef55cc10c66e1bd40.jpg" id="207" name="Picture"/>
                    <pic:cNvPicPr>
                      <a:picLocks noChangeArrowheads="1" noChangeAspect="1"/>
                    </pic:cNvPicPr>
                  </pic:nvPicPr>
                  <pic:blipFill>
                    <a:blip r:embed="rId205"/>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209" name="Picture"/>
            <a:graphic>
              <a:graphicData uri="http://schemas.openxmlformats.org/drawingml/2006/picture">
                <pic:pic>
                  <pic:nvPicPr>
                    <pic:cNvPr descr="c4d5c703449524fdeef23a24e7a52662f211d003a441467f1d38361aa5d5e030.jpg" id="210" name="Picture"/>
                    <pic:cNvPicPr>
                      <a:picLocks noChangeArrowheads="1" noChangeAspect="1"/>
                    </pic:cNvPicPr>
                  </pic:nvPicPr>
                  <pic:blipFill>
                    <a:blip r:embed="rId208"/>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End w:id="212"/>
    <w:bookmarkEnd w:id="21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1" Type="http://schemas.openxmlformats.org/officeDocument/2006/relationships/image" Target="media/rId161.jpg"/><Relationship Id="rId116" Type="http://schemas.openxmlformats.org/officeDocument/2006/relationships/image" Target="media/rId116.jpg"/><Relationship Id="rId128" Type="http://schemas.openxmlformats.org/officeDocument/2006/relationships/image" Target="media/rId128.jpg"/><Relationship Id="rId125" Type="http://schemas.openxmlformats.org/officeDocument/2006/relationships/image" Target="media/rId125.jpg"/><Relationship Id="rId173" Type="http://schemas.openxmlformats.org/officeDocument/2006/relationships/image" Target="media/rId173.jpg"/><Relationship Id="rId205" Type="http://schemas.openxmlformats.org/officeDocument/2006/relationships/image" Target="media/rId205.jpg"/><Relationship Id="rId98" Type="http://schemas.openxmlformats.org/officeDocument/2006/relationships/image" Target="media/rId98.jpg"/><Relationship Id="rId192" Type="http://schemas.openxmlformats.org/officeDocument/2006/relationships/image" Target="media/rId192.jpg"/><Relationship Id="rId158" Type="http://schemas.openxmlformats.org/officeDocument/2006/relationships/image" Target="media/rId158.jpg"/><Relationship Id="rId168" Type="http://schemas.openxmlformats.org/officeDocument/2006/relationships/image" Target="media/rId168.jpg"/><Relationship Id="rId189" Type="http://schemas.openxmlformats.org/officeDocument/2006/relationships/image" Target="media/rId189.jpg"/><Relationship Id="rId120" Type="http://schemas.openxmlformats.org/officeDocument/2006/relationships/image" Target="media/rId120.jpg"/><Relationship Id="rId208" Type="http://schemas.openxmlformats.org/officeDocument/2006/relationships/image" Target="media/rId208.jpg"/><Relationship Id="rId112" Type="http://schemas.openxmlformats.org/officeDocument/2006/relationships/image" Target="media/rId112.jpg"/><Relationship Id="rId198" Type="http://schemas.openxmlformats.org/officeDocument/2006/relationships/image" Target="media/rId198.jpg"/><Relationship Id="rId195" Type="http://schemas.openxmlformats.org/officeDocument/2006/relationships/image" Target="media/rId195.jpg"/><Relationship Id="rId179" Type="http://schemas.openxmlformats.org/officeDocument/2006/relationships/image" Target="media/rId179.jpg"/><Relationship Id="rId185" Type="http://schemas.openxmlformats.org/officeDocument/2006/relationships/image" Target="media/rId185.jpg"/><Relationship Id="rId202" Type="http://schemas.openxmlformats.org/officeDocument/2006/relationships/image" Target="media/rId202.jpg"/><Relationship Id="rId182" Type="http://schemas.openxmlformats.org/officeDocument/2006/relationships/image" Target="media/rId182.jpg"/><Relationship Id="rId164" Type="http://schemas.openxmlformats.org/officeDocument/2006/relationships/image" Target="media/rId16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2026-08-30T15:36:08Z</dcterms:created>
  <dcterms:modified xsi:type="dcterms:W3CDTF">2026-08-30T15:36:08Z</dcterms:modified>
</cp:coreProperties>
</file>

<file path=docProps/custom.xml><?xml version="1.0" encoding="utf-8"?>
<Properties xmlns="http://schemas.openxmlformats.org/officeDocument/2006/custom-properties" xmlns:vt="http://schemas.openxmlformats.org/officeDocument/2006/docPropsVTypes"/>
</file>